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Общее решение однородного линейного разностного уравнения с постоянными коэффициентами, определение устойчивости и критерии.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