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4A972" w14:textId="77777777" w:rsidR="00D87832" w:rsidRDefault="00CB4A17">
      <w:pPr>
        <w:keepNext/>
        <w:spacing w:after="0"/>
        <w:jc w:val="center"/>
        <w:rPr>
          <w:sz w:val="24"/>
          <w:szCs w:val="24"/>
        </w:rPr>
      </w:pPr>
      <w:r>
        <w:rPr>
          <w:rFonts w:ascii="Times New Roman" w:eastAsia="SimSun" w:hAnsi="Times New Roman" w:cs="Times New Roman"/>
          <w:b/>
          <w:iCs/>
          <w:caps/>
          <w:sz w:val="24"/>
          <w:szCs w:val="24"/>
          <w:lang w:val="x-none" w:eastAsia="x-none"/>
        </w:rPr>
        <w:t>Министерств</w:t>
      </w:r>
      <w:r>
        <w:rPr>
          <w:rFonts w:ascii="Times New Roman" w:eastAsia="SimSun" w:hAnsi="Times New Roman" w:cs="Times New Roman"/>
          <w:b/>
          <w:iCs/>
          <w:caps/>
          <w:sz w:val="24"/>
          <w:szCs w:val="24"/>
          <w:lang w:eastAsia="x-none"/>
        </w:rPr>
        <w:t>о</w:t>
      </w:r>
      <w:r>
        <w:rPr>
          <w:rFonts w:ascii="Times New Roman" w:eastAsia="SimSun" w:hAnsi="Times New Roman" w:cs="Times New Roman"/>
          <w:b/>
          <w:iCs/>
          <w:caps/>
          <w:sz w:val="24"/>
          <w:szCs w:val="24"/>
          <w:lang w:val="x-none" w:eastAsia="x-none"/>
        </w:rPr>
        <w:t xml:space="preserve"> науки и высшего образования</w:t>
      </w:r>
    </w:p>
    <w:p w14:paraId="4BF5724D" w14:textId="77777777" w:rsidR="00D87832" w:rsidRDefault="00CB4A17">
      <w:pPr>
        <w:keepNext/>
        <w:spacing w:after="0"/>
        <w:jc w:val="center"/>
        <w:rPr>
          <w:sz w:val="24"/>
          <w:szCs w:val="24"/>
        </w:rPr>
      </w:pPr>
      <w:r>
        <w:rPr>
          <w:rFonts w:ascii="Times New Roman" w:eastAsia="SimSun" w:hAnsi="Times New Roman" w:cs="Times New Roman"/>
          <w:b/>
          <w:iCs/>
          <w:caps/>
          <w:sz w:val="24"/>
          <w:szCs w:val="24"/>
          <w:lang w:val="x-none" w:eastAsia="x-none"/>
        </w:rPr>
        <w:t>Российской Федерации</w:t>
      </w:r>
    </w:p>
    <w:p w14:paraId="222EBF6D" w14:textId="77777777" w:rsidR="00D87832" w:rsidRDefault="00D87832">
      <w:pPr>
        <w:keepNext/>
        <w:spacing w:after="0"/>
        <w:ind w:left="2410"/>
        <w:jc w:val="center"/>
        <w:rPr>
          <w:rFonts w:ascii="Times New Roman" w:eastAsia="SimSun" w:hAnsi="Times New Roman" w:cs="Times New Roman"/>
          <w:b/>
          <w:i/>
          <w:iCs/>
          <w:caps/>
          <w:sz w:val="24"/>
          <w:szCs w:val="24"/>
          <w:lang w:eastAsia="x-none"/>
        </w:rPr>
      </w:pPr>
    </w:p>
    <w:p w14:paraId="76728F10" w14:textId="77777777" w:rsidR="00D87832" w:rsidRDefault="00CB4A17">
      <w:pPr>
        <w:spacing w:after="0" w:line="240" w:lineRule="auto"/>
        <w:jc w:val="center"/>
        <w:rPr>
          <w:sz w:val="24"/>
          <w:szCs w:val="24"/>
        </w:rPr>
      </w:pPr>
      <w:r>
        <w:rPr>
          <w:rFonts w:ascii="Times New Roman" w:eastAsia="Calibri" w:hAnsi="Times New Roman" w:cs="Times New Roman"/>
          <w:b/>
          <w:caps/>
          <w:sz w:val="24"/>
          <w:szCs w:val="24"/>
          <w:lang w:eastAsia="ru-RU"/>
        </w:rPr>
        <w:t>ФЕДЕРАЛЬНОЕ Государственное Автономное</w:t>
      </w:r>
    </w:p>
    <w:p w14:paraId="23E74A2E" w14:textId="77777777" w:rsidR="00D87832" w:rsidRDefault="00CB4A17">
      <w:pPr>
        <w:spacing w:after="0" w:line="240" w:lineRule="auto"/>
        <w:jc w:val="center"/>
        <w:rPr>
          <w:sz w:val="24"/>
          <w:szCs w:val="24"/>
        </w:rPr>
      </w:pPr>
      <w:r>
        <w:rPr>
          <w:rFonts w:ascii="Times New Roman" w:eastAsia="Calibri" w:hAnsi="Times New Roman" w:cs="Times New Roman"/>
          <w:b/>
          <w:caps/>
          <w:sz w:val="24"/>
          <w:szCs w:val="24"/>
          <w:lang w:val="x-none" w:eastAsia="x-none"/>
        </w:rPr>
        <w:t>образовательное учреждение</w:t>
      </w:r>
      <w:r>
        <w:rPr>
          <w:rFonts w:ascii="Times New Roman" w:eastAsia="Calibri" w:hAnsi="Times New Roman" w:cs="Times New Roman"/>
          <w:b/>
          <w:caps/>
          <w:sz w:val="24"/>
          <w:szCs w:val="24"/>
          <w:lang w:eastAsia="x-none"/>
        </w:rPr>
        <w:t xml:space="preserve"> </w:t>
      </w:r>
      <w:r>
        <w:rPr>
          <w:rFonts w:ascii="Times New Roman" w:eastAsia="Calibri" w:hAnsi="Times New Roman" w:cs="Times New Roman"/>
          <w:b/>
          <w:caps/>
          <w:sz w:val="24"/>
          <w:szCs w:val="24"/>
          <w:lang w:val="x-none" w:eastAsia="x-none"/>
        </w:rPr>
        <w:t>высшего образования</w:t>
      </w:r>
    </w:p>
    <w:p w14:paraId="7B1599CE" w14:textId="77777777" w:rsidR="00D87832" w:rsidRDefault="00CB4A17">
      <w:pPr>
        <w:spacing w:after="0" w:line="240" w:lineRule="auto"/>
        <w:jc w:val="center"/>
        <w:rPr>
          <w:sz w:val="24"/>
          <w:szCs w:val="24"/>
        </w:rPr>
      </w:pPr>
      <w:r>
        <w:rPr>
          <w:rFonts w:ascii="Times New Roman" w:eastAsia="Calibri" w:hAnsi="Times New Roman" w:cs="Times New Roman"/>
          <w:b/>
          <w:caps/>
          <w:sz w:val="24"/>
          <w:szCs w:val="24"/>
          <w:lang w:eastAsia="x-none"/>
        </w:rPr>
        <w:t>«новосибирский национальный исследовательский</w:t>
      </w:r>
      <w:r>
        <w:rPr>
          <w:rFonts w:ascii="Times New Roman" w:eastAsia="Calibri" w:hAnsi="Times New Roman" w:cs="Times New Roman"/>
          <w:b/>
          <w:caps/>
          <w:sz w:val="24"/>
          <w:szCs w:val="24"/>
          <w:lang w:val="x-none" w:eastAsia="x-none"/>
        </w:rPr>
        <w:t xml:space="preserve"> государственный</w:t>
      </w:r>
      <w:r>
        <w:rPr>
          <w:rFonts w:ascii="Times New Roman" w:eastAsia="Calibri" w:hAnsi="Times New Roman" w:cs="Times New Roman"/>
          <w:b/>
          <w:caps/>
          <w:sz w:val="24"/>
          <w:szCs w:val="24"/>
          <w:lang w:eastAsia="x-none"/>
        </w:rPr>
        <w:t xml:space="preserve"> </w:t>
      </w:r>
      <w:r>
        <w:rPr>
          <w:rFonts w:ascii="Times New Roman" w:eastAsia="Calibri" w:hAnsi="Times New Roman" w:cs="Times New Roman"/>
          <w:b/>
          <w:caps/>
          <w:sz w:val="24"/>
          <w:szCs w:val="24"/>
          <w:lang w:val="x-none" w:eastAsia="x-none"/>
        </w:rPr>
        <w:t>университет</w:t>
      </w:r>
      <w:r>
        <w:rPr>
          <w:rFonts w:ascii="Times New Roman" w:eastAsia="Calibri" w:hAnsi="Times New Roman" w:cs="Times New Roman"/>
          <w:b/>
          <w:caps/>
          <w:sz w:val="24"/>
          <w:szCs w:val="24"/>
          <w:lang w:eastAsia="x-none"/>
        </w:rPr>
        <w:t>»</w:t>
      </w:r>
    </w:p>
    <w:p w14:paraId="06BA5E8A" w14:textId="77777777" w:rsidR="00D87832" w:rsidRDefault="00D87832">
      <w:pPr>
        <w:spacing w:after="0" w:line="240" w:lineRule="auto"/>
        <w:ind w:left="2410"/>
        <w:jc w:val="center"/>
        <w:rPr>
          <w:rFonts w:ascii="Times New Roman" w:eastAsia="Calibri" w:hAnsi="Times New Roman" w:cs="Times New Roman"/>
          <w:b/>
          <w:caps/>
          <w:sz w:val="24"/>
          <w:szCs w:val="24"/>
          <w:lang w:eastAsia="x-none"/>
        </w:rPr>
      </w:pPr>
    </w:p>
    <w:p w14:paraId="36C97A6C" w14:textId="77777777" w:rsidR="00D87832" w:rsidRDefault="00CB4A17">
      <w:pPr>
        <w:spacing w:after="0" w:line="240" w:lineRule="auto"/>
        <w:jc w:val="center"/>
        <w:rPr>
          <w:sz w:val="24"/>
          <w:szCs w:val="24"/>
        </w:rPr>
      </w:pPr>
      <w:r>
        <w:rPr>
          <w:rFonts w:ascii="Times New Roman" w:eastAsia="Calibri" w:hAnsi="Times New Roman" w:cs="Times New Roman"/>
          <w:b/>
          <w:caps/>
          <w:sz w:val="24"/>
          <w:szCs w:val="24"/>
          <w:lang w:eastAsia="x-none"/>
        </w:rPr>
        <w:t>Факультет информационных технологий</w:t>
      </w:r>
    </w:p>
    <w:p w14:paraId="6A6A541A" w14:textId="77777777" w:rsidR="00D87832" w:rsidRDefault="00D87832">
      <w:pPr>
        <w:spacing w:after="120" w:line="240" w:lineRule="auto"/>
        <w:jc w:val="center"/>
        <w:rPr>
          <w:rFonts w:ascii="Times New Roman" w:eastAsia="Calibri" w:hAnsi="Times New Roman" w:cs="Times New Roman"/>
          <w:sz w:val="24"/>
          <w:szCs w:val="24"/>
          <w:lang w:eastAsia="x-none"/>
        </w:rPr>
      </w:pPr>
    </w:p>
    <w:p w14:paraId="0C29659B" w14:textId="77777777" w:rsidR="00D87832" w:rsidRDefault="00CB4A17">
      <w:pPr>
        <w:spacing w:after="120" w:line="240" w:lineRule="auto"/>
        <w:rPr>
          <w:sz w:val="24"/>
          <w:szCs w:val="24"/>
        </w:rPr>
      </w:pPr>
      <w:r>
        <w:rPr>
          <w:rFonts w:ascii="Times New Roman" w:eastAsia="Calibri" w:hAnsi="Times New Roman" w:cs="Times New Roman"/>
          <w:sz w:val="24"/>
          <w:szCs w:val="24"/>
          <w:lang w:val="x-none" w:eastAsia="x-none"/>
        </w:rPr>
        <w:t xml:space="preserve">Кафедра </w:t>
      </w:r>
      <w:r>
        <w:rPr>
          <w:rFonts w:ascii="Times New Roman" w:eastAsia="Times New Roman" w:hAnsi="Times New Roman" w:cs="Times New Roman"/>
          <w:sz w:val="24"/>
          <w:szCs w:val="24"/>
          <w:u w:val="single"/>
        </w:rPr>
        <w:t>общей информатики</w:t>
      </w:r>
    </w:p>
    <w:p w14:paraId="2B2B9DF6" w14:textId="77777777" w:rsidR="00D87832" w:rsidRDefault="00CB4A17">
      <w:pPr>
        <w:spacing w:after="120" w:line="240" w:lineRule="auto"/>
        <w:rPr>
          <w:sz w:val="24"/>
          <w:szCs w:val="24"/>
        </w:rPr>
      </w:pPr>
      <w:r>
        <w:rPr>
          <w:rFonts w:ascii="Times New Roman" w:eastAsia="Calibri" w:hAnsi="Times New Roman" w:cs="Times New Roman"/>
          <w:sz w:val="24"/>
          <w:szCs w:val="24"/>
          <w:lang w:eastAsia="x-none"/>
        </w:rPr>
        <w:t xml:space="preserve">Направление подготовки </w:t>
      </w:r>
      <w:r>
        <w:rPr>
          <w:rFonts w:ascii="Times New Roman" w:eastAsia="Times New Roman" w:hAnsi="Times New Roman" w:cs="Times New Roman"/>
          <w:sz w:val="24"/>
          <w:szCs w:val="24"/>
          <w:highlight w:val="white"/>
          <w:u w:val="single"/>
          <w:shd w:val="clear" w:color="auto" w:fill="FFFF00"/>
          <w:lang w:eastAsia="x-none"/>
        </w:rPr>
        <w:t>09.03.01 Информатика и вычислительная техника</w:t>
      </w:r>
    </w:p>
    <w:p w14:paraId="4357B81D" w14:textId="77777777" w:rsidR="00D87832" w:rsidRDefault="00CB4A17">
      <w:pPr>
        <w:spacing w:after="120" w:line="240" w:lineRule="auto"/>
        <w:rPr>
          <w:sz w:val="24"/>
          <w:szCs w:val="24"/>
        </w:rPr>
      </w:pPr>
      <w:r>
        <w:rPr>
          <w:rFonts w:ascii="Times New Roman" w:eastAsia="Calibri" w:hAnsi="Times New Roman" w:cs="Times New Roman"/>
          <w:sz w:val="24"/>
          <w:szCs w:val="24"/>
          <w:lang w:eastAsia="x-none"/>
        </w:rPr>
        <w:t xml:space="preserve">Направленность (профиль) </w:t>
      </w:r>
      <w:r>
        <w:rPr>
          <w:rFonts w:ascii="Times New Roman" w:eastAsia="Times New Roman" w:hAnsi="Times New Roman" w:cs="Times New Roman"/>
          <w:sz w:val="24"/>
          <w:szCs w:val="24"/>
          <w:highlight w:val="white"/>
          <w:u w:val="single"/>
          <w:shd w:val="clear" w:color="auto" w:fill="FFFF00"/>
          <w:lang w:eastAsia="x-none"/>
        </w:rPr>
        <w:t>Программная инженерия и компьютерные науки</w:t>
      </w:r>
    </w:p>
    <w:p w14:paraId="173F10E5" w14:textId="77777777" w:rsidR="00D87832" w:rsidRDefault="00D87832">
      <w:pPr>
        <w:tabs>
          <w:tab w:val="left" w:pos="5140"/>
        </w:tabs>
        <w:spacing w:after="0" w:line="240" w:lineRule="auto"/>
        <w:rPr>
          <w:rFonts w:ascii="Times New Roman" w:eastAsia="Calibri" w:hAnsi="Times New Roman" w:cs="Times New Roman"/>
          <w:sz w:val="28"/>
          <w:szCs w:val="24"/>
          <w:lang w:eastAsia="ru-RU"/>
        </w:rPr>
      </w:pPr>
      <w:bookmarkStart w:id="0" w:name="_Toc531105610"/>
      <w:bookmarkEnd w:id="0"/>
    </w:p>
    <w:p w14:paraId="6977EB4B" w14:textId="77777777" w:rsidR="00D87832" w:rsidRDefault="00CB4A17">
      <w:pPr>
        <w:keepNext/>
        <w:spacing w:after="0" w:line="240" w:lineRule="auto"/>
        <w:jc w:val="center"/>
        <w:outlineLvl w:val="0"/>
        <w:rPr>
          <w:rFonts w:ascii="Times New Roman" w:eastAsia="Calibri" w:hAnsi="Times New Roman" w:cs="Times New Roman"/>
          <w:b/>
          <w:sz w:val="28"/>
          <w:szCs w:val="28"/>
          <w:lang w:eastAsia="ru-RU"/>
        </w:rPr>
      </w:pPr>
      <w:bookmarkStart w:id="1" w:name="_Toc217215038"/>
      <w:r>
        <w:rPr>
          <w:rFonts w:ascii="Times New Roman" w:eastAsia="Calibri" w:hAnsi="Times New Roman" w:cs="Times New Roman"/>
          <w:b/>
          <w:sz w:val="28"/>
          <w:szCs w:val="28"/>
          <w:lang w:eastAsia="ru-RU"/>
        </w:rPr>
        <w:t>ОТЧЕТ</w:t>
      </w:r>
      <w:bookmarkEnd w:id="1"/>
    </w:p>
    <w:p w14:paraId="388A8EBD" w14:textId="77777777" w:rsidR="00D87832" w:rsidRDefault="00D87832">
      <w:pPr>
        <w:keepNext/>
        <w:spacing w:after="0" w:line="240" w:lineRule="auto"/>
        <w:jc w:val="center"/>
        <w:outlineLvl w:val="0"/>
        <w:rPr>
          <w:rFonts w:ascii="Times New Roman" w:eastAsia="Calibri" w:hAnsi="Times New Roman" w:cs="Times New Roman"/>
          <w:b/>
          <w:sz w:val="28"/>
          <w:szCs w:val="28"/>
          <w:lang w:eastAsia="ru-RU"/>
        </w:rPr>
      </w:pPr>
    </w:p>
    <w:p w14:paraId="3692B11E" w14:textId="77777777" w:rsidR="00D87832" w:rsidRDefault="00CB4A17">
      <w:pPr>
        <w:tabs>
          <w:tab w:val="left" w:pos="1607"/>
        </w:tabs>
        <w:spacing w:after="0" w:line="240" w:lineRule="auto"/>
        <w:jc w:val="center"/>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 xml:space="preserve">о прохождении </w:t>
      </w:r>
      <w:r>
        <w:rPr>
          <w:rFonts w:ascii="Times New Roman" w:eastAsia="Calibri" w:hAnsi="Times New Roman" w:cs="Times New Roman"/>
          <w:b/>
          <w:sz w:val="24"/>
          <w:szCs w:val="24"/>
          <w:u w:val="single"/>
          <w:lang w:eastAsia="ru-RU"/>
        </w:rPr>
        <w:t>учебной практики (научно-исследовательской работы (получение первичных навыков научно-исследовательской работы))</w:t>
      </w:r>
    </w:p>
    <w:p w14:paraId="34A1982D" w14:textId="77777777" w:rsidR="00D87832" w:rsidRDefault="00CB4A17">
      <w:pPr>
        <w:tabs>
          <w:tab w:val="left" w:pos="1607"/>
        </w:tabs>
        <w:spacing w:after="0" w:line="240" w:lineRule="auto"/>
        <w:jc w:val="center"/>
        <w:rPr>
          <w:rFonts w:ascii="Times New Roman" w:eastAsia="Calibri" w:hAnsi="Times New Roman" w:cs="Times New Roman"/>
          <w:sz w:val="30"/>
          <w:szCs w:val="24"/>
          <w:vertAlign w:val="superscript"/>
          <w:lang w:eastAsia="ru-RU"/>
        </w:rPr>
      </w:pPr>
      <w:r>
        <w:rPr>
          <w:rFonts w:ascii="Times New Roman" w:eastAsia="Calibri" w:hAnsi="Times New Roman" w:cs="Times New Roman"/>
          <w:sz w:val="30"/>
          <w:szCs w:val="24"/>
          <w:vertAlign w:val="superscript"/>
          <w:lang w:eastAsia="ru-RU"/>
        </w:rPr>
        <w:t xml:space="preserve">               (указывается наименование практики)</w:t>
      </w:r>
    </w:p>
    <w:p w14:paraId="3657CCBE" w14:textId="77777777" w:rsidR="00D87832" w:rsidRDefault="00D87832">
      <w:pPr>
        <w:tabs>
          <w:tab w:val="left" w:pos="1607"/>
        </w:tabs>
        <w:spacing w:after="0" w:line="240" w:lineRule="auto"/>
        <w:jc w:val="center"/>
        <w:rPr>
          <w:rFonts w:ascii="Times New Roman" w:eastAsia="Calibri" w:hAnsi="Times New Roman" w:cs="Times New Roman"/>
          <w:b/>
          <w:sz w:val="16"/>
          <w:szCs w:val="16"/>
          <w:lang w:eastAsia="ru-RU"/>
        </w:rPr>
      </w:pPr>
    </w:p>
    <w:p w14:paraId="6156590E" w14:textId="77777777" w:rsidR="00D87832" w:rsidRDefault="00CB4A17">
      <w:pPr>
        <w:spacing w:after="0" w:line="240" w:lineRule="auto"/>
        <w:jc w:val="both"/>
        <w:rPr>
          <w:rFonts w:ascii="Times New Roman" w:eastAsia="Times New Roman" w:hAnsi="Times New Roman" w:cs="Times New Roman"/>
          <w:b/>
          <w:sz w:val="24"/>
          <w:szCs w:val="24"/>
          <w:u w:val="single"/>
        </w:rPr>
      </w:pPr>
      <w:r>
        <w:rPr>
          <w:rFonts w:ascii="Times New Roman" w:eastAsia="Times New Roman" w:hAnsi="Times New Roman" w:cs="Times New Roman"/>
          <w:b/>
          <w:bCs/>
          <w:sz w:val="24"/>
          <w:szCs w:val="24"/>
          <w:highlight w:val="white"/>
          <w:shd w:val="clear" w:color="auto" w:fill="FFFF00"/>
        </w:rPr>
        <w:t>Обучающейся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highlight w:val="white"/>
          <w:u w:val="single"/>
          <w:shd w:val="clear" w:color="auto" w:fill="FFFF00"/>
        </w:rPr>
        <w:t>Авдониной Лады Вадимовны</w:t>
      </w:r>
      <w:r>
        <w:rPr>
          <w:rFonts w:ascii="Times New Roman" w:eastAsia="Times New Roman" w:hAnsi="Times New Roman" w:cs="Times New Roman"/>
          <w:b/>
          <w:bCs/>
          <w:sz w:val="24"/>
          <w:szCs w:val="24"/>
        </w:rPr>
        <w:t xml:space="preserve"> группы № </w:t>
      </w:r>
      <w:r>
        <w:rPr>
          <w:rFonts w:ascii="Times New Roman" w:eastAsia="Times New Roman" w:hAnsi="Times New Roman" w:cs="Times New Roman"/>
          <w:sz w:val="24"/>
          <w:szCs w:val="24"/>
          <w:highlight w:val="white"/>
          <w:u w:val="single"/>
          <w:shd w:val="clear" w:color="auto" w:fill="FFFF00"/>
        </w:rPr>
        <w:t>23202</w:t>
      </w:r>
      <w:r>
        <w:rPr>
          <w:rFonts w:ascii="Times New Roman" w:eastAsia="Times New Roman" w:hAnsi="Times New Roman" w:cs="Times New Roman"/>
          <w:b/>
          <w:bCs/>
          <w:sz w:val="24"/>
          <w:szCs w:val="24"/>
        </w:rPr>
        <w:t xml:space="preserve"> курса </w:t>
      </w:r>
      <w:r>
        <w:rPr>
          <w:rFonts w:ascii="Times New Roman" w:eastAsia="Times New Roman" w:hAnsi="Times New Roman" w:cs="Times New Roman"/>
          <w:sz w:val="24"/>
          <w:szCs w:val="24"/>
          <w:highlight w:val="white"/>
          <w:u w:val="single"/>
          <w:shd w:val="clear" w:color="auto" w:fill="FFFF00"/>
        </w:rPr>
        <w:t>3</w:t>
      </w:r>
    </w:p>
    <w:p w14:paraId="48A36B97" w14:textId="77777777" w:rsidR="00D87832" w:rsidRDefault="00CB4A17">
      <w:pPr>
        <w:tabs>
          <w:tab w:val="left" w:pos="2173"/>
          <w:tab w:val="left" w:pos="3433"/>
        </w:tabs>
        <w:spacing w:after="0" w:line="240" w:lineRule="auto"/>
        <w:ind w:left="2891"/>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(Ф.И.О. полностью)</w:t>
      </w:r>
    </w:p>
    <w:p w14:paraId="40636336" w14:textId="7321C47C" w:rsidR="00D87832" w:rsidRPr="004C4A9B" w:rsidRDefault="00CB4A17">
      <w:pPr>
        <w:tabs>
          <w:tab w:val="left" w:pos="1607"/>
        </w:tabs>
        <w:jc w:val="both"/>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Тема задания</w:t>
      </w:r>
      <w:r>
        <w:rPr>
          <w:rFonts w:ascii="Times New Roman" w:eastAsia="Calibri" w:hAnsi="Times New Roman" w:cs="Times New Roman"/>
          <w:sz w:val="24"/>
          <w:szCs w:val="24"/>
          <w:lang w:eastAsia="ru-RU"/>
        </w:rPr>
        <w:t xml:space="preserve">: </w:t>
      </w:r>
      <w:r w:rsidR="004C4A9B">
        <w:rPr>
          <w:rFonts w:ascii="Times New Roman" w:eastAsia="Calibri" w:hAnsi="Times New Roman" w:cs="Times New Roman"/>
          <w:sz w:val="24"/>
          <w:szCs w:val="24"/>
          <w:u w:val="single"/>
          <w:lang w:eastAsia="ru-RU"/>
        </w:rPr>
        <w:t xml:space="preserve">Применение онтологических моделей и </w:t>
      </w:r>
      <w:r w:rsidR="004C4A9B">
        <w:rPr>
          <w:rFonts w:ascii="Times New Roman" w:eastAsia="Calibri" w:hAnsi="Times New Roman" w:cs="Times New Roman"/>
          <w:sz w:val="24"/>
          <w:szCs w:val="24"/>
          <w:u w:val="single"/>
          <w:lang w:val="en-US" w:eastAsia="ru-RU"/>
        </w:rPr>
        <w:t>GPT</w:t>
      </w:r>
      <w:r w:rsidR="004C4A9B" w:rsidRPr="004C4A9B">
        <w:rPr>
          <w:rFonts w:ascii="Times New Roman" w:eastAsia="Calibri" w:hAnsi="Times New Roman" w:cs="Times New Roman"/>
          <w:sz w:val="24"/>
          <w:szCs w:val="24"/>
          <w:u w:val="single"/>
          <w:lang w:eastAsia="ru-RU"/>
        </w:rPr>
        <w:t xml:space="preserve"> </w:t>
      </w:r>
      <w:r w:rsidR="004C4A9B">
        <w:rPr>
          <w:rFonts w:ascii="Times New Roman" w:eastAsia="Calibri" w:hAnsi="Times New Roman" w:cs="Times New Roman"/>
          <w:sz w:val="24"/>
          <w:szCs w:val="24"/>
          <w:u w:val="single"/>
          <w:lang w:eastAsia="ru-RU"/>
        </w:rPr>
        <w:t>для разработки цифровых двойников регламентов</w:t>
      </w:r>
    </w:p>
    <w:p w14:paraId="3FE1E2E9" w14:textId="77777777" w:rsidR="00D87832" w:rsidRDefault="00CB4A17">
      <w:pPr>
        <w:keepNext/>
        <w:spacing w:before="240" w:after="0"/>
        <w:jc w:val="both"/>
        <w:outlineLvl w:val="1"/>
        <w:rPr>
          <w:rFonts w:ascii="Times New Roman" w:eastAsia="Calibri" w:hAnsi="Times New Roman" w:cs="Times New Roman"/>
          <w:sz w:val="24"/>
          <w:szCs w:val="24"/>
          <w:lang w:eastAsia="ru-RU"/>
        </w:rPr>
      </w:pPr>
      <w:bookmarkStart w:id="2" w:name="_Toc531105611"/>
      <w:bookmarkStart w:id="3" w:name="_Toc217013601"/>
      <w:bookmarkStart w:id="4" w:name="_Toc217215039"/>
      <w:r>
        <w:rPr>
          <w:rFonts w:ascii="Times New Roman" w:eastAsia="Calibri" w:hAnsi="Times New Roman" w:cs="Times New Roman"/>
          <w:b/>
          <w:sz w:val="24"/>
          <w:szCs w:val="24"/>
          <w:lang w:eastAsia="ru-RU"/>
        </w:rPr>
        <w:t>Место прохождения практики:</w:t>
      </w:r>
      <w:bookmarkEnd w:id="2"/>
      <w:r>
        <w:rPr>
          <w:rFonts w:ascii="Times New Roman" w:eastAsia="Calibri" w:hAnsi="Times New Roman" w:cs="Times New Roman"/>
          <w:sz w:val="24"/>
          <w:szCs w:val="24"/>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ФГБУН Институт математики им. С. Л. Соболева СО РАН, Лаборатория теории вычислимости и прикладной логики, 630090, Новосибирская обл., Новосибирск, пр. Академика Коптюга, 15</w:t>
      </w:r>
      <w:bookmarkEnd w:id="3"/>
      <w:bookmarkEnd w:id="4"/>
    </w:p>
    <w:p w14:paraId="57CAEBBF" w14:textId="77777777" w:rsidR="00D87832" w:rsidRDefault="00CB4A17">
      <w:pPr>
        <w:keepNext/>
        <w:spacing w:after="0" w:line="240" w:lineRule="auto"/>
        <w:jc w:val="both"/>
        <w:outlineLvl w:val="1"/>
        <w:rPr>
          <w:rFonts w:ascii="Times New Roman" w:eastAsia="Calibri" w:hAnsi="Times New Roman" w:cs="Times New Roman"/>
          <w:sz w:val="16"/>
          <w:szCs w:val="16"/>
          <w:lang w:eastAsia="ru-RU"/>
        </w:rPr>
      </w:pP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bookmarkStart w:id="5" w:name="_Toc217013602"/>
      <w:bookmarkStart w:id="6" w:name="_Toc217215040"/>
      <w:r>
        <w:rPr>
          <w:rFonts w:ascii="Times New Roman" w:eastAsia="Calibri" w:hAnsi="Times New Roman" w:cs="Times New Roman"/>
          <w:sz w:val="16"/>
          <w:szCs w:val="16"/>
          <w:lang w:eastAsia="ru-RU"/>
        </w:rPr>
        <w:t>(полное наименование организации и структурного подразделения, индекс, адрес)</w:t>
      </w:r>
      <w:bookmarkEnd w:id="5"/>
      <w:bookmarkEnd w:id="6"/>
    </w:p>
    <w:p w14:paraId="1EC2D5D5" w14:textId="77777777" w:rsidR="00D87832" w:rsidRDefault="00CB4A17">
      <w:pPr>
        <w:spacing w:after="0" w:line="240" w:lineRule="auto"/>
        <w:jc w:val="both"/>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Сроки прохождения практики:</w:t>
      </w:r>
      <w:r>
        <w:rPr>
          <w:rFonts w:ascii="Times New Roman" w:hAnsi="Times New Roman" w:cs="Times New Roman"/>
          <w:sz w:val="24"/>
          <w:szCs w:val="24"/>
          <w:u w:val="single"/>
        </w:rPr>
        <w:t xml:space="preserve"> с 06.10.2025 г. по 23.12.2025 г.</w:t>
      </w:r>
    </w:p>
    <w:p w14:paraId="3391FEE2" w14:textId="77777777" w:rsidR="00D87832" w:rsidRDefault="00D87832">
      <w:pPr>
        <w:spacing w:after="0" w:line="240" w:lineRule="auto"/>
        <w:jc w:val="both"/>
        <w:rPr>
          <w:rFonts w:ascii="Times New Roman" w:eastAsia="Calibri" w:hAnsi="Times New Roman" w:cs="Times New Roman"/>
          <w:b/>
          <w:lang w:eastAsia="ru-RU"/>
        </w:rPr>
      </w:pPr>
    </w:p>
    <w:p w14:paraId="02EBE7EA" w14:textId="77777777" w:rsidR="00D87832" w:rsidRDefault="00CB4A17">
      <w:pPr>
        <w:spacing w:after="0" w:line="240" w:lineRule="auto"/>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Руководитель практики от профильной организации</w:t>
      </w:r>
    </w:p>
    <w:p w14:paraId="2F2CBE3F" w14:textId="77777777" w:rsidR="00D87832" w:rsidRDefault="00CB4A17">
      <w:pPr>
        <w:spacing w:after="0" w:line="240" w:lineRule="auto"/>
        <w:rPr>
          <w:rFonts w:ascii="Times New Roman" w:eastAsia="Calibri" w:hAnsi="Times New Roman" w:cs="Times New Roman"/>
          <w:b/>
          <w:sz w:val="24"/>
          <w:szCs w:val="24"/>
          <w:lang w:eastAsia="ru-RU"/>
        </w:rPr>
      </w:pPr>
      <w:r>
        <w:rPr>
          <w:rFonts w:ascii="Times New Roman" w:eastAsia="Times New Roman" w:hAnsi="Times New Roman" w:cs="Times New Roman"/>
          <w:sz w:val="24"/>
          <w:szCs w:val="24"/>
          <w:highlight w:val="white"/>
          <w:u w:val="single"/>
          <w:shd w:val="clear" w:color="auto" w:fill="FFFF00"/>
          <w:lang w:eastAsia="ru-RU"/>
        </w:rPr>
        <w:t>Пальчунов Дмитрий Евгеньевич</w:t>
      </w:r>
      <w:r>
        <w:rPr>
          <w:rFonts w:ascii="Times New Roman" w:eastAsia="Times New Roman" w:hAnsi="Times New Roman" w:cs="Times New Roman"/>
          <w:sz w:val="24"/>
          <w:szCs w:val="24"/>
          <w:u w:val="single"/>
          <w:lang w:eastAsia="ru-RU"/>
        </w:rPr>
        <w:t xml:space="preserve">, </w:t>
      </w:r>
      <w:proofErr w:type="spellStart"/>
      <w:r>
        <w:rPr>
          <w:rFonts w:ascii="Times New Roman" w:eastAsia="Times New Roman" w:hAnsi="Times New Roman" w:cs="Times New Roman"/>
          <w:sz w:val="24"/>
          <w:szCs w:val="24"/>
          <w:highlight w:val="white"/>
          <w:u w:val="single"/>
          <w:shd w:val="clear" w:color="auto" w:fill="FFFF00"/>
          <w:lang w:eastAsia="ru-RU"/>
        </w:rPr>
        <w:t>в.н.с</w:t>
      </w:r>
      <w:proofErr w:type="spellEnd"/>
      <w:r>
        <w:rPr>
          <w:rFonts w:ascii="Times New Roman" w:eastAsia="Times New Roman" w:hAnsi="Times New Roman" w:cs="Times New Roman"/>
          <w:sz w:val="24"/>
          <w:szCs w:val="24"/>
          <w:highlight w:val="white"/>
          <w:u w:val="single"/>
          <w:shd w:val="clear" w:color="auto" w:fill="FFFF00"/>
          <w:lang w:eastAsia="ru-RU"/>
        </w:rPr>
        <w:t>.</w:t>
      </w:r>
      <w:r>
        <w:rPr>
          <w:rFonts w:ascii="Times New Roman" w:eastAsia="Calibri" w:hAnsi="Times New Roman" w:cs="Times New Roman"/>
          <w:b/>
          <w:sz w:val="24"/>
          <w:szCs w:val="24"/>
          <w:lang w:eastAsia="ru-RU"/>
        </w:rPr>
        <w:t xml:space="preserve">   </w:t>
      </w:r>
      <w:r>
        <w:rPr>
          <w:rFonts w:ascii="Times New Roman" w:eastAsia="Calibri" w:hAnsi="Times New Roman" w:cs="Times New Roman"/>
          <w:sz w:val="24"/>
          <w:szCs w:val="24"/>
          <w:lang w:eastAsia="ru-RU"/>
        </w:rPr>
        <w:t>____________</w:t>
      </w:r>
    </w:p>
    <w:p w14:paraId="628B403E" w14:textId="77777777" w:rsidR="00D87832" w:rsidRDefault="00CB4A17">
      <w:pPr>
        <w:tabs>
          <w:tab w:val="left" w:pos="3828"/>
          <w:tab w:val="left" w:pos="6946"/>
        </w:tabs>
        <w:spacing w:after="0" w:line="240" w:lineRule="auto"/>
        <w:ind w:left="1134"/>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(подпись)</w:t>
      </w:r>
    </w:p>
    <w:p w14:paraId="132C74B3" w14:textId="77777777" w:rsidR="00D87832" w:rsidRDefault="00CB4A17">
      <w:pPr>
        <w:spacing w:after="0" w:line="240" w:lineRule="auto"/>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Руководитель практики от НГУ</w:t>
      </w:r>
    </w:p>
    <w:p w14:paraId="2B85B944" w14:textId="77777777" w:rsidR="00D87832" w:rsidRDefault="00CB4A17">
      <w:pPr>
        <w:spacing w:after="0" w:line="240" w:lineRule="auto"/>
        <w:rPr>
          <w:rFonts w:ascii="Times New Roman" w:eastAsia="Calibri" w:hAnsi="Times New Roman" w:cs="Times New Roman"/>
          <w:b/>
          <w:sz w:val="24"/>
          <w:szCs w:val="24"/>
          <w:lang w:eastAsia="ru-RU"/>
        </w:rPr>
      </w:pPr>
      <w:r>
        <w:rPr>
          <w:rFonts w:ascii="Times New Roman" w:eastAsia="Times New Roman" w:hAnsi="Times New Roman" w:cs="Times New Roman"/>
          <w:sz w:val="24"/>
          <w:szCs w:val="24"/>
          <w:highlight w:val="white"/>
          <w:u w:val="single"/>
          <w:shd w:val="clear" w:color="auto" w:fill="FFFF00"/>
          <w:lang w:eastAsia="ru-RU"/>
        </w:rPr>
        <w:t>Пальчунов Дмитрий Евгеньевич</w:t>
      </w:r>
      <w:r>
        <w:rPr>
          <w:rFonts w:ascii="Times New Roman" w:eastAsia="Times New Roman" w:hAnsi="Times New Roman" w:cs="Times New Roman"/>
          <w:sz w:val="24"/>
          <w:szCs w:val="24"/>
          <w:u w:val="single"/>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зав. каф.</w:t>
      </w:r>
      <w:r>
        <w:rPr>
          <w:rFonts w:ascii="Times New Roman" w:eastAsia="Times New Roman" w:hAnsi="Times New Roman" w:cs="Times New Roman"/>
          <w:sz w:val="24"/>
          <w:szCs w:val="24"/>
          <w:lang w:eastAsia="ru-RU"/>
        </w:rPr>
        <w:t xml:space="preserve">   ____________</w:t>
      </w:r>
    </w:p>
    <w:p w14:paraId="44212F0F" w14:textId="77777777" w:rsidR="00D87832" w:rsidRDefault="00CB4A17">
      <w:pPr>
        <w:tabs>
          <w:tab w:val="left" w:pos="3828"/>
          <w:tab w:val="left" w:pos="6946"/>
        </w:tabs>
        <w:spacing w:after="0" w:line="240" w:lineRule="auto"/>
        <w:ind w:left="1134"/>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(подпись)</w:t>
      </w:r>
    </w:p>
    <w:p w14:paraId="4817259F" w14:textId="77777777" w:rsidR="00D87832" w:rsidRDefault="00CB4A17">
      <w:pPr>
        <w:spacing w:after="0" w:line="240" w:lineRule="auto"/>
        <w:jc w:val="both"/>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 xml:space="preserve">Руководитель ВКР </w:t>
      </w:r>
      <w:r>
        <w:rPr>
          <w:rFonts w:ascii="Times New Roman" w:eastAsia="Times New Roman" w:hAnsi="Times New Roman" w:cs="Times New Roman"/>
          <w:sz w:val="24"/>
          <w:szCs w:val="24"/>
          <w:highlight w:val="white"/>
          <w:u w:val="single"/>
          <w:shd w:val="clear" w:color="auto" w:fill="FFFF00"/>
          <w:lang w:eastAsia="ru-RU"/>
        </w:rPr>
        <w:t>Пальчунов Дмитрий Евгеньевич</w:t>
      </w:r>
      <w:r>
        <w:rPr>
          <w:rFonts w:ascii="Times New Roman" w:eastAsia="Times New Roman" w:hAnsi="Times New Roman" w:cs="Times New Roman"/>
          <w:sz w:val="24"/>
          <w:szCs w:val="24"/>
          <w:u w:val="single"/>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зав. каф.</w:t>
      </w:r>
      <w:r>
        <w:rPr>
          <w:rFonts w:ascii="Times New Roman" w:eastAsia="Calibri" w:hAnsi="Times New Roman" w:cs="Times New Roman"/>
          <w:sz w:val="24"/>
          <w:szCs w:val="24"/>
          <w:lang w:eastAsia="ru-RU"/>
        </w:rPr>
        <w:t xml:space="preserve">   ____________</w:t>
      </w:r>
    </w:p>
    <w:p w14:paraId="3B0B1011" w14:textId="77777777" w:rsidR="00D87832" w:rsidRDefault="00CB4A17">
      <w:pPr>
        <w:tabs>
          <w:tab w:val="left" w:pos="3828"/>
          <w:tab w:val="left" w:pos="6946"/>
        </w:tabs>
        <w:spacing w:after="0" w:line="240" w:lineRule="auto"/>
        <w:ind w:left="3175"/>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(подпись)</w:t>
      </w:r>
    </w:p>
    <w:p w14:paraId="327424B5" w14:textId="77777777" w:rsidR="00D87832" w:rsidRDefault="00CB4A17">
      <w:pPr>
        <w:spacing w:after="0" w:line="240" w:lineRule="auto"/>
        <w:jc w:val="both"/>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 xml:space="preserve">Оценка по итогам защиты отчета: </w:t>
      </w:r>
      <w:r>
        <w:rPr>
          <w:rFonts w:ascii="Times New Roman" w:eastAsia="Calibri" w:hAnsi="Times New Roman" w:cs="Times New Roman"/>
          <w:bCs/>
          <w:sz w:val="24"/>
          <w:szCs w:val="24"/>
          <w:lang w:eastAsia="ru-RU"/>
        </w:rPr>
        <w:t>________________________________________</w:t>
      </w:r>
    </w:p>
    <w:p w14:paraId="2CB10700" w14:textId="77777777" w:rsidR="00D87832" w:rsidRDefault="00CB4A17">
      <w:pPr>
        <w:spacing w:after="0" w:line="240" w:lineRule="auto"/>
        <w:jc w:val="both"/>
        <w:rPr>
          <w:rFonts w:ascii="Times New Roman" w:eastAsia="Calibri" w:hAnsi="Times New Roman" w:cs="Times New Roman"/>
          <w:sz w:val="16"/>
          <w:szCs w:val="16"/>
          <w:lang w:eastAsia="ru-RU"/>
        </w:rPr>
      </w:pP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t>(неудовлетворительно, удовлетворительно, хорошо, отлично)</w:t>
      </w:r>
    </w:p>
    <w:p w14:paraId="1E665D46" w14:textId="77777777" w:rsidR="00D87832" w:rsidRDefault="00CB4A17">
      <w:pPr>
        <w:spacing w:after="0" w:line="240" w:lineRule="auto"/>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Отчет заслушан на заседании кафедры</w:t>
      </w:r>
      <w:r>
        <w:rPr>
          <w:rFonts w:ascii="Times New Roman" w:eastAsia="Calibri" w:hAnsi="Times New Roman" w:cs="Times New Roman"/>
          <w:sz w:val="24"/>
          <w:szCs w:val="24"/>
          <w:lang w:eastAsia="ru-RU"/>
        </w:rPr>
        <w:t xml:space="preserve"> </w:t>
      </w:r>
      <w:r>
        <w:rPr>
          <w:rFonts w:ascii="Times New Roman" w:eastAsia="Times New Roman" w:hAnsi="Times New Roman" w:cs="Times New Roman"/>
          <w:sz w:val="24"/>
          <w:szCs w:val="24"/>
          <w:u w:val="single"/>
        </w:rPr>
        <w:t>общей информатики</w:t>
      </w:r>
    </w:p>
    <w:p w14:paraId="58150AD7" w14:textId="77777777" w:rsidR="00D87832" w:rsidRDefault="00CB4A17">
      <w:pPr>
        <w:spacing w:after="0" w:line="240" w:lineRule="auto"/>
        <w:rPr>
          <w:rFonts w:ascii="Times New Roman" w:eastAsia="Calibri" w:hAnsi="Times New Roman" w:cs="Times New Roman"/>
          <w:sz w:val="16"/>
          <w:szCs w:val="16"/>
          <w:lang w:eastAsia="ru-RU"/>
        </w:rPr>
      </w:pP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t xml:space="preserve">    </w:t>
      </w:r>
      <w:r>
        <w:rPr>
          <w:rFonts w:ascii="Times New Roman" w:eastAsia="Calibri" w:hAnsi="Times New Roman" w:cs="Times New Roman"/>
          <w:sz w:val="16"/>
          <w:szCs w:val="16"/>
          <w:lang w:eastAsia="ru-RU"/>
        </w:rPr>
        <w:t>(наименование кафедры)</w:t>
      </w:r>
    </w:p>
    <w:p w14:paraId="3A4DADBA" w14:textId="77777777" w:rsidR="00D87832" w:rsidRDefault="00CB4A17">
      <w:pPr>
        <w:spacing w:after="0" w:line="240" w:lineRule="auto"/>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 xml:space="preserve">протокол </w:t>
      </w:r>
      <w:r>
        <w:rPr>
          <w:rFonts w:ascii="Times New Roman" w:eastAsia="Calibri" w:hAnsi="Times New Roman" w:cs="Times New Roman"/>
          <w:bCs/>
          <w:sz w:val="24"/>
          <w:szCs w:val="24"/>
          <w:u w:val="single"/>
          <w:lang w:eastAsia="ru-RU"/>
        </w:rPr>
        <w:t>№24-25</w:t>
      </w:r>
      <w:r>
        <w:rPr>
          <w:rFonts w:ascii="Times New Roman" w:eastAsia="Calibri" w:hAnsi="Times New Roman" w:cs="Times New Roman"/>
          <w:bCs/>
          <w:sz w:val="24"/>
          <w:szCs w:val="24"/>
          <w:lang w:eastAsia="ru-RU"/>
        </w:rPr>
        <w:t xml:space="preserve"> </w:t>
      </w:r>
      <w:r>
        <w:rPr>
          <w:rFonts w:ascii="Times New Roman" w:eastAsia="Calibri" w:hAnsi="Times New Roman" w:cs="Times New Roman"/>
          <w:b/>
          <w:sz w:val="24"/>
          <w:szCs w:val="24"/>
          <w:lang w:eastAsia="ru-RU"/>
        </w:rPr>
        <w:t>от</w:t>
      </w:r>
      <w:r>
        <w:rPr>
          <w:rFonts w:ascii="Times New Roman" w:eastAsia="Calibri" w:hAnsi="Times New Roman" w:cs="Times New Roman"/>
          <w:sz w:val="24"/>
          <w:szCs w:val="24"/>
          <w:lang w:eastAsia="ru-RU"/>
        </w:rPr>
        <w:t xml:space="preserve"> «</w:t>
      </w:r>
      <w:r>
        <w:rPr>
          <w:rFonts w:ascii="Times New Roman" w:eastAsia="Calibri" w:hAnsi="Times New Roman" w:cs="Times New Roman"/>
          <w:sz w:val="24"/>
          <w:szCs w:val="24"/>
          <w:u w:val="single"/>
          <w:lang w:eastAsia="ru-RU"/>
        </w:rPr>
        <w:t>24</w:t>
      </w:r>
      <w:r>
        <w:rPr>
          <w:rFonts w:ascii="Times New Roman" w:eastAsia="Calibri" w:hAnsi="Times New Roman" w:cs="Times New Roman"/>
          <w:sz w:val="24"/>
          <w:szCs w:val="24"/>
          <w:lang w:eastAsia="ru-RU"/>
        </w:rPr>
        <w:t>» декабря 2025 г.</w:t>
      </w:r>
    </w:p>
    <w:p w14:paraId="510E8752" w14:textId="77777777" w:rsidR="00D87832" w:rsidRDefault="00D87832">
      <w:pPr>
        <w:spacing w:after="0" w:line="240" w:lineRule="auto"/>
        <w:rPr>
          <w:rFonts w:ascii="Times New Roman" w:eastAsia="Calibri" w:hAnsi="Times New Roman" w:cs="Times New Roman"/>
          <w:sz w:val="24"/>
          <w:szCs w:val="24"/>
          <w:lang w:eastAsia="ru-RU"/>
        </w:rPr>
      </w:pPr>
    </w:p>
    <w:p w14:paraId="356A2AF5"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44FECE7F"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7E44C1A3" w14:textId="77777777" w:rsidR="00D87832" w:rsidRPr="00072EBB" w:rsidRDefault="00D87832">
      <w:pPr>
        <w:spacing w:after="0" w:line="240" w:lineRule="auto"/>
        <w:jc w:val="center"/>
        <w:rPr>
          <w:rFonts w:ascii="Times New Roman" w:eastAsia="Calibri" w:hAnsi="Times New Roman" w:cs="Times New Roman"/>
          <w:b/>
          <w:sz w:val="24"/>
          <w:szCs w:val="24"/>
          <w:lang w:eastAsia="ru-RU"/>
        </w:rPr>
      </w:pPr>
    </w:p>
    <w:p w14:paraId="2EC592CF"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6C9DEE22"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01C56D84"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0E07084B"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5AB6CBDD" w14:textId="31B7B195" w:rsidR="00140FC9" w:rsidRDefault="00CB4A17" w:rsidP="00140FC9">
      <w:pPr>
        <w:spacing w:after="0" w:line="240" w:lineRule="auto"/>
        <w:jc w:val="center"/>
        <w:rPr>
          <w:sz w:val="24"/>
          <w:szCs w:val="24"/>
          <w:lang w:eastAsia="ru-RU"/>
        </w:rPr>
        <w:sectPr w:rsidR="00140FC9" w:rsidSect="00386235">
          <w:footerReference w:type="even" r:id="rId8"/>
          <w:footerReference w:type="default" r:id="rId9"/>
          <w:pgSz w:w="11906" w:h="16838"/>
          <w:pgMar w:top="709" w:right="849" w:bottom="850" w:left="1134" w:header="0" w:footer="0" w:gutter="0"/>
          <w:cols w:space="720"/>
          <w:formProt w:val="0"/>
          <w:titlePg/>
          <w:docGrid w:linePitch="360"/>
        </w:sectPr>
      </w:pPr>
      <w:r>
        <w:rPr>
          <w:rFonts w:ascii="Times New Roman" w:eastAsia="Calibri" w:hAnsi="Times New Roman" w:cs="Times New Roman"/>
          <w:sz w:val="24"/>
          <w:szCs w:val="24"/>
          <w:lang w:eastAsia="ru-RU"/>
        </w:rPr>
        <w:t>Новосибирск 2025</w:t>
      </w:r>
      <w:r w:rsidR="00195A9C">
        <w:rPr>
          <w:sz w:val="24"/>
          <w:szCs w:val="24"/>
          <w:lang w:eastAsia="ru-RU"/>
        </w:rPr>
        <w:br w:type="page"/>
      </w:r>
      <w:bookmarkStart w:id="7" w:name="_Toc217013603"/>
      <w:bookmarkStart w:id="8" w:name="_Toc217215041"/>
    </w:p>
    <w:p w14:paraId="026756F4" w14:textId="786BCD7A" w:rsidR="00824009" w:rsidRPr="00140FC9" w:rsidRDefault="00195A9C" w:rsidP="00140FC9">
      <w:pPr>
        <w:pStyle w:val="1"/>
        <w:spacing w:before="0" w:line="240" w:lineRule="auto"/>
        <w:rPr>
          <w:rFonts w:cs="Times New Roman"/>
          <w:sz w:val="24"/>
          <w:szCs w:val="24"/>
          <w:lang w:eastAsia="ru-RU"/>
        </w:rPr>
      </w:pPr>
      <w:r w:rsidRPr="00160905">
        <w:rPr>
          <w:rFonts w:cs="Times New Roman"/>
          <w:szCs w:val="28"/>
          <w:lang w:eastAsia="ru-RU"/>
        </w:rPr>
        <w:lastRenderedPageBreak/>
        <w:t>СОДЕРЖАНИЕ</w:t>
      </w:r>
      <w:bookmarkEnd w:id="7"/>
      <w:bookmarkEnd w:id="8"/>
      <w:r w:rsidR="00824009" w:rsidRPr="00824009">
        <w:rPr>
          <w:rFonts w:eastAsia="Calibri" w:cs="Times New Roman"/>
          <w:szCs w:val="28"/>
          <w:lang w:eastAsia="ru-RU"/>
        </w:rPr>
        <w:fldChar w:fldCharType="begin"/>
      </w:r>
      <w:r w:rsidR="00824009" w:rsidRPr="00824009">
        <w:rPr>
          <w:rFonts w:eastAsia="Calibri" w:cs="Times New Roman"/>
          <w:szCs w:val="28"/>
          <w:lang w:eastAsia="ru-RU"/>
        </w:rPr>
        <w:instrText xml:space="preserve"> TOC \o "1-4" \h \z \u </w:instrText>
      </w:r>
      <w:r w:rsidR="00824009" w:rsidRPr="00824009">
        <w:rPr>
          <w:rFonts w:eastAsia="Calibri" w:cs="Times New Roman"/>
          <w:szCs w:val="28"/>
          <w:lang w:eastAsia="ru-RU"/>
        </w:rPr>
        <w:fldChar w:fldCharType="separate"/>
      </w:r>
    </w:p>
    <w:p w14:paraId="2513FA8A" w14:textId="5E7AAF24" w:rsidR="00824009" w:rsidRPr="00140FC9" w:rsidRDefault="00C23463" w:rsidP="00140FC9">
      <w:pPr>
        <w:pStyle w:val="11"/>
        <w:tabs>
          <w:tab w:val="right" w:leader="dot" w:pos="9913"/>
        </w:tabs>
        <w:spacing w:after="0" w:line="240" w:lineRule="auto"/>
        <w:rPr>
          <w:rFonts w:ascii="Times New Roman" w:eastAsiaTheme="minorEastAsia" w:hAnsi="Times New Roman" w:cs="Times New Roman"/>
          <w:noProof/>
          <w:kern w:val="2"/>
          <w:sz w:val="24"/>
          <w:szCs w:val="24"/>
          <w:lang w:eastAsia="ru-RU"/>
          <w14:ligatures w14:val="standardContextual"/>
        </w:rPr>
      </w:pPr>
      <w:hyperlink w:anchor="_Toc217215042" w:history="1">
        <w:r w:rsidR="00824009" w:rsidRPr="00140FC9">
          <w:rPr>
            <w:rStyle w:val="a5"/>
            <w:rFonts w:ascii="Times New Roman" w:hAnsi="Times New Roman" w:cs="Times New Roman"/>
            <w:noProof/>
            <w:sz w:val="24"/>
            <w:szCs w:val="24"/>
            <w:lang w:eastAsia="ru-RU"/>
          </w:rPr>
          <w:t>В</w:t>
        </w:r>
        <w:r w:rsidR="00140FC9" w:rsidRPr="00140FC9">
          <w:rPr>
            <w:rStyle w:val="a5"/>
            <w:rFonts w:ascii="Times New Roman" w:hAnsi="Times New Roman" w:cs="Times New Roman"/>
            <w:noProof/>
            <w:sz w:val="24"/>
            <w:szCs w:val="24"/>
            <w:lang w:eastAsia="ru-RU"/>
          </w:rPr>
          <w:t>ведение</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_Toc217215042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4</w:t>
        </w:r>
        <w:r w:rsidR="00824009" w:rsidRPr="00140FC9">
          <w:rPr>
            <w:rFonts w:ascii="Times New Roman" w:hAnsi="Times New Roman" w:cs="Times New Roman"/>
            <w:noProof/>
            <w:webHidden/>
            <w:sz w:val="24"/>
            <w:szCs w:val="24"/>
          </w:rPr>
          <w:fldChar w:fldCharType="end"/>
        </w:r>
      </w:hyperlink>
    </w:p>
    <w:p w14:paraId="0A7F3DE1" w14:textId="7CC3C56A" w:rsidR="00824009" w:rsidRPr="00140FC9" w:rsidRDefault="00C23463" w:rsidP="00140FC9">
      <w:pPr>
        <w:pStyle w:val="11"/>
        <w:tabs>
          <w:tab w:val="right" w:leader="dot" w:pos="9913"/>
        </w:tabs>
        <w:spacing w:after="0" w:line="240" w:lineRule="auto"/>
        <w:rPr>
          <w:rFonts w:ascii="Times New Roman" w:eastAsiaTheme="minorEastAsia" w:hAnsi="Times New Roman" w:cs="Times New Roman"/>
          <w:noProof/>
          <w:kern w:val="2"/>
          <w:sz w:val="24"/>
          <w:szCs w:val="24"/>
          <w:lang w:eastAsia="ru-RU"/>
          <w14:ligatures w14:val="standardContextual"/>
        </w:rPr>
      </w:pPr>
      <w:hyperlink w:anchor="_Toc217215043" w:history="1">
        <w:r w:rsidR="00824009" w:rsidRPr="00140FC9">
          <w:rPr>
            <w:rStyle w:val="a5"/>
            <w:rFonts w:ascii="Times New Roman" w:hAnsi="Times New Roman" w:cs="Times New Roman"/>
            <w:noProof/>
            <w:sz w:val="24"/>
            <w:szCs w:val="24"/>
            <w:lang w:eastAsia="ru-RU"/>
          </w:rPr>
          <w:t>О</w:t>
        </w:r>
        <w:r w:rsidR="00140FC9" w:rsidRPr="00140FC9">
          <w:rPr>
            <w:rStyle w:val="a5"/>
            <w:rFonts w:ascii="Times New Roman" w:hAnsi="Times New Roman" w:cs="Times New Roman"/>
            <w:noProof/>
            <w:sz w:val="24"/>
            <w:szCs w:val="24"/>
            <w:lang w:eastAsia="ru-RU"/>
          </w:rPr>
          <w:t>сновная часть</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_Toc217215043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6</w:t>
        </w:r>
        <w:r w:rsidR="00824009" w:rsidRPr="00140FC9">
          <w:rPr>
            <w:rFonts w:ascii="Times New Roman" w:hAnsi="Times New Roman" w:cs="Times New Roman"/>
            <w:noProof/>
            <w:webHidden/>
            <w:sz w:val="24"/>
            <w:szCs w:val="24"/>
          </w:rPr>
          <w:fldChar w:fldCharType="end"/>
        </w:r>
      </w:hyperlink>
    </w:p>
    <w:p w14:paraId="4E7587A0" w14:textId="0A4DE871" w:rsidR="00824009" w:rsidRPr="00140FC9" w:rsidRDefault="00C23463" w:rsidP="00140FC9">
      <w:pPr>
        <w:pStyle w:val="21"/>
        <w:rPr>
          <w:rFonts w:eastAsiaTheme="minorEastAsia"/>
          <w:noProof/>
          <w:kern w:val="2"/>
          <w:lang w:eastAsia="ru-RU"/>
          <w14:ligatures w14:val="standardContextual"/>
        </w:rPr>
      </w:pPr>
      <w:hyperlink w:anchor="_Toc217215044" w:history="1">
        <w:r w:rsidR="00824009" w:rsidRPr="00140FC9">
          <w:rPr>
            <w:rStyle w:val="a5"/>
            <w:rFonts w:ascii="Times New Roman" w:hAnsi="Times New Roman" w:cs="Times New Roman"/>
            <w:noProof/>
            <w:sz w:val="24"/>
            <w:szCs w:val="24"/>
            <w:lang w:eastAsia="ru-RU"/>
          </w:rPr>
          <w:t>Описание профессиональных задач и приобретенных навыков</w:t>
        </w:r>
        <w:r w:rsidR="00824009" w:rsidRPr="00140FC9">
          <w:rPr>
            <w:noProof/>
            <w:webHidden/>
          </w:rPr>
          <w:tab/>
        </w:r>
        <w:r w:rsidR="00824009" w:rsidRPr="00140FC9">
          <w:rPr>
            <w:noProof/>
            <w:webHidden/>
          </w:rPr>
          <w:fldChar w:fldCharType="begin"/>
        </w:r>
        <w:r w:rsidR="00824009" w:rsidRPr="00140FC9">
          <w:rPr>
            <w:noProof/>
            <w:webHidden/>
          </w:rPr>
          <w:instrText xml:space="preserve"> PAGEREF _Toc217215044 \h </w:instrText>
        </w:r>
        <w:r w:rsidR="00824009" w:rsidRPr="00140FC9">
          <w:rPr>
            <w:noProof/>
            <w:webHidden/>
          </w:rPr>
        </w:r>
        <w:r w:rsidR="00824009" w:rsidRPr="00140FC9">
          <w:rPr>
            <w:noProof/>
            <w:webHidden/>
          </w:rPr>
          <w:fldChar w:fldCharType="separate"/>
        </w:r>
        <w:r w:rsidR="00824009" w:rsidRPr="00140FC9">
          <w:rPr>
            <w:noProof/>
            <w:webHidden/>
          </w:rPr>
          <w:t>6</w:t>
        </w:r>
        <w:r w:rsidR="00824009" w:rsidRPr="00140FC9">
          <w:rPr>
            <w:noProof/>
            <w:webHidden/>
          </w:rPr>
          <w:fldChar w:fldCharType="end"/>
        </w:r>
      </w:hyperlink>
    </w:p>
    <w:p w14:paraId="0DE0E962" w14:textId="0F8381C9" w:rsidR="00824009" w:rsidRPr="00140FC9" w:rsidRDefault="00C23463" w:rsidP="00140FC9">
      <w:pPr>
        <w:pStyle w:val="21"/>
        <w:rPr>
          <w:rFonts w:eastAsiaTheme="minorEastAsia"/>
          <w:noProof/>
          <w:kern w:val="2"/>
          <w:lang w:eastAsia="ru-RU"/>
          <w14:ligatures w14:val="standardContextual"/>
        </w:rPr>
      </w:pPr>
      <w:hyperlink w:anchor="_Toc217215045" w:history="1">
        <w:r w:rsidR="00824009" w:rsidRPr="00140FC9">
          <w:rPr>
            <w:rStyle w:val="a5"/>
            <w:rFonts w:ascii="Times New Roman" w:hAnsi="Times New Roman" w:cs="Times New Roman"/>
            <w:noProof/>
            <w:sz w:val="24"/>
            <w:szCs w:val="24"/>
            <w:lang w:eastAsia="ru-RU"/>
          </w:rPr>
          <w:t>Описание проделанной работы и результатов</w:t>
        </w:r>
        <w:r w:rsidR="00824009" w:rsidRPr="00140FC9">
          <w:rPr>
            <w:noProof/>
            <w:webHidden/>
          </w:rPr>
          <w:tab/>
        </w:r>
        <w:r w:rsidR="00824009" w:rsidRPr="00140FC9">
          <w:rPr>
            <w:noProof/>
            <w:webHidden/>
          </w:rPr>
          <w:fldChar w:fldCharType="begin"/>
        </w:r>
        <w:r w:rsidR="00824009" w:rsidRPr="00140FC9">
          <w:rPr>
            <w:noProof/>
            <w:webHidden/>
          </w:rPr>
          <w:instrText xml:space="preserve"> PAGEREF _Toc217215045 \h </w:instrText>
        </w:r>
        <w:r w:rsidR="00824009" w:rsidRPr="00140FC9">
          <w:rPr>
            <w:noProof/>
            <w:webHidden/>
          </w:rPr>
        </w:r>
        <w:r w:rsidR="00824009" w:rsidRPr="00140FC9">
          <w:rPr>
            <w:noProof/>
            <w:webHidden/>
          </w:rPr>
          <w:fldChar w:fldCharType="separate"/>
        </w:r>
        <w:r w:rsidR="00824009" w:rsidRPr="00140FC9">
          <w:rPr>
            <w:noProof/>
            <w:webHidden/>
          </w:rPr>
          <w:t>6</w:t>
        </w:r>
        <w:r w:rsidR="00824009" w:rsidRPr="00140FC9">
          <w:rPr>
            <w:noProof/>
            <w:webHidden/>
          </w:rPr>
          <w:fldChar w:fldCharType="end"/>
        </w:r>
      </w:hyperlink>
    </w:p>
    <w:p w14:paraId="0866096E" w14:textId="59C19C83" w:rsidR="00824009" w:rsidRPr="00140FC9" w:rsidRDefault="00C23463" w:rsidP="00140FC9">
      <w:pPr>
        <w:pStyle w:val="21"/>
        <w:rPr>
          <w:rFonts w:eastAsiaTheme="minorEastAsia"/>
          <w:noProof/>
          <w:kern w:val="2"/>
          <w:lang w:eastAsia="ru-RU"/>
          <w14:ligatures w14:val="standardContextual"/>
        </w:rPr>
      </w:pPr>
      <w:hyperlink w:anchor="_Toc217215046" w:history="1">
        <w:r w:rsidR="00824009" w:rsidRPr="00140FC9">
          <w:rPr>
            <w:rStyle w:val="a5"/>
            <w:rFonts w:ascii="Times New Roman" w:hAnsi="Times New Roman" w:cs="Times New Roman"/>
            <w:noProof/>
            <w:sz w:val="24"/>
            <w:szCs w:val="24"/>
            <w:lang w:eastAsia="ru-RU"/>
          </w:rPr>
          <w:t>Анализ общих принципов и технологий цифровых двойников</w:t>
        </w:r>
        <w:r w:rsidR="00824009" w:rsidRPr="00140FC9">
          <w:rPr>
            <w:noProof/>
            <w:webHidden/>
          </w:rPr>
          <w:tab/>
        </w:r>
        <w:r w:rsidR="00824009" w:rsidRPr="00140FC9">
          <w:rPr>
            <w:noProof/>
            <w:webHidden/>
          </w:rPr>
          <w:fldChar w:fldCharType="begin"/>
        </w:r>
        <w:r w:rsidR="00824009" w:rsidRPr="00140FC9">
          <w:rPr>
            <w:noProof/>
            <w:webHidden/>
          </w:rPr>
          <w:instrText xml:space="preserve"> PAGEREF _Toc217215046 \h </w:instrText>
        </w:r>
        <w:r w:rsidR="00824009" w:rsidRPr="00140FC9">
          <w:rPr>
            <w:noProof/>
            <w:webHidden/>
          </w:rPr>
        </w:r>
        <w:r w:rsidR="00824009" w:rsidRPr="00140FC9">
          <w:rPr>
            <w:noProof/>
            <w:webHidden/>
          </w:rPr>
          <w:fldChar w:fldCharType="separate"/>
        </w:r>
        <w:r w:rsidR="00824009" w:rsidRPr="00140FC9">
          <w:rPr>
            <w:noProof/>
            <w:webHidden/>
          </w:rPr>
          <w:t>6</w:t>
        </w:r>
        <w:r w:rsidR="00824009" w:rsidRPr="00140FC9">
          <w:rPr>
            <w:noProof/>
            <w:webHidden/>
          </w:rPr>
          <w:fldChar w:fldCharType="end"/>
        </w:r>
      </w:hyperlink>
    </w:p>
    <w:p w14:paraId="4D84769C" w14:textId="17F65AA2"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47" w:history="1">
        <w:r w:rsidR="00824009" w:rsidRPr="00140FC9">
          <w:rPr>
            <w:rStyle w:val="a5"/>
            <w:rFonts w:ascii="Times New Roman" w:hAnsi="Times New Roman" w:cs="Times New Roman"/>
            <w:noProof/>
            <w:sz w:val="24"/>
            <w:szCs w:val="24"/>
            <w:lang w:eastAsia="ru-RU"/>
          </w:rPr>
          <w:t>Понятие и сущность цифрового двойника</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_Toc217215047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6</w:t>
        </w:r>
        <w:r w:rsidR="00824009" w:rsidRPr="00140FC9">
          <w:rPr>
            <w:rFonts w:ascii="Times New Roman" w:hAnsi="Times New Roman" w:cs="Times New Roman"/>
            <w:noProof/>
            <w:webHidden/>
            <w:sz w:val="24"/>
            <w:szCs w:val="24"/>
          </w:rPr>
          <w:fldChar w:fldCharType="end"/>
        </w:r>
      </w:hyperlink>
    </w:p>
    <w:p w14:paraId="6DC71A9B" w14:textId="4BE49FCA"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48" w:history="1">
        <w:r w:rsidR="00824009" w:rsidRPr="00140FC9">
          <w:rPr>
            <w:rStyle w:val="a5"/>
            <w:rFonts w:ascii="Times New Roman" w:hAnsi="Times New Roman" w:cs="Times New Roman"/>
            <w:noProof/>
            <w:sz w:val="24"/>
            <w:szCs w:val="24"/>
            <w:lang w:eastAsia="ru-RU"/>
          </w:rPr>
          <w:t>Краткая историческая ретроспектива цифровых двойников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_Toc217215048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6</w:t>
        </w:r>
        <w:r w:rsidR="00824009" w:rsidRPr="00140FC9">
          <w:rPr>
            <w:rFonts w:ascii="Times New Roman" w:hAnsi="Times New Roman" w:cs="Times New Roman"/>
            <w:noProof/>
            <w:webHidden/>
            <w:sz w:val="24"/>
            <w:szCs w:val="24"/>
          </w:rPr>
          <w:fldChar w:fldCharType="end"/>
        </w:r>
      </w:hyperlink>
    </w:p>
    <w:p w14:paraId="0A54A7A5" w14:textId="632BE022"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49" w:history="1">
        <w:r w:rsidR="00824009" w:rsidRPr="00140FC9">
          <w:rPr>
            <w:rStyle w:val="a5"/>
            <w:rFonts w:ascii="Times New Roman" w:hAnsi="Times New Roman" w:cs="Times New Roman"/>
            <w:noProof/>
            <w:sz w:val="24"/>
            <w:szCs w:val="24"/>
            <w:lang w:eastAsia="ru-RU"/>
          </w:rPr>
          <w:t>Классификация и типология цифровых двойников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_Toc217215049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7</w:t>
        </w:r>
        <w:r w:rsidR="00824009" w:rsidRPr="00140FC9">
          <w:rPr>
            <w:rFonts w:ascii="Times New Roman" w:hAnsi="Times New Roman" w:cs="Times New Roman"/>
            <w:noProof/>
            <w:webHidden/>
            <w:sz w:val="24"/>
            <w:szCs w:val="24"/>
          </w:rPr>
          <w:fldChar w:fldCharType="end"/>
        </w:r>
      </w:hyperlink>
    </w:p>
    <w:p w14:paraId="6CB017AA" w14:textId="7F491196"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0" w:history="1">
        <w:r w:rsidR="00824009" w:rsidRPr="00140FC9">
          <w:rPr>
            <w:rStyle w:val="a5"/>
            <w:rFonts w:ascii="Times New Roman" w:hAnsi="Times New Roman" w:cs="Times New Roman"/>
            <w:noProof/>
            <w:sz w:val="24"/>
            <w:szCs w:val="24"/>
            <w:lang w:eastAsia="ru-RU"/>
          </w:rPr>
          <w:t>Задачи, решаемые цифровыми двойниками</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_Toc217215050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7</w:t>
        </w:r>
        <w:r w:rsidR="00824009" w:rsidRPr="00140FC9">
          <w:rPr>
            <w:rFonts w:ascii="Times New Roman" w:hAnsi="Times New Roman" w:cs="Times New Roman"/>
            <w:noProof/>
            <w:webHidden/>
            <w:sz w:val="24"/>
            <w:szCs w:val="24"/>
          </w:rPr>
          <w:fldChar w:fldCharType="end"/>
        </w:r>
      </w:hyperlink>
    </w:p>
    <w:p w14:paraId="3A88D3D6" w14:textId="4B2C33C2"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1" w:history="1">
        <w:r w:rsidR="00824009" w:rsidRPr="00140FC9">
          <w:rPr>
            <w:rStyle w:val="a5"/>
            <w:rFonts w:ascii="Times New Roman" w:hAnsi="Times New Roman" w:cs="Times New Roman"/>
            <w:noProof/>
            <w:sz w:val="24"/>
            <w:szCs w:val="24"/>
            <w:lang w:eastAsia="ru-RU"/>
          </w:rPr>
          <w:t>Области применения ЦД и практические кейсы</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_Toc217215051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7</w:t>
        </w:r>
        <w:r w:rsidR="00824009" w:rsidRPr="00140FC9">
          <w:rPr>
            <w:rFonts w:ascii="Times New Roman" w:hAnsi="Times New Roman" w:cs="Times New Roman"/>
            <w:noProof/>
            <w:webHidden/>
            <w:sz w:val="24"/>
            <w:szCs w:val="24"/>
          </w:rPr>
          <w:fldChar w:fldCharType="end"/>
        </w:r>
      </w:hyperlink>
    </w:p>
    <w:p w14:paraId="2E3394FB" w14:textId="655AEBBE"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2" w:history="1">
        <w:r w:rsidR="00824009" w:rsidRPr="00140FC9">
          <w:rPr>
            <w:rStyle w:val="a5"/>
            <w:rFonts w:ascii="Times New Roman" w:hAnsi="Times New Roman" w:cs="Times New Roman"/>
            <w:noProof/>
            <w:sz w:val="24"/>
            <w:szCs w:val="24"/>
            <w:lang w:eastAsia="ru-RU"/>
          </w:rPr>
          <w:t>Технологический фундамент и этапы создания ЦД</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8</w:t>
        </w:r>
        <w:r w:rsidR="00824009" w:rsidRPr="00140FC9">
          <w:rPr>
            <w:rFonts w:ascii="Times New Roman" w:hAnsi="Times New Roman" w:cs="Times New Roman"/>
            <w:noProof/>
            <w:webHidden/>
            <w:sz w:val="24"/>
            <w:szCs w:val="24"/>
          </w:rPr>
          <w:fldChar w:fldCharType="end"/>
        </w:r>
      </w:hyperlink>
    </w:p>
    <w:p w14:paraId="0BE72BAA" w14:textId="29ECBB85"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3" w:history="1">
        <w:r w:rsidR="00824009" w:rsidRPr="00140FC9">
          <w:rPr>
            <w:rStyle w:val="a5"/>
            <w:rFonts w:ascii="Times New Roman" w:hAnsi="Times New Roman" w:cs="Times New Roman"/>
            <w:noProof/>
            <w:sz w:val="24"/>
            <w:szCs w:val="24"/>
          </w:rPr>
          <w:t>Ключевые преимущества и измеримые результаты цифровых двойников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9</w:t>
        </w:r>
        <w:r w:rsidR="00824009" w:rsidRPr="00140FC9">
          <w:rPr>
            <w:rFonts w:ascii="Times New Roman" w:hAnsi="Times New Roman" w:cs="Times New Roman"/>
            <w:noProof/>
            <w:webHidden/>
            <w:sz w:val="24"/>
            <w:szCs w:val="24"/>
          </w:rPr>
          <w:fldChar w:fldCharType="end"/>
        </w:r>
      </w:hyperlink>
    </w:p>
    <w:p w14:paraId="3E82E15D" w14:textId="077CE385"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4" w:history="1">
        <w:r w:rsidR="00824009" w:rsidRPr="00140FC9">
          <w:rPr>
            <w:rStyle w:val="a5"/>
            <w:rFonts w:ascii="Times New Roman" w:hAnsi="Times New Roman" w:cs="Times New Roman"/>
            <w:noProof/>
            <w:sz w:val="24"/>
            <w:szCs w:val="24"/>
            <w:lang w:eastAsia="ru-RU"/>
          </w:rPr>
          <w:t>Будущее цифровых двойников: тренды и перспективы развития</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_Toc217215054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10</w:t>
        </w:r>
        <w:r w:rsidR="00824009" w:rsidRPr="00140FC9">
          <w:rPr>
            <w:rFonts w:ascii="Times New Roman" w:hAnsi="Times New Roman" w:cs="Times New Roman"/>
            <w:noProof/>
            <w:webHidden/>
            <w:sz w:val="24"/>
            <w:szCs w:val="24"/>
          </w:rPr>
          <w:fldChar w:fldCharType="end"/>
        </w:r>
      </w:hyperlink>
    </w:p>
    <w:p w14:paraId="3E0C8700" w14:textId="409F2943"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5" w:history="1">
        <w:r w:rsidR="00824009" w:rsidRPr="00140FC9">
          <w:rPr>
            <w:rStyle w:val="a5"/>
            <w:rFonts w:ascii="Times New Roman" w:hAnsi="Times New Roman" w:cs="Times New Roman"/>
            <w:noProof/>
            <w:sz w:val="24"/>
            <w:szCs w:val="24"/>
            <w:lang w:eastAsia="ru-RU"/>
          </w:rPr>
          <w:t>Проблемы и вызовы цифровых двойников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_Toc217215055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10</w:t>
        </w:r>
        <w:r w:rsidR="00824009" w:rsidRPr="00140FC9">
          <w:rPr>
            <w:rFonts w:ascii="Times New Roman" w:hAnsi="Times New Roman" w:cs="Times New Roman"/>
            <w:noProof/>
            <w:webHidden/>
            <w:sz w:val="24"/>
            <w:szCs w:val="24"/>
          </w:rPr>
          <w:fldChar w:fldCharType="end"/>
        </w:r>
      </w:hyperlink>
    </w:p>
    <w:p w14:paraId="01A3D928" w14:textId="2CD7C2A0"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6" w:history="1">
        <w:r w:rsidR="00824009" w:rsidRPr="00140FC9">
          <w:rPr>
            <w:rStyle w:val="a5"/>
            <w:rFonts w:ascii="Times New Roman" w:hAnsi="Times New Roman" w:cs="Times New Roman"/>
            <w:noProof/>
            <w:sz w:val="24"/>
            <w:szCs w:val="24"/>
            <w:lang w:eastAsia="ru-RU"/>
          </w:rPr>
          <w:t>Эволюция к двойникам бизнес-процессов и регламентов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_Toc217215056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10</w:t>
        </w:r>
        <w:r w:rsidR="00824009" w:rsidRPr="00140FC9">
          <w:rPr>
            <w:rFonts w:ascii="Times New Roman" w:hAnsi="Times New Roman" w:cs="Times New Roman"/>
            <w:noProof/>
            <w:webHidden/>
            <w:sz w:val="24"/>
            <w:szCs w:val="24"/>
          </w:rPr>
          <w:fldChar w:fldCharType="end"/>
        </w:r>
      </w:hyperlink>
    </w:p>
    <w:p w14:paraId="05CE71F5" w14:textId="2C8B8E25" w:rsidR="00824009" w:rsidRPr="00140FC9" w:rsidRDefault="00C23463" w:rsidP="00140FC9">
      <w:pPr>
        <w:pStyle w:val="21"/>
        <w:rPr>
          <w:rFonts w:eastAsiaTheme="minorEastAsia"/>
          <w:noProof/>
          <w:kern w:val="2"/>
          <w:lang w:eastAsia="ru-RU"/>
          <w14:ligatures w14:val="standardContextual"/>
        </w:rPr>
      </w:pPr>
      <w:hyperlink w:anchor="_Toc217215057" w:history="1">
        <w:r w:rsidR="00824009" w:rsidRPr="00140FC9">
          <w:rPr>
            <w:rStyle w:val="a5"/>
            <w:rFonts w:ascii="Times New Roman" w:hAnsi="Times New Roman" w:cs="Times New Roman"/>
            <w:noProof/>
            <w:sz w:val="24"/>
            <w:szCs w:val="24"/>
          </w:rPr>
          <w:t>Анализ применения цифровых двойников в управлении учебным процессом</w:t>
        </w:r>
        <w:r w:rsidR="00824009" w:rsidRPr="00140FC9">
          <w:rPr>
            <w:noProof/>
            <w:webHidden/>
          </w:rPr>
          <w:tab/>
        </w:r>
        <w:r w:rsidR="00824009" w:rsidRPr="00140FC9">
          <w:rPr>
            <w:noProof/>
            <w:webHidden/>
          </w:rPr>
          <w:fldChar w:fldCharType="begin"/>
        </w:r>
        <w:r w:rsidR="00824009" w:rsidRPr="00140FC9">
          <w:rPr>
            <w:noProof/>
            <w:webHidden/>
          </w:rPr>
          <w:instrText xml:space="preserve"> PAGEREF _Toc217215057 \h </w:instrText>
        </w:r>
        <w:r w:rsidR="00824009" w:rsidRPr="00140FC9">
          <w:rPr>
            <w:noProof/>
            <w:webHidden/>
          </w:rPr>
        </w:r>
        <w:r w:rsidR="00824009" w:rsidRPr="00140FC9">
          <w:rPr>
            <w:noProof/>
            <w:webHidden/>
          </w:rPr>
          <w:fldChar w:fldCharType="separate"/>
        </w:r>
        <w:r w:rsidR="00824009" w:rsidRPr="00140FC9">
          <w:rPr>
            <w:noProof/>
            <w:webHidden/>
          </w:rPr>
          <w:t>11</w:t>
        </w:r>
        <w:r w:rsidR="00824009" w:rsidRPr="00140FC9">
          <w:rPr>
            <w:noProof/>
            <w:webHidden/>
          </w:rPr>
          <w:fldChar w:fldCharType="end"/>
        </w:r>
      </w:hyperlink>
    </w:p>
    <w:p w14:paraId="5BF66DBD" w14:textId="1DDF59D5"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8" w:history="1">
        <w:r w:rsidR="00824009" w:rsidRPr="00140FC9">
          <w:rPr>
            <w:rStyle w:val="a5"/>
            <w:rFonts w:ascii="Times New Roman" w:hAnsi="Times New Roman" w:cs="Times New Roman"/>
            <w:noProof/>
            <w:sz w:val="24"/>
            <w:szCs w:val="24"/>
            <w:lang w:eastAsia="ru-RU"/>
          </w:rPr>
          <w:t>Введение в управление учебным процессом и цифровизацию в вузах</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_Toc217215058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11</w:t>
        </w:r>
        <w:r w:rsidR="00824009" w:rsidRPr="00140FC9">
          <w:rPr>
            <w:rFonts w:ascii="Times New Roman" w:hAnsi="Times New Roman" w:cs="Times New Roman"/>
            <w:noProof/>
            <w:webHidden/>
            <w:sz w:val="24"/>
            <w:szCs w:val="24"/>
          </w:rPr>
          <w:fldChar w:fldCharType="end"/>
        </w:r>
      </w:hyperlink>
    </w:p>
    <w:p w14:paraId="17DCD7AC" w14:textId="5C7E17FC"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59" w:history="1">
        <w:r w:rsidR="00824009" w:rsidRPr="00140FC9">
          <w:rPr>
            <w:rStyle w:val="a5"/>
            <w:rFonts w:ascii="Times New Roman" w:hAnsi="Times New Roman" w:cs="Times New Roman"/>
            <w:noProof/>
            <w:sz w:val="24"/>
            <w:szCs w:val="24"/>
            <w:lang w:eastAsia="ru-RU"/>
          </w:rPr>
          <w:t>Этапы создания СУУП</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_Toc217215059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11</w:t>
        </w:r>
        <w:r w:rsidR="00824009" w:rsidRPr="00140FC9">
          <w:rPr>
            <w:rFonts w:ascii="Times New Roman" w:hAnsi="Times New Roman" w:cs="Times New Roman"/>
            <w:noProof/>
            <w:webHidden/>
            <w:sz w:val="24"/>
            <w:szCs w:val="24"/>
          </w:rPr>
          <w:fldChar w:fldCharType="end"/>
        </w:r>
      </w:hyperlink>
    </w:p>
    <w:p w14:paraId="0E4AA1DA" w14:textId="6297A3C4"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0" w:history="1">
        <w:r w:rsidR="00824009" w:rsidRPr="00140FC9">
          <w:rPr>
            <w:rStyle w:val="a5"/>
            <w:rFonts w:ascii="Times New Roman" w:hAnsi="Times New Roman" w:cs="Times New Roman"/>
            <w:noProof/>
            <w:sz w:val="24"/>
            <w:szCs w:val="24"/>
            <w:lang w:eastAsia="ru-RU"/>
          </w:rPr>
          <w:t>Преимущества СУУП</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_Toc217215060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11</w:t>
        </w:r>
        <w:r w:rsidR="00824009" w:rsidRPr="00140FC9">
          <w:rPr>
            <w:rFonts w:ascii="Times New Roman" w:hAnsi="Times New Roman" w:cs="Times New Roman"/>
            <w:noProof/>
            <w:webHidden/>
            <w:sz w:val="24"/>
            <w:szCs w:val="24"/>
          </w:rPr>
          <w:fldChar w:fldCharType="end"/>
        </w:r>
      </w:hyperlink>
    </w:p>
    <w:p w14:paraId="602FDCCB" w14:textId="3AC1FF52"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1" w:history="1">
        <w:r w:rsidR="00824009" w:rsidRPr="00140FC9">
          <w:rPr>
            <w:rStyle w:val="a5"/>
            <w:rFonts w:ascii="Times New Roman" w:hAnsi="Times New Roman" w:cs="Times New Roman"/>
            <w:noProof/>
            <w:sz w:val="24"/>
            <w:szCs w:val="24"/>
            <w:lang w:eastAsia="ru-RU"/>
          </w:rPr>
          <w:t>Переход от цифровизации СУУП к цифровым двойникам регламентов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_Toc217215061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12</w:t>
        </w:r>
        <w:r w:rsidR="00824009" w:rsidRPr="00140FC9">
          <w:rPr>
            <w:rFonts w:ascii="Times New Roman" w:hAnsi="Times New Roman" w:cs="Times New Roman"/>
            <w:noProof/>
            <w:webHidden/>
            <w:sz w:val="24"/>
            <w:szCs w:val="24"/>
          </w:rPr>
          <w:fldChar w:fldCharType="end"/>
        </w:r>
      </w:hyperlink>
    </w:p>
    <w:p w14:paraId="27364538" w14:textId="4804C314"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2" w:history="1">
        <w:r w:rsidR="00824009" w:rsidRPr="00140FC9">
          <w:rPr>
            <w:rStyle w:val="a5"/>
            <w:rFonts w:ascii="Times New Roman" w:hAnsi="Times New Roman" w:cs="Times New Roman"/>
            <w:noProof/>
            <w:sz w:val="24"/>
            <w:szCs w:val="24"/>
            <w:lang w:eastAsia="ru-RU"/>
          </w:rPr>
          <w:t>Понятие и сущность цифрового двойника регламента</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12</w:t>
        </w:r>
        <w:r w:rsidR="00824009" w:rsidRPr="00140FC9">
          <w:rPr>
            <w:rFonts w:ascii="Times New Roman" w:hAnsi="Times New Roman" w:cs="Times New Roman"/>
            <w:noProof/>
            <w:webHidden/>
            <w:sz w:val="24"/>
            <w:szCs w:val="24"/>
          </w:rPr>
          <w:fldChar w:fldCharType="end"/>
        </w:r>
      </w:hyperlink>
    </w:p>
    <w:p w14:paraId="680A3747" w14:textId="56B14DFF"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3" w:history="1">
        <w:r w:rsidR="00824009" w:rsidRPr="00140FC9">
          <w:rPr>
            <w:rStyle w:val="a5"/>
            <w:rFonts w:ascii="Times New Roman" w:hAnsi="Times New Roman" w:cs="Times New Roman"/>
            <w:noProof/>
            <w:sz w:val="24"/>
            <w:szCs w:val="24"/>
            <w:lang w:eastAsia="ru-RU"/>
          </w:rPr>
          <w:t>Архитектура и технологический стек ЦД регламентов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13</w:t>
        </w:r>
        <w:r w:rsidR="00824009" w:rsidRPr="00140FC9">
          <w:rPr>
            <w:rFonts w:ascii="Times New Roman" w:hAnsi="Times New Roman" w:cs="Times New Roman"/>
            <w:noProof/>
            <w:webHidden/>
            <w:sz w:val="24"/>
            <w:szCs w:val="24"/>
          </w:rPr>
          <w:fldChar w:fldCharType="end"/>
        </w:r>
      </w:hyperlink>
    </w:p>
    <w:p w14:paraId="6AF79900" w14:textId="7D818350"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4" w:history="1">
        <w:r w:rsidR="00824009" w:rsidRPr="00140FC9">
          <w:rPr>
            <w:rStyle w:val="a5"/>
            <w:rFonts w:ascii="Times New Roman" w:hAnsi="Times New Roman" w:cs="Times New Roman"/>
            <w:noProof/>
            <w:sz w:val="24"/>
            <w:szCs w:val="24"/>
            <w:lang w:eastAsia="ru-RU"/>
          </w:rPr>
          <w:t>Задачи, решаемые цифровыми двойниками в учебном процессе</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_Toc217215064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13</w:t>
        </w:r>
        <w:r w:rsidR="00824009" w:rsidRPr="00140FC9">
          <w:rPr>
            <w:rFonts w:ascii="Times New Roman" w:hAnsi="Times New Roman" w:cs="Times New Roman"/>
            <w:noProof/>
            <w:webHidden/>
            <w:sz w:val="24"/>
            <w:szCs w:val="24"/>
          </w:rPr>
          <w:fldChar w:fldCharType="end"/>
        </w:r>
      </w:hyperlink>
    </w:p>
    <w:p w14:paraId="37B578A8" w14:textId="0E1FC674"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5" w:history="1">
        <w:r w:rsidR="00824009" w:rsidRPr="00140FC9">
          <w:rPr>
            <w:rStyle w:val="a5"/>
            <w:rFonts w:ascii="Times New Roman" w:hAnsi="Times New Roman" w:cs="Times New Roman"/>
            <w:noProof/>
            <w:sz w:val="24"/>
            <w:szCs w:val="24"/>
            <w:lang w:eastAsia="ru-RU"/>
          </w:rPr>
          <w:t>Роль онтологических моделей в создании цифровых двойников регламентов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_Toc217215065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13</w:t>
        </w:r>
        <w:r w:rsidR="00824009" w:rsidRPr="00140FC9">
          <w:rPr>
            <w:rFonts w:ascii="Times New Roman" w:hAnsi="Times New Roman" w:cs="Times New Roman"/>
            <w:noProof/>
            <w:webHidden/>
            <w:sz w:val="24"/>
            <w:szCs w:val="24"/>
          </w:rPr>
          <w:fldChar w:fldCharType="end"/>
        </w:r>
      </w:hyperlink>
    </w:p>
    <w:p w14:paraId="47E28ED6" w14:textId="334D8AB1"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6" w:history="1">
        <w:r w:rsidR="00824009" w:rsidRPr="00140FC9">
          <w:rPr>
            <w:rStyle w:val="a5"/>
            <w:rFonts w:ascii="Times New Roman" w:hAnsi="Times New Roman" w:cs="Times New Roman"/>
            <w:noProof/>
            <w:sz w:val="24"/>
            <w:szCs w:val="24"/>
          </w:rPr>
          <w:t>Автоматизация документооборота на основе онтологических моделей</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_Toc217215066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14</w:t>
        </w:r>
        <w:r w:rsidR="00824009" w:rsidRPr="00140FC9">
          <w:rPr>
            <w:rFonts w:ascii="Times New Roman" w:hAnsi="Times New Roman" w:cs="Times New Roman"/>
            <w:noProof/>
            <w:webHidden/>
            <w:sz w:val="24"/>
            <w:szCs w:val="24"/>
          </w:rPr>
          <w:fldChar w:fldCharType="end"/>
        </w:r>
      </w:hyperlink>
    </w:p>
    <w:p w14:paraId="598E7E5C" w14:textId="4AB74F87"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7" w:history="1">
        <w:r w:rsidR="00824009" w:rsidRPr="00140FC9">
          <w:rPr>
            <w:rStyle w:val="a5"/>
            <w:rFonts w:ascii="Times New Roman" w:hAnsi="Times New Roman" w:cs="Times New Roman"/>
            <w:noProof/>
            <w:sz w:val="24"/>
            <w:szCs w:val="24"/>
            <w:lang w:eastAsia="ru-RU"/>
          </w:rPr>
          <w:t>Реализация системы электронного документооборота для образовательного процесса</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_Toc217215067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14</w:t>
        </w:r>
        <w:r w:rsidR="00824009" w:rsidRPr="00140FC9">
          <w:rPr>
            <w:rFonts w:ascii="Times New Roman" w:hAnsi="Times New Roman" w:cs="Times New Roman"/>
            <w:noProof/>
            <w:webHidden/>
            <w:sz w:val="24"/>
            <w:szCs w:val="24"/>
          </w:rPr>
          <w:fldChar w:fldCharType="end"/>
        </w:r>
      </w:hyperlink>
    </w:p>
    <w:p w14:paraId="4A92685D" w14:textId="529B560B"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68" w:history="1">
        <w:r w:rsidR="00824009" w:rsidRPr="00140FC9">
          <w:rPr>
            <w:rStyle w:val="a5"/>
            <w:rFonts w:ascii="Times New Roman" w:hAnsi="Times New Roman" w:cs="Times New Roman"/>
            <w:noProof/>
            <w:sz w:val="24"/>
            <w:szCs w:val="24"/>
            <w:lang w:eastAsia="ru-RU"/>
          </w:rPr>
          <w:t>Ключевые системы для электронного документооборота в вузе</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_Toc217215068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15</w:t>
        </w:r>
        <w:r w:rsidR="00824009" w:rsidRPr="00140FC9">
          <w:rPr>
            <w:rFonts w:ascii="Times New Roman" w:hAnsi="Times New Roman" w:cs="Times New Roman"/>
            <w:noProof/>
            <w:webHidden/>
            <w:sz w:val="24"/>
            <w:szCs w:val="24"/>
          </w:rPr>
          <w:fldChar w:fldCharType="end"/>
        </w:r>
      </w:hyperlink>
    </w:p>
    <w:p w14:paraId="6DBA8290" w14:textId="4D82AC99" w:rsidR="00824009" w:rsidRPr="00140FC9" w:rsidRDefault="00C23463" w:rsidP="00140FC9">
      <w:pPr>
        <w:pStyle w:val="21"/>
        <w:rPr>
          <w:rFonts w:eastAsiaTheme="minorEastAsia"/>
          <w:noProof/>
          <w:kern w:val="2"/>
          <w:lang w:eastAsia="ru-RU"/>
          <w14:ligatures w14:val="standardContextual"/>
        </w:rPr>
      </w:pPr>
      <w:hyperlink w:anchor="_Toc217215069" w:history="1">
        <w:r w:rsidR="00824009" w:rsidRPr="00140FC9">
          <w:rPr>
            <w:rStyle w:val="a5"/>
            <w:rFonts w:ascii="Times New Roman" w:hAnsi="Times New Roman" w:cs="Times New Roman"/>
            <w:noProof/>
            <w:sz w:val="24"/>
            <w:szCs w:val="24"/>
            <w:lang w:eastAsia="ru-RU"/>
          </w:rPr>
          <w:t xml:space="preserve">Технологии создания цифровых двойников регламентов на основе онтологических моделей и </w:t>
        </w:r>
        <w:r w:rsidR="00824009" w:rsidRPr="00140FC9">
          <w:rPr>
            <w:rStyle w:val="a5"/>
            <w:rFonts w:ascii="Times New Roman" w:hAnsi="Times New Roman" w:cs="Times New Roman"/>
            <w:noProof/>
            <w:sz w:val="24"/>
            <w:szCs w:val="24"/>
            <w:lang w:val="en-US" w:eastAsia="ru-RU"/>
          </w:rPr>
          <w:t>LLM</w:t>
        </w:r>
        <w:r w:rsidR="00824009" w:rsidRPr="00140FC9">
          <w:rPr>
            <w:noProof/>
            <w:webHidden/>
          </w:rPr>
          <w:tab/>
        </w:r>
        <w:r w:rsidR="00824009" w:rsidRPr="00140FC9">
          <w:rPr>
            <w:noProof/>
            <w:webHidden/>
          </w:rPr>
          <w:fldChar w:fldCharType="begin"/>
        </w:r>
        <w:r w:rsidR="00824009" w:rsidRPr="00140FC9">
          <w:rPr>
            <w:noProof/>
            <w:webHidden/>
          </w:rPr>
          <w:instrText xml:space="preserve"> PAGEREF _Toc217215069 \h </w:instrText>
        </w:r>
        <w:r w:rsidR="00824009" w:rsidRPr="00140FC9">
          <w:rPr>
            <w:noProof/>
            <w:webHidden/>
          </w:rPr>
        </w:r>
        <w:r w:rsidR="00824009" w:rsidRPr="00140FC9">
          <w:rPr>
            <w:noProof/>
            <w:webHidden/>
          </w:rPr>
          <w:fldChar w:fldCharType="separate"/>
        </w:r>
        <w:r w:rsidR="00824009" w:rsidRPr="00140FC9">
          <w:rPr>
            <w:noProof/>
            <w:webHidden/>
          </w:rPr>
          <w:t>15</w:t>
        </w:r>
        <w:r w:rsidR="00824009" w:rsidRPr="00140FC9">
          <w:rPr>
            <w:noProof/>
            <w:webHidden/>
          </w:rPr>
          <w:fldChar w:fldCharType="end"/>
        </w:r>
      </w:hyperlink>
    </w:p>
    <w:p w14:paraId="272FB2CB" w14:textId="727732A8"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0" w:history="1">
        <w:r w:rsidR="00824009" w:rsidRPr="00140FC9">
          <w:rPr>
            <w:rStyle w:val="a5"/>
            <w:rFonts w:ascii="Times New Roman" w:hAnsi="Times New Roman" w:cs="Times New Roman"/>
            <w:noProof/>
            <w:sz w:val="24"/>
            <w:szCs w:val="24"/>
            <w:lang w:eastAsia="ru-RU"/>
          </w:rPr>
          <w:t xml:space="preserve">Понятие и роль </w:t>
        </w:r>
        <w:r w:rsidR="00824009" w:rsidRPr="00140FC9">
          <w:rPr>
            <w:rStyle w:val="a5"/>
            <w:rFonts w:ascii="Times New Roman" w:hAnsi="Times New Roman" w:cs="Times New Roman"/>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_Toc217215070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15</w:t>
        </w:r>
        <w:r w:rsidR="00824009" w:rsidRPr="00140FC9">
          <w:rPr>
            <w:rFonts w:ascii="Times New Roman" w:hAnsi="Times New Roman" w:cs="Times New Roman"/>
            <w:noProof/>
            <w:webHidden/>
            <w:sz w:val="24"/>
            <w:szCs w:val="24"/>
          </w:rPr>
          <w:fldChar w:fldCharType="end"/>
        </w:r>
      </w:hyperlink>
    </w:p>
    <w:p w14:paraId="6BEADF8C" w14:textId="506D272E"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1" w:history="1">
        <w:r w:rsidR="00824009" w:rsidRPr="00140FC9">
          <w:rPr>
            <w:rStyle w:val="a5"/>
            <w:rFonts w:ascii="Times New Roman" w:hAnsi="Times New Roman" w:cs="Times New Roman"/>
            <w:noProof/>
            <w:sz w:val="24"/>
            <w:szCs w:val="24"/>
            <w:lang w:eastAsia="ru-RU"/>
          </w:rPr>
          <w:t xml:space="preserve">Преимущества использования </w:t>
        </w:r>
        <w:r w:rsidR="00824009" w:rsidRPr="00140FC9">
          <w:rPr>
            <w:rStyle w:val="a5"/>
            <w:rFonts w:ascii="Times New Roman" w:hAnsi="Times New Roman" w:cs="Times New Roman"/>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_Toc217215071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15</w:t>
        </w:r>
        <w:r w:rsidR="00824009" w:rsidRPr="00140FC9">
          <w:rPr>
            <w:rFonts w:ascii="Times New Roman" w:hAnsi="Times New Roman" w:cs="Times New Roman"/>
            <w:noProof/>
            <w:webHidden/>
            <w:sz w:val="24"/>
            <w:szCs w:val="24"/>
          </w:rPr>
          <w:fldChar w:fldCharType="end"/>
        </w:r>
      </w:hyperlink>
    </w:p>
    <w:p w14:paraId="2C8EFAD7" w14:textId="362B5EEF"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2" w:history="1">
        <w:r w:rsidR="00824009" w:rsidRPr="00140FC9">
          <w:rPr>
            <w:rStyle w:val="a5"/>
            <w:rFonts w:ascii="Times New Roman" w:hAnsi="Times New Roman" w:cs="Times New Roman"/>
            <w:noProof/>
            <w:sz w:val="24"/>
            <w:szCs w:val="24"/>
            <w:lang w:eastAsia="ru-RU"/>
          </w:rPr>
          <w:t xml:space="preserve">Ключевые концепции </w:t>
        </w:r>
        <w:r w:rsidR="00824009" w:rsidRPr="00140FC9">
          <w:rPr>
            <w:rStyle w:val="a5"/>
            <w:rFonts w:ascii="Times New Roman" w:hAnsi="Times New Roman" w:cs="Times New Roman"/>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15</w:t>
        </w:r>
        <w:r w:rsidR="00824009" w:rsidRPr="00140FC9">
          <w:rPr>
            <w:rFonts w:ascii="Times New Roman" w:hAnsi="Times New Roman" w:cs="Times New Roman"/>
            <w:noProof/>
            <w:webHidden/>
            <w:sz w:val="24"/>
            <w:szCs w:val="24"/>
          </w:rPr>
          <w:fldChar w:fldCharType="end"/>
        </w:r>
      </w:hyperlink>
    </w:p>
    <w:p w14:paraId="0439E30D" w14:textId="64FB6A7C"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3" w:history="1">
        <w:r w:rsidR="00824009" w:rsidRPr="00140FC9">
          <w:rPr>
            <w:rStyle w:val="a5"/>
            <w:rFonts w:ascii="Times New Roman" w:hAnsi="Times New Roman" w:cs="Times New Roman"/>
            <w:noProof/>
            <w:sz w:val="24"/>
            <w:szCs w:val="24"/>
            <w:lang w:eastAsia="ru-RU"/>
          </w:rPr>
          <w:t xml:space="preserve">Диалекты и профили </w:t>
        </w:r>
        <w:r w:rsidR="00824009" w:rsidRPr="00140FC9">
          <w:rPr>
            <w:rStyle w:val="a5"/>
            <w:rFonts w:ascii="Times New Roman" w:hAnsi="Times New Roman" w:cs="Times New Roman"/>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3BC80E23" w14:textId="21DA297C"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4" w:history="1">
        <w:r w:rsidR="00824009" w:rsidRPr="00140FC9">
          <w:rPr>
            <w:rStyle w:val="a5"/>
            <w:rFonts w:ascii="Times New Roman" w:hAnsi="Times New Roman" w:cs="Times New Roman"/>
            <w:bCs/>
            <w:noProof/>
            <w:sz w:val="24"/>
            <w:szCs w:val="24"/>
            <w:lang w:eastAsia="ru-RU"/>
          </w:rPr>
          <w:t xml:space="preserve">Практическое применение </w:t>
        </w:r>
        <w:r w:rsidR="00824009" w:rsidRPr="00140FC9">
          <w:rPr>
            <w:rStyle w:val="a5"/>
            <w:rFonts w:ascii="Times New Roman" w:hAnsi="Times New Roman" w:cs="Times New Roman"/>
            <w:bCs/>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_Toc217215074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04D33933" w14:textId="593B3721"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5" w:history="1">
        <w:r w:rsidR="00824009" w:rsidRPr="00140FC9">
          <w:rPr>
            <w:rStyle w:val="a5"/>
            <w:rFonts w:ascii="Times New Roman" w:hAnsi="Times New Roman" w:cs="Times New Roman"/>
            <w:noProof/>
            <w:sz w:val="24"/>
            <w:szCs w:val="24"/>
            <w:lang w:eastAsia="ru-RU"/>
          </w:rPr>
          <w:t xml:space="preserve">Проблемы </w:t>
        </w:r>
        <w:r w:rsidR="00824009" w:rsidRPr="00140FC9">
          <w:rPr>
            <w:rStyle w:val="a5"/>
            <w:rFonts w:ascii="Times New Roman" w:hAnsi="Times New Roman" w:cs="Times New Roman"/>
            <w:noProof/>
            <w:sz w:val="24"/>
            <w:szCs w:val="24"/>
            <w:lang w:val="en-US" w:eastAsia="ru-RU"/>
          </w:rPr>
          <w:t>OWL</w:t>
        </w:r>
        <w:r w:rsidR="00824009" w:rsidRPr="00140FC9">
          <w:rPr>
            <w:rStyle w:val="a5"/>
            <w:rFonts w:ascii="Times New Roman" w:hAnsi="Times New Roman" w:cs="Times New Roman"/>
            <w:noProof/>
            <w:sz w:val="24"/>
            <w:szCs w:val="24"/>
            <w:lang w:eastAsia="ru-RU"/>
          </w:rPr>
          <w:t xml:space="preserve"> и вывод</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_Toc217215075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3645FCE5" w14:textId="68343E47"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6" w:history="1">
        <w:r w:rsidR="00824009" w:rsidRPr="00140FC9">
          <w:rPr>
            <w:rStyle w:val="a5"/>
            <w:rFonts w:ascii="Times New Roman" w:hAnsi="Times New Roman" w:cs="Times New Roman"/>
            <w:noProof/>
            <w:sz w:val="24"/>
            <w:szCs w:val="24"/>
            <w:lang w:eastAsia="ru-RU"/>
          </w:rPr>
          <w:t xml:space="preserve">Понятие и назначение </w:t>
        </w:r>
        <w:r w:rsidR="00824009" w:rsidRPr="00140FC9">
          <w:rPr>
            <w:rStyle w:val="a5"/>
            <w:rFonts w:ascii="Times New Roman" w:hAnsi="Times New Roman" w:cs="Times New Roman"/>
            <w:noProof/>
            <w:sz w:val="24"/>
            <w:szCs w:val="24"/>
            <w:lang w:val="en-US" w:eastAsia="ru-RU"/>
          </w:rPr>
          <w:t>SWRL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_Toc217215076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3603ACD7" w14:textId="1481C9F7"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7" w:history="1">
        <w:r w:rsidR="00824009" w:rsidRPr="00140FC9">
          <w:rPr>
            <w:rStyle w:val="a5"/>
            <w:rFonts w:ascii="Times New Roman" w:hAnsi="Times New Roman" w:cs="Times New Roman"/>
            <w:noProof/>
            <w:sz w:val="24"/>
            <w:szCs w:val="24"/>
            <w:lang w:eastAsia="ru-RU"/>
          </w:rPr>
          <w:t>Логические основы и структура правил</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_Toc217215077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460A912B" w14:textId="41B9567C"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8" w:history="1">
        <w:r w:rsidR="00824009" w:rsidRPr="00140FC9">
          <w:rPr>
            <w:rStyle w:val="a5"/>
            <w:rFonts w:ascii="Times New Roman" w:hAnsi="Times New Roman" w:cs="Times New Roman"/>
            <w:noProof/>
            <w:sz w:val="24"/>
            <w:szCs w:val="24"/>
          </w:rPr>
          <w:t>Формальное представление и примеры</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_Toc217215078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16</w:t>
        </w:r>
        <w:r w:rsidR="00824009" w:rsidRPr="00140FC9">
          <w:rPr>
            <w:rFonts w:ascii="Times New Roman" w:hAnsi="Times New Roman" w:cs="Times New Roman"/>
            <w:noProof/>
            <w:webHidden/>
            <w:sz w:val="24"/>
            <w:szCs w:val="24"/>
          </w:rPr>
          <w:fldChar w:fldCharType="end"/>
        </w:r>
      </w:hyperlink>
    </w:p>
    <w:p w14:paraId="1E6FE907" w14:textId="372186F6"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79" w:history="1">
        <w:r w:rsidR="00824009" w:rsidRPr="00140FC9">
          <w:rPr>
            <w:rStyle w:val="a5"/>
            <w:rFonts w:ascii="Times New Roman" w:hAnsi="Times New Roman" w:cs="Times New Roman"/>
            <w:noProof/>
            <w:sz w:val="24"/>
            <w:szCs w:val="24"/>
            <w:lang w:eastAsia="ru-RU"/>
          </w:rPr>
          <w:t xml:space="preserve">Вывод и применение </w:t>
        </w:r>
        <w:r w:rsidR="00824009" w:rsidRPr="00140FC9">
          <w:rPr>
            <w:rStyle w:val="a5"/>
            <w:rFonts w:ascii="Times New Roman" w:hAnsi="Times New Roman" w:cs="Times New Roman"/>
            <w:noProof/>
            <w:sz w:val="24"/>
            <w:szCs w:val="24"/>
            <w:lang w:val="en-US" w:eastAsia="ru-RU"/>
          </w:rPr>
          <w:t>SWRL</w:t>
        </w:r>
        <w:r w:rsidR="00824009" w:rsidRPr="00140FC9">
          <w:rPr>
            <w:rStyle w:val="a5"/>
            <w:rFonts w:ascii="Times New Roman" w:hAnsi="Times New Roman" w:cs="Times New Roman"/>
            <w:noProof/>
            <w:sz w:val="24"/>
            <w:szCs w:val="24"/>
            <w:lang w:eastAsia="ru-RU"/>
          </w:rPr>
          <w:t xml:space="preserve"> в цифровых двойниках</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_Toc217215079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17</w:t>
        </w:r>
        <w:r w:rsidR="00824009" w:rsidRPr="00140FC9">
          <w:rPr>
            <w:rFonts w:ascii="Times New Roman" w:hAnsi="Times New Roman" w:cs="Times New Roman"/>
            <w:noProof/>
            <w:webHidden/>
            <w:sz w:val="24"/>
            <w:szCs w:val="24"/>
          </w:rPr>
          <w:fldChar w:fldCharType="end"/>
        </w:r>
      </w:hyperlink>
    </w:p>
    <w:p w14:paraId="464B732E" w14:textId="5C726342" w:rsidR="00824009" w:rsidRPr="00140FC9" w:rsidRDefault="00C23463" w:rsidP="00140FC9">
      <w:pPr>
        <w:pStyle w:val="41"/>
        <w:tabs>
          <w:tab w:val="right" w:leader="dot" w:pos="9913"/>
        </w:tabs>
        <w:spacing w:after="0" w:line="240" w:lineRule="auto"/>
        <w:ind w:left="851"/>
        <w:rPr>
          <w:rFonts w:ascii="Times New Roman" w:eastAsiaTheme="minorEastAsia" w:hAnsi="Times New Roman" w:cs="Times New Roman"/>
          <w:noProof/>
          <w:kern w:val="2"/>
          <w:sz w:val="24"/>
          <w:szCs w:val="24"/>
          <w:lang w:eastAsia="ru-RU"/>
          <w14:ligatures w14:val="standardContextual"/>
        </w:rPr>
      </w:pPr>
      <w:hyperlink w:anchor="_Toc217215080" w:history="1">
        <w:r w:rsidR="00824009" w:rsidRPr="00140FC9">
          <w:rPr>
            <w:rStyle w:val="a5"/>
            <w:rFonts w:ascii="Times New Roman" w:hAnsi="Times New Roman" w:cs="Times New Roman"/>
            <w:noProof/>
            <w:sz w:val="24"/>
            <w:szCs w:val="24"/>
            <w:lang w:eastAsia="ru-RU"/>
          </w:rPr>
          <w:t>Детальные технологии работы цифровых двойников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_Toc217215080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17</w:t>
        </w:r>
        <w:r w:rsidR="00824009" w:rsidRPr="00140FC9">
          <w:rPr>
            <w:rFonts w:ascii="Times New Roman" w:hAnsi="Times New Roman" w:cs="Times New Roman"/>
            <w:noProof/>
            <w:webHidden/>
            <w:sz w:val="24"/>
            <w:szCs w:val="24"/>
          </w:rPr>
          <w:fldChar w:fldCharType="end"/>
        </w:r>
      </w:hyperlink>
    </w:p>
    <w:p w14:paraId="578E8A0B" w14:textId="3A23F36C" w:rsidR="00824009" w:rsidRPr="00140FC9" w:rsidRDefault="00C23463" w:rsidP="00140FC9">
      <w:pPr>
        <w:pStyle w:val="41"/>
        <w:tabs>
          <w:tab w:val="right" w:leader="dot" w:pos="9913"/>
        </w:tabs>
        <w:spacing w:after="0" w:line="240" w:lineRule="auto"/>
        <w:ind w:left="851"/>
        <w:rPr>
          <w:rFonts w:ascii="Times New Roman" w:eastAsiaTheme="minorEastAsia" w:hAnsi="Times New Roman" w:cs="Times New Roman"/>
          <w:noProof/>
          <w:kern w:val="2"/>
          <w:sz w:val="24"/>
          <w:szCs w:val="24"/>
          <w:lang w:eastAsia="ru-RU"/>
          <w14:ligatures w14:val="standardContextual"/>
        </w:rPr>
      </w:pPr>
      <w:hyperlink w:anchor="_Toc217215081" w:history="1">
        <w:r w:rsidR="00824009" w:rsidRPr="00140FC9">
          <w:rPr>
            <w:rStyle w:val="a5"/>
            <w:rFonts w:ascii="Times New Roman" w:hAnsi="Times New Roman" w:cs="Times New Roman"/>
            <w:noProof/>
            <w:sz w:val="24"/>
            <w:szCs w:val="24"/>
            <w:lang w:eastAsia="ru-RU"/>
          </w:rPr>
          <w:t xml:space="preserve">Формализация, гибкая постройка и актуализация </w:t>
        </w:r>
        <w:r w:rsidR="00824009" w:rsidRPr="00140FC9">
          <w:rPr>
            <w:rStyle w:val="a5"/>
            <w:rFonts w:ascii="Times New Roman" w:hAnsi="Times New Roman" w:cs="Times New Roman"/>
            <w:noProof/>
            <w:sz w:val="24"/>
            <w:szCs w:val="24"/>
            <w:lang w:val="en-US" w:eastAsia="ru-RU"/>
          </w:rPr>
          <w:t>OWL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_Toc217215081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17</w:t>
        </w:r>
        <w:r w:rsidR="00824009" w:rsidRPr="00140FC9">
          <w:rPr>
            <w:rFonts w:ascii="Times New Roman" w:hAnsi="Times New Roman" w:cs="Times New Roman"/>
            <w:noProof/>
            <w:webHidden/>
            <w:sz w:val="24"/>
            <w:szCs w:val="24"/>
          </w:rPr>
          <w:fldChar w:fldCharType="end"/>
        </w:r>
      </w:hyperlink>
    </w:p>
    <w:p w14:paraId="1252BC23" w14:textId="42E5EB50" w:rsidR="00824009" w:rsidRPr="00140FC9" w:rsidRDefault="00C23463" w:rsidP="00140FC9">
      <w:pPr>
        <w:pStyle w:val="41"/>
        <w:tabs>
          <w:tab w:val="right" w:leader="dot" w:pos="9913"/>
        </w:tabs>
        <w:spacing w:after="0" w:line="240" w:lineRule="auto"/>
        <w:ind w:left="851"/>
        <w:rPr>
          <w:rFonts w:ascii="Times New Roman" w:eastAsiaTheme="minorEastAsia" w:hAnsi="Times New Roman" w:cs="Times New Roman"/>
          <w:noProof/>
          <w:kern w:val="2"/>
          <w:sz w:val="24"/>
          <w:szCs w:val="24"/>
          <w:lang w:eastAsia="ru-RU"/>
          <w14:ligatures w14:val="standardContextual"/>
        </w:rPr>
      </w:pPr>
      <w:hyperlink w:anchor="_Toc217215082" w:history="1">
        <w:r w:rsidR="00824009" w:rsidRPr="00140FC9">
          <w:rPr>
            <w:rStyle w:val="a5"/>
            <w:rFonts w:ascii="Times New Roman" w:hAnsi="Times New Roman" w:cs="Times New Roman"/>
            <w:bCs/>
            <w:noProof/>
            <w:sz w:val="24"/>
            <w:szCs w:val="24"/>
            <w:lang w:eastAsia="ru-RU"/>
          </w:rPr>
          <w:t xml:space="preserve">Реализация логики на основе </w:t>
        </w:r>
        <w:r w:rsidR="00824009" w:rsidRPr="00140FC9">
          <w:rPr>
            <w:rStyle w:val="a5"/>
            <w:rFonts w:ascii="Times New Roman" w:hAnsi="Times New Roman" w:cs="Times New Roman"/>
            <w:bCs/>
            <w:noProof/>
            <w:sz w:val="24"/>
            <w:szCs w:val="24"/>
            <w:lang w:val="en-US" w:eastAsia="ru-RU"/>
          </w:rPr>
          <w:t>SWRL</w:t>
        </w:r>
        <w:r w:rsidR="00824009" w:rsidRPr="00140FC9">
          <w:rPr>
            <w:rStyle w:val="a5"/>
            <w:rFonts w:ascii="Times New Roman" w:hAnsi="Times New Roman" w:cs="Times New Roman"/>
            <w:bCs/>
            <w:noProof/>
            <w:sz w:val="24"/>
            <w:szCs w:val="24"/>
            <w:lang w:eastAsia="ru-RU"/>
          </w:rPr>
          <w:t xml:space="preserve"> и альтернативы</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17</w:t>
        </w:r>
        <w:r w:rsidR="00824009" w:rsidRPr="00140FC9">
          <w:rPr>
            <w:rFonts w:ascii="Times New Roman" w:hAnsi="Times New Roman" w:cs="Times New Roman"/>
            <w:noProof/>
            <w:webHidden/>
            <w:sz w:val="24"/>
            <w:szCs w:val="24"/>
          </w:rPr>
          <w:fldChar w:fldCharType="end"/>
        </w:r>
      </w:hyperlink>
    </w:p>
    <w:p w14:paraId="0B085306" w14:textId="3EC99BE6" w:rsidR="00824009" w:rsidRPr="00140FC9" w:rsidRDefault="00C23463" w:rsidP="00140FC9">
      <w:pPr>
        <w:pStyle w:val="41"/>
        <w:tabs>
          <w:tab w:val="right" w:leader="dot" w:pos="9913"/>
        </w:tabs>
        <w:spacing w:after="0" w:line="240" w:lineRule="auto"/>
        <w:ind w:left="851"/>
        <w:rPr>
          <w:rFonts w:ascii="Times New Roman" w:eastAsiaTheme="minorEastAsia" w:hAnsi="Times New Roman" w:cs="Times New Roman"/>
          <w:noProof/>
          <w:kern w:val="2"/>
          <w:sz w:val="24"/>
          <w:szCs w:val="24"/>
          <w:lang w:eastAsia="ru-RU"/>
          <w14:ligatures w14:val="standardContextual"/>
        </w:rPr>
      </w:pPr>
      <w:hyperlink w:anchor="_Toc217215083" w:history="1">
        <w:r w:rsidR="00824009" w:rsidRPr="00140FC9">
          <w:rPr>
            <w:rStyle w:val="a5"/>
            <w:rFonts w:ascii="Times New Roman" w:hAnsi="Times New Roman" w:cs="Times New Roman"/>
            <w:noProof/>
            <w:sz w:val="24"/>
            <w:szCs w:val="24"/>
            <w:lang w:eastAsia="ru-RU"/>
          </w:rPr>
          <w:t xml:space="preserve">Вывод о симбиозе </w:t>
        </w:r>
        <w:r w:rsidR="00824009" w:rsidRPr="00140FC9">
          <w:rPr>
            <w:rStyle w:val="a5"/>
            <w:rFonts w:ascii="Times New Roman" w:hAnsi="Times New Roman" w:cs="Times New Roman"/>
            <w:noProof/>
            <w:sz w:val="24"/>
            <w:szCs w:val="24"/>
            <w:lang w:val="en-US" w:eastAsia="ru-RU"/>
          </w:rPr>
          <w:t>OWL</w:t>
        </w:r>
        <w:r w:rsidR="00824009" w:rsidRPr="00140FC9">
          <w:rPr>
            <w:rStyle w:val="a5"/>
            <w:rFonts w:ascii="Times New Roman" w:hAnsi="Times New Roman" w:cs="Times New Roman"/>
            <w:noProof/>
            <w:sz w:val="24"/>
            <w:szCs w:val="24"/>
            <w:lang w:eastAsia="ru-RU"/>
          </w:rPr>
          <w:t xml:space="preserve"> и </w:t>
        </w:r>
        <w:r w:rsidR="00824009" w:rsidRPr="00140FC9">
          <w:rPr>
            <w:rStyle w:val="a5"/>
            <w:rFonts w:ascii="Times New Roman" w:hAnsi="Times New Roman" w:cs="Times New Roman"/>
            <w:noProof/>
            <w:sz w:val="24"/>
            <w:szCs w:val="24"/>
            <w:lang w:val="en-US" w:eastAsia="ru-RU"/>
          </w:rPr>
          <w:t>SWRL</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18</w:t>
        </w:r>
        <w:r w:rsidR="00824009" w:rsidRPr="00140FC9">
          <w:rPr>
            <w:rFonts w:ascii="Times New Roman" w:hAnsi="Times New Roman" w:cs="Times New Roman"/>
            <w:noProof/>
            <w:webHidden/>
            <w:sz w:val="24"/>
            <w:szCs w:val="24"/>
          </w:rPr>
          <w:fldChar w:fldCharType="end"/>
        </w:r>
      </w:hyperlink>
    </w:p>
    <w:p w14:paraId="5965CB85" w14:textId="48E6E18E"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4" w:history="1">
        <w:r w:rsidR="00824009" w:rsidRPr="00140FC9">
          <w:rPr>
            <w:rStyle w:val="a5"/>
            <w:rFonts w:ascii="Times New Roman" w:hAnsi="Times New Roman" w:cs="Times New Roman"/>
            <w:noProof/>
            <w:sz w:val="24"/>
            <w:szCs w:val="24"/>
            <w:lang w:eastAsia="ru-RU"/>
          </w:rPr>
          <w:t>Понятие</w:t>
        </w:r>
        <w:r w:rsidR="00824009" w:rsidRPr="00140FC9">
          <w:rPr>
            <w:rStyle w:val="a5"/>
            <w:rFonts w:ascii="Times New Roman" w:hAnsi="Times New Roman" w:cs="Times New Roman"/>
            <w:noProof/>
            <w:sz w:val="24"/>
            <w:szCs w:val="24"/>
            <w:lang w:val="en-US" w:eastAsia="ru-RU"/>
          </w:rPr>
          <w:t xml:space="preserve"> </w:t>
        </w:r>
        <w:r w:rsidR="00824009" w:rsidRPr="00140FC9">
          <w:rPr>
            <w:rStyle w:val="a5"/>
            <w:rFonts w:ascii="Times New Roman" w:hAnsi="Times New Roman" w:cs="Times New Roman"/>
            <w:noProof/>
            <w:sz w:val="24"/>
            <w:szCs w:val="24"/>
            <w:lang w:eastAsia="ru-RU"/>
          </w:rPr>
          <w:t>и</w:t>
        </w:r>
        <w:r w:rsidR="00824009" w:rsidRPr="00140FC9">
          <w:rPr>
            <w:rStyle w:val="a5"/>
            <w:rFonts w:ascii="Times New Roman" w:hAnsi="Times New Roman" w:cs="Times New Roman"/>
            <w:noProof/>
            <w:sz w:val="24"/>
            <w:szCs w:val="24"/>
            <w:lang w:val="en-US" w:eastAsia="ru-RU"/>
          </w:rPr>
          <w:t xml:space="preserve"> </w:t>
        </w:r>
        <w:r w:rsidR="00824009" w:rsidRPr="00140FC9">
          <w:rPr>
            <w:rStyle w:val="a5"/>
            <w:rFonts w:ascii="Times New Roman" w:hAnsi="Times New Roman" w:cs="Times New Roman"/>
            <w:noProof/>
            <w:sz w:val="24"/>
            <w:szCs w:val="24"/>
            <w:lang w:eastAsia="ru-RU"/>
          </w:rPr>
          <w:t>назначение</w:t>
        </w:r>
        <w:r w:rsidR="00824009" w:rsidRPr="00140FC9">
          <w:rPr>
            <w:rStyle w:val="a5"/>
            <w:rFonts w:ascii="Times New Roman" w:hAnsi="Times New Roman" w:cs="Times New Roman"/>
            <w:noProof/>
            <w:sz w:val="24"/>
            <w:szCs w:val="24"/>
            <w:lang w:val="en-US" w:eastAsia="ru-RU"/>
          </w:rPr>
          <w:t xml:space="preserve"> Business Rule Engines (BRE)</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_Toc217215084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18</w:t>
        </w:r>
        <w:r w:rsidR="00824009" w:rsidRPr="00140FC9">
          <w:rPr>
            <w:rFonts w:ascii="Times New Roman" w:hAnsi="Times New Roman" w:cs="Times New Roman"/>
            <w:noProof/>
            <w:webHidden/>
            <w:sz w:val="24"/>
            <w:szCs w:val="24"/>
          </w:rPr>
          <w:fldChar w:fldCharType="end"/>
        </w:r>
      </w:hyperlink>
    </w:p>
    <w:p w14:paraId="313D8BF4" w14:textId="177C50E5"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5" w:history="1">
        <w:r w:rsidR="00824009" w:rsidRPr="00140FC9">
          <w:rPr>
            <w:rStyle w:val="a5"/>
            <w:rFonts w:ascii="Times New Roman" w:hAnsi="Times New Roman" w:cs="Times New Roman"/>
            <w:noProof/>
            <w:sz w:val="24"/>
            <w:szCs w:val="24"/>
            <w:lang w:eastAsia="ru-RU"/>
          </w:rPr>
          <w:t>Методы описания бизнес-правил</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_Toc217215085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18</w:t>
        </w:r>
        <w:r w:rsidR="00824009" w:rsidRPr="00140FC9">
          <w:rPr>
            <w:rFonts w:ascii="Times New Roman" w:hAnsi="Times New Roman" w:cs="Times New Roman"/>
            <w:noProof/>
            <w:webHidden/>
            <w:sz w:val="24"/>
            <w:szCs w:val="24"/>
          </w:rPr>
          <w:fldChar w:fldCharType="end"/>
        </w:r>
      </w:hyperlink>
    </w:p>
    <w:p w14:paraId="212ED2EE" w14:textId="5D77F60D"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6" w:history="1">
        <w:r w:rsidR="00824009" w:rsidRPr="00140FC9">
          <w:rPr>
            <w:rStyle w:val="a5"/>
            <w:rFonts w:ascii="Times New Roman" w:hAnsi="Times New Roman" w:cs="Times New Roman"/>
            <w:noProof/>
            <w:sz w:val="24"/>
            <w:szCs w:val="24"/>
            <w:lang w:eastAsia="ru-RU"/>
          </w:rPr>
          <w:t>Обзор</w:t>
        </w:r>
        <w:r w:rsidR="00824009" w:rsidRPr="00140FC9">
          <w:rPr>
            <w:rStyle w:val="a5"/>
            <w:rFonts w:ascii="Times New Roman" w:hAnsi="Times New Roman" w:cs="Times New Roman"/>
            <w:noProof/>
            <w:sz w:val="24"/>
            <w:szCs w:val="24"/>
            <w:lang w:val="en-US" w:eastAsia="ru-RU"/>
          </w:rPr>
          <w:t xml:space="preserve"> </w:t>
        </w:r>
        <w:r w:rsidR="00824009" w:rsidRPr="00140FC9">
          <w:rPr>
            <w:rStyle w:val="a5"/>
            <w:rFonts w:ascii="Times New Roman" w:hAnsi="Times New Roman" w:cs="Times New Roman"/>
            <w:noProof/>
            <w:sz w:val="24"/>
            <w:szCs w:val="24"/>
            <w:lang w:eastAsia="ru-RU"/>
          </w:rPr>
          <w:t>ведущих</w:t>
        </w:r>
        <w:r w:rsidR="00824009" w:rsidRPr="00140FC9">
          <w:rPr>
            <w:rStyle w:val="a5"/>
            <w:rFonts w:ascii="Times New Roman" w:hAnsi="Times New Roman" w:cs="Times New Roman"/>
            <w:noProof/>
            <w:sz w:val="24"/>
            <w:szCs w:val="24"/>
            <w:lang w:val="en-US" w:eastAsia="ru-RU"/>
          </w:rPr>
          <w:t xml:space="preserve"> Business Rule Engines</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_Toc217215086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19</w:t>
        </w:r>
        <w:r w:rsidR="00824009" w:rsidRPr="00140FC9">
          <w:rPr>
            <w:rFonts w:ascii="Times New Roman" w:hAnsi="Times New Roman" w:cs="Times New Roman"/>
            <w:noProof/>
            <w:webHidden/>
            <w:sz w:val="24"/>
            <w:szCs w:val="24"/>
          </w:rPr>
          <w:fldChar w:fldCharType="end"/>
        </w:r>
      </w:hyperlink>
    </w:p>
    <w:p w14:paraId="1C5EAC49" w14:textId="20C39A89"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7" w:history="1">
        <w:r w:rsidR="00824009" w:rsidRPr="00140FC9">
          <w:rPr>
            <w:rStyle w:val="a5"/>
            <w:rFonts w:ascii="Times New Roman" w:hAnsi="Times New Roman" w:cs="Times New Roman"/>
            <w:noProof/>
            <w:sz w:val="24"/>
            <w:szCs w:val="24"/>
            <w:lang w:eastAsia="ru-RU"/>
          </w:rPr>
          <w:t xml:space="preserve">Связь </w:t>
        </w:r>
        <w:r w:rsidR="00824009" w:rsidRPr="00140FC9">
          <w:rPr>
            <w:rStyle w:val="a5"/>
            <w:rFonts w:ascii="Times New Roman" w:hAnsi="Times New Roman" w:cs="Times New Roman"/>
            <w:noProof/>
            <w:sz w:val="24"/>
            <w:szCs w:val="24"/>
            <w:lang w:val="en-US" w:eastAsia="ru-RU"/>
          </w:rPr>
          <w:t>BRE</w:t>
        </w:r>
        <w:r w:rsidR="00824009" w:rsidRPr="00140FC9">
          <w:rPr>
            <w:rStyle w:val="a5"/>
            <w:rFonts w:ascii="Times New Roman" w:hAnsi="Times New Roman" w:cs="Times New Roman"/>
            <w:noProof/>
            <w:sz w:val="24"/>
            <w:szCs w:val="24"/>
            <w:lang w:eastAsia="ru-RU"/>
          </w:rPr>
          <w:t xml:space="preserve"> с цифровыми двойниками</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_Toc217215087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19</w:t>
        </w:r>
        <w:r w:rsidR="00824009" w:rsidRPr="00140FC9">
          <w:rPr>
            <w:rFonts w:ascii="Times New Roman" w:hAnsi="Times New Roman" w:cs="Times New Roman"/>
            <w:noProof/>
            <w:webHidden/>
            <w:sz w:val="24"/>
            <w:szCs w:val="24"/>
          </w:rPr>
          <w:fldChar w:fldCharType="end"/>
        </w:r>
      </w:hyperlink>
    </w:p>
    <w:p w14:paraId="77042C5B" w14:textId="71E2257F"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8" w:history="1">
        <w:r w:rsidR="00824009" w:rsidRPr="00140FC9">
          <w:rPr>
            <w:rStyle w:val="a5"/>
            <w:rFonts w:ascii="Times New Roman" w:hAnsi="Times New Roman" w:cs="Times New Roman"/>
            <w:noProof/>
            <w:sz w:val="24"/>
            <w:szCs w:val="24"/>
          </w:rPr>
          <w:t>Понятие LLM и их роль в формализации регламентов</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_Toc217215088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19</w:t>
        </w:r>
        <w:r w:rsidR="00824009" w:rsidRPr="00140FC9">
          <w:rPr>
            <w:rFonts w:ascii="Times New Roman" w:hAnsi="Times New Roman" w:cs="Times New Roman"/>
            <w:noProof/>
            <w:webHidden/>
            <w:sz w:val="24"/>
            <w:szCs w:val="24"/>
          </w:rPr>
          <w:fldChar w:fldCharType="end"/>
        </w:r>
      </w:hyperlink>
    </w:p>
    <w:p w14:paraId="762695F8" w14:textId="324B4AAA"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89" w:history="1">
        <w:r w:rsidR="00824009" w:rsidRPr="00140FC9">
          <w:rPr>
            <w:rStyle w:val="a5"/>
            <w:rFonts w:ascii="Times New Roman" w:hAnsi="Times New Roman" w:cs="Times New Roman"/>
            <w:noProof/>
            <w:sz w:val="24"/>
            <w:szCs w:val="24"/>
            <w:lang w:eastAsia="ru-RU"/>
          </w:rPr>
          <w:t xml:space="preserve">Виды </w:t>
        </w:r>
        <w:r w:rsidR="00824009" w:rsidRPr="00140FC9">
          <w:rPr>
            <w:rStyle w:val="a5"/>
            <w:rFonts w:ascii="Times New Roman" w:hAnsi="Times New Roman" w:cs="Times New Roman"/>
            <w:noProof/>
            <w:sz w:val="24"/>
            <w:szCs w:val="24"/>
            <w:lang w:val="en-US" w:eastAsia="ru-RU"/>
          </w:rPr>
          <w:t>LLM</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_Toc217215089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20</w:t>
        </w:r>
        <w:r w:rsidR="00824009" w:rsidRPr="00140FC9">
          <w:rPr>
            <w:rFonts w:ascii="Times New Roman" w:hAnsi="Times New Roman" w:cs="Times New Roman"/>
            <w:noProof/>
            <w:webHidden/>
            <w:sz w:val="24"/>
            <w:szCs w:val="24"/>
          </w:rPr>
          <w:fldChar w:fldCharType="end"/>
        </w:r>
      </w:hyperlink>
    </w:p>
    <w:p w14:paraId="41542F20" w14:textId="6DEDC51C"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90" w:history="1">
        <w:r w:rsidR="00824009" w:rsidRPr="00140FC9">
          <w:rPr>
            <w:rStyle w:val="a5"/>
            <w:rFonts w:ascii="Times New Roman" w:hAnsi="Times New Roman" w:cs="Times New Roman"/>
            <w:noProof/>
            <w:sz w:val="24"/>
            <w:szCs w:val="24"/>
            <w:lang w:eastAsia="ru-RU"/>
          </w:rPr>
          <w:t xml:space="preserve">Принцип работы </w:t>
        </w:r>
        <w:r w:rsidR="00824009" w:rsidRPr="00140FC9">
          <w:rPr>
            <w:rStyle w:val="a5"/>
            <w:rFonts w:ascii="Times New Roman" w:hAnsi="Times New Roman" w:cs="Times New Roman"/>
            <w:noProof/>
            <w:sz w:val="24"/>
            <w:szCs w:val="24"/>
            <w:lang w:val="en-US" w:eastAsia="ru-RU"/>
          </w:rPr>
          <w:t>LLM</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_Toc217215090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20</w:t>
        </w:r>
        <w:r w:rsidR="00824009" w:rsidRPr="00140FC9">
          <w:rPr>
            <w:rFonts w:ascii="Times New Roman" w:hAnsi="Times New Roman" w:cs="Times New Roman"/>
            <w:noProof/>
            <w:webHidden/>
            <w:sz w:val="24"/>
            <w:szCs w:val="24"/>
          </w:rPr>
          <w:fldChar w:fldCharType="end"/>
        </w:r>
      </w:hyperlink>
    </w:p>
    <w:p w14:paraId="55A0A4FB" w14:textId="509F85CD" w:rsidR="00824009" w:rsidRPr="00140FC9" w:rsidRDefault="00C23463" w:rsidP="00140FC9">
      <w:pPr>
        <w:pStyle w:val="31"/>
        <w:tabs>
          <w:tab w:val="right" w:leader="dot" w:pos="9913"/>
        </w:tabs>
        <w:spacing w:after="0" w:line="240" w:lineRule="auto"/>
        <w:ind w:left="567"/>
        <w:rPr>
          <w:rFonts w:ascii="Times New Roman" w:eastAsiaTheme="minorEastAsia" w:hAnsi="Times New Roman" w:cs="Times New Roman"/>
          <w:noProof/>
          <w:kern w:val="2"/>
          <w:sz w:val="24"/>
          <w:szCs w:val="24"/>
          <w:lang w:eastAsia="ru-RU"/>
          <w14:ligatures w14:val="standardContextual"/>
        </w:rPr>
      </w:pPr>
      <w:hyperlink w:anchor="_Toc217215091" w:history="1">
        <w:r w:rsidR="00824009" w:rsidRPr="00140FC9">
          <w:rPr>
            <w:rStyle w:val="a5"/>
            <w:rFonts w:ascii="Times New Roman" w:hAnsi="Times New Roman" w:cs="Times New Roman"/>
            <w:noProof/>
            <w:sz w:val="24"/>
            <w:szCs w:val="24"/>
            <w:lang w:eastAsia="ru-RU"/>
          </w:rPr>
          <w:t xml:space="preserve">Применение </w:t>
        </w:r>
        <w:r w:rsidR="00824009" w:rsidRPr="00140FC9">
          <w:rPr>
            <w:rStyle w:val="a5"/>
            <w:rFonts w:ascii="Times New Roman" w:hAnsi="Times New Roman" w:cs="Times New Roman"/>
            <w:noProof/>
            <w:sz w:val="24"/>
            <w:szCs w:val="24"/>
            <w:lang w:val="en-US" w:eastAsia="ru-RU"/>
          </w:rPr>
          <w:t>LLM</w:t>
        </w:r>
        <w:r w:rsidR="00824009" w:rsidRPr="00140FC9">
          <w:rPr>
            <w:rStyle w:val="a5"/>
            <w:rFonts w:ascii="Times New Roman" w:hAnsi="Times New Roman" w:cs="Times New Roman"/>
            <w:noProof/>
            <w:sz w:val="24"/>
            <w:szCs w:val="24"/>
            <w:lang w:eastAsia="ru-RU"/>
          </w:rPr>
          <w:t xml:space="preserve"> в жизненном цикле цифрового двойника</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_Toc217215091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21</w:t>
        </w:r>
        <w:r w:rsidR="00824009" w:rsidRPr="00140FC9">
          <w:rPr>
            <w:rFonts w:ascii="Times New Roman" w:hAnsi="Times New Roman" w:cs="Times New Roman"/>
            <w:noProof/>
            <w:webHidden/>
            <w:sz w:val="24"/>
            <w:szCs w:val="24"/>
          </w:rPr>
          <w:fldChar w:fldCharType="end"/>
        </w:r>
      </w:hyperlink>
    </w:p>
    <w:p w14:paraId="0EE62088" w14:textId="3DDB7350" w:rsidR="00824009" w:rsidRPr="00140FC9" w:rsidRDefault="00C23463" w:rsidP="00140FC9">
      <w:pPr>
        <w:pStyle w:val="31"/>
        <w:tabs>
          <w:tab w:val="right" w:leader="dot" w:pos="9913"/>
        </w:tabs>
        <w:spacing w:after="0" w:line="240" w:lineRule="auto"/>
        <w:rPr>
          <w:rFonts w:ascii="Times New Roman" w:eastAsiaTheme="minorEastAsia" w:hAnsi="Times New Roman" w:cs="Times New Roman"/>
          <w:noProof/>
          <w:kern w:val="2"/>
          <w:sz w:val="24"/>
          <w:szCs w:val="24"/>
          <w:lang w:eastAsia="ru-RU"/>
          <w14:ligatures w14:val="standardContextual"/>
        </w:rPr>
      </w:pPr>
      <w:hyperlink w:anchor="_Toc217215092" w:history="1">
        <w:r w:rsidR="00824009" w:rsidRPr="00140FC9">
          <w:rPr>
            <w:rStyle w:val="a5"/>
            <w:rFonts w:ascii="Times New Roman" w:hAnsi="Times New Roman" w:cs="Times New Roman"/>
            <w:bCs/>
            <w:noProof/>
            <w:sz w:val="24"/>
            <w:szCs w:val="24"/>
            <w:lang w:eastAsia="ru-RU"/>
          </w:rPr>
          <w:t xml:space="preserve">Интеграция </w:t>
        </w:r>
        <w:r w:rsidR="00824009" w:rsidRPr="00140FC9">
          <w:rPr>
            <w:rStyle w:val="a5"/>
            <w:rFonts w:ascii="Times New Roman" w:hAnsi="Times New Roman" w:cs="Times New Roman"/>
            <w:bCs/>
            <w:noProof/>
            <w:sz w:val="24"/>
            <w:szCs w:val="24"/>
            <w:lang w:val="en-US" w:eastAsia="ru-RU"/>
          </w:rPr>
          <w:t>LLM</w:t>
        </w:r>
        <w:r w:rsidR="00824009" w:rsidRPr="00140FC9">
          <w:rPr>
            <w:rStyle w:val="a5"/>
            <w:rFonts w:ascii="Times New Roman" w:hAnsi="Times New Roman" w:cs="Times New Roman"/>
            <w:bCs/>
            <w:noProof/>
            <w:sz w:val="24"/>
            <w:szCs w:val="24"/>
            <w:lang w:eastAsia="ru-RU"/>
          </w:rPr>
          <w:t xml:space="preserve"> через семантический слой (на примере </w:t>
        </w:r>
        <w:r w:rsidR="00824009" w:rsidRPr="00140FC9">
          <w:rPr>
            <w:rStyle w:val="a5"/>
            <w:rFonts w:ascii="Times New Roman" w:hAnsi="Times New Roman" w:cs="Times New Roman"/>
            <w:bCs/>
            <w:noProof/>
            <w:sz w:val="24"/>
            <w:szCs w:val="24"/>
            <w:lang w:val="en-US" w:eastAsia="ru-RU"/>
          </w:rPr>
          <w:t>Timbr</w:t>
        </w:r>
        <w:r w:rsidR="00824009" w:rsidRPr="00140FC9">
          <w:rPr>
            <w:rStyle w:val="a5"/>
            <w:rFonts w:ascii="Times New Roman" w:hAnsi="Times New Roman" w:cs="Times New Roman"/>
            <w:bCs/>
            <w:noProof/>
            <w:sz w:val="24"/>
            <w:szCs w:val="24"/>
            <w:lang w:eastAsia="ru-RU"/>
          </w:rPr>
          <w:t>)</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_Toc217215092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21</w:t>
        </w:r>
        <w:r w:rsidR="00824009" w:rsidRPr="00140FC9">
          <w:rPr>
            <w:rFonts w:ascii="Times New Roman" w:hAnsi="Times New Roman" w:cs="Times New Roman"/>
            <w:noProof/>
            <w:webHidden/>
            <w:sz w:val="24"/>
            <w:szCs w:val="24"/>
          </w:rPr>
          <w:fldChar w:fldCharType="end"/>
        </w:r>
      </w:hyperlink>
    </w:p>
    <w:p w14:paraId="2D7AB1BD" w14:textId="06B746E0" w:rsidR="00824009" w:rsidRPr="00140FC9" w:rsidRDefault="00C23463" w:rsidP="00140FC9">
      <w:pPr>
        <w:pStyle w:val="31"/>
        <w:tabs>
          <w:tab w:val="right" w:leader="dot" w:pos="9913"/>
        </w:tabs>
        <w:spacing w:after="0" w:line="240" w:lineRule="auto"/>
        <w:rPr>
          <w:rFonts w:ascii="Times New Roman" w:eastAsiaTheme="minorEastAsia" w:hAnsi="Times New Roman" w:cs="Times New Roman"/>
          <w:noProof/>
          <w:kern w:val="2"/>
          <w:sz w:val="24"/>
          <w:szCs w:val="24"/>
          <w:lang w:eastAsia="ru-RU"/>
          <w14:ligatures w14:val="standardContextual"/>
        </w:rPr>
      </w:pPr>
      <w:hyperlink w:anchor="_Toc217215093" w:history="1">
        <w:r w:rsidR="00824009" w:rsidRPr="00140FC9">
          <w:rPr>
            <w:rStyle w:val="a5"/>
            <w:rFonts w:ascii="Times New Roman" w:hAnsi="Times New Roman" w:cs="Times New Roman"/>
            <w:noProof/>
            <w:sz w:val="24"/>
            <w:szCs w:val="24"/>
            <w:lang w:eastAsia="ru-RU"/>
          </w:rPr>
          <w:t>Синергия технологий</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_Toc217215093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22</w:t>
        </w:r>
        <w:r w:rsidR="00824009" w:rsidRPr="00140FC9">
          <w:rPr>
            <w:rFonts w:ascii="Times New Roman" w:hAnsi="Times New Roman" w:cs="Times New Roman"/>
            <w:noProof/>
            <w:webHidden/>
            <w:sz w:val="24"/>
            <w:szCs w:val="24"/>
          </w:rPr>
          <w:fldChar w:fldCharType="end"/>
        </w:r>
      </w:hyperlink>
    </w:p>
    <w:p w14:paraId="57015934" w14:textId="0132DE6F" w:rsidR="00824009" w:rsidRPr="00140FC9" w:rsidRDefault="00C23463" w:rsidP="00140FC9">
      <w:pPr>
        <w:pStyle w:val="11"/>
        <w:tabs>
          <w:tab w:val="right" w:leader="dot" w:pos="9913"/>
        </w:tabs>
        <w:spacing w:after="0" w:line="240" w:lineRule="auto"/>
        <w:rPr>
          <w:rFonts w:ascii="Times New Roman" w:eastAsiaTheme="minorEastAsia" w:hAnsi="Times New Roman" w:cs="Times New Roman"/>
          <w:noProof/>
          <w:kern w:val="2"/>
          <w:sz w:val="24"/>
          <w:szCs w:val="24"/>
          <w:lang w:eastAsia="ru-RU"/>
          <w14:ligatures w14:val="standardContextual"/>
        </w:rPr>
      </w:pPr>
      <w:hyperlink w:anchor="_Toc217215094" w:history="1">
        <w:r w:rsidR="00824009" w:rsidRPr="00140FC9">
          <w:rPr>
            <w:rStyle w:val="a5"/>
            <w:rFonts w:ascii="Times New Roman" w:hAnsi="Times New Roman" w:cs="Times New Roman"/>
            <w:noProof/>
            <w:sz w:val="24"/>
            <w:szCs w:val="24"/>
            <w:lang w:eastAsia="ru-RU"/>
          </w:rPr>
          <w:t>З</w:t>
        </w:r>
        <w:r w:rsidR="00140FC9" w:rsidRPr="00140FC9">
          <w:rPr>
            <w:rStyle w:val="a5"/>
            <w:rFonts w:ascii="Times New Roman" w:hAnsi="Times New Roman" w:cs="Times New Roman"/>
            <w:noProof/>
            <w:sz w:val="24"/>
            <w:szCs w:val="24"/>
            <w:lang w:eastAsia="ru-RU"/>
          </w:rPr>
          <w:t>аключение</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_Toc217215094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23</w:t>
        </w:r>
        <w:r w:rsidR="00824009" w:rsidRPr="00140FC9">
          <w:rPr>
            <w:rFonts w:ascii="Times New Roman" w:hAnsi="Times New Roman" w:cs="Times New Roman"/>
            <w:noProof/>
            <w:webHidden/>
            <w:sz w:val="24"/>
            <w:szCs w:val="24"/>
          </w:rPr>
          <w:fldChar w:fldCharType="end"/>
        </w:r>
      </w:hyperlink>
    </w:p>
    <w:p w14:paraId="69C80CE9" w14:textId="6D569B07" w:rsidR="00824009" w:rsidRPr="00824009" w:rsidRDefault="00C23463" w:rsidP="00140FC9">
      <w:pPr>
        <w:pStyle w:val="11"/>
        <w:tabs>
          <w:tab w:val="right" w:leader="dot" w:pos="9913"/>
        </w:tabs>
        <w:spacing w:after="0" w:line="240" w:lineRule="auto"/>
        <w:rPr>
          <w:rFonts w:ascii="Times New Roman" w:eastAsiaTheme="minorEastAsia" w:hAnsi="Times New Roman" w:cs="Times New Roman"/>
          <w:noProof/>
          <w:kern w:val="2"/>
          <w:sz w:val="28"/>
          <w:szCs w:val="28"/>
          <w:lang w:eastAsia="ru-RU"/>
          <w14:ligatures w14:val="standardContextual"/>
        </w:rPr>
      </w:pPr>
      <w:hyperlink w:anchor="_Toc217215095" w:history="1">
        <w:r w:rsidR="00824009" w:rsidRPr="00140FC9">
          <w:rPr>
            <w:rStyle w:val="a5"/>
            <w:rFonts w:ascii="Times New Roman" w:hAnsi="Times New Roman" w:cs="Times New Roman"/>
            <w:noProof/>
            <w:sz w:val="24"/>
            <w:szCs w:val="24"/>
            <w:lang w:eastAsia="ru-RU"/>
          </w:rPr>
          <w:t>С</w:t>
        </w:r>
        <w:r w:rsidR="00140FC9" w:rsidRPr="00140FC9">
          <w:rPr>
            <w:rStyle w:val="a5"/>
            <w:rFonts w:ascii="Times New Roman" w:hAnsi="Times New Roman" w:cs="Times New Roman"/>
            <w:noProof/>
            <w:sz w:val="24"/>
            <w:szCs w:val="24"/>
            <w:lang w:eastAsia="ru-RU"/>
          </w:rPr>
          <w:t>писок литер</w:t>
        </w:r>
        <w:r w:rsidR="00140FC9" w:rsidRPr="00140FC9">
          <w:rPr>
            <w:rStyle w:val="a5"/>
            <w:rFonts w:ascii="Times New Roman" w:hAnsi="Times New Roman" w:cs="Times New Roman"/>
            <w:noProof/>
            <w:sz w:val="24"/>
            <w:szCs w:val="24"/>
            <w:lang w:eastAsia="ru-RU"/>
          </w:rPr>
          <w:t>а</w:t>
        </w:r>
        <w:r w:rsidR="00140FC9" w:rsidRPr="00140FC9">
          <w:rPr>
            <w:rStyle w:val="a5"/>
            <w:rFonts w:ascii="Times New Roman" w:hAnsi="Times New Roman" w:cs="Times New Roman"/>
            <w:noProof/>
            <w:sz w:val="24"/>
            <w:szCs w:val="24"/>
            <w:lang w:eastAsia="ru-RU"/>
          </w:rPr>
          <w:t>туры</w:t>
        </w:r>
        <w:r w:rsidR="00824009" w:rsidRPr="00140FC9">
          <w:rPr>
            <w:rFonts w:ascii="Times New Roman" w:hAnsi="Times New Roman" w:cs="Times New Roman"/>
            <w:noProof/>
            <w:webHidden/>
            <w:sz w:val="24"/>
            <w:szCs w:val="24"/>
          </w:rPr>
          <w:tab/>
        </w:r>
        <w:r w:rsidR="00824009" w:rsidRPr="00140FC9">
          <w:rPr>
            <w:rFonts w:ascii="Times New Roman" w:hAnsi="Times New Roman" w:cs="Times New Roman"/>
            <w:noProof/>
            <w:webHidden/>
            <w:sz w:val="24"/>
            <w:szCs w:val="24"/>
          </w:rPr>
          <w:fldChar w:fldCharType="begin"/>
        </w:r>
        <w:r w:rsidR="00824009" w:rsidRPr="00140FC9">
          <w:rPr>
            <w:rFonts w:ascii="Times New Roman" w:hAnsi="Times New Roman" w:cs="Times New Roman"/>
            <w:noProof/>
            <w:webHidden/>
            <w:sz w:val="24"/>
            <w:szCs w:val="24"/>
          </w:rPr>
          <w:instrText xml:space="preserve"> PAGEREF _Toc217215095 \h </w:instrText>
        </w:r>
        <w:r w:rsidR="00824009" w:rsidRPr="00140FC9">
          <w:rPr>
            <w:rFonts w:ascii="Times New Roman" w:hAnsi="Times New Roman" w:cs="Times New Roman"/>
            <w:noProof/>
            <w:webHidden/>
            <w:sz w:val="24"/>
            <w:szCs w:val="24"/>
          </w:rPr>
        </w:r>
        <w:r w:rsidR="00824009" w:rsidRPr="00140FC9">
          <w:rPr>
            <w:rFonts w:ascii="Times New Roman" w:hAnsi="Times New Roman" w:cs="Times New Roman"/>
            <w:noProof/>
            <w:webHidden/>
            <w:sz w:val="24"/>
            <w:szCs w:val="24"/>
          </w:rPr>
          <w:fldChar w:fldCharType="separate"/>
        </w:r>
        <w:r w:rsidR="00824009" w:rsidRPr="00140FC9">
          <w:rPr>
            <w:rFonts w:ascii="Times New Roman" w:hAnsi="Times New Roman" w:cs="Times New Roman"/>
            <w:noProof/>
            <w:webHidden/>
            <w:sz w:val="24"/>
            <w:szCs w:val="24"/>
          </w:rPr>
          <w:t>24</w:t>
        </w:r>
        <w:r w:rsidR="00824009" w:rsidRPr="00140FC9">
          <w:rPr>
            <w:rFonts w:ascii="Times New Roman" w:hAnsi="Times New Roman" w:cs="Times New Roman"/>
            <w:noProof/>
            <w:webHidden/>
            <w:sz w:val="24"/>
            <w:szCs w:val="24"/>
          </w:rPr>
          <w:fldChar w:fldCharType="end"/>
        </w:r>
      </w:hyperlink>
    </w:p>
    <w:p w14:paraId="0D388BD6" w14:textId="3AA42B80" w:rsidR="00195A9C" w:rsidRPr="00824009" w:rsidRDefault="00824009" w:rsidP="00195A9C">
      <w:pPr>
        <w:spacing w:after="0" w:line="240" w:lineRule="auto"/>
        <w:rPr>
          <w:rFonts w:ascii="Times New Roman" w:eastAsia="Calibri" w:hAnsi="Times New Roman" w:cs="Times New Roman"/>
          <w:sz w:val="28"/>
          <w:szCs w:val="28"/>
          <w:lang w:eastAsia="ru-RU"/>
        </w:rPr>
        <w:sectPr w:rsidR="00195A9C" w:rsidRPr="00824009" w:rsidSect="00140FC9">
          <w:pgSz w:w="11906" w:h="16838"/>
          <w:pgMar w:top="1134" w:right="567" w:bottom="1134" w:left="1701" w:header="0" w:footer="0" w:gutter="0"/>
          <w:cols w:space="720"/>
          <w:formProt w:val="0"/>
          <w:titlePg/>
          <w:docGrid w:linePitch="360"/>
        </w:sectPr>
      </w:pPr>
      <w:r w:rsidRPr="00824009">
        <w:rPr>
          <w:rFonts w:ascii="Times New Roman" w:eastAsia="Calibri" w:hAnsi="Times New Roman" w:cs="Times New Roman"/>
          <w:sz w:val="28"/>
          <w:szCs w:val="28"/>
          <w:lang w:eastAsia="ru-RU"/>
        </w:rPr>
        <w:fldChar w:fldCharType="end"/>
      </w:r>
    </w:p>
    <w:p w14:paraId="57E5E3AB" w14:textId="7AFA911B" w:rsidR="00072EBB" w:rsidRPr="00140FC9" w:rsidRDefault="00072EBB" w:rsidP="00140FC9">
      <w:pPr>
        <w:pStyle w:val="1"/>
        <w:spacing w:before="0" w:line="240" w:lineRule="auto"/>
        <w:ind w:firstLine="709"/>
        <w:rPr>
          <w:rFonts w:cs="Times New Roman"/>
          <w:szCs w:val="28"/>
          <w:lang w:eastAsia="ru-RU"/>
        </w:rPr>
      </w:pPr>
      <w:bookmarkStart w:id="9" w:name="_Toc217215042"/>
      <w:r w:rsidRPr="00745409">
        <w:rPr>
          <w:rFonts w:cs="Times New Roman"/>
          <w:szCs w:val="28"/>
          <w:lang w:eastAsia="ru-RU"/>
        </w:rPr>
        <w:lastRenderedPageBreak/>
        <w:t>ВВЕДЕНИЕ</w:t>
      </w:r>
      <w:bookmarkEnd w:id="9"/>
    </w:p>
    <w:p w14:paraId="58C44CE1" w14:textId="77777777" w:rsidR="00B6082B" w:rsidRPr="00745409" w:rsidRDefault="00B6082B"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Целью данной учебной (научно-исследовательской) практики являлось приобретение первичных навыков научно-исследовательской деятельности в области информационных технологий через глубокое изучение и анализ темы «Применение онтологических моделей и GPT для разработки цифровых двойников регламентов». </w:t>
      </w:r>
    </w:p>
    <w:p w14:paraId="07ED315D" w14:textId="78F49596" w:rsidR="00B6082B" w:rsidRPr="00745409" w:rsidRDefault="00B6082B"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Акцент в работе был сделан на системном исследовании технологической цепочки, связывающей три ключевых направления: формализацию знаний через языки семантического веба, исполнение бизнес-логики с помощью специализированных движков правил и автоматизацию процессов извлечения и обработки знаний с использованием больших языковых моделей. </w:t>
      </w:r>
    </w:p>
    <w:p w14:paraId="5D4AA51F" w14:textId="0FF5566B" w:rsidR="00B6082B" w:rsidRPr="00745409" w:rsidRDefault="00B6082B"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Ключевые решаемые задачи:</w:t>
      </w:r>
    </w:p>
    <w:p w14:paraId="79468484" w14:textId="38ECA84B" w:rsidR="00D25B51" w:rsidRPr="00745409" w:rsidRDefault="00B6082B"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1. </w:t>
      </w:r>
      <w:r w:rsidR="00D25B51" w:rsidRPr="00745409">
        <w:rPr>
          <w:rFonts w:ascii="Times New Roman" w:eastAsia="Times New Roman" w:hAnsi="Times New Roman" w:cs="Times New Roman"/>
          <w:sz w:val="24"/>
          <w:szCs w:val="24"/>
          <w:lang w:eastAsia="ru-RU"/>
        </w:rPr>
        <w:t>Изучить фундаментальные принципы, классификацию и архитектуру цифровых двойников, их историю развития, области применения, ключевые преимущества и ограничения.</w:t>
      </w:r>
    </w:p>
    <w:p w14:paraId="4C330586" w14:textId="2B68D7A6" w:rsidR="00D25B51" w:rsidRPr="00745409" w:rsidRDefault="00D25B51"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2. Изучить принципы организации электронного документооборота (ЭДО) и проанализировать специализированные платформы для автоматизации документ-ориентированных процессов в вузах, включая решения на базе «1</w:t>
      </w:r>
      <w:proofErr w:type="gramStart"/>
      <w:r w:rsidRPr="00745409">
        <w:rPr>
          <w:rFonts w:ascii="Times New Roman" w:eastAsia="Times New Roman" w:hAnsi="Times New Roman" w:cs="Times New Roman"/>
          <w:sz w:val="24"/>
          <w:szCs w:val="24"/>
          <w:lang w:eastAsia="ru-RU"/>
        </w:rPr>
        <w:t>С:Университет</w:t>
      </w:r>
      <w:proofErr w:type="gramEnd"/>
      <w:r w:rsidRPr="00745409">
        <w:rPr>
          <w:rFonts w:ascii="Times New Roman" w:eastAsia="Times New Roman" w:hAnsi="Times New Roman" w:cs="Times New Roman"/>
          <w:sz w:val="24"/>
          <w:szCs w:val="24"/>
          <w:lang w:eastAsia="ru-RU"/>
        </w:rPr>
        <w:t>» и «1С:Документооборот».</w:t>
      </w:r>
    </w:p>
    <w:p w14:paraId="76F2F829" w14:textId="150FDDC5" w:rsidR="00D25B51" w:rsidRPr="00745409" w:rsidRDefault="00D25B51"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3. Изучить принципы формализации знаний и представления онтологий с использованием языков семантического веба (OWL) и правил (SWRL) для построения логической модели предметной области.</w:t>
      </w:r>
    </w:p>
    <w:p w14:paraId="60591317" w14:textId="0FBE0C56" w:rsidR="00D25B51" w:rsidRPr="00745409" w:rsidRDefault="00D25B51"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4. Изучить архитектуру и функциональность современных Business </w:t>
      </w:r>
      <w:proofErr w:type="spellStart"/>
      <w:r w:rsidRPr="00745409">
        <w:rPr>
          <w:rFonts w:ascii="Times New Roman" w:eastAsia="Times New Roman" w:hAnsi="Times New Roman" w:cs="Times New Roman"/>
          <w:sz w:val="24"/>
          <w:szCs w:val="24"/>
          <w:lang w:eastAsia="ru-RU"/>
        </w:rPr>
        <w:t>Rule</w:t>
      </w:r>
      <w:proofErr w:type="spellEnd"/>
      <w:r w:rsidRPr="00745409">
        <w:rPr>
          <w:rFonts w:ascii="Times New Roman" w:eastAsia="Times New Roman" w:hAnsi="Times New Roman" w:cs="Times New Roman"/>
          <w:sz w:val="24"/>
          <w:szCs w:val="24"/>
          <w:lang w:eastAsia="ru-RU"/>
        </w:rPr>
        <w:t xml:space="preserve"> </w:t>
      </w:r>
      <w:proofErr w:type="spellStart"/>
      <w:r w:rsidRPr="00745409">
        <w:rPr>
          <w:rFonts w:ascii="Times New Roman" w:eastAsia="Times New Roman" w:hAnsi="Times New Roman" w:cs="Times New Roman"/>
          <w:sz w:val="24"/>
          <w:szCs w:val="24"/>
          <w:lang w:eastAsia="ru-RU"/>
        </w:rPr>
        <w:t>Engines</w:t>
      </w:r>
      <w:proofErr w:type="spellEnd"/>
      <w:r w:rsidRPr="00745409">
        <w:rPr>
          <w:rFonts w:ascii="Times New Roman" w:eastAsia="Times New Roman" w:hAnsi="Times New Roman" w:cs="Times New Roman"/>
          <w:sz w:val="24"/>
          <w:szCs w:val="24"/>
          <w:lang w:eastAsia="ru-RU"/>
        </w:rPr>
        <w:t xml:space="preserve"> (BRE) и платформ для управления процессами (таких как </w:t>
      </w:r>
      <w:proofErr w:type="spellStart"/>
      <w:r w:rsidRPr="00745409">
        <w:rPr>
          <w:rFonts w:ascii="Times New Roman" w:eastAsia="Times New Roman" w:hAnsi="Times New Roman" w:cs="Times New Roman"/>
          <w:sz w:val="24"/>
          <w:szCs w:val="24"/>
          <w:lang w:eastAsia="ru-RU"/>
        </w:rPr>
        <w:t>Drools</w:t>
      </w:r>
      <w:proofErr w:type="spellEnd"/>
      <w:r w:rsidRPr="00745409">
        <w:rPr>
          <w:rFonts w:ascii="Times New Roman" w:eastAsia="Times New Roman" w:hAnsi="Times New Roman" w:cs="Times New Roman"/>
          <w:sz w:val="24"/>
          <w:szCs w:val="24"/>
          <w:lang w:eastAsia="ru-RU"/>
        </w:rPr>
        <w:t>,</w:t>
      </w:r>
      <w:r w:rsidR="00500D08" w:rsidRPr="00745409">
        <w:rPr>
          <w:rFonts w:ascii="Times New Roman" w:eastAsia="Times New Roman" w:hAnsi="Times New Roman" w:cs="Times New Roman"/>
          <w:sz w:val="24"/>
          <w:szCs w:val="24"/>
          <w:lang w:eastAsia="ru-RU"/>
        </w:rPr>
        <w:t xml:space="preserve"> </w:t>
      </w:r>
      <w:proofErr w:type="spellStart"/>
      <w:r w:rsidRPr="00745409">
        <w:rPr>
          <w:rFonts w:ascii="Times New Roman" w:eastAsia="Times New Roman" w:hAnsi="Times New Roman" w:cs="Times New Roman"/>
          <w:sz w:val="24"/>
          <w:szCs w:val="24"/>
          <w:lang w:eastAsia="ru-RU"/>
        </w:rPr>
        <w:t>Camunda</w:t>
      </w:r>
      <w:proofErr w:type="spellEnd"/>
      <w:r w:rsidRPr="00745409">
        <w:rPr>
          <w:rFonts w:ascii="Times New Roman" w:eastAsia="Times New Roman" w:hAnsi="Times New Roman" w:cs="Times New Roman"/>
          <w:sz w:val="24"/>
          <w:szCs w:val="24"/>
          <w:lang w:eastAsia="ru-RU"/>
        </w:rPr>
        <w:t>) для исполнения формализованной бизнес-логики.</w:t>
      </w:r>
    </w:p>
    <w:p w14:paraId="122A92D2" w14:textId="28DD2E79" w:rsidR="00D25B51" w:rsidRPr="00745409" w:rsidRDefault="00D25B51"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5. Проанализировать возможности и ограничения больших языковых моделей (LLM, GPT) в контексте автоматизации извлечения знаний из текста, генерации формальных артефактов и создания интеллектуальных интерфейсов взаимодействия.</w:t>
      </w:r>
    </w:p>
    <w:p w14:paraId="599EE1B1" w14:textId="14C23193" w:rsidR="00B6082B" w:rsidRPr="00745409" w:rsidRDefault="00D25B51"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6. </w:t>
      </w:r>
      <w:r w:rsidR="00B6082B" w:rsidRPr="00745409">
        <w:rPr>
          <w:rFonts w:ascii="Times New Roman" w:eastAsia="Times New Roman" w:hAnsi="Times New Roman" w:cs="Times New Roman"/>
          <w:sz w:val="24"/>
          <w:szCs w:val="24"/>
          <w:lang w:eastAsia="ru-RU"/>
        </w:rPr>
        <w:t>Систематизировать и структурировать большой объем разрозненной информации из научных статей, технической документации, рыночных обзоров и кейсов для подготовки комплексных аналитических обзоров</w:t>
      </w:r>
      <w:r w:rsidR="00F61288" w:rsidRPr="00745409">
        <w:rPr>
          <w:rFonts w:ascii="Times New Roman" w:eastAsia="Times New Roman" w:hAnsi="Times New Roman" w:cs="Times New Roman"/>
          <w:sz w:val="24"/>
          <w:szCs w:val="24"/>
          <w:lang w:eastAsia="ru-RU"/>
        </w:rPr>
        <w:t>.</w:t>
      </w:r>
    </w:p>
    <w:p w14:paraId="5DC06028" w14:textId="5F7B358C" w:rsidR="009158A5" w:rsidRPr="00745409" w:rsidRDefault="009158A5"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Актуальность темы обусловлена глобальным трендом на цифровую трансформацию всех сфер деятельности, включая образование. В условиях быстрого изменения нормативной базы традиционные текстовые регламенты становятся неэффективными из-за статичности, подверженности неоднозначным толкованиям и сложности для оперативного контроля исполнения. Создание их цифровых двойников устраняет эти недостатки, превращая статичный документ в динамическую, исполняемую и связанную с данными модель. Это позволяет перейти от ручного администрирования к интеллектуальной автоматизации, снижению рисков, повышению прозрачности и скорости принятия решений.</w:t>
      </w:r>
    </w:p>
    <w:p w14:paraId="67A01D1D" w14:textId="77777777" w:rsidR="009158A5" w:rsidRPr="00745409" w:rsidRDefault="009158A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Объект исследования: технологии и методологии создания цифровых двойников сложных систем и регламентов.</w:t>
      </w:r>
    </w:p>
    <w:p w14:paraId="009DC1E7" w14:textId="1B2095F0" w:rsidR="009158A5" w:rsidRPr="00745409" w:rsidRDefault="009158A5"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Предмет исследования: применение связки онтологических моделей (OWL/SWRL), движков бизнес-правил и больших языковых моделей (GPT) для формализации и автоматизации исполнения регламентов.</w:t>
      </w:r>
    </w:p>
    <w:p w14:paraId="705ED062" w14:textId="6EDC2E9E" w:rsidR="009158A5" w:rsidRPr="00745409" w:rsidRDefault="009158A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Место прохождения практики: ФГБУН Институт математики им. С. Л. Соболева СО РАН, Лаборатория теории вычислимости и прикладной логики, 630090, Новосибирская обл., Новосибирск, пр. Академика Коптюга, 15</w:t>
      </w:r>
    </w:p>
    <w:p w14:paraId="4395B9E4" w14:textId="73482210" w:rsidR="009158A5" w:rsidRPr="00745409" w:rsidRDefault="009158A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Предполагаемые результаты прохождения практики:</w:t>
      </w:r>
    </w:p>
    <w:p w14:paraId="6209365E" w14:textId="21EAAEE9" w:rsidR="009158A5" w:rsidRPr="00745409" w:rsidRDefault="009158A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1. Глубокое системное понимание архитектуры, классификации и технологического стека цифровых двойников;</w:t>
      </w:r>
    </w:p>
    <w:p w14:paraId="1677AC7C" w14:textId="347E99A3" w:rsidR="009158A5"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2. З</w:t>
      </w:r>
      <w:r w:rsidR="009158A5" w:rsidRPr="00745409">
        <w:rPr>
          <w:rFonts w:ascii="Times New Roman" w:eastAsia="Times New Roman" w:hAnsi="Times New Roman" w:cs="Times New Roman"/>
          <w:sz w:val="24"/>
          <w:szCs w:val="24"/>
          <w:lang w:eastAsia="ru-RU"/>
        </w:rPr>
        <w:t>нание принципов формализации знаний с использованием языков семантического веба (OWL, SWRL);</w:t>
      </w:r>
    </w:p>
    <w:p w14:paraId="0820DFF3" w14:textId="627B09BF" w:rsidR="009158A5"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3. П</w:t>
      </w:r>
      <w:r w:rsidR="009158A5" w:rsidRPr="00745409">
        <w:rPr>
          <w:rFonts w:ascii="Times New Roman" w:eastAsia="Times New Roman" w:hAnsi="Times New Roman" w:cs="Times New Roman"/>
          <w:sz w:val="24"/>
          <w:szCs w:val="24"/>
          <w:lang w:eastAsia="ru-RU"/>
        </w:rPr>
        <w:t xml:space="preserve">онимание возможностей и ограничений больших языковых моделей (LLM/GPT) </w:t>
      </w:r>
      <w:r w:rsidR="009158A5" w:rsidRPr="00745409">
        <w:rPr>
          <w:rFonts w:ascii="Times New Roman" w:eastAsia="Times New Roman" w:hAnsi="Times New Roman" w:cs="Times New Roman"/>
          <w:sz w:val="24"/>
          <w:szCs w:val="24"/>
          <w:lang w:eastAsia="ru-RU"/>
        </w:rPr>
        <w:lastRenderedPageBreak/>
        <w:t>для автоматизации работы с регламентами;</w:t>
      </w:r>
    </w:p>
    <w:p w14:paraId="703C2B04" w14:textId="381C186B" w:rsidR="009158A5"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4. П</w:t>
      </w:r>
      <w:r w:rsidR="009158A5" w:rsidRPr="00745409">
        <w:rPr>
          <w:rFonts w:ascii="Times New Roman" w:eastAsia="Times New Roman" w:hAnsi="Times New Roman" w:cs="Times New Roman"/>
          <w:sz w:val="24"/>
          <w:szCs w:val="24"/>
          <w:lang w:eastAsia="ru-RU"/>
        </w:rPr>
        <w:t>онимание функций и принципов работы современных бизнес-движков правил (BRE);</w:t>
      </w:r>
    </w:p>
    <w:p w14:paraId="4F4B2C11" w14:textId="6D732514" w:rsidR="009158A5"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5. З</w:t>
      </w:r>
      <w:r w:rsidR="009158A5" w:rsidRPr="00745409">
        <w:rPr>
          <w:rFonts w:ascii="Times New Roman" w:eastAsia="Times New Roman" w:hAnsi="Times New Roman" w:cs="Times New Roman"/>
          <w:sz w:val="24"/>
          <w:szCs w:val="24"/>
          <w:lang w:eastAsia="ru-RU"/>
        </w:rPr>
        <w:t>нание основ электронного документооборота и специфики его автоматизации в вузах;</w:t>
      </w:r>
    </w:p>
    <w:p w14:paraId="11E66C82" w14:textId="49798B76" w:rsidR="009158A5"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6. У</w:t>
      </w:r>
      <w:r w:rsidR="009158A5" w:rsidRPr="00745409">
        <w:rPr>
          <w:rFonts w:ascii="Times New Roman" w:eastAsia="Times New Roman" w:hAnsi="Times New Roman" w:cs="Times New Roman"/>
          <w:sz w:val="24"/>
          <w:szCs w:val="24"/>
          <w:lang w:eastAsia="ru-RU"/>
        </w:rPr>
        <w:t>мение систематизировать сложную техническую информацию и представлять ее в виде структурированных аналитических обзоров;</w:t>
      </w:r>
    </w:p>
    <w:p w14:paraId="583FE846" w14:textId="4DBA6A02" w:rsidR="00F971FD" w:rsidRPr="00140FC9" w:rsidRDefault="00F61288" w:rsidP="00140FC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7. В</w:t>
      </w:r>
      <w:r w:rsidR="009158A5" w:rsidRPr="00745409">
        <w:rPr>
          <w:rFonts w:ascii="Times New Roman" w:eastAsia="Times New Roman" w:hAnsi="Times New Roman" w:cs="Times New Roman"/>
          <w:sz w:val="24"/>
          <w:szCs w:val="24"/>
          <w:lang w:eastAsia="ru-RU"/>
        </w:rPr>
        <w:t>ладение методологией проектирования цифрового двойника регламента как единой системы, интегрирующей семантические модели, движки правил и ИИ-интерфейсы.</w:t>
      </w:r>
    </w:p>
    <w:p w14:paraId="1E9A2675" w14:textId="77777777" w:rsidR="00140FC9" w:rsidRDefault="00140FC9">
      <w:pPr>
        <w:spacing w:after="0" w:line="240" w:lineRule="auto"/>
        <w:rPr>
          <w:rFonts w:ascii="Times New Roman" w:eastAsiaTheme="majorEastAsia" w:hAnsi="Times New Roman" w:cs="Times New Roman"/>
          <w:b/>
          <w:color w:val="000000" w:themeColor="text1"/>
          <w:sz w:val="28"/>
          <w:szCs w:val="28"/>
          <w:lang w:eastAsia="ru-RU"/>
        </w:rPr>
      </w:pPr>
      <w:bookmarkStart w:id="10" w:name="_Toc217215043"/>
      <w:r>
        <w:rPr>
          <w:rFonts w:cs="Times New Roman"/>
          <w:szCs w:val="28"/>
          <w:lang w:eastAsia="ru-RU"/>
        </w:rPr>
        <w:br w:type="page"/>
      </w:r>
    </w:p>
    <w:p w14:paraId="54A93EAE" w14:textId="03819E14" w:rsidR="00F61288" w:rsidRPr="00140FC9" w:rsidRDefault="00F61288" w:rsidP="00140FC9">
      <w:pPr>
        <w:pStyle w:val="1"/>
        <w:spacing w:before="0" w:line="240" w:lineRule="auto"/>
        <w:ind w:firstLine="709"/>
        <w:rPr>
          <w:rFonts w:cs="Times New Roman"/>
          <w:szCs w:val="28"/>
          <w:lang w:eastAsia="ru-RU"/>
        </w:rPr>
      </w:pPr>
      <w:r w:rsidRPr="00745409">
        <w:rPr>
          <w:rFonts w:cs="Times New Roman"/>
          <w:szCs w:val="28"/>
          <w:lang w:eastAsia="ru-RU"/>
        </w:rPr>
        <w:lastRenderedPageBreak/>
        <w:t>ОСНОВНАЯ ЧАСТЬ</w:t>
      </w:r>
      <w:bookmarkEnd w:id="10"/>
    </w:p>
    <w:p w14:paraId="0D66657C" w14:textId="6A3C30A0" w:rsidR="00F61288" w:rsidRPr="00824009" w:rsidRDefault="00F61288" w:rsidP="00824009">
      <w:pPr>
        <w:pStyle w:val="2"/>
        <w:spacing w:before="0" w:line="240" w:lineRule="auto"/>
        <w:ind w:firstLine="709"/>
        <w:jc w:val="both"/>
        <w:rPr>
          <w:rFonts w:cs="Times New Roman"/>
          <w:szCs w:val="24"/>
          <w:lang w:eastAsia="ru-RU"/>
        </w:rPr>
      </w:pPr>
      <w:bookmarkStart w:id="11" w:name="_Toc217215044"/>
      <w:r w:rsidRPr="00745409">
        <w:rPr>
          <w:rFonts w:cs="Times New Roman"/>
          <w:szCs w:val="24"/>
          <w:lang w:eastAsia="ru-RU"/>
        </w:rPr>
        <w:t>Описание профессиональных задач и приобретенных навыков</w:t>
      </w:r>
      <w:bookmarkEnd w:id="11"/>
    </w:p>
    <w:p w14:paraId="15889FCF" w14:textId="22224AB6" w:rsidR="00F61288" w:rsidRPr="00745409" w:rsidRDefault="00F6128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В ходе практики решался комплекс взаимосвязанных профессиональных задач, направленных на исследование междисциплинарной области на стыке семантических технологий, искусственного интеллекта и системного анализа.</w:t>
      </w:r>
    </w:p>
    <w:p w14:paraId="5E9E8668" w14:textId="1898E0C4" w:rsidR="00F61288" w:rsidRPr="00745409" w:rsidRDefault="00F6128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Ключевые решаемые задачи:</w:t>
      </w:r>
    </w:p>
    <w:p w14:paraId="029720B2" w14:textId="63C0FB97" w:rsidR="00F61288"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1. Аналитическая задача: Систематизация большого объема разрозненной информации из научных статей, технической документации, обзоров рынка и кейсов.</w:t>
      </w:r>
    </w:p>
    <w:p w14:paraId="7ACE0921" w14:textId="7358776B" w:rsidR="00F61288"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2. Методологическая задача: Выявление и описание взаимосвязей между различными технологиями (OWL, SWRL, BRE, LLM) в рамках единого жизненного цикла цифрового двойника.</w:t>
      </w:r>
    </w:p>
    <w:p w14:paraId="003D89DC" w14:textId="3BF37EF8" w:rsidR="00F61288" w:rsidRPr="00745409" w:rsidRDefault="00F6128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3. Структурирующая задача: Представление сложного материала в виде логически связных, структурированных документов (обзоров).</w:t>
      </w:r>
    </w:p>
    <w:p w14:paraId="2BC1CE5B" w14:textId="075AB9AD" w:rsidR="00F61288" w:rsidRPr="00745409" w:rsidRDefault="00F6128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Приобретенные практические навыки и методы:</w:t>
      </w:r>
    </w:p>
    <w:p w14:paraId="45163560" w14:textId="5FF98BF3" w:rsidR="00F61288"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1. Навыки научно-исследовательской работы: Поиск и критический анализ источников, синтез информации, формулирование выводов.</w:t>
      </w:r>
    </w:p>
    <w:p w14:paraId="000A862F" w14:textId="6139904E" w:rsidR="00F61288"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2. Методы системного анализа: Рассмотрение цифрового двойника не как изолированной технологии, а как части экосистемы, включающей сбор данных, формализацию, исполнение и интерфейсы.</w:t>
      </w:r>
    </w:p>
    <w:p w14:paraId="2ECA788A" w14:textId="66045CCD" w:rsidR="00F61288" w:rsidRPr="00745409" w:rsidRDefault="00F6128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3. Работа с технической терминологией: Глубокое погружение в терминологию семантического веба (онтологии, аксиомы, </w:t>
      </w:r>
      <w:proofErr w:type="spellStart"/>
      <w:r w:rsidRPr="00745409">
        <w:rPr>
          <w:rFonts w:ascii="Times New Roman" w:eastAsia="Times New Roman" w:hAnsi="Times New Roman" w:cs="Times New Roman"/>
          <w:sz w:val="24"/>
          <w:szCs w:val="24"/>
          <w:lang w:eastAsia="ru-RU"/>
        </w:rPr>
        <w:t>реасонеры</w:t>
      </w:r>
      <w:proofErr w:type="spellEnd"/>
      <w:r w:rsidRPr="00745409">
        <w:rPr>
          <w:rFonts w:ascii="Times New Roman" w:eastAsia="Times New Roman" w:hAnsi="Times New Roman" w:cs="Times New Roman"/>
          <w:sz w:val="24"/>
          <w:szCs w:val="24"/>
          <w:lang w:eastAsia="ru-RU"/>
        </w:rPr>
        <w:t>), бизнес-анализа (DMN, BPMN) и машинного обучения (LLM, трансформеры).</w:t>
      </w:r>
    </w:p>
    <w:p w14:paraId="5C40C5D2" w14:textId="3E91E38F" w:rsidR="00F61288" w:rsidRPr="00824009" w:rsidRDefault="00F6128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4. Навыки структурированного письма: Изложение сложных технических концепций ясным и последовательным образом, построение аргументации.</w:t>
      </w:r>
    </w:p>
    <w:p w14:paraId="452888A2" w14:textId="07D4DC5C" w:rsidR="00F61288" w:rsidRPr="00824009" w:rsidRDefault="00F61288" w:rsidP="00824009">
      <w:pPr>
        <w:pStyle w:val="2"/>
        <w:spacing w:before="0" w:line="240" w:lineRule="auto"/>
        <w:ind w:firstLine="709"/>
        <w:jc w:val="both"/>
        <w:rPr>
          <w:rFonts w:cs="Times New Roman"/>
          <w:lang w:eastAsia="ru-RU"/>
        </w:rPr>
      </w:pPr>
      <w:bookmarkStart w:id="12" w:name="_Toc217215045"/>
      <w:r w:rsidRPr="00745409">
        <w:rPr>
          <w:rFonts w:cs="Times New Roman"/>
          <w:lang w:eastAsia="ru-RU"/>
        </w:rPr>
        <w:t>Описание проделанной работы и результатов</w:t>
      </w:r>
      <w:bookmarkEnd w:id="12"/>
    </w:p>
    <w:p w14:paraId="2D68FDB5" w14:textId="1AC20B08" w:rsidR="00824009" w:rsidRPr="00745409" w:rsidRDefault="00F61288" w:rsidP="00140FC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Работа в период практики была организована в виде последовательного исследования, результаты которого оформлены в три объемных аналитических обзора. Ниже представлено сжатое изложение ключевых результатов.</w:t>
      </w:r>
    </w:p>
    <w:p w14:paraId="25AA1760" w14:textId="212DF20C" w:rsidR="00072EBB" w:rsidRPr="00824009" w:rsidRDefault="00EC2C4C" w:rsidP="00824009">
      <w:pPr>
        <w:pStyle w:val="2"/>
        <w:spacing w:before="0" w:line="240" w:lineRule="auto"/>
        <w:ind w:firstLine="709"/>
        <w:jc w:val="both"/>
        <w:rPr>
          <w:rFonts w:cs="Times New Roman"/>
          <w:lang w:eastAsia="ru-RU"/>
        </w:rPr>
      </w:pPr>
      <w:bookmarkStart w:id="13" w:name="_Toc217215046"/>
      <w:r w:rsidRPr="00745409">
        <w:rPr>
          <w:rFonts w:cs="Times New Roman"/>
          <w:lang w:eastAsia="ru-RU"/>
        </w:rPr>
        <w:t>Анализ общих принципов и технологий цифровых двойников</w:t>
      </w:r>
      <w:bookmarkEnd w:id="13"/>
    </w:p>
    <w:p w14:paraId="54FFFC36" w14:textId="35AD5D1C" w:rsidR="00E74F27" w:rsidRPr="00824009" w:rsidRDefault="00E74F27" w:rsidP="00824009">
      <w:pPr>
        <w:pStyle w:val="3"/>
        <w:spacing w:before="0" w:line="240" w:lineRule="auto"/>
        <w:ind w:firstLine="709"/>
        <w:jc w:val="both"/>
        <w:rPr>
          <w:rFonts w:cs="Times New Roman"/>
          <w:lang w:eastAsia="ru-RU"/>
        </w:rPr>
      </w:pPr>
      <w:bookmarkStart w:id="14" w:name="_Toc217215047"/>
      <w:r w:rsidRPr="00745409">
        <w:rPr>
          <w:rFonts w:cs="Times New Roman"/>
          <w:lang w:eastAsia="ru-RU"/>
        </w:rPr>
        <w:t>Понятие и сущность цифрового двойника</w:t>
      </w:r>
      <w:bookmarkEnd w:id="14"/>
    </w:p>
    <w:p w14:paraId="730A6F52" w14:textId="77777777" w:rsidR="00310A34" w:rsidRPr="00745409" w:rsidRDefault="00E74F2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В ходе исследования было установлено, что цифровой двойник (ЦД) представляет собой динамическую виртуальную копию физического объекта, системы или процесса, существующую в постоянном симбиозе со своим реальным прототипом. </w:t>
      </w:r>
    </w:p>
    <w:p w14:paraId="08B657FB" w14:textId="0B1515C0" w:rsidR="00310A34" w:rsidRPr="00745409" w:rsidRDefault="00E74F2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Его принципиальное отличие от статичной 3D-модели заключается в способности «жить»</w:t>
      </w:r>
      <w:r w:rsidR="00310A34" w:rsidRPr="00745409">
        <w:rPr>
          <w:rFonts w:ascii="Times New Roman" w:eastAsia="Times New Roman" w:hAnsi="Times New Roman" w:cs="Times New Roman"/>
          <w:sz w:val="24"/>
          <w:szCs w:val="24"/>
          <w:lang w:eastAsia="ru-RU"/>
        </w:rPr>
        <w:t xml:space="preserve"> вместе с объектом</w:t>
      </w:r>
      <w:r w:rsidRPr="00745409">
        <w:rPr>
          <w:rFonts w:ascii="Times New Roman" w:eastAsia="Times New Roman" w:hAnsi="Times New Roman" w:cs="Times New Roman"/>
          <w:sz w:val="24"/>
          <w:szCs w:val="24"/>
          <w:lang w:eastAsia="ru-RU"/>
        </w:rPr>
        <w:t xml:space="preserve"> — </w:t>
      </w:r>
      <w:r w:rsidR="00310A34" w:rsidRPr="00745409">
        <w:rPr>
          <w:rFonts w:ascii="Times New Roman" w:hAnsi="Times New Roman" w:cs="Times New Roman"/>
          <w:sz w:val="24"/>
          <w:szCs w:val="24"/>
        </w:rPr>
        <w:t>синхронизироваться с реальными данными, обновляться в режиме реального времени и прогнозировать изменения</w:t>
      </w:r>
      <w:r w:rsidR="00651FB6" w:rsidRPr="00745409">
        <w:rPr>
          <w:rFonts w:ascii="Times New Roman" w:hAnsi="Times New Roman" w:cs="Times New Roman"/>
          <w:sz w:val="24"/>
          <w:szCs w:val="24"/>
        </w:rPr>
        <w:t xml:space="preserve"> </w:t>
      </w:r>
      <w:r w:rsidRPr="00745409">
        <w:rPr>
          <w:rFonts w:ascii="Times New Roman" w:eastAsia="Times New Roman" w:hAnsi="Times New Roman" w:cs="Times New Roman"/>
          <w:sz w:val="24"/>
          <w:szCs w:val="24"/>
          <w:lang w:eastAsia="ru-RU"/>
        </w:rPr>
        <w:t>[</w:t>
      </w:r>
      <w:r w:rsidR="00310A34" w:rsidRPr="00745409">
        <w:rPr>
          <w:rFonts w:ascii="Times New Roman" w:eastAsia="Times New Roman" w:hAnsi="Times New Roman" w:cs="Times New Roman"/>
          <w:sz w:val="24"/>
          <w:szCs w:val="24"/>
          <w:lang w:eastAsia="ru-RU"/>
        </w:rPr>
        <w:t>1</w:t>
      </w:r>
      <w:r w:rsidRPr="00745409">
        <w:rPr>
          <w:rFonts w:ascii="Times New Roman" w:eastAsia="Times New Roman" w:hAnsi="Times New Roman" w:cs="Times New Roman"/>
          <w:sz w:val="24"/>
          <w:szCs w:val="24"/>
          <w:lang w:eastAsia="ru-RU"/>
        </w:rPr>
        <w:t>]</w:t>
      </w:r>
      <w:r w:rsidR="00651FB6" w:rsidRPr="00745409">
        <w:rPr>
          <w:rFonts w:ascii="Times New Roman" w:eastAsia="Times New Roman" w:hAnsi="Times New Roman" w:cs="Times New Roman"/>
          <w:sz w:val="24"/>
          <w:szCs w:val="24"/>
          <w:lang w:eastAsia="ru-RU"/>
        </w:rPr>
        <w:t>.</w:t>
      </w:r>
    </w:p>
    <w:p w14:paraId="3E0AAFD2" w14:textId="09986027" w:rsidR="00310A34" w:rsidRPr="00745409" w:rsidRDefault="00E74F27"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Основная ценность технологии заключается в возможности безопасного и экономичного моделирования различных сценариев эксплуатации объекта — от штатных режимов работы до нештатных и аварийных ситуаций. Это позволяет еще до запуска в реальность оценить последствия решений, выявить скрытые уязвимости и оптимизировать ключевые показатели. Применение ЦД трансформирует подходы к проектированию, производству и обслуживанию, переводя их на основу данных и предиктивной аналитики, что в итоге ведет к повышению эффективности, сокращению непредвиденных простоев и минимизации экологических и человеческих рисков.</w:t>
      </w:r>
    </w:p>
    <w:p w14:paraId="757CEC95" w14:textId="39FBBD42" w:rsidR="00310A34" w:rsidRPr="00824009" w:rsidRDefault="00310A34" w:rsidP="00824009">
      <w:pPr>
        <w:pStyle w:val="3"/>
        <w:spacing w:before="0" w:line="240" w:lineRule="auto"/>
        <w:ind w:firstLine="709"/>
        <w:jc w:val="both"/>
        <w:rPr>
          <w:rFonts w:cs="Times New Roman"/>
          <w:lang w:eastAsia="ru-RU"/>
        </w:rPr>
      </w:pPr>
      <w:bookmarkStart w:id="15" w:name="_Toc217215048"/>
      <w:r w:rsidRPr="00745409">
        <w:rPr>
          <w:rFonts w:cs="Times New Roman"/>
          <w:lang w:eastAsia="ru-RU"/>
        </w:rPr>
        <w:t>Краткая историческая ретроспектива</w:t>
      </w:r>
      <w:r w:rsidR="00B31CED" w:rsidRPr="00745409">
        <w:rPr>
          <w:rFonts w:cs="Times New Roman"/>
          <w:lang w:eastAsia="ru-RU"/>
        </w:rPr>
        <w:t xml:space="preserve"> цифровых двойников</w:t>
      </w:r>
      <w:bookmarkEnd w:id="15"/>
    </w:p>
    <w:p w14:paraId="0C3DD447" w14:textId="3708CF63" w:rsidR="00310A34" w:rsidRPr="00745409" w:rsidRDefault="00651FB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Исторические предпосылки концепции ЦД уходят корнями в практики NASA 1970-х годов, где для спасения миссии «Аполлон-13» использовались наземные симуляторы, ставшие прообразом современных двойников [2, 3].</w:t>
      </w:r>
    </w:p>
    <w:p w14:paraId="33F5FAC7" w14:textId="7DE6AAB7" w:rsidR="00310A34" w:rsidRPr="00745409" w:rsidRDefault="00310A34"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Теоретическое оформление идеи «программных моделях реальности» принадлежит Дэвиду </w:t>
      </w:r>
      <w:proofErr w:type="spellStart"/>
      <w:r w:rsidRPr="00745409">
        <w:rPr>
          <w:rFonts w:ascii="Times New Roman" w:eastAsia="Times New Roman" w:hAnsi="Times New Roman" w:cs="Times New Roman"/>
          <w:sz w:val="24"/>
          <w:szCs w:val="24"/>
          <w:lang w:eastAsia="ru-RU"/>
        </w:rPr>
        <w:t>Гелернтеру</w:t>
      </w:r>
      <w:proofErr w:type="spellEnd"/>
      <w:r w:rsidRPr="00745409">
        <w:rPr>
          <w:rFonts w:ascii="Times New Roman" w:eastAsia="Times New Roman" w:hAnsi="Times New Roman" w:cs="Times New Roman"/>
          <w:sz w:val="24"/>
          <w:szCs w:val="24"/>
          <w:lang w:eastAsia="ru-RU"/>
        </w:rPr>
        <w:t xml:space="preserve"> (1991), однако именно профессор Майкл </w:t>
      </w:r>
      <w:proofErr w:type="spellStart"/>
      <w:r w:rsidRPr="00745409">
        <w:rPr>
          <w:rFonts w:ascii="Times New Roman" w:eastAsia="Times New Roman" w:hAnsi="Times New Roman" w:cs="Times New Roman"/>
          <w:sz w:val="24"/>
          <w:szCs w:val="24"/>
          <w:lang w:eastAsia="ru-RU"/>
        </w:rPr>
        <w:t>Гривз</w:t>
      </w:r>
      <w:proofErr w:type="spellEnd"/>
      <w:r w:rsidRPr="00745409">
        <w:rPr>
          <w:rFonts w:ascii="Times New Roman" w:eastAsia="Times New Roman" w:hAnsi="Times New Roman" w:cs="Times New Roman"/>
          <w:sz w:val="24"/>
          <w:szCs w:val="24"/>
          <w:lang w:eastAsia="ru-RU"/>
        </w:rPr>
        <w:t xml:space="preserve"> в 2002 году представил и адаптировал термин «Digital Twin» для производственной сферы, дав старт активному развитию технологии. </w:t>
      </w:r>
    </w:p>
    <w:p w14:paraId="384BC13A" w14:textId="2644D713" w:rsidR="00651FB6" w:rsidRPr="00745409" w:rsidRDefault="00651FB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lastRenderedPageBreak/>
        <w:t xml:space="preserve">Настоящим пионером в применении технологии стала NASA. В 2010 году NASA впервые официально закрепило термин Digital Twin, а инженер Джон </w:t>
      </w:r>
      <w:proofErr w:type="spellStart"/>
      <w:r w:rsidRPr="00745409">
        <w:rPr>
          <w:rFonts w:ascii="Times New Roman" w:eastAsia="Times New Roman" w:hAnsi="Times New Roman" w:cs="Times New Roman"/>
          <w:sz w:val="24"/>
          <w:szCs w:val="24"/>
          <w:lang w:eastAsia="ru-RU"/>
        </w:rPr>
        <w:t>Викерс</w:t>
      </w:r>
      <w:proofErr w:type="spellEnd"/>
      <w:r w:rsidRPr="00745409">
        <w:rPr>
          <w:rFonts w:ascii="Times New Roman" w:eastAsia="Times New Roman" w:hAnsi="Times New Roman" w:cs="Times New Roman"/>
          <w:sz w:val="24"/>
          <w:szCs w:val="24"/>
          <w:lang w:eastAsia="ru-RU"/>
        </w:rPr>
        <w:t xml:space="preserve"> разработал концепцию для цифрового моделирования космических аппаратов. Это позволило NASA тестировать системы и прогнозировать их поведение без реальных запусков. </w:t>
      </w:r>
      <w:r w:rsidR="00310A34" w:rsidRPr="00745409">
        <w:rPr>
          <w:rFonts w:ascii="Times New Roman" w:eastAsia="Times New Roman" w:hAnsi="Times New Roman" w:cs="Times New Roman"/>
          <w:sz w:val="24"/>
          <w:szCs w:val="24"/>
          <w:lang w:eastAsia="ru-RU"/>
        </w:rPr>
        <w:t>[2,</w:t>
      </w:r>
      <w:r w:rsidR="00FE7EE8" w:rsidRPr="00745409">
        <w:rPr>
          <w:rFonts w:ascii="Times New Roman" w:eastAsia="Times New Roman" w:hAnsi="Times New Roman" w:cs="Times New Roman"/>
          <w:sz w:val="24"/>
          <w:szCs w:val="24"/>
          <w:lang w:eastAsia="ru-RU"/>
        </w:rPr>
        <w:t xml:space="preserve"> </w:t>
      </w:r>
      <w:r w:rsidR="00310A34" w:rsidRPr="00745409">
        <w:rPr>
          <w:rFonts w:ascii="Times New Roman" w:eastAsia="Times New Roman" w:hAnsi="Times New Roman" w:cs="Times New Roman"/>
          <w:sz w:val="24"/>
          <w:szCs w:val="24"/>
          <w:lang w:eastAsia="ru-RU"/>
        </w:rPr>
        <w:t>3]</w:t>
      </w:r>
    </w:p>
    <w:p w14:paraId="772B28A9" w14:textId="58BEAECD" w:rsidR="00651FB6" w:rsidRPr="00824009" w:rsidRDefault="00651FB6" w:rsidP="00824009">
      <w:pPr>
        <w:pStyle w:val="3"/>
        <w:spacing w:before="0" w:line="240" w:lineRule="auto"/>
        <w:ind w:firstLine="709"/>
        <w:jc w:val="both"/>
        <w:rPr>
          <w:rFonts w:cs="Times New Roman"/>
          <w:lang w:eastAsia="ru-RU"/>
        </w:rPr>
      </w:pPr>
      <w:bookmarkStart w:id="16" w:name="_Toc217215049"/>
      <w:r w:rsidRPr="00745409">
        <w:rPr>
          <w:rFonts w:cs="Times New Roman"/>
          <w:lang w:eastAsia="ru-RU"/>
        </w:rPr>
        <w:t>Классификация и типология</w:t>
      </w:r>
      <w:r w:rsidR="00B31CED" w:rsidRPr="00745409">
        <w:rPr>
          <w:rFonts w:cs="Times New Roman"/>
          <w:lang w:eastAsia="ru-RU"/>
        </w:rPr>
        <w:t xml:space="preserve"> цифровых двойников</w:t>
      </w:r>
      <w:bookmarkEnd w:id="16"/>
    </w:p>
    <w:p w14:paraId="035C0F68" w14:textId="06612B16" w:rsidR="00651FB6" w:rsidRPr="00745409" w:rsidRDefault="00651FB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Систематизация цифровых двойников возможна по нескольким признакам, что отражает многообразие их применения. По назначению и масштабу выделяют [3]:</w:t>
      </w:r>
    </w:p>
    <w:p w14:paraId="0B23814C" w14:textId="2FD44E0A" w:rsidR="00651FB6" w:rsidRPr="00745409" w:rsidRDefault="00651FB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1. Прототип (DTP): Виртуальный образ, создаваемый на этапе проектирования. Содержит все данные для производства оригинала.</w:t>
      </w:r>
    </w:p>
    <w:p w14:paraId="6C240A1D" w14:textId="6A5B6CD6" w:rsidR="00651FB6" w:rsidRPr="00745409" w:rsidRDefault="00651FB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2. Экземпляр (DTI)</w:t>
      </w:r>
      <w:proofErr w:type="gramStart"/>
      <w:r w:rsidRPr="00745409">
        <w:rPr>
          <w:rFonts w:ascii="Times New Roman" w:eastAsia="Times New Roman" w:hAnsi="Times New Roman" w:cs="Times New Roman"/>
          <w:sz w:val="24"/>
          <w:szCs w:val="24"/>
          <w:lang w:eastAsia="ru-RU"/>
        </w:rPr>
        <w:t>: Содержит</w:t>
      </w:r>
      <w:proofErr w:type="gramEnd"/>
      <w:r w:rsidRPr="00745409">
        <w:rPr>
          <w:rFonts w:ascii="Times New Roman" w:eastAsia="Times New Roman" w:hAnsi="Times New Roman" w:cs="Times New Roman"/>
          <w:sz w:val="24"/>
          <w:szCs w:val="24"/>
          <w:lang w:eastAsia="ru-RU"/>
        </w:rPr>
        <w:t xml:space="preserve"> данные обо всех характеристиках и эксплуатации физического объекта, включая трехмерную модель, и действует параллельно с оригиналом.</w:t>
      </w:r>
    </w:p>
    <w:p w14:paraId="3DA4DBA5" w14:textId="7AFA6EB6" w:rsidR="00651FB6" w:rsidRPr="00745409" w:rsidRDefault="00651FB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3. Агрегированный двойник (DTA): Вычислительная система из цифровых двойников и реальных объектов, которыми можно управлять из единого центра и обмениваться данными внутри.</w:t>
      </w:r>
    </w:p>
    <w:p w14:paraId="6A74DAB0" w14:textId="6DE50797" w:rsidR="00651FB6" w:rsidRPr="00745409" w:rsidRDefault="00651FB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4. Процессный и организационный двойники: Модели, описывающие соответственно технологические цепочки и бизнес-процессы предприятия.</w:t>
      </w:r>
    </w:p>
    <w:p w14:paraId="2A0F6CCF" w14:textId="61BEC052" w:rsidR="00651FB6" w:rsidRPr="00745409" w:rsidRDefault="00651FB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По уровню абстракции и сложности система может быть декомпозирована </w:t>
      </w:r>
      <w:proofErr w:type="gramStart"/>
      <w:r w:rsidRPr="00745409">
        <w:rPr>
          <w:rFonts w:ascii="Times New Roman" w:eastAsia="Times New Roman" w:hAnsi="Times New Roman" w:cs="Times New Roman"/>
          <w:sz w:val="24"/>
          <w:szCs w:val="24"/>
          <w:lang w:eastAsia="ru-RU"/>
        </w:rPr>
        <w:t>на двойники</w:t>
      </w:r>
      <w:proofErr w:type="gramEnd"/>
      <w:r w:rsidRPr="00745409">
        <w:rPr>
          <w:rFonts w:ascii="Times New Roman" w:eastAsia="Times New Roman" w:hAnsi="Times New Roman" w:cs="Times New Roman"/>
          <w:sz w:val="24"/>
          <w:szCs w:val="24"/>
          <w:lang w:eastAsia="ru-RU"/>
        </w:rPr>
        <w:t xml:space="preserve"> компонентов (деталь), объектов (</w:t>
      </w:r>
      <w:r w:rsidR="00EA48A3" w:rsidRPr="00745409">
        <w:rPr>
          <w:rFonts w:ascii="Times New Roman" w:eastAsia="Times New Roman" w:hAnsi="Times New Roman" w:cs="Times New Roman"/>
          <w:sz w:val="24"/>
          <w:szCs w:val="24"/>
          <w:lang w:eastAsia="ru-RU"/>
        </w:rPr>
        <w:t>два или более компонентов</w:t>
      </w:r>
      <w:r w:rsidRPr="00745409">
        <w:rPr>
          <w:rFonts w:ascii="Times New Roman" w:eastAsia="Times New Roman" w:hAnsi="Times New Roman" w:cs="Times New Roman"/>
          <w:sz w:val="24"/>
          <w:szCs w:val="24"/>
          <w:lang w:eastAsia="ru-RU"/>
        </w:rPr>
        <w:t>), систем (</w:t>
      </w:r>
      <w:r w:rsidR="00EA48A3" w:rsidRPr="00745409">
        <w:rPr>
          <w:rFonts w:ascii="Times New Roman" w:eastAsia="Times New Roman" w:hAnsi="Times New Roman" w:cs="Times New Roman"/>
          <w:sz w:val="24"/>
          <w:szCs w:val="24"/>
          <w:lang w:eastAsia="ru-RU"/>
        </w:rPr>
        <w:t>несколько объектов</w:t>
      </w:r>
      <w:r w:rsidRPr="00745409">
        <w:rPr>
          <w:rFonts w:ascii="Times New Roman" w:eastAsia="Times New Roman" w:hAnsi="Times New Roman" w:cs="Times New Roman"/>
          <w:sz w:val="24"/>
          <w:szCs w:val="24"/>
          <w:lang w:eastAsia="ru-RU"/>
        </w:rPr>
        <w:t>) и процессов (все предприятие) [</w:t>
      </w:r>
      <w:r w:rsidR="00EA48A3" w:rsidRPr="00745409">
        <w:rPr>
          <w:rFonts w:ascii="Times New Roman" w:eastAsia="Times New Roman" w:hAnsi="Times New Roman" w:cs="Times New Roman"/>
          <w:sz w:val="24"/>
          <w:szCs w:val="24"/>
          <w:lang w:eastAsia="ru-RU"/>
        </w:rPr>
        <w:t>4</w:t>
      </w:r>
      <w:r w:rsidRPr="00745409">
        <w:rPr>
          <w:rFonts w:ascii="Times New Roman" w:eastAsia="Times New Roman" w:hAnsi="Times New Roman" w:cs="Times New Roman"/>
          <w:sz w:val="24"/>
          <w:szCs w:val="24"/>
          <w:lang w:eastAsia="ru-RU"/>
        </w:rPr>
        <w:t>].</w:t>
      </w:r>
    </w:p>
    <w:p w14:paraId="5A91A8CD" w14:textId="73AA279E" w:rsidR="00EA48A3" w:rsidRPr="00745409" w:rsidRDefault="00651FB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По уровню зрелости эволюция ЦД проходит этапы от статичного «</w:t>
      </w:r>
      <w:proofErr w:type="spellStart"/>
      <w:r w:rsidRPr="00745409">
        <w:rPr>
          <w:rFonts w:ascii="Times New Roman" w:eastAsia="Times New Roman" w:hAnsi="Times New Roman" w:cs="Times New Roman"/>
          <w:sz w:val="24"/>
          <w:szCs w:val="24"/>
          <w:lang w:eastAsia="ru-RU"/>
        </w:rPr>
        <w:t>предцифрового</w:t>
      </w:r>
      <w:proofErr w:type="spellEnd"/>
      <w:r w:rsidRPr="00745409">
        <w:rPr>
          <w:rFonts w:ascii="Times New Roman" w:eastAsia="Times New Roman" w:hAnsi="Times New Roman" w:cs="Times New Roman"/>
          <w:sz w:val="24"/>
          <w:szCs w:val="24"/>
          <w:lang w:eastAsia="ru-RU"/>
        </w:rPr>
        <w:t>» прототипа до «интеллектуального двойника», способного к автономному принятию решений на базе машинного обучения [</w:t>
      </w:r>
      <w:r w:rsidR="00EA48A3" w:rsidRPr="00745409">
        <w:rPr>
          <w:rFonts w:ascii="Times New Roman" w:eastAsia="Times New Roman" w:hAnsi="Times New Roman" w:cs="Times New Roman"/>
          <w:sz w:val="24"/>
          <w:szCs w:val="24"/>
          <w:lang w:eastAsia="ru-RU"/>
        </w:rPr>
        <w:t>2</w:t>
      </w:r>
      <w:r w:rsidRPr="00745409">
        <w:rPr>
          <w:rFonts w:ascii="Times New Roman" w:eastAsia="Times New Roman" w:hAnsi="Times New Roman" w:cs="Times New Roman"/>
          <w:sz w:val="24"/>
          <w:szCs w:val="24"/>
          <w:lang w:eastAsia="ru-RU"/>
        </w:rPr>
        <w:t>].</w:t>
      </w:r>
    </w:p>
    <w:p w14:paraId="631583B6" w14:textId="473FBFB4" w:rsidR="00EA48A3" w:rsidRPr="00824009" w:rsidRDefault="00EA48A3" w:rsidP="00824009">
      <w:pPr>
        <w:pStyle w:val="3"/>
        <w:spacing w:before="0" w:line="240" w:lineRule="auto"/>
        <w:ind w:firstLine="709"/>
        <w:jc w:val="both"/>
        <w:rPr>
          <w:rFonts w:cs="Times New Roman"/>
          <w:lang w:eastAsia="ru-RU"/>
        </w:rPr>
      </w:pPr>
      <w:bookmarkStart w:id="17" w:name="_Toc217215050"/>
      <w:r w:rsidRPr="00745409">
        <w:rPr>
          <w:rFonts w:cs="Times New Roman"/>
          <w:lang w:eastAsia="ru-RU"/>
        </w:rPr>
        <w:t>Задачи, решаемые цифровыми двойниками</w:t>
      </w:r>
      <w:bookmarkEnd w:id="17"/>
    </w:p>
    <w:p w14:paraId="106755D7" w14:textId="080EABBF"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1. Провести тестовый запуск процесса или производственной цепочки быстро и без существенных вложений.</w:t>
      </w:r>
    </w:p>
    <w:p w14:paraId="6754E588" w14:textId="4F5937A0"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2. Обнаружить проблему или уязвимость до того, как будет запущено производство или объект поступит в эксплуатацию. </w:t>
      </w:r>
    </w:p>
    <w:p w14:paraId="3EF676BC" w14:textId="4379CA9C"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3. Повысить эффективность процессов или систем, отследив все сбои еще до старта.</w:t>
      </w:r>
    </w:p>
    <w:p w14:paraId="1035EC75" w14:textId="09E544FC"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4. Снизить риски — в том числе финансовые, а также связанные с безопасностью для жизни и здоровья персонала.</w:t>
      </w:r>
    </w:p>
    <w:p w14:paraId="7FBCF607" w14:textId="5B848926"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5. Повысить конкурентоспособность и прибыльность бизнеса.</w:t>
      </w:r>
    </w:p>
    <w:p w14:paraId="0F376D39" w14:textId="53D115A9"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6. Строить долгосрочные прогнозы и планировать развитие компании или продукта на годы вперед.</w:t>
      </w:r>
    </w:p>
    <w:p w14:paraId="408E0EA6" w14:textId="1E1C3A9E" w:rsidR="00EA48A3" w:rsidRPr="00745409" w:rsidRDefault="00EA48A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7. Повысить лояльность клиентов за счет точного прогнозирования спроса и потребительских качеств продукта [5].</w:t>
      </w:r>
    </w:p>
    <w:p w14:paraId="562C7F8E" w14:textId="213A3F1C" w:rsidR="00EA48A3" w:rsidRPr="00745409" w:rsidRDefault="00EA48A3" w:rsidP="00745409">
      <w:pPr>
        <w:pStyle w:val="3"/>
        <w:spacing w:before="0" w:line="240" w:lineRule="auto"/>
        <w:ind w:firstLine="709"/>
        <w:jc w:val="both"/>
        <w:rPr>
          <w:rFonts w:cs="Times New Roman"/>
          <w:lang w:eastAsia="ru-RU"/>
        </w:rPr>
      </w:pPr>
      <w:bookmarkStart w:id="18" w:name="_Toc217215051"/>
      <w:r w:rsidRPr="00745409">
        <w:rPr>
          <w:rFonts w:cs="Times New Roman"/>
          <w:lang w:eastAsia="ru-RU"/>
        </w:rPr>
        <w:t xml:space="preserve">Области применения </w:t>
      </w:r>
      <w:r w:rsidR="00B31CED" w:rsidRPr="00745409">
        <w:rPr>
          <w:rFonts w:cs="Times New Roman"/>
          <w:lang w:eastAsia="ru-RU"/>
        </w:rPr>
        <w:t xml:space="preserve">ЦД </w:t>
      </w:r>
      <w:r w:rsidRPr="00745409">
        <w:rPr>
          <w:rFonts w:cs="Times New Roman"/>
          <w:lang w:eastAsia="ru-RU"/>
        </w:rPr>
        <w:t>и практические кейсы</w:t>
      </w:r>
      <w:bookmarkEnd w:id="18"/>
    </w:p>
    <w:tbl>
      <w:tblPr>
        <w:tblStyle w:val="aa"/>
        <w:tblW w:w="0" w:type="auto"/>
        <w:tblInd w:w="108" w:type="dxa"/>
        <w:tblLook w:val="04A0" w:firstRow="1" w:lastRow="0" w:firstColumn="1" w:lastColumn="0" w:noHBand="0" w:noVBand="1"/>
      </w:tblPr>
      <w:tblGrid>
        <w:gridCol w:w="2124"/>
        <w:gridCol w:w="3487"/>
        <w:gridCol w:w="3909"/>
      </w:tblGrid>
      <w:tr w:rsidR="00EA48A3" w14:paraId="19884E94" w14:textId="77777777" w:rsidTr="00745409">
        <w:tc>
          <w:tcPr>
            <w:tcW w:w="2127" w:type="dxa"/>
          </w:tcPr>
          <w:p w14:paraId="626CB401" w14:textId="3112583A" w:rsidR="00EA48A3" w:rsidRPr="00EA48A3" w:rsidRDefault="00EA48A3" w:rsidP="00745409">
            <w:pPr>
              <w:widowControl w:val="0"/>
              <w:spacing w:after="0" w:line="240" w:lineRule="auto"/>
              <w:jc w:val="center"/>
              <w:rPr>
                <w:rFonts w:ascii="Times New Roman" w:eastAsia="Times New Roman" w:hAnsi="Times New Roman" w:cs="Times New Roman"/>
                <w:b/>
                <w:bCs/>
                <w:sz w:val="24"/>
                <w:szCs w:val="24"/>
                <w:lang w:eastAsia="ru-RU"/>
              </w:rPr>
            </w:pPr>
            <w:r w:rsidRPr="00EA48A3">
              <w:rPr>
                <w:rFonts w:ascii="Times New Roman" w:eastAsia="Times New Roman" w:hAnsi="Times New Roman" w:cs="Times New Roman"/>
                <w:b/>
                <w:bCs/>
                <w:sz w:val="24"/>
                <w:szCs w:val="24"/>
                <w:lang w:eastAsia="ru-RU"/>
              </w:rPr>
              <w:t>Отрасль</w:t>
            </w:r>
          </w:p>
        </w:tc>
        <w:tc>
          <w:tcPr>
            <w:tcW w:w="3543" w:type="dxa"/>
          </w:tcPr>
          <w:p w14:paraId="7F426399" w14:textId="6E44A525" w:rsidR="00EA48A3" w:rsidRDefault="00EA48A3" w:rsidP="00745409">
            <w:pPr>
              <w:widowControl w:val="0"/>
              <w:spacing w:after="0" w:line="240" w:lineRule="auto"/>
              <w:jc w:val="center"/>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Основные задачи, решаемые ЦД</w:t>
            </w:r>
          </w:p>
        </w:tc>
        <w:tc>
          <w:tcPr>
            <w:tcW w:w="3969" w:type="dxa"/>
          </w:tcPr>
          <w:p w14:paraId="30F3F199" w14:textId="03FDBAFC" w:rsidR="00EA48A3" w:rsidRDefault="00EA48A3" w:rsidP="00745409">
            <w:pPr>
              <w:widowControl w:val="0"/>
              <w:spacing w:after="0" w:line="240" w:lineRule="auto"/>
              <w:jc w:val="center"/>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Конкретные примеры внедрения</w:t>
            </w:r>
          </w:p>
        </w:tc>
      </w:tr>
      <w:tr w:rsidR="00EA48A3" w14:paraId="31171017" w14:textId="77777777" w:rsidTr="00745409">
        <w:tc>
          <w:tcPr>
            <w:tcW w:w="2127" w:type="dxa"/>
          </w:tcPr>
          <w:p w14:paraId="1D3B4EFF" w14:textId="2C2365C7" w:rsidR="00EA48A3" w:rsidRPr="00EA48A3" w:rsidRDefault="00EA48A3" w:rsidP="00745409">
            <w:pPr>
              <w:widowControl w:val="0"/>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Энергетика</w:t>
            </w:r>
          </w:p>
        </w:tc>
        <w:tc>
          <w:tcPr>
            <w:tcW w:w="3543" w:type="dxa"/>
          </w:tcPr>
          <w:p w14:paraId="07524E34" w14:textId="103566BE" w:rsidR="00EA48A3" w:rsidRPr="00EA48A3" w:rsidRDefault="00EA48A3"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w:t>
            </w:r>
            <w:r w:rsidRPr="00EA48A3">
              <w:rPr>
                <w:rFonts w:ascii="Times New Roman" w:eastAsia="Times New Roman" w:hAnsi="Times New Roman" w:cs="Times New Roman"/>
                <w:sz w:val="24"/>
                <w:szCs w:val="24"/>
                <w:lang w:eastAsia="ru-RU"/>
              </w:rPr>
              <w:t>птимиз</w:t>
            </w:r>
            <w:r>
              <w:rPr>
                <w:rFonts w:ascii="Times New Roman" w:eastAsia="Times New Roman" w:hAnsi="Times New Roman" w:cs="Times New Roman"/>
                <w:sz w:val="24"/>
                <w:szCs w:val="24"/>
                <w:lang w:eastAsia="ru-RU"/>
              </w:rPr>
              <w:t>ация</w:t>
            </w:r>
            <w:r w:rsidRPr="00EA48A3">
              <w:rPr>
                <w:rFonts w:ascii="Times New Roman" w:eastAsia="Times New Roman" w:hAnsi="Times New Roman" w:cs="Times New Roman"/>
                <w:sz w:val="24"/>
                <w:szCs w:val="24"/>
                <w:lang w:eastAsia="ru-RU"/>
              </w:rPr>
              <w:t xml:space="preserve"> работ</w:t>
            </w:r>
            <w:r>
              <w:rPr>
                <w:rFonts w:ascii="Times New Roman" w:eastAsia="Times New Roman" w:hAnsi="Times New Roman" w:cs="Times New Roman"/>
                <w:sz w:val="24"/>
                <w:szCs w:val="24"/>
                <w:lang w:eastAsia="ru-RU"/>
              </w:rPr>
              <w:t>ы</w:t>
            </w:r>
            <w:r w:rsidRPr="00EA48A3">
              <w:rPr>
                <w:rFonts w:ascii="Times New Roman" w:eastAsia="Times New Roman" w:hAnsi="Times New Roman" w:cs="Times New Roman"/>
                <w:sz w:val="24"/>
                <w:szCs w:val="24"/>
                <w:lang w:eastAsia="ru-RU"/>
              </w:rPr>
              <w:t xml:space="preserve"> электростанций, избе</w:t>
            </w:r>
            <w:r>
              <w:rPr>
                <w:rFonts w:ascii="Times New Roman" w:eastAsia="Times New Roman" w:hAnsi="Times New Roman" w:cs="Times New Roman"/>
                <w:sz w:val="24"/>
                <w:szCs w:val="24"/>
                <w:lang w:eastAsia="ru-RU"/>
              </w:rPr>
              <w:t>гание</w:t>
            </w:r>
            <w:r w:rsidRPr="00EA48A3">
              <w:rPr>
                <w:rFonts w:ascii="Times New Roman" w:eastAsia="Times New Roman" w:hAnsi="Times New Roman" w:cs="Times New Roman"/>
                <w:sz w:val="24"/>
                <w:szCs w:val="24"/>
                <w:lang w:eastAsia="ru-RU"/>
              </w:rPr>
              <w:t xml:space="preserve"> сбоев в подаче электричества и рациональ</w:t>
            </w:r>
            <w:r>
              <w:rPr>
                <w:rFonts w:ascii="Times New Roman" w:eastAsia="Times New Roman" w:hAnsi="Times New Roman" w:cs="Times New Roman"/>
                <w:sz w:val="24"/>
                <w:szCs w:val="24"/>
                <w:lang w:eastAsia="ru-RU"/>
              </w:rPr>
              <w:t>ный</w:t>
            </w:r>
            <w:r w:rsidRPr="00EA48A3">
              <w:rPr>
                <w:rFonts w:ascii="Times New Roman" w:eastAsia="Times New Roman" w:hAnsi="Times New Roman" w:cs="Times New Roman"/>
                <w:sz w:val="24"/>
                <w:szCs w:val="24"/>
                <w:lang w:eastAsia="ru-RU"/>
              </w:rPr>
              <w:t xml:space="preserve"> под</w:t>
            </w:r>
            <w:r>
              <w:rPr>
                <w:rFonts w:ascii="Times New Roman" w:eastAsia="Times New Roman" w:hAnsi="Times New Roman" w:cs="Times New Roman"/>
                <w:sz w:val="24"/>
                <w:szCs w:val="24"/>
                <w:lang w:eastAsia="ru-RU"/>
              </w:rPr>
              <w:t>ход</w:t>
            </w:r>
            <w:r w:rsidRPr="00EA48A3">
              <w:rPr>
                <w:rFonts w:ascii="Times New Roman" w:eastAsia="Times New Roman" w:hAnsi="Times New Roman" w:cs="Times New Roman"/>
                <w:sz w:val="24"/>
                <w:szCs w:val="24"/>
                <w:lang w:eastAsia="ru-RU"/>
              </w:rPr>
              <w:t xml:space="preserve"> к энергопотреблению</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[3]</w:t>
            </w:r>
            <w:r w:rsidRPr="00EA48A3">
              <w:rPr>
                <w:rFonts w:ascii="Times New Roman" w:eastAsia="Times New Roman" w:hAnsi="Times New Roman" w:cs="Times New Roman"/>
                <w:sz w:val="24"/>
                <w:szCs w:val="24"/>
                <w:lang w:eastAsia="ru-RU"/>
              </w:rPr>
              <w:t>.</w:t>
            </w:r>
          </w:p>
        </w:tc>
        <w:tc>
          <w:tcPr>
            <w:tcW w:w="3969" w:type="dxa"/>
          </w:tcPr>
          <w:p w14:paraId="4616D678" w14:textId="6D02DEA8" w:rsidR="00EA48A3" w:rsidRPr="00FE7EE8" w:rsidRDefault="00EA48A3"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Росатом: цифровой двойник станции</w:t>
            </w:r>
            <w:r w:rsidR="00FE7EE8" w:rsidRPr="00FE7EE8">
              <w:rPr>
                <w:rFonts w:ascii="Times New Roman" w:eastAsia="Times New Roman" w:hAnsi="Times New Roman" w:cs="Times New Roman"/>
                <w:sz w:val="24"/>
                <w:szCs w:val="24"/>
                <w:lang w:eastAsia="ru-RU"/>
              </w:rPr>
              <w:t xml:space="preserve"> [6]</w:t>
            </w:r>
          </w:p>
          <w:p w14:paraId="7B8ED1E4" w14:textId="5F5CF303" w:rsidR="00EA48A3" w:rsidRPr="00E00E95" w:rsidRDefault="00EA48A3"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МЭИ: Цифровой двойник турбогенератора</w:t>
            </w:r>
            <w:r w:rsidR="00FE7EE8" w:rsidRPr="00FE7EE8">
              <w:rPr>
                <w:rFonts w:ascii="Times New Roman" w:eastAsia="Times New Roman" w:hAnsi="Times New Roman" w:cs="Times New Roman"/>
                <w:sz w:val="24"/>
                <w:szCs w:val="24"/>
                <w:lang w:eastAsia="ru-RU"/>
              </w:rPr>
              <w:t xml:space="preserve"> </w:t>
            </w:r>
            <w:r w:rsidR="00FE7EE8" w:rsidRPr="00E00E95">
              <w:rPr>
                <w:rFonts w:ascii="Times New Roman" w:eastAsia="Times New Roman" w:hAnsi="Times New Roman" w:cs="Times New Roman"/>
                <w:sz w:val="24"/>
                <w:szCs w:val="24"/>
                <w:lang w:eastAsia="ru-RU"/>
              </w:rPr>
              <w:t>[6]</w:t>
            </w:r>
          </w:p>
        </w:tc>
      </w:tr>
      <w:tr w:rsidR="00EA48A3" w14:paraId="088D4852" w14:textId="77777777" w:rsidTr="00745409">
        <w:tc>
          <w:tcPr>
            <w:tcW w:w="2127" w:type="dxa"/>
          </w:tcPr>
          <w:p w14:paraId="5CD10A5C" w14:textId="621EDBD5" w:rsidR="00EA48A3" w:rsidRPr="00FE7EE8" w:rsidRDefault="00FE7EE8"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Урбанистика</w:t>
            </w:r>
          </w:p>
        </w:tc>
        <w:tc>
          <w:tcPr>
            <w:tcW w:w="3543" w:type="dxa"/>
          </w:tcPr>
          <w:p w14:paraId="5A875A9D" w14:textId="51A6C7D7" w:rsidR="00EA48A3" w:rsidRPr="00FE7EE8" w:rsidRDefault="00FE7EE8" w:rsidP="00745409">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Планирование застройки, управление транспортом и коммунальными системами, моделирование ЧС</w:t>
            </w:r>
            <w:r>
              <w:rPr>
                <w:rFonts w:ascii="Times New Roman" w:eastAsia="Times New Roman" w:hAnsi="Times New Roman" w:cs="Times New Roman"/>
                <w:sz w:val="24"/>
                <w:szCs w:val="24"/>
                <w:lang w:eastAsia="ru-RU"/>
              </w:rPr>
              <w:t xml:space="preserve"> </w:t>
            </w:r>
            <w:r w:rsidRPr="00FE7EE8">
              <w:rPr>
                <w:rFonts w:ascii="Times New Roman" w:eastAsia="Times New Roman" w:hAnsi="Times New Roman" w:cs="Times New Roman"/>
                <w:sz w:val="24"/>
                <w:szCs w:val="24"/>
                <w:lang w:eastAsia="ru-RU"/>
              </w:rPr>
              <w:t>[3].</w:t>
            </w:r>
          </w:p>
        </w:tc>
        <w:tc>
          <w:tcPr>
            <w:tcW w:w="3969" w:type="dxa"/>
          </w:tcPr>
          <w:p w14:paraId="5F985FA2" w14:textId="39340FA1" w:rsidR="00EA48A3" w:rsidRPr="00816B45" w:rsidRDefault="00FE7EE8" w:rsidP="00745409">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1. </w:t>
            </w:r>
            <w:r>
              <w:rPr>
                <w:rFonts w:ascii="Times New Roman" w:eastAsia="Times New Roman" w:hAnsi="Times New Roman" w:cs="Times New Roman"/>
                <w:sz w:val="24"/>
                <w:szCs w:val="24"/>
                <w:lang w:eastAsia="ru-RU"/>
              </w:rPr>
              <w:t>Цифровой двойник Москвы</w:t>
            </w:r>
            <w:r w:rsidRPr="00FE7EE8">
              <w:rPr>
                <w:rFonts w:ascii="Times New Roman" w:eastAsia="Times New Roman" w:hAnsi="Times New Roman" w:cs="Times New Roman"/>
                <w:sz w:val="24"/>
                <w:szCs w:val="24"/>
                <w:lang w:eastAsia="ru-RU"/>
              </w:rPr>
              <w:t xml:space="preserve"> [</w:t>
            </w:r>
            <w:r w:rsidRPr="00816B45">
              <w:rPr>
                <w:rFonts w:ascii="Times New Roman" w:eastAsia="Times New Roman" w:hAnsi="Times New Roman" w:cs="Times New Roman"/>
                <w:sz w:val="24"/>
                <w:szCs w:val="24"/>
                <w:lang w:eastAsia="ru-RU"/>
              </w:rPr>
              <w:t>7]</w:t>
            </w:r>
          </w:p>
          <w:p w14:paraId="15AC2828" w14:textId="6C7C0CBF" w:rsidR="00FE7EE8" w:rsidRPr="00FE7EE8" w:rsidRDefault="00FE7EE8" w:rsidP="00745409">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2. </w:t>
            </w:r>
            <w:r>
              <w:rPr>
                <w:rFonts w:ascii="Times New Roman" w:eastAsia="Times New Roman" w:hAnsi="Times New Roman" w:cs="Times New Roman"/>
                <w:sz w:val="24"/>
                <w:szCs w:val="24"/>
                <w:lang w:eastAsia="ru-RU"/>
              </w:rPr>
              <w:t>Цифровой двойник Шанхая</w:t>
            </w:r>
            <w:r w:rsidRPr="00FE7EE8">
              <w:rPr>
                <w:rFonts w:ascii="Times New Roman" w:eastAsia="Times New Roman" w:hAnsi="Times New Roman" w:cs="Times New Roman"/>
                <w:sz w:val="24"/>
                <w:szCs w:val="24"/>
                <w:lang w:eastAsia="ru-RU"/>
              </w:rPr>
              <w:t xml:space="preserve"> [2]</w:t>
            </w:r>
          </w:p>
        </w:tc>
      </w:tr>
      <w:tr w:rsidR="00EA48A3" w14:paraId="513827CF" w14:textId="77777777" w:rsidTr="00745409">
        <w:tc>
          <w:tcPr>
            <w:tcW w:w="2127" w:type="dxa"/>
          </w:tcPr>
          <w:p w14:paraId="2F1C37B3" w14:textId="133F1E07" w:rsidR="00EA48A3" w:rsidRPr="00FE7EE8" w:rsidRDefault="00FE7EE8"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Промышленность и производство</w:t>
            </w:r>
          </w:p>
        </w:tc>
        <w:tc>
          <w:tcPr>
            <w:tcW w:w="3543" w:type="dxa"/>
          </w:tcPr>
          <w:p w14:paraId="6891938F" w14:textId="3978BDFA" w:rsidR="00EA48A3" w:rsidRPr="0055377D" w:rsidRDefault="00FE7EE8"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w:t>
            </w:r>
            <w:r w:rsidRPr="00FE7EE8">
              <w:rPr>
                <w:rFonts w:ascii="Times New Roman" w:eastAsia="Times New Roman" w:hAnsi="Times New Roman" w:cs="Times New Roman"/>
                <w:sz w:val="24"/>
                <w:szCs w:val="24"/>
                <w:lang w:eastAsia="ru-RU"/>
              </w:rPr>
              <w:t>озда</w:t>
            </w:r>
            <w:r>
              <w:rPr>
                <w:rFonts w:ascii="Times New Roman" w:eastAsia="Times New Roman" w:hAnsi="Times New Roman" w:cs="Times New Roman"/>
                <w:sz w:val="24"/>
                <w:szCs w:val="24"/>
                <w:lang w:eastAsia="ru-RU"/>
              </w:rPr>
              <w:t>ние</w:t>
            </w:r>
            <w:r w:rsidRPr="00FE7EE8">
              <w:rPr>
                <w:rFonts w:ascii="Times New Roman" w:eastAsia="Times New Roman" w:hAnsi="Times New Roman" w:cs="Times New Roman"/>
                <w:sz w:val="24"/>
                <w:szCs w:val="24"/>
                <w:lang w:eastAsia="ru-RU"/>
              </w:rPr>
              <w:t xml:space="preserve"> отдельн</w:t>
            </w:r>
            <w:r>
              <w:rPr>
                <w:rFonts w:ascii="Times New Roman" w:eastAsia="Times New Roman" w:hAnsi="Times New Roman" w:cs="Times New Roman"/>
                <w:sz w:val="24"/>
                <w:szCs w:val="24"/>
                <w:lang w:eastAsia="ru-RU"/>
              </w:rPr>
              <w:t>ых</w:t>
            </w:r>
            <w:r w:rsidRPr="00FE7EE8">
              <w:rPr>
                <w:rFonts w:ascii="Times New Roman" w:eastAsia="Times New Roman" w:hAnsi="Times New Roman" w:cs="Times New Roman"/>
                <w:sz w:val="24"/>
                <w:szCs w:val="24"/>
                <w:lang w:eastAsia="ru-RU"/>
              </w:rPr>
              <w:t xml:space="preserve"> детал</w:t>
            </w:r>
            <w:r>
              <w:rPr>
                <w:rFonts w:ascii="Times New Roman" w:eastAsia="Times New Roman" w:hAnsi="Times New Roman" w:cs="Times New Roman"/>
                <w:sz w:val="24"/>
                <w:szCs w:val="24"/>
                <w:lang w:eastAsia="ru-RU"/>
              </w:rPr>
              <w:t>ей</w:t>
            </w:r>
            <w:r w:rsidRPr="00FE7EE8">
              <w:rPr>
                <w:rFonts w:ascii="Times New Roman" w:eastAsia="Times New Roman" w:hAnsi="Times New Roman" w:cs="Times New Roman"/>
                <w:sz w:val="24"/>
                <w:szCs w:val="24"/>
                <w:lang w:eastAsia="ru-RU"/>
              </w:rPr>
              <w:t xml:space="preserve"> и воспроизв</w:t>
            </w:r>
            <w:r>
              <w:rPr>
                <w:rFonts w:ascii="Times New Roman" w:eastAsia="Times New Roman" w:hAnsi="Times New Roman" w:cs="Times New Roman"/>
                <w:sz w:val="24"/>
                <w:szCs w:val="24"/>
                <w:lang w:eastAsia="ru-RU"/>
              </w:rPr>
              <w:t>е</w:t>
            </w:r>
            <w:r w:rsidRPr="00FE7EE8">
              <w:rPr>
                <w:rFonts w:ascii="Times New Roman" w:eastAsia="Times New Roman" w:hAnsi="Times New Roman" w:cs="Times New Roman"/>
                <w:sz w:val="24"/>
                <w:szCs w:val="24"/>
                <w:lang w:eastAsia="ru-RU"/>
              </w:rPr>
              <w:t>д</w:t>
            </w:r>
            <w:r>
              <w:rPr>
                <w:rFonts w:ascii="Times New Roman" w:eastAsia="Times New Roman" w:hAnsi="Times New Roman" w:cs="Times New Roman"/>
                <w:sz w:val="24"/>
                <w:szCs w:val="24"/>
                <w:lang w:eastAsia="ru-RU"/>
              </w:rPr>
              <w:t>ение</w:t>
            </w:r>
            <w:r w:rsidRPr="00FE7EE8">
              <w:rPr>
                <w:rFonts w:ascii="Times New Roman" w:eastAsia="Times New Roman" w:hAnsi="Times New Roman" w:cs="Times New Roman"/>
                <w:sz w:val="24"/>
                <w:szCs w:val="24"/>
                <w:lang w:eastAsia="ru-RU"/>
              </w:rPr>
              <w:t xml:space="preserve"> целы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производственны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цепоч</w:t>
            </w:r>
            <w:r>
              <w:rPr>
                <w:rFonts w:ascii="Times New Roman" w:eastAsia="Times New Roman" w:hAnsi="Times New Roman" w:cs="Times New Roman"/>
                <w:sz w:val="24"/>
                <w:szCs w:val="24"/>
                <w:lang w:eastAsia="ru-RU"/>
              </w:rPr>
              <w:t>ек</w:t>
            </w:r>
            <w:r w:rsidRPr="00FE7EE8">
              <w:rPr>
                <w:rFonts w:ascii="Times New Roman" w:eastAsia="Times New Roman" w:hAnsi="Times New Roman" w:cs="Times New Roman"/>
                <w:sz w:val="24"/>
                <w:szCs w:val="24"/>
                <w:lang w:eastAsia="ru-RU"/>
              </w:rPr>
              <w:t>, пров</w:t>
            </w:r>
            <w:r>
              <w:rPr>
                <w:rFonts w:ascii="Times New Roman" w:eastAsia="Times New Roman" w:hAnsi="Times New Roman" w:cs="Times New Roman"/>
                <w:sz w:val="24"/>
                <w:szCs w:val="24"/>
                <w:lang w:eastAsia="ru-RU"/>
              </w:rPr>
              <w:t>едение</w:t>
            </w:r>
            <w:r w:rsidRPr="00FE7EE8">
              <w:rPr>
                <w:rFonts w:ascii="Times New Roman" w:eastAsia="Times New Roman" w:hAnsi="Times New Roman" w:cs="Times New Roman"/>
                <w:sz w:val="24"/>
                <w:szCs w:val="24"/>
                <w:lang w:eastAsia="ru-RU"/>
              </w:rPr>
              <w:t xml:space="preserve"> виртуальны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испытани</w:t>
            </w:r>
            <w:r>
              <w:rPr>
                <w:rFonts w:ascii="Times New Roman" w:eastAsia="Times New Roman" w:hAnsi="Times New Roman" w:cs="Times New Roman"/>
                <w:sz w:val="24"/>
                <w:szCs w:val="24"/>
                <w:lang w:eastAsia="ru-RU"/>
              </w:rPr>
              <w:t>й</w:t>
            </w:r>
            <w:r w:rsidRPr="00FE7EE8">
              <w:rPr>
                <w:rFonts w:ascii="Times New Roman" w:eastAsia="Times New Roman" w:hAnsi="Times New Roman" w:cs="Times New Roman"/>
                <w:sz w:val="24"/>
                <w:szCs w:val="24"/>
                <w:lang w:eastAsia="ru-RU"/>
              </w:rPr>
              <w:t xml:space="preserve"> и предупреж</w:t>
            </w:r>
            <w:r>
              <w:rPr>
                <w:rFonts w:ascii="Times New Roman" w:eastAsia="Times New Roman" w:hAnsi="Times New Roman" w:cs="Times New Roman"/>
                <w:sz w:val="24"/>
                <w:szCs w:val="24"/>
                <w:lang w:eastAsia="ru-RU"/>
              </w:rPr>
              <w:t>дение</w:t>
            </w:r>
            <w:r w:rsidRPr="00FE7EE8">
              <w:rPr>
                <w:rFonts w:ascii="Times New Roman" w:eastAsia="Times New Roman" w:hAnsi="Times New Roman" w:cs="Times New Roman"/>
                <w:sz w:val="24"/>
                <w:szCs w:val="24"/>
                <w:lang w:eastAsia="ru-RU"/>
              </w:rPr>
              <w:t xml:space="preserve"> </w:t>
            </w:r>
            <w:r w:rsidRPr="00FE7EE8">
              <w:rPr>
                <w:rFonts w:ascii="Times New Roman" w:eastAsia="Times New Roman" w:hAnsi="Times New Roman" w:cs="Times New Roman"/>
                <w:sz w:val="24"/>
                <w:szCs w:val="24"/>
                <w:lang w:eastAsia="ru-RU"/>
              </w:rPr>
              <w:lastRenderedPageBreak/>
              <w:t>сбо</w:t>
            </w:r>
            <w:r>
              <w:rPr>
                <w:rFonts w:ascii="Times New Roman" w:eastAsia="Times New Roman" w:hAnsi="Times New Roman" w:cs="Times New Roman"/>
                <w:sz w:val="24"/>
                <w:szCs w:val="24"/>
                <w:lang w:eastAsia="ru-RU"/>
              </w:rPr>
              <w:t>ев</w:t>
            </w:r>
            <w:r w:rsidRPr="00FE7EE8">
              <w:rPr>
                <w:rFonts w:ascii="Times New Roman" w:eastAsia="Times New Roman" w:hAnsi="Times New Roman" w:cs="Times New Roman"/>
                <w:sz w:val="24"/>
                <w:szCs w:val="24"/>
                <w:lang w:eastAsia="ru-RU"/>
              </w:rPr>
              <w:t xml:space="preserve"> в работе оборудования</w:t>
            </w:r>
            <w:r w:rsidR="0055377D" w:rsidRPr="0055377D">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[3]</w:t>
            </w:r>
            <w:r w:rsidR="0055377D" w:rsidRPr="0055377D">
              <w:rPr>
                <w:rFonts w:ascii="Times New Roman" w:eastAsia="Times New Roman" w:hAnsi="Times New Roman" w:cs="Times New Roman"/>
                <w:sz w:val="24"/>
                <w:szCs w:val="24"/>
                <w:lang w:eastAsia="ru-RU"/>
              </w:rPr>
              <w:t>.</w:t>
            </w:r>
          </w:p>
        </w:tc>
        <w:tc>
          <w:tcPr>
            <w:tcW w:w="3969" w:type="dxa"/>
          </w:tcPr>
          <w:p w14:paraId="4667DCFD" w14:textId="4D605320" w:rsidR="00EA48A3" w:rsidRPr="0055377D"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1. </w:t>
            </w:r>
            <w:r w:rsidRPr="0055377D">
              <w:rPr>
                <w:rFonts w:ascii="Times New Roman" w:eastAsia="Times New Roman" w:hAnsi="Times New Roman" w:cs="Times New Roman"/>
                <w:sz w:val="24"/>
                <w:szCs w:val="24"/>
                <w:lang w:eastAsia="ru-RU"/>
              </w:rPr>
              <w:t>ПАО «ОАК»: цифровые двойники самолетов</w:t>
            </w:r>
            <w:r>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[1]</w:t>
            </w:r>
          </w:p>
          <w:p w14:paraId="111C00E1" w14:textId="11B6BEDB" w:rsidR="0055377D" w:rsidRPr="00816B45"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55377D">
              <w:rPr>
                <w:rFonts w:ascii="Times New Roman" w:eastAsia="Times New Roman" w:hAnsi="Times New Roman" w:cs="Times New Roman"/>
                <w:sz w:val="24"/>
                <w:szCs w:val="24"/>
                <w:lang w:eastAsia="ru-RU"/>
              </w:rPr>
              <w:t>Tata Steel: цифровые двойники заводов [1]</w:t>
            </w:r>
          </w:p>
          <w:p w14:paraId="42333868" w14:textId="118B4B5C" w:rsidR="0055377D" w:rsidRPr="00816B45" w:rsidRDefault="0055377D" w:rsidP="00745409">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3. Объединенная </w:t>
            </w:r>
            <w:r w:rsidRPr="0055377D">
              <w:rPr>
                <w:rFonts w:ascii="Times New Roman" w:eastAsia="Times New Roman" w:hAnsi="Times New Roman" w:cs="Times New Roman"/>
                <w:sz w:val="24"/>
                <w:szCs w:val="24"/>
                <w:lang w:eastAsia="ru-RU"/>
              </w:rPr>
              <w:lastRenderedPageBreak/>
              <w:t>двигателестроительная корпорация: цифровой двойник двигателя [6]</w:t>
            </w:r>
          </w:p>
          <w:p w14:paraId="33D6C45E" w14:textId="26587F1A" w:rsidR="0055377D" w:rsidRPr="0055377D" w:rsidRDefault="0055377D" w:rsidP="00745409">
            <w:pPr>
              <w:widowControl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4. </w:t>
            </w:r>
            <w:r w:rsidRPr="0055377D">
              <w:rPr>
                <w:rFonts w:ascii="Times New Roman" w:eastAsia="Times New Roman" w:hAnsi="Times New Roman" w:cs="Times New Roman"/>
                <w:sz w:val="24"/>
                <w:szCs w:val="24"/>
                <w:lang w:val="en-US" w:eastAsia="ru-RU"/>
              </w:rPr>
              <w:t xml:space="preserve">Ford: </w:t>
            </w:r>
            <w:proofErr w:type="spellStart"/>
            <w:r w:rsidRPr="0055377D">
              <w:rPr>
                <w:rFonts w:ascii="Times New Roman" w:eastAsia="Times New Roman" w:hAnsi="Times New Roman" w:cs="Times New Roman"/>
                <w:sz w:val="24"/>
                <w:szCs w:val="24"/>
                <w:lang w:val="en-US" w:eastAsia="ru-RU"/>
              </w:rPr>
              <w:t>цифровой</w:t>
            </w:r>
            <w:proofErr w:type="spellEnd"/>
            <w:r w:rsidRPr="0055377D">
              <w:rPr>
                <w:rFonts w:ascii="Times New Roman" w:eastAsia="Times New Roman" w:hAnsi="Times New Roman" w:cs="Times New Roman"/>
                <w:sz w:val="24"/>
                <w:szCs w:val="24"/>
                <w:lang w:val="en-US" w:eastAsia="ru-RU"/>
              </w:rPr>
              <w:t xml:space="preserve"> </w:t>
            </w:r>
            <w:proofErr w:type="spellStart"/>
            <w:r w:rsidRPr="0055377D">
              <w:rPr>
                <w:rFonts w:ascii="Times New Roman" w:eastAsia="Times New Roman" w:hAnsi="Times New Roman" w:cs="Times New Roman"/>
                <w:sz w:val="24"/>
                <w:szCs w:val="24"/>
                <w:lang w:val="en-US" w:eastAsia="ru-RU"/>
              </w:rPr>
              <w:t>двойник</w:t>
            </w:r>
            <w:proofErr w:type="spellEnd"/>
            <w:r w:rsidRPr="0055377D">
              <w:rPr>
                <w:rFonts w:ascii="Times New Roman" w:eastAsia="Times New Roman" w:hAnsi="Times New Roman" w:cs="Times New Roman"/>
                <w:sz w:val="24"/>
                <w:szCs w:val="24"/>
                <w:lang w:val="en-US" w:eastAsia="ru-RU"/>
              </w:rPr>
              <w:t xml:space="preserve"> </w:t>
            </w:r>
            <w:proofErr w:type="spellStart"/>
            <w:r w:rsidRPr="0055377D">
              <w:rPr>
                <w:rFonts w:ascii="Times New Roman" w:eastAsia="Times New Roman" w:hAnsi="Times New Roman" w:cs="Times New Roman"/>
                <w:sz w:val="24"/>
                <w:szCs w:val="24"/>
                <w:lang w:val="en-US" w:eastAsia="ru-RU"/>
              </w:rPr>
              <w:t>завода</w:t>
            </w:r>
            <w:proofErr w:type="spellEnd"/>
            <w:r>
              <w:rPr>
                <w:rFonts w:ascii="Times New Roman" w:eastAsia="Times New Roman" w:hAnsi="Times New Roman" w:cs="Times New Roman"/>
                <w:sz w:val="24"/>
                <w:szCs w:val="24"/>
                <w:lang w:val="en-US" w:eastAsia="ru-RU"/>
              </w:rPr>
              <w:t xml:space="preserve"> [2]</w:t>
            </w:r>
          </w:p>
        </w:tc>
      </w:tr>
      <w:tr w:rsidR="00EA48A3" w14:paraId="0DCF6312" w14:textId="77777777" w:rsidTr="00745409">
        <w:tc>
          <w:tcPr>
            <w:tcW w:w="2127" w:type="dxa"/>
          </w:tcPr>
          <w:p w14:paraId="725C0BFC" w14:textId="7C34D640" w:rsidR="00EA48A3" w:rsidRPr="0055377D"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Добыча ресурсов</w:t>
            </w:r>
          </w:p>
        </w:tc>
        <w:tc>
          <w:tcPr>
            <w:tcW w:w="3543" w:type="dxa"/>
          </w:tcPr>
          <w:p w14:paraId="5044AFF1" w14:textId="3DA55956" w:rsidR="00EA48A3" w:rsidRPr="0055377D"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w:t>
            </w:r>
            <w:r w:rsidRPr="0055377D">
              <w:rPr>
                <w:rFonts w:ascii="Times New Roman" w:eastAsia="Times New Roman" w:hAnsi="Times New Roman" w:cs="Times New Roman"/>
                <w:sz w:val="24"/>
                <w:szCs w:val="24"/>
                <w:lang w:eastAsia="ru-RU"/>
              </w:rPr>
              <w:t>ни</w:t>
            </w:r>
            <w:r>
              <w:rPr>
                <w:rFonts w:ascii="Times New Roman" w:eastAsia="Times New Roman" w:hAnsi="Times New Roman" w:cs="Times New Roman"/>
                <w:sz w:val="24"/>
                <w:szCs w:val="24"/>
                <w:lang w:eastAsia="ru-RU"/>
              </w:rPr>
              <w:t xml:space="preserve">жение </w:t>
            </w:r>
            <w:r w:rsidRPr="0055377D">
              <w:rPr>
                <w:rFonts w:ascii="Times New Roman" w:eastAsia="Times New Roman" w:hAnsi="Times New Roman" w:cs="Times New Roman"/>
                <w:sz w:val="24"/>
                <w:szCs w:val="24"/>
                <w:lang w:eastAsia="ru-RU"/>
              </w:rPr>
              <w:t>риск</w:t>
            </w:r>
            <w:r>
              <w:rPr>
                <w:rFonts w:ascii="Times New Roman" w:eastAsia="Times New Roman" w:hAnsi="Times New Roman" w:cs="Times New Roman"/>
                <w:sz w:val="24"/>
                <w:szCs w:val="24"/>
                <w:lang w:eastAsia="ru-RU"/>
              </w:rPr>
              <w:t>ов</w:t>
            </w:r>
            <w:r w:rsidRPr="0055377D">
              <w:rPr>
                <w:rFonts w:ascii="Times New Roman" w:eastAsia="Times New Roman" w:hAnsi="Times New Roman" w:cs="Times New Roman"/>
                <w:sz w:val="24"/>
                <w:szCs w:val="24"/>
                <w:lang w:eastAsia="ru-RU"/>
              </w:rPr>
              <w:t xml:space="preserve"> при добыче и переработке нефти и газа [3].</w:t>
            </w:r>
          </w:p>
        </w:tc>
        <w:tc>
          <w:tcPr>
            <w:tcW w:w="3969" w:type="dxa"/>
          </w:tcPr>
          <w:p w14:paraId="761E91E1" w14:textId="261B3381" w:rsidR="00EA48A3" w:rsidRPr="0055377D" w:rsidRDefault="0055377D" w:rsidP="00745409">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1. Лукойл: цифровая копия </w:t>
            </w:r>
            <w:proofErr w:type="spellStart"/>
            <w:r w:rsidRPr="0055377D">
              <w:rPr>
                <w:rFonts w:ascii="Times New Roman" w:eastAsia="Times New Roman" w:hAnsi="Times New Roman" w:cs="Times New Roman"/>
                <w:sz w:val="24"/>
                <w:szCs w:val="24"/>
                <w:lang w:eastAsia="ru-RU"/>
              </w:rPr>
              <w:t>Ватьеганского</w:t>
            </w:r>
            <w:proofErr w:type="spellEnd"/>
            <w:r w:rsidRPr="0055377D">
              <w:rPr>
                <w:rFonts w:ascii="Times New Roman" w:eastAsia="Times New Roman" w:hAnsi="Times New Roman" w:cs="Times New Roman"/>
                <w:sz w:val="24"/>
                <w:szCs w:val="24"/>
                <w:lang w:eastAsia="ru-RU"/>
              </w:rPr>
              <w:t xml:space="preserve"> месторождения [6]</w:t>
            </w:r>
          </w:p>
        </w:tc>
      </w:tr>
      <w:tr w:rsidR="00EA48A3" w14:paraId="612DA63A" w14:textId="77777777" w:rsidTr="00745409">
        <w:tc>
          <w:tcPr>
            <w:tcW w:w="2127" w:type="dxa"/>
          </w:tcPr>
          <w:p w14:paraId="68186674" w14:textId="0150CF50" w:rsidR="00EA48A3" w:rsidRPr="0055377D"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Строительство и инфраструктура</w:t>
            </w:r>
          </w:p>
        </w:tc>
        <w:tc>
          <w:tcPr>
            <w:tcW w:w="3543" w:type="dxa"/>
          </w:tcPr>
          <w:p w14:paraId="0B1F63D5" w14:textId="170F0C45" w:rsidR="00EA48A3" w:rsidRPr="00430BB0" w:rsidRDefault="0055377D"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55377D">
              <w:rPr>
                <w:rFonts w:ascii="Times New Roman" w:eastAsia="Times New Roman" w:hAnsi="Times New Roman" w:cs="Times New Roman"/>
                <w:sz w:val="24"/>
                <w:szCs w:val="24"/>
                <w:lang w:eastAsia="ru-RU"/>
              </w:rPr>
              <w:t>остро</w:t>
            </w:r>
            <w:r>
              <w:rPr>
                <w:rFonts w:ascii="Times New Roman" w:eastAsia="Times New Roman" w:hAnsi="Times New Roman" w:cs="Times New Roman"/>
                <w:sz w:val="24"/>
                <w:szCs w:val="24"/>
                <w:lang w:eastAsia="ru-RU"/>
              </w:rPr>
              <w:t>ение</w:t>
            </w:r>
            <w:r w:rsidRPr="0055377D">
              <w:rPr>
                <w:rFonts w:ascii="Times New Roman" w:eastAsia="Times New Roman" w:hAnsi="Times New Roman" w:cs="Times New Roman"/>
                <w:sz w:val="24"/>
                <w:szCs w:val="24"/>
                <w:lang w:eastAsia="ru-RU"/>
              </w:rPr>
              <w:t xml:space="preserve"> модел</w:t>
            </w:r>
            <w:r>
              <w:rPr>
                <w:rFonts w:ascii="Times New Roman" w:eastAsia="Times New Roman" w:hAnsi="Times New Roman" w:cs="Times New Roman"/>
                <w:sz w:val="24"/>
                <w:szCs w:val="24"/>
                <w:lang w:eastAsia="ru-RU"/>
              </w:rPr>
              <w:t>и</w:t>
            </w:r>
            <w:r w:rsidRPr="0055377D">
              <w:rPr>
                <w:rFonts w:ascii="Times New Roman" w:eastAsia="Times New Roman" w:hAnsi="Times New Roman" w:cs="Times New Roman"/>
                <w:sz w:val="24"/>
                <w:szCs w:val="24"/>
                <w:lang w:eastAsia="ru-RU"/>
              </w:rPr>
              <w:t xml:space="preserve"> будущего здания или целого квартала</w:t>
            </w:r>
            <w:r>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прогнозирова</w:t>
            </w:r>
            <w:r>
              <w:rPr>
                <w:rFonts w:ascii="Times New Roman" w:eastAsia="Times New Roman" w:hAnsi="Times New Roman" w:cs="Times New Roman"/>
                <w:sz w:val="24"/>
                <w:szCs w:val="24"/>
                <w:lang w:eastAsia="ru-RU"/>
              </w:rPr>
              <w:t>ние</w:t>
            </w:r>
            <w:r w:rsidRPr="0055377D">
              <w:rPr>
                <w:rFonts w:ascii="Times New Roman" w:eastAsia="Times New Roman" w:hAnsi="Times New Roman" w:cs="Times New Roman"/>
                <w:sz w:val="24"/>
                <w:szCs w:val="24"/>
                <w:lang w:eastAsia="ru-RU"/>
              </w:rPr>
              <w:t>, как оно впишется в среду, выдержит климатические условия и нагрузки на несущие конструкции</w:t>
            </w:r>
            <w:r>
              <w:rPr>
                <w:rFonts w:ascii="Times New Roman" w:eastAsia="Times New Roman" w:hAnsi="Times New Roman" w:cs="Times New Roman"/>
                <w:sz w:val="24"/>
                <w:szCs w:val="24"/>
                <w:lang w:eastAsia="ru-RU"/>
              </w:rPr>
              <w:t xml:space="preserve"> </w:t>
            </w:r>
            <w:r w:rsidRPr="00430BB0">
              <w:rPr>
                <w:rFonts w:ascii="Times New Roman" w:eastAsia="Times New Roman" w:hAnsi="Times New Roman" w:cs="Times New Roman"/>
                <w:sz w:val="24"/>
                <w:szCs w:val="24"/>
                <w:lang w:eastAsia="ru-RU"/>
              </w:rPr>
              <w:t>[3]</w:t>
            </w:r>
            <w:r w:rsidR="00430BB0" w:rsidRPr="00430BB0">
              <w:rPr>
                <w:rFonts w:ascii="Times New Roman" w:eastAsia="Times New Roman" w:hAnsi="Times New Roman" w:cs="Times New Roman"/>
                <w:sz w:val="24"/>
                <w:szCs w:val="24"/>
                <w:lang w:eastAsia="ru-RU"/>
              </w:rPr>
              <w:t>.</w:t>
            </w:r>
          </w:p>
        </w:tc>
        <w:tc>
          <w:tcPr>
            <w:tcW w:w="3969" w:type="dxa"/>
          </w:tcPr>
          <w:p w14:paraId="1D9E7D56" w14:textId="41797162" w:rsidR="00EA48A3" w:rsidRPr="00816B45" w:rsidRDefault="0055377D" w:rsidP="00745409">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1. </w:t>
            </w:r>
            <w:r>
              <w:rPr>
                <w:rFonts w:ascii="Times New Roman" w:eastAsia="Times New Roman" w:hAnsi="Times New Roman" w:cs="Times New Roman"/>
                <w:sz w:val="24"/>
                <w:szCs w:val="24"/>
                <w:lang w:eastAsia="ru-RU"/>
              </w:rPr>
              <w:t xml:space="preserve">Цифровой двойник стадиона «Фишт» в Сочи </w:t>
            </w:r>
            <w:r w:rsidR="00430BB0" w:rsidRPr="00430BB0">
              <w:rPr>
                <w:rFonts w:ascii="Times New Roman" w:eastAsia="Times New Roman" w:hAnsi="Times New Roman" w:cs="Times New Roman"/>
                <w:sz w:val="24"/>
                <w:szCs w:val="24"/>
                <w:lang w:eastAsia="ru-RU"/>
              </w:rPr>
              <w:t>[6]</w:t>
            </w:r>
          </w:p>
          <w:p w14:paraId="4E45A73D" w14:textId="7A65E0BE" w:rsidR="00430BB0"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 xml:space="preserve">2. </w:t>
            </w:r>
            <w:r>
              <w:rPr>
                <w:rFonts w:ascii="Times New Roman" w:eastAsia="Times New Roman" w:hAnsi="Times New Roman" w:cs="Times New Roman"/>
                <w:sz w:val="24"/>
                <w:szCs w:val="24"/>
                <w:lang w:eastAsia="ru-RU"/>
              </w:rPr>
              <w:t xml:space="preserve">Цифровой двойник Нотр-Дама </w:t>
            </w:r>
            <w:r>
              <w:rPr>
                <w:rFonts w:ascii="Times New Roman" w:eastAsia="Times New Roman" w:hAnsi="Times New Roman" w:cs="Times New Roman"/>
                <w:sz w:val="24"/>
                <w:szCs w:val="24"/>
                <w:lang w:val="en-US" w:eastAsia="ru-RU"/>
              </w:rPr>
              <w:t>[2]</w:t>
            </w:r>
          </w:p>
        </w:tc>
      </w:tr>
      <w:tr w:rsidR="00EA48A3" w14:paraId="005B2720" w14:textId="77777777" w:rsidTr="00745409">
        <w:tc>
          <w:tcPr>
            <w:tcW w:w="2127" w:type="dxa"/>
          </w:tcPr>
          <w:p w14:paraId="2F4EDB75" w14:textId="2A0B14D3" w:rsidR="00EA48A3"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Транспорт и логистика</w:t>
            </w:r>
          </w:p>
        </w:tc>
        <w:tc>
          <w:tcPr>
            <w:tcW w:w="3543" w:type="dxa"/>
          </w:tcPr>
          <w:p w14:paraId="7F45EFEA" w14:textId="26C972AC" w:rsidR="00EA48A3"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w:t>
            </w:r>
            <w:r w:rsidRPr="00430BB0">
              <w:rPr>
                <w:rFonts w:ascii="Times New Roman" w:eastAsia="Times New Roman" w:hAnsi="Times New Roman" w:cs="Times New Roman"/>
                <w:sz w:val="24"/>
                <w:szCs w:val="24"/>
                <w:lang w:eastAsia="ru-RU"/>
              </w:rPr>
              <w:t>птимиз</w:t>
            </w:r>
            <w:r>
              <w:rPr>
                <w:rFonts w:ascii="Times New Roman" w:eastAsia="Times New Roman" w:hAnsi="Times New Roman" w:cs="Times New Roman"/>
                <w:sz w:val="24"/>
                <w:szCs w:val="24"/>
                <w:lang w:eastAsia="ru-RU"/>
              </w:rPr>
              <w:t>ация</w:t>
            </w:r>
            <w:r w:rsidRPr="00430BB0">
              <w:rPr>
                <w:rFonts w:ascii="Times New Roman" w:eastAsia="Times New Roman" w:hAnsi="Times New Roman" w:cs="Times New Roman"/>
                <w:sz w:val="24"/>
                <w:szCs w:val="24"/>
                <w:lang w:eastAsia="ru-RU"/>
              </w:rPr>
              <w:t xml:space="preserve"> маршрут</w:t>
            </w:r>
            <w:r>
              <w:rPr>
                <w:rFonts w:ascii="Times New Roman" w:eastAsia="Times New Roman" w:hAnsi="Times New Roman" w:cs="Times New Roman"/>
                <w:sz w:val="24"/>
                <w:szCs w:val="24"/>
                <w:lang w:eastAsia="ru-RU"/>
              </w:rPr>
              <w:t xml:space="preserve">ов </w:t>
            </w:r>
            <w:r w:rsidRPr="00430BB0">
              <w:rPr>
                <w:rFonts w:ascii="Times New Roman" w:eastAsia="Times New Roman" w:hAnsi="Times New Roman" w:cs="Times New Roman"/>
                <w:sz w:val="24"/>
                <w:szCs w:val="24"/>
                <w:lang w:eastAsia="ru-RU"/>
              </w:rPr>
              <w:t>транспорта, работ</w:t>
            </w:r>
            <w:r>
              <w:rPr>
                <w:rFonts w:ascii="Times New Roman" w:eastAsia="Times New Roman" w:hAnsi="Times New Roman" w:cs="Times New Roman"/>
                <w:sz w:val="24"/>
                <w:szCs w:val="24"/>
                <w:lang w:eastAsia="ru-RU"/>
              </w:rPr>
              <w:t xml:space="preserve">ы </w:t>
            </w:r>
            <w:r w:rsidRPr="00430BB0">
              <w:rPr>
                <w:rFonts w:ascii="Times New Roman" w:eastAsia="Times New Roman" w:hAnsi="Times New Roman" w:cs="Times New Roman"/>
                <w:sz w:val="24"/>
                <w:szCs w:val="24"/>
                <w:lang w:eastAsia="ru-RU"/>
              </w:rPr>
              <w:t>технических служб и пассажиропоток</w:t>
            </w:r>
            <w:r>
              <w:rPr>
                <w:rFonts w:ascii="Times New Roman" w:eastAsia="Times New Roman" w:hAnsi="Times New Roman" w:cs="Times New Roman"/>
                <w:sz w:val="24"/>
                <w:szCs w:val="24"/>
                <w:lang w:eastAsia="ru-RU"/>
              </w:rPr>
              <w:t>ов</w:t>
            </w:r>
            <w:r w:rsidRPr="00430BB0">
              <w:rPr>
                <w:rFonts w:ascii="Times New Roman" w:eastAsia="Times New Roman" w:hAnsi="Times New Roman" w:cs="Times New Roman"/>
                <w:sz w:val="24"/>
                <w:szCs w:val="24"/>
                <w:lang w:eastAsia="ru-RU"/>
              </w:rPr>
              <w:t xml:space="preserve"> [3].</w:t>
            </w:r>
          </w:p>
        </w:tc>
        <w:tc>
          <w:tcPr>
            <w:tcW w:w="3969" w:type="dxa"/>
          </w:tcPr>
          <w:p w14:paraId="2C6A3B97" w14:textId="6C50FE93" w:rsidR="00EA48A3" w:rsidRPr="00E00E95" w:rsidRDefault="00430BB0" w:rsidP="00745409">
            <w:pPr>
              <w:widowControl w:val="0"/>
              <w:spacing w:after="0" w:line="240" w:lineRule="auto"/>
              <w:rPr>
                <w:rFonts w:ascii="Times New Roman" w:eastAsia="Times New Roman" w:hAnsi="Times New Roman" w:cs="Times New Roman"/>
                <w:sz w:val="24"/>
                <w:szCs w:val="24"/>
                <w:lang w:eastAsia="ru-RU"/>
              </w:rPr>
            </w:pPr>
            <w:r w:rsidRPr="00E00E95">
              <w:rPr>
                <w:rFonts w:ascii="Times New Roman" w:eastAsia="Times New Roman" w:hAnsi="Times New Roman" w:cs="Times New Roman"/>
                <w:sz w:val="24"/>
                <w:szCs w:val="24"/>
                <w:lang w:eastAsia="ru-RU"/>
              </w:rPr>
              <w:t xml:space="preserve">1. </w:t>
            </w:r>
            <w:r w:rsidRPr="00430BB0">
              <w:rPr>
                <w:rFonts w:ascii="Times New Roman" w:eastAsia="Times New Roman" w:hAnsi="Times New Roman" w:cs="Times New Roman"/>
                <w:sz w:val="24"/>
                <w:szCs w:val="24"/>
                <w:lang w:val="en-US" w:eastAsia="ru-RU"/>
              </w:rPr>
              <w:t>Siemens</w:t>
            </w:r>
            <w:r w:rsidRPr="00E00E95">
              <w:rPr>
                <w:rFonts w:ascii="Times New Roman" w:eastAsia="Times New Roman" w:hAnsi="Times New Roman" w:cs="Times New Roman"/>
                <w:sz w:val="24"/>
                <w:szCs w:val="24"/>
                <w:lang w:eastAsia="ru-RU"/>
              </w:rPr>
              <w:t>: цифровой двойник склада [1]</w:t>
            </w:r>
          </w:p>
          <w:p w14:paraId="3911F119" w14:textId="4CFFDB5B" w:rsidR="00430BB0"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sidRPr="00430BB0">
              <w:rPr>
                <w:rFonts w:ascii="Times New Roman" w:eastAsia="Times New Roman" w:hAnsi="Times New Roman" w:cs="Times New Roman"/>
                <w:sz w:val="24"/>
                <w:szCs w:val="24"/>
                <w:lang w:eastAsia="ru-RU"/>
              </w:rPr>
              <w:t xml:space="preserve">2. </w:t>
            </w:r>
            <w:r>
              <w:rPr>
                <w:rFonts w:ascii="Times New Roman" w:eastAsia="Times New Roman" w:hAnsi="Times New Roman" w:cs="Times New Roman"/>
                <w:sz w:val="24"/>
                <w:szCs w:val="24"/>
                <w:lang w:eastAsia="ru-RU"/>
              </w:rPr>
              <w:t xml:space="preserve">Цифровые двойники </w:t>
            </w:r>
            <w:r>
              <w:rPr>
                <w:rFonts w:ascii="Times New Roman" w:eastAsia="Times New Roman" w:hAnsi="Times New Roman" w:cs="Times New Roman"/>
                <w:sz w:val="24"/>
                <w:szCs w:val="24"/>
                <w:lang w:val="en-US" w:eastAsia="ru-RU"/>
              </w:rPr>
              <w:t>Toyota</w:t>
            </w:r>
            <w:r w:rsidRPr="00430BB0">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в цепочке поставок </w:t>
            </w:r>
            <w:r w:rsidRPr="00430BB0">
              <w:rPr>
                <w:rFonts w:ascii="Times New Roman" w:eastAsia="Times New Roman" w:hAnsi="Times New Roman" w:cs="Times New Roman"/>
                <w:sz w:val="24"/>
                <w:szCs w:val="24"/>
                <w:lang w:eastAsia="ru-RU"/>
              </w:rPr>
              <w:t>[7]</w:t>
            </w:r>
          </w:p>
        </w:tc>
      </w:tr>
      <w:tr w:rsidR="00EA48A3" w14:paraId="56B59571" w14:textId="77777777" w:rsidTr="00745409">
        <w:tc>
          <w:tcPr>
            <w:tcW w:w="2127" w:type="dxa"/>
          </w:tcPr>
          <w:p w14:paraId="43F89E56" w14:textId="371A9ED7" w:rsidR="00EA48A3"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Ретейл</w:t>
            </w:r>
          </w:p>
        </w:tc>
        <w:tc>
          <w:tcPr>
            <w:tcW w:w="3543" w:type="dxa"/>
          </w:tcPr>
          <w:p w14:paraId="33DF2D6D" w14:textId="5198B07D" w:rsidR="00EA48A3"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430BB0">
              <w:rPr>
                <w:rFonts w:ascii="Times New Roman" w:eastAsia="Times New Roman" w:hAnsi="Times New Roman" w:cs="Times New Roman"/>
                <w:sz w:val="24"/>
                <w:szCs w:val="24"/>
                <w:lang w:eastAsia="ru-RU"/>
              </w:rPr>
              <w:t>рогнозирова</w:t>
            </w:r>
            <w:r>
              <w:rPr>
                <w:rFonts w:ascii="Times New Roman" w:eastAsia="Times New Roman" w:hAnsi="Times New Roman" w:cs="Times New Roman"/>
                <w:sz w:val="24"/>
                <w:szCs w:val="24"/>
                <w:lang w:eastAsia="ru-RU"/>
              </w:rPr>
              <w:t>ние</w:t>
            </w:r>
            <w:r w:rsidRPr="00430BB0">
              <w:rPr>
                <w:rFonts w:ascii="Times New Roman" w:eastAsia="Times New Roman" w:hAnsi="Times New Roman" w:cs="Times New Roman"/>
                <w:sz w:val="24"/>
                <w:szCs w:val="24"/>
                <w:lang w:eastAsia="ru-RU"/>
              </w:rPr>
              <w:t xml:space="preserve"> загрузк</w:t>
            </w:r>
            <w:r>
              <w:rPr>
                <w:rFonts w:ascii="Times New Roman" w:eastAsia="Times New Roman" w:hAnsi="Times New Roman" w:cs="Times New Roman"/>
                <w:sz w:val="24"/>
                <w:szCs w:val="24"/>
                <w:lang w:eastAsia="ru-RU"/>
              </w:rPr>
              <w:t xml:space="preserve">и </w:t>
            </w:r>
            <w:r w:rsidRPr="00430BB0">
              <w:rPr>
                <w:rFonts w:ascii="Times New Roman" w:eastAsia="Times New Roman" w:hAnsi="Times New Roman" w:cs="Times New Roman"/>
                <w:sz w:val="24"/>
                <w:szCs w:val="24"/>
                <w:lang w:eastAsia="ru-RU"/>
              </w:rPr>
              <w:t>торговых залов, перемещени</w:t>
            </w:r>
            <w:r>
              <w:rPr>
                <w:rFonts w:ascii="Times New Roman" w:eastAsia="Times New Roman" w:hAnsi="Times New Roman" w:cs="Times New Roman"/>
                <w:sz w:val="24"/>
                <w:szCs w:val="24"/>
                <w:lang w:eastAsia="ru-RU"/>
              </w:rPr>
              <w:t>я</w:t>
            </w:r>
            <w:r w:rsidRPr="00430BB0">
              <w:rPr>
                <w:rFonts w:ascii="Times New Roman" w:eastAsia="Times New Roman" w:hAnsi="Times New Roman" w:cs="Times New Roman"/>
                <w:sz w:val="24"/>
                <w:szCs w:val="24"/>
                <w:lang w:eastAsia="ru-RU"/>
              </w:rPr>
              <w:t xml:space="preserve"> клиентов в магазине для размещения персонала и повышения продаж, оптимальный уровень освещенности и температуру, тестирование выкладки товаров и дизайна интерьера [3].</w:t>
            </w:r>
          </w:p>
        </w:tc>
        <w:tc>
          <w:tcPr>
            <w:tcW w:w="3969" w:type="dxa"/>
          </w:tcPr>
          <w:p w14:paraId="13DE6AD8" w14:textId="71286BB1" w:rsidR="00EA48A3" w:rsidRPr="00430BB0" w:rsidRDefault="00430BB0" w:rsidP="00745409">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430BB0">
              <w:rPr>
                <w:rFonts w:ascii="Times New Roman" w:eastAsia="Times New Roman" w:hAnsi="Times New Roman" w:cs="Times New Roman"/>
                <w:sz w:val="24"/>
                <w:szCs w:val="24"/>
                <w:lang w:eastAsia="ru-RU"/>
              </w:rPr>
              <w:t>Магнит: цифровой двойник торговых точек</w:t>
            </w:r>
            <w:r>
              <w:rPr>
                <w:rFonts w:ascii="Times New Roman" w:eastAsia="Times New Roman" w:hAnsi="Times New Roman" w:cs="Times New Roman"/>
                <w:sz w:val="24"/>
                <w:szCs w:val="24"/>
                <w:lang w:eastAsia="ru-RU"/>
              </w:rPr>
              <w:t xml:space="preserve"> </w:t>
            </w:r>
            <w:r w:rsidRPr="00430BB0">
              <w:rPr>
                <w:rFonts w:ascii="Times New Roman" w:eastAsia="Times New Roman" w:hAnsi="Times New Roman" w:cs="Times New Roman"/>
                <w:sz w:val="24"/>
                <w:szCs w:val="24"/>
                <w:lang w:eastAsia="ru-RU"/>
              </w:rPr>
              <w:t>[6]</w:t>
            </w:r>
          </w:p>
        </w:tc>
      </w:tr>
      <w:tr w:rsidR="00430BB0" w14:paraId="03A22DFB" w14:textId="77777777" w:rsidTr="00745409">
        <w:tc>
          <w:tcPr>
            <w:tcW w:w="2127" w:type="dxa"/>
          </w:tcPr>
          <w:p w14:paraId="78F89FAE" w14:textId="3A6DE4E9"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Сельское хозяйство</w:t>
            </w:r>
          </w:p>
        </w:tc>
        <w:tc>
          <w:tcPr>
            <w:tcW w:w="3543" w:type="dxa"/>
          </w:tcPr>
          <w:p w14:paraId="7512DC08" w14:textId="3C81FE8B"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proofErr w:type="spellStart"/>
            <w:r>
              <w:rPr>
                <w:rFonts w:ascii="Times New Roman" w:eastAsia="Times New Roman" w:hAnsi="Times New Roman" w:cs="Times New Roman"/>
                <w:sz w:val="24"/>
                <w:szCs w:val="24"/>
                <w:lang w:eastAsia="ru-RU"/>
              </w:rPr>
              <w:t>Рассчеты</w:t>
            </w:r>
            <w:proofErr w:type="spellEnd"/>
            <w:r w:rsidRPr="00430BB0">
              <w:rPr>
                <w:rFonts w:ascii="Times New Roman" w:eastAsia="Times New Roman" w:hAnsi="Times New Roman" w:cs="Times New Roman"/>
                <w:sz w:val="24"/>
                <w:szCs w:val="24"/>
                <w:lang w:eastAsia="ru-RU"/>
              </w:rPr>
              <w:t xml:space="preserve"> климатически</w:t>
            </w:r>
            <w:r>
              <w:rPr>
                <w:rFonts w:ascii="Times New Roman" w:eastAsia="Times New Roman" w:hAnsi="Times New Roman" w:cs="Times New Roman"/>
                <w:sz w:val="24"/>
                <w:szCs w:val="24"/>
                <w:lang w:eastAsia="ru-RU"/>
              </w:rPr>
              <w:t>х</w:t>
            </w:r>
            <w:r w:rsidRPr="00430BB0">
              <w:rPr>
                <w:rFonts w:ascii="Times New Roman" w:eastAsia="Times New Roman" w:hAnsi="Times New Roman" w:cs="Times New Roman"/>
                <w:sz w:val="24"/>
                <w:szCs w:val="24"/>
                <w:lang w:eastAsia="ru-RU"/>
              </w:rPr>
              <w:t xml:space="preserve"> услови</w:t>
            </w:r>
            <w:r>
              <w:rPr>
                <w:rFonts w:ascii="Times New Roman" w:eastAsia="Times New Roman" w:hAnsi="Times New Roman" w:cs="Times New Roman"/>
                <w:sz w:val="24"/>
                <w:szCs w:val="24"/>
                <w:lang w:eastAsia="ru-RU"/>
              </w:rPr>
              <w:t>й</w:t>
            </w:r>
            <w:r w:rsidRPr="00430BB0">
              <w:rPr>
                <w:rFonts w:ascii="Times New Roman" w:eastAsia="Times New Roman" w:hAnsi="Times New Roman" w:cs="Times New Roman"/>
                <w:sz w:val="24"/>
                <w:szCs w:val="24"/>
                <w:lang w:eastAsia="ru-RU"/>
              </w:rPr>
              <w:t xml:space="preserve"> и урожа</w:t>
            </w:r>
            <w:r>
              <w:rPr>
                <w:rFonts w:ascii="Times New Roman" w:eastAsia="Times New Roman" w:hAnsi="Times New Roman" w:cs="Times New Roman"/>
                <w:sz w:val="24"/>
                <w:szCs w:val="24"/>
                <w:lang w:eastAsia="ru-RU"/>
              </w:rPr>
              <w:t xml:space="preserve">я </w:t>
            </w:r>
            <w:r w:rsidRPr="00430BB0">
              <w:rPr>
                <w:rFonts w:ascii="Times New Roman" w:eastAsia="Times New Roman" w:hAnsi="Times New Roman" w:cs="Times New Roman"/>
                <w:sz w:val="24"/>
                <w:szCs w:val="24"/>
                <w:lang w:eastAsia="ru-RU"/>
              </w:rPr>
              <w:t>[3].</w:t>
            </w:r>
          </w:p>
        </w:tc>
        <w:tc>
          <w:tcPr>
            <w:tcW w:w="3969" w:type="dxa"/>
          </w:tcPr>
          <w:p w14:paraId="6F90087A" w14:textId="736DAF92"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Цифровой двойник агрохолдинга «Степь» для автоматизации цепочки возделывания культур </w:t>
            </w:r>
            <w:r w:rsidRPr="00430BB0">
              <w:rPr>
                <w:rFonts w:ascii="Times New Roman" w:eastAsia="Times New Roman" w:hAnsi="Times New Roman" w:cs="Times New Roman"/>
                <w:sz w:val="24"/>
                <w:szCs w:val="24"/>
                <w:lang w:eastAsia="ru-RU"/>
              </w:rPr>
              <w:t>[6]</w:t>
            </w:r>
          </w:p>
        </w:tc>
      </w:tr>
      <w:tr w:rsidR="00430BB0" w14:paraId="189CCA95" w14:textId="77777777" w:rsidTr="00745409">
        <w:tc>
          <w:tcPr>
            <w:tcW w:w="2127" w:type="dxa"/>
          </w:tcPr>
          <w:p w14:paraId="1F84C681" w14:textId="53899119" w:rsid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Медицина</w:t>
            </w:r>
          </w:p>
        </w:tc>
        <w:tc>
          <w:tcPr>
            <w:tcW w:w="3543" w:type="dxa"/>
          </w:tcPr>
          <w:p w14:paraId="43C00267" w14:textId="3211E201" w:rsidR="00430BB0"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Цифровые двойники пациентов помогают сканировать жизненные показатели в режиме онлайн, подбирать наиболее эффективное лечение и проводить операции</w:t>
            </w:r>
            <w:r>
              <w:rPr>
                <w:rFonts w:ascii="Times New Roman" w:eastAsia="Times New Roman" w:hAnsi="Times New Roman" w:cs="Times New Roman"/>
                <w:sz w:val="24"/>
                <w:szCs w:val="24"/>
                <w:lang w:eastAsia="ru-RU"/>
              </w:rPr>
              <w:t xml:space="preserve"> </w:t>
            </w:r>
            <w:r w:rsidRPr="003C0323">
              <w:rPr>
                <w:rFonts w:ascii="Times New Roman" w:eastAsia="Times New Roman" w:hAnsi="Times New Roman" w:cs="Times New Roman"/>
                <w:sz w:val="24"/>
                <w:szCs w:val="24"/>
                <w:lang w:eastAsia="ru-RU"/>
              </w:rPr>
              <w:t>[3)].</w:t>
            </w:r>
          </w:p>
        </w:tc>
        <w:tc>
          <w:tcPr>
            <w:tcW w:w="3969" w:type="dxa"/>
          </w:tcPr>
          <w:p w14:paraId="38290475" w14:textId="3A2A8569" w:rsidR="00430BB0" w:rsidRPr="003C0323"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 xml:space="preserve">1. </w:t>
            </w:r>
            <w:r w:rsidRPr="003C0323">
              <w:rPr>
                <w:rFonts w:ascii="Times New Roman" w:eastAsia="Times New Roman" w:hAnsi="Times New Roman" w:cs="Times New Roman"/>
                <w:sz w:val="24"/>
                <w:szCs w:val="24"/>
                <w:lang w:val="en-US" w:eastAsia="ru-RU"/>
              </w:rPr>
              <w:t>GE</w:t>
            </w:r>
            <w:r w:rsidRPr="003C0323">
              <w:rPr>
                <w:rFonts w:ascii="Times New Roman" w:eastAsia="Times New Roman" w:hAnsi="Times New Roman" w:cs="Times New Roman"/>
                <w:sz w:val="24"/>
                <w:szCs w:val="24"/>
                <w:lang w:eastAsia="ru-RU"/>
              </w:rPr>
              <w:t xml:space="preserve"> </w:t>
            </w:r>
            <w:r w:rsidRPr="003C0323">
              <w:rPr>
                <w:rFonts w:ascii="Times New Roman" w:eastAsia="Times New Roman" w:hAnsi="Times New Roman" w:cs="Times New Roman"/>
                <w:sz w:val="24"/>
                <w:szCs w:val="24"/>
                <w:lang w:val="en-US" w:eastAsia="ru-RU"/>
              </w:rPr>
              <w:t>Healthcare</w:t>
            </w:r>
            <w:r w:rsidRPr="003C0323">
              <w:rPr>
                <w:rFonts w:ascii="Times New Roman" w:eastAsia="Times New Roman" w:hAnsi="Times New Roman" w:cs="Times New Roman"/>
                <w:sz w:val="24"/>
                <w:szCs w:val="24"/>
                <w:lang w:eastAsia="ru-RU"/>
              </w:rPr>
              <w:t>: цифровой двойник клиники [6]</w:t>
            </w:r>
          </w:p>
        </w:tc>
      </w:tr>
      <w:tr w:rsidR="00430BB0" w14:paraId="6F374B2A" w14:textId="77777777" w:rsidTr="00745409">
        <w:tc>
          <w:tcPr>
            <w:tcW w:w="2127" w:type="dxa"/>
          </w:tcPr>
          <w:p w14:paraId="5EF38BC0" w14:textId="67CD2D9F" w:rsidR="00430BB0" w:rsidRDefault="003C0323"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ИТ и финансы</w:t>
            </w:r>
          </w:p>
        </w:tc>
        <w:tc>
          <w:tcPr>
            <w:tcW w:w="3543" w:type="dxa"/>
          </w:tcPr>
          <w:p w14:paraId="40453D9C" w14:textId="68414D00" w:rsidR="00430BB0"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Двойники моделируют сети для расчета нагрузок и тестируют бизнес-гипотезы.</w:t>
            </w:r>
          </w:p>
        </w:tc>
        <w:tc>
          <w:tcPr>
            <w:tcW w:w="3969" w:type="dxa"/>
          </w:tcPr>
          <w:p w14:paraId="3B5962FD" w14:textId="12225006" w:rsidR="00430BB0" w:rsidRPr="00816B45"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1. Банк «Хлынов»: цифровой двойник бизнеса</w:t>
            </w:r>
            <w:r w:rsidR="00816B45">
              <w:rPr>
                <w:rFonts w:ascii="Times New Roman" w:eastAsia="Times New Roman" w:hAnsi="Times New Roman" w:cs="Times New Roman"/>
                <w:sz w:val="24"/>
                <w:szCs w:val="24"/>
                <w:lang w:eastAsia="ru-RU"/>
              </w:rPr>
              <w:t xml:space="preserve"> </w:t>
            </w:r>
            <w:r w:rsidR="00816B45" w:rsidRPr="00816B45">
              <w:rPr>
                <w:rFonts w:ascii="Times New Roman" w:eastAsia="Times New Roman" w:hAnsi="Times New Roman" w:cs="Times New Roman"/>
                <w:sz w:val="24"/>
                <w:szCs w:val="24"/>
                <w:lang w:eastAsia="ru-RU"/>
              </w:rPr>
              <w:t>[6]</w:t>
            </w:r>
          </w:p>
        </w:tc>
      </w:tr>
    </w:tbl>
    <w:p w14:paraId="1EC9B3C4" w14:textId="1B4BD53A" w:rsidR="004536E7" w:rsidRPr="00824009" w:rsidRDefault="003C0323" w:rsidP="00824009">
      <w:pPr>
        <w:pStyle w:val="3"/>
        <w:spacing w:before="0" w:line="240" w:lineRule="auto"/>
        <w:ind w:firstLine="709"/>
        <w:jc w:val="both"/>
        <w:rPr>
          <w:lang w:eastAsia="ru-RU"/>
        </w:rPr>
      </w:pPr>
      <w:bookmarkStart w:id="19" w:name="_Toc217215052"/>
      <w:r w:rsidRPr="003C0323">
        <w:rPr>
          <w:lang w:eastAsia="ru-RU"/>
        </w:rPr>
        <w:t>Технологический фундамент и этапы создани</w:t>
      </w:r>
      <w:r w:rsidR="004536E7">
        <w:rPr>
          <w:lang w:eastAsia="ru-RU"/>
        </w:rPr>
        <w:t>я</w:t>
      </w:r>
      <w:r w:rsidR="00B31CED">
        <w:rPr>
          <w:lang w:eastAsia="ru-RU"/>
        </w:rPr>
        <w:t xml:space="preserve"> ЦД</w:t>
      </w:r>
      <w:bookmarkEnd w:id="19"/>
    </w:p>
    <w:p w14:paraId="5AD397D7" w14:textId="71566ACB" w:rsidR="004536E7" w:rsidRPr="004536E7" w:rsidRDefault="004536E7"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Классическая структура цифрового двойника описывается четырьмя ключевыми элементами:</w:t>
      </w:r>
    </w:p>
    <w:p w14:paraId="5C705D8A" w14:textId="081ECC6F" w:rsidR="004536E7" w:rsidRPr="004536E7" w:rsidRDefault="00840C8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Физический актив</w:t>
      </w:r>
      <w:proofErr w:type="gramStart"/>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Это</w:t>
      </w:r>
      <w:proofErr w:type="gramEnd"/>
      <w:r w:rsidR="004536E7" w:rsidRPr="004536E7">
        <w:rPr>
          <w:rFonts w:ascii="Times New Roman" w:eastAsia="Times New Roman" w:hAnsi="Times New Roman" w:cs="Times New Roman"/>
          <w:sz w:val="24"/>
          <w:szCs w:val="24"/>
          <w:lang w:eastAsia="ru-RU"/>
        </w:rPr>
        <w:t xml:space="preserve"> реальный объект, процесс или система, за которой ведется наблюдение. </w:t>
      </w:r>
    </w:p>
    <w:p w14:paraId="5E3D92C2" w14:textId="5CABEB44" w:rsidR="004536E7" w:rsidRPr="004536E7" w:rsidRDefault="00840C8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4536E7" w:rsidRPr="004536E7">
        <w:rPr>
          <w:rFonts w:ascii="Times New Roman" w:eastAsia="Times New Roman" w:hAnsi="Times New Roman" w:cs="Times New Roman"/>
          <w:sz w:val="24"/>
          <w:szCs w:val="24"/>
          <w:lang w:eastAsia="ru-RU"/>
        </w:rPr>
        <w:t>Система сбора данных и интеграции</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 xml:space="preserve">Она собирает данные с датчиков,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-устройств и IT-систем (ERP, MES и др.) и передает их в цифровую модель. Так обеспечивается непрерывная и точная синхронизация с реальным объектом.</w:t>
      </w:r>
    </w:p>
    <w:p w14:paraId="147487FB" w14:textId="64ED3148" w:rsidR="004536E7" w:rsidRPr="004536E7" w:rsidRDefault="00840C8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Цифровая модель</w:t>
      </w:r>
      <w:proofErr w:type="gramStart"/>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Это</w:t>
      </w:r>
      <w:proofErr w:type="gramEnd"/>
      <w:r w:rsidR="004536E7" w:rsidRPr="004536E7">
        <w:rPr>
          <w:rFonts w:ascii="Times New Roman" w:eastAsia="Times New Roman" w:hAnsi="Times New Roman" w:cs="Times New Roman"/>
          <w:sz w:val="24"/>
          <w:szCs w:val="24"/>
          <w:lang w:eastAsia="ru-RU"/>
        </w:rPr>
        <w:t xml:space="preserve"> виртуальное представление объекта</w:t>
      </w:r>
      <w:r>
        <w:rPr>
          <w:rFonts w:ascii="Times New Roman" w:eastAsia="Times New Roman" w:hAnsi="Times New Roman" w:cs="Times New Roman"/>
          <w:sz w:val="24"/>
          <w:szCs w:val="24"/>
          <w:lang w:eastAsia="ru-RU"/>
        </w:rPr>
        <w:t xml:space="preserve"> </w:t>
      </w:r>
      <w:r w:rsidRPr="00E74F27">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оно включает поведенческие алгоритмы и логику функционирования. Модель может использовать как физические законы, так и алгоритмы машинного обучения.</w:t>
      </w:r>
    </w:p>
    <w:p w14:paraId="6283578F" w14:textId="6E814C3B" w:rsidR="004536E7" w:rsidRPr="004536E7" w:rsidRDefault="00840C8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Модуль обратной связи</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 xml:space="preserve">Он анализирует данные и формирует рекомендации либо </w:t>
      </w:r>
      <w:r w:rsidR="004536E7" w:rsidRPr="004536E7">
        <w:rPr>
          <w:rFonts w:ascii="Times New Roman" w:eastAsia="Times New Roman" w:hAnsi="Times New Roman" w:cs="Times New Roman"/>
          <w:sz w:val="24"/>
          <w:szCs w:val="24"/>
          <w:lang w:eastAsia="ru-RU"/>
        </w:rPr>
        <w:lastRenderedPageBreak/>
        <w:t>для оператора, либо для автоматического управления объектом. Это позволяет не только прогнозировать, но и оптимизировать поведение объекта в реальном времени [</w:t>
      </w:r>
      <w:r>
        <w:rPr>
          <w:rFonts w:ascii="Times New Roman" w:eastAsia="Times New Roman" w:hAnsi="Times New Roman" w:cs="Times New Roman"/>
          <w:sz w:val="24"/>
          <w:szCs w:val="24"/>
          <w:lang w:eastAsia="ru-RU"/>
        </w:rPr>
        <w:t>8</w:t>
      </w:r>
      <w:r w:rsidR="004536E7" w:rsidRPr="004536E7">
        <w:rPr>
          <w:rFonts w:ascii="Times New Roman" w:eastAsia="Times New Roman" w:hAnsi="Times New Roman" w:cs="Times New Roman"/>
          <w:sz w:val="24"/>
          <w:szCs w:val="24"/>
          <w:lang w:eastAsia="ru-RU"/>
        </w:rPr>
        <w:t>].</w:t>
      </w:r>
    </w:p>
    <w:p w14:paraId="56FA7870" w14:textId="727E3341" w:rsidR="004536E7" w:rsidRPr="004536E7" w:rsidRDefault="004536E7"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Двойники можно создавать разными способами:</w:t>
      </w:r>
    </w:p>
    <w:p w14:paraId="61EB37FA" w14:textId="1689018E" w:rsidR="004536E7" w:rsidRPr="004536E7" w:rsidRDefault="00840C8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Г</w:t>
      </w:r>
      <w:r w:rsidR="004536E7" w:rsidRPr="004536E7">
        <w:rPr>
          <w:rFonts w:ascii="Times New Roman" w:eastAsia="Times New Roman" w:hAnsi="Times New Roman" w:cs="Times New Roman"/>
          <w:sz w:val="24"/>
          <w:szCs w:val="24"/>
          <w:lang w:eastAsia="ru-RU"/>
        </w:rPr>
        <w:t>рафическая 3D-модель;</w:t>
      </w:r>
    </w:p>
    <w:p w14:paraId="17CF631D" w14:textId="13D5954E" w:rsidR="004536E7" w:rsidRPr="004536E7" w:rsidRDefault="00840C8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М</w:t>
      </w:r>
      <w:r w:rsidR="004536E7" w:rsidRPr="004536E7">
        <w:rPr>
          <w:rFonts w:ascii="Times New Roman" w:eastAsia="Times New Roman" w:hAnsi="Times New Roman" w:cs="Times New Roman"/>
          <w:sz w:val="24"/>
          <w:szCs w:val="24"/>
          <w:lang w:eastAsia="ru-RU"/>
        </w:rPr>
        <w:t>одель на базе интернета вещей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-датчики передают данные в реальном времени на платформу управления [</w:t>
      </w:r>
      <w:r w:rsidR="00F971FD">
        <w:rPr>
          <w:rFonts w:ascii="Times New Roman" w:eastAsia="Times New Roman" w:hAnsi="Times New Roman" w:cs="Times New Roman"/>
          <w:sz w:val="24"/>
          <w:szCs w:val="24"/>
          <w:lang w:eastAsia="ru-RU"/>
        </w:rPr>
        <w:t>4(</w:t>
      </w:r>
      <w:r w:rsidR="004536E7" w:rsidRPr="004536E7">
        <w:rPr>
          <w:rFonts w:ascii="Times New Roman" w:eastAsia="Times New Roman" w:hAnsi="Times New Roman" w:cs="Times New Roman"/>
          <w:sz w:val="24"/>
          <w:szCs w:val="24"/>
          <w:lang w:eastAsia="ru-RU"/>
        </w:rPr>
        <w:t>6</w:t>
      </w:r>
      <w:r w:rsidR="00F971FD">
        <w:rPr>
          <w:rFonts w:ascii="Times New Roman" w:eastAsia="Times New Roman" w:hAnsi="Times New Roman" w:cs="Times New Roman"/>
          <w:sz w:val="24"/>
          <w:szCs w:val="24"/>
          <w:lang w:eastAsia="ru-RU"/>
        </w:rPr>
        <w:t>)</w:t>
      </w:r>
      <w:r w:rsidR="004536E7" w:rsidRPr="004536E7">
        <w:rPr>
          <w:rFonts w:ascii="Times New Roman" w:eastAsia="Times New Roman" w:hAnsi="Times New Roman" w:cs="Times New Roman"/>
          <w:sz w:val="24"/>
          <w:szCs w:val="24"/>
          <w:lang w:eastAsia="ru-RU"/>
        </w:rPr>
        <w:t>]);</w:t>
      </w:r>
    </w:p>
    <w:p w14:paraId="0A1A1B97" w14:textId="53EE85C8"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И</w:t>
      </w:r>
      <w:r w:rsidR="004536E7" w:rsidRPr="004536E7">
        <w:rPr>
          <w:rFonts w:ascii="Times New Roman" w:eastAsia="Times New Roman" w:hAnsi="Times New Roman" w:cs="Times New Roman"/>
          <w:sz w:val="24"/>
          <w:szCs w:val="24"/>
          <w:lang w:eastAsia="ru-RU"/>
        </w:rPr>
        <w:t>нтегрированные математические модели — такие как CAE-системы для инженерных расчетов;</w:t>
      </w:r>
    </w:p>
    <w:p w14:paraId="26A13158" w14:textId="26A162B2"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 Т</w:t>
      </w:r>
      <w:r w:rsidR="004536E7" w:rsidRPr="004536E7">
        <w:rPr>
          <w:rFonts w:ascii="Times New Roman" w:eastAsia="Times New Roman" w:hAnsi="Times New Roman" w:cs="Times New Roman"/>
          <w:sz w:val="24"/>
          <w:szCs w:val="24"/>
          <w:lang w:eastAsia="ru-RU"/>
        </w:rPr>
        <w:t>ехнологии визуализации — включая голограммы, AR и VR;</w:t>
      </w:r>
    </w:p>
    <w:p w14:paraId="3449652B" w14:textId="63CAB492" w:rsidR="004536E7" w:rsidRPr="004536E7" w:rsidRDefault="00F971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 И</w:t>
      </w:r>
      <w:r w:rsidR="004536E7" w:rsidRPr="004536E7">
        <w:rPr>
          <w:rFonts w:ascii="Times New Roman" w:eastAsia="Times New Roman" w:hAnsi="Times New Roman" w:cs="Times New Roman"/>
          <w:sz w:val="24"/>
          <w:szCs w:val="24"/>
          <w:lang w:eastAsia="ru-RU"/>
        </w:rPr>
        <w:t>скусственный интеллект [</w:t>
      </w:r>
      <w:r w:rsidR="00840C8C">
        <w:rPr>
          <w:rFonts w:ascii="Times New Roman" w:eastAsia="Times New Roman" w:hAnsi="Times New Roman" w:cs="Times New Roman"/>
          <w:sz w:val="24"/>
          <w:szCs w:val="24"/>
          <w:lang w:eastAsia="ru-RU"/>
        </w:rPr>
        <w:t>3</w:t>
      </w:r>
      <w:r w:rsidR="004536E7" w:rsidRPr="004536E7">
        <w:rPr>
          <w:rFonts w:ascii="Times New Roman" w:eastAsia="Times New Roman" w:hAnsi="Times New Roman" w:cs="Times New Roman"/>
          <w:sz w:val="24"/>
          <w:szCs w:val="24"/>
          <w:lang w:eastAsia="ru-RU"/>
        </w:rPr>
        <w:t>].</w:t>
      </w:r>
    </w:p>
    <w:p w14:paraId="71F4F633" w14:textId="384C57A2" w:rsidR="004536E7" w:rsidRPr="004536E7" w:rsidRDefault="004536E7"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Технологический стек современного цифрового двойника [</w:t>
      </w:r>
      <w:r w:rsidR="00F971FD">
        <w:rPr>
          <w:rFonts w:ascii="Times New Roman" w:eastAsia="Times New Roman" w:hAnsi="Times New Roman" w:cs="Times New Roman"/>
          <w:sz w:val="24"/>
          <w:szCs w:val="24"/>
          <w:lang w:eastAsia="ru-RU"/>
        </w:rPr>
        <w:t>9</w:t>
      </w:r>
      <w:r w:rsidRPr="004536E7">
        <w:rPr>
          <w:rFonts w:ascii="Times New Roman" w:eastAsia="Times New Roman" w:hAnsi="Times New Roman" w:cs="Times New Roman"/>
          <w:sz w:val="24"/>
          <w:szCs w:val="24"/>
          <w:lang w:eastAsia="ru-RU"/>
        </w:rPr>
        <w:t>]:</w:t>
      </w:r>
    </w:p>
    <w:p w14:paraId="5D95E86E" w14:textId="54AF2659"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 xml:space="preserve">Уровень сбора данных: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-датчики, SCADA-системы, промышленные протоколы;</w:t>
      </w:r>
    </w:p>
    <w:p w14:paraId="5B029EFF" w14:textId="0FDC69E8"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4536E7" w:rsidRPr="004536E7">
        <w:rPr>
          <w:rFonts w:ascii="Times New Roman" w:eastAsia="Times New Roman" w:hAnsi="Times New Roman" w:cs="Times New Roman"/>
          <w:sz w:val="24"/>
          <w:szCs w:val="24"/>
          <w:lang w:eastAsia="ru-RU"/>
        </w:rPr>
        <w:t>Уровень передачи: беспроводные сети, промышленный Ethernet, 5G;</w:t>
      </w:r>
    </w:p>
    <w:p w14:paraId="0E9A9114" w14:textId="66E7BDAE"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Уровень обработки: облачные платформы, периферийные вычисления, микросервисы;</w:t>
      </w:r>
    </w:p>
    <w:p w14:paraId="5ABC6A15" w14:textId="41753F03"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Уровень анализа: машинное обучение, статистические модели, симуляторы;</w:t>
      </w:r>
    </w:p>
    <w:p w14:paraId="71192848" w14:textId="1A11CF59" w:rsidR="00386235" w:rsidRDefault="00F971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004536E7" w:rsidRPr="004536E7">
        <w:rPr>
          <w:rFonts w:ascii="Times New Roman" w:eastAsia="Times New Roman" w:hAnsi="Times New Roman" w:cs="Times New Roman"/>
          <w:sz w:val="24"/>
          <w:szCs w:val="24"/>
          <w:lang w:eastAsia="ru-RU"/>
        </w:rPr>
        <w:t>Уровень визуализации: веб-интерфейсы, VR/AR, мобильные приложения.</w:t>
      </w:r>
    </w:p>
    <w:p w14:paraId="0C5430FF" w14:textId="1692D569" w:rsidR="004536E7" w:rsidRPr="004536E7" w:rsidRDefault="00F971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Этапы создания цифрового двойника </w:t>
      </w:r>
      <w:r w:rsidRPr="00E00E95">
        <w:rPr>
          <w:rFonts w:ascii="Times New Roman" w:eastAsia="Times New Roman" w:hAnsi="Times New Roman" w:cs="Times New Roman"/>
          <w:sz w:val="24"/>
          <w:szCs w:val="24"/>
          <w:lang w:eastAsia="ru-RU"/>
        </w:rPr>
        <w:t>[3]</w:t>
      </w:r>
      <w:r>
        <w:rPr>
          <w:rFonts w:ascii="Times New Roman" w:eastAsia="Times New Roman" w:hAnsi="Times New Roman" w:cs="Times New Roman"/>
          <w:sz w:val="24"/>
          <w:szCs w:val="24"/>
          <w:lang w:eastAsia="ru-RU"/>
        </w:rPr>
        <w:t>:</w:t>
      </w:r>
    </w:p>
    <w:p w14:paraId="14E8571E" w14:textId="7E55DA83"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Исследование объекта</w:t>
      </w:r>
    </w:p>
    <w:p w14:paraId="3062E162" w14:textId="77777777" w:rsidR="004536E7" w:rsidRPr="004536E7" w:rsidRDefault="004536E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Если есть реальный прототип, составляется детальная карта процессов и характеристик в разных условиях.</w:t>
      </w:r>
    </w:p>
    <w:p w14:paraId="5C6D2B04" w14:textId="01492435"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4536E7" w:rsidRPr="004536E7">
        <w:rPr>
          <w:rFonts w:ascii="Times New Roman" w:eastAsia="Times New Roman" w:hAnsi="Times New Roman" w:cs="Times New Roman"/>
          <w:sz w:val="24"/>
          <w:szCs w:val="24"/>
          <w:lang w:eastAsia="ru-RU"/>
        </w:rPr>
        <w:t>Моделирование цифровой копии объекта</w:t>
      </w:r>
    </w:p>
    <w:p w14:paraId="63181E0E" w14:textId="77777777" w:rsidR="004536E7" w:rsidRPr="004536E7" w:rsidRDefault="004536E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Может быть первым этапом (если двойник создаётся раньше объекта, например, в строительстве). Используются:</w:t>
      </w:r>
    </w:p>
    <w:p w14:paraId="2F45E49D" w14:textId="30961388"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Метод конечных элементов (FEA) для расчета нагрузок, теплообмена, гидродинамики и т.д.;</w:t>
      </w:r>
    </w:p>
    <w:p w14:paraId="27603999" w14:textId="03EEDAC1"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FMEA-модели для анализа надежности и критических отказов;</w:t>
      </w:r>
    </w:p>
    <w:p w14:paraId="3DDB7FDC" w14:textId="0C5B644D"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CAD-модели для внешних характеристик и структуры.</w:t>
      </w:r>
    </w:p>
    <w:p w14:paraId="28C500C0" w14:textId="4A16A42B"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Воплощение модели</w:t>
      </w:r>
    </w:p>
    <w:p w14:paraId="28BA99D2" w14:textId="77777777" w:rsidR="004536E7" w:rsidRPr="004536E7" w:rsidRDefault="004536E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 xml:space="preserve">Архитектура переносится на платформы (Siemens, Dassault </w:t>
      </w:r>
      <w:proofErr w:type="spellStart"/>
      <w:r w:rsidRPr="004536E7">
        <w:rPr>
          <w:rFonts w:ascii="Times New Roman" w:eastAsia="Times New Roman" w:hAnsi="Times New Roman" w:cs="Times New Roman"/>
          <w:sz w:val="24"/>
          <w:szCs w:val="24"/>
          <w:lang w:eastAsia="ru-RU"/>
        </w:rPr>
        <w:t>Systemes</w:t>
      </w:r>
      <w:proofErr w:type="spellEnd"/>
      <w:r w:rsidRPr="004536E7">
        <w:rPr>
          <w:rFonts w:ascii="Times New Roman" w:eastAsia="Times New Roman" w:hAnsi="Times New Roman" w:cs="Times New Roman"/>
          <w:sz w:val="24"/>
          <w:szCs w:val="24"/>
          <w:lang w:eastAsia="ru-RU"/>
        </w:rPr>
        <w:t>), объединяющие модели, данные и интерфейс в динамическую систему.</w:t>
      </w:r>
    </w:p>
    <w:p w14:paraId="19ABDF7D" w14:textId="2C8C873E"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Тестирование основных процессов</w:t>
      </w:r>
    </w:p>
    <w:p w14:paraId="71A97BD9" w14:textId="77777777" w:rsidR="004536E7" w:rsidRPr="004536E7" w:rsidRDefault="004536E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Прогнозирование поведения в нормальных и аварийных сценариях; аналитики собирают данные для уточнения алгоритмов.</w:t>
      </w:r>
    </w:p>
    <w:p w14:paraId="0E0131F1" w14:textId="189C387F"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004536E7" w:rsidRPr="004536E7">
        <w:rPr>
          <w:rFonts w:ascii="Times New Roman" w:eastAsia="Times New Roman" w:hAnsi="Times New Roman" w:cs="Times New Roman"/>
          <w:sz w:val="24"/>
          <w:szCs w:val="24"/>
          <w:lang w:eastAsia="ru-RU"/>
        </w:rPr>
        <w:t>Запуск и наладка</w:t>
      </w:r>
    </w:p>
    <w:p w14:paraId="5EE592A3" w14:textId="77777777" w:rsidR="004536E7" w:rsidRPr="004536E7" w:rsidRDefault="004536E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При правильном тестировании удаётся избежать до 90% сбоев; непредвиденные ситуации отслеживаются на этом этапе.</w:t>
      </w:r>
    </w:p>
    <w:p w14:paraId="283757E0" w14:textId="1C39543F" w:rsidR="004536E7" w:rsidRPr="004536E7"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6. </w:t>
      </w:r>
      <w:r w:rsidR="004536E7" w:rsidRPr="004536E7">
        <w:rPr>
          <w:rFonts w:ascii="Times New Roman" w:eastAsia="Times New Roman" w:hAnsi="Times New Roman" w:cs="Times New Roman"/>
          <w:sz w:val="24"/>
          <w:szCs w:val="24"/>
          <w:lang w:eastAsia="ru-RU"/>
        </w:rPr>
        <w:t>Корректировка и развитие</w:t>
      </w:r>
    </w:p>
    <w:p w14:paraId="32942AEB" w14:textId="21E984A8" w:rsidR="004536E7" w:rsidRPr="004536E7" w:rsidRDefault="004536E7"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Двойник используется как реальный объект для отладки; по результатам вносятся изменения в физический прототип для максимальной эффективности.</w:t>
      </w:r>
    </w:p>
    <w:p w14:paraId="45C5794E" w14:textId="4047EA04" w:rsidR="00F971FD" w:rsidRPr="00824009" w:rsidRDefault="00F971FD" w:rsidP="00824009">
      <w:pPr>
        <w:pStyle w:val="3"/>
        <w:spacing w:before="0" w:line="240" w:lineRule="auto"/>
        <w:ind w:firstLine="709"/>
        <w:jc w:val="both"/>
      </w:pPr>
      <w:bookmarkStart w:id="20" w:name="_Toc217215053"/>
      <w:r w:rsidRPr="00160905">
        <w:t>Ключевые преимущества и измеримые результаты</w:t>
      </w:r>
      <w:r w:rsidR="00B31CED" w:rsidRPr="00160905">
        <w:t xml:space="preserve"> цифровых двойников</w:t>
      </w:r>
      <w:bookmarkEnd w:id="20"/>
    </w:p>
    <w:p w14:paraId="71FF529B" w14:textId="0E7BD931" w:rsidR="00F971FD" w:rsidRPr="00824009" w:rsidRDefault="00F971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Внедрение цифровых двойников приносит компаниям конкретные, измеримые выгоды, что подтверждается многочисленными кейсами [</w:t>
      </w:r>
      <w:r>
        <w:rPr>
          <w:rFonts w:ascii="Times New Roman" w:eastAsia="Times New Roman" w:hAnsi="Times New Roman" w:cs="Times New Roman"/>
          <w:sz w:val="24"/>
          <w:szCs w:val="24"/>
          <w:lang w:eastAsia="ru-RU"/>
        </w:rPr>
        <w:t>1, 9</w:t>
      </w:r>
      <w:r w:rsidRPr="00F971FD">
        <w:rPr>
          <w:rFonts w:ascii="Times New Roman" w:eastAsia="Times New Roman" w:hAnsi="Times New Roman" w:cs="Times New Roman"/>
          <w:sz w:val="24"/>
          <w:szCs w:val="24"/>
          <w:lang w:eastAsia="ru-RU"/>
        </w:rPr>
        <w:t>]:</w:t>
      </w:r>
    </w:p>
    <w:p w14:paraId="2A037EA7" w14:textId="77777777" w:rsidR="00F971FD"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F971FD">
        <w:rPr>
          <w:rFonts w:ascii="Times New Roman" w:eastAsia="Times New Roman" w:hAnsi="Times New Roman" w:cs="Times New Roman"/>
          <w:sz w:val="24"/>
          <w:szCs w:val="24"/>
          <w:lang w:eastAsia="ru-RU"/>
        </w:rPr>
        <w:t>Повышение операционной эффективности</w:t>
      </w:r>
    </w:p>
    <w:p w14:paraId="7E175604" w14:textId="0D4BA4F2" w:rsidR="00F971FD" w:rsidRPr="00F971FD"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Сокращение непредвиденных простоев за счет предиктивного обслуживания (увеличение OEE на 10-25%) и снижение числа внеплановых ремонтов на 20-40%.</w:t>
      </w:r>
    </w:p>
    <w:p w14:paraId="56F90BED" w14:textId="77777777" w:rsidR="00F971FD"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F971FD">
        <w:rPr>
          <w:rFonts w:ascii="Times New Roman" w:eastAsia="Times New Roman" w:hAnsi="Times New Roman" w:cs="Times New Roman"/>
          <w:sz w:val="24"/>
          <w:szCs w:val="24"/>
          <w:lang w:eastAsia="ru-RU"/>
        </w:rPr>
        <w:t>Экономия ресурсов</w:t>
      </w:r>
    </w:p>
    <w:p w14:paraId="604BC6DF" w14:textId="7828F983" w:rsidR="00F971FD" w:rsidRPr="00F971FD"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Оптимизация энергопотребления и расхода материалов приводит к снижению соответствующих затрат на 5-15%.</w:t>
      </w:r>
    </w:p>
    <w:p w14:paraId="7C50DA2F" w14:textId="77777777" w:rsidR="00F971FD" w:rsidRDefault="00F971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F971FD">
        <w:rPr>
          <w:rFonts w:ascii="Times New Roman" w:eastAsia="Times New Roman" w:hAnsi="Times New Roman" w:cs="Times New Roman"/>
          <w:sz w:val="24"/>
          <w:szCs w:val="24"/>
          <w:lang w:eastAsia="ru-RU"/>
        </w:rPr>
        <w:t>Ускорение инноваций</w:t>
      </w:r>
    </w:p>
    <w:p w14:paraId="72FDFF54" w14:textId="680B2448" w:rsidR="00501F18" w:rsidRDefault="00F971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Виртуальное тестирование продуктов и процессов сокращает время вывода на рынок на 20-50% и уменьшает процент брака на 15-30%.</w:t>
      </w:r>
    </w:p>
    <w:p w14:paraId="5F7B0D63" w14:textId="18614E72" w:rsidR="00501F18" w:rsidRPr="00824009" w:rsidRDefault="00501F18" w:rsidP="00824009">
      <w:pPr>
        <w:pStyle w:val="3"/>
        <w:spacing w:before="0" w:line="240" w:lineRule="auto"/>
        <w:ind w:firstLine="709"/>
        <w:jc w:val="both"/>
        <w:rPr>
          <w:lang w:eastAsia="ru-RU"/>
        </w:rPr>
      </w:pPr>
      <w:bookmarkStart w:id="21" w:name="_Toc217215054"/>
      <w:r>
        <w:rPr>
          <w:lang w:eastAsia="ru-RU"/>
        </w:rPr>
        <w:lastRenderedPageBreak/>
        <w:t>Будущее цифровых двойников: тренды и перспективы развития</w:t>
      </w:r>
      <w:bookmarkEnd w:id="21"/>
    </w:p>
    <w:p w14:paraId="436F9970" w14:textId="207DE25A" w:rsidR="00501F18" w:rsidRPr="00501F18" w:rsidRDefault="00501F1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Цифровые двойники уже выходят за рамки отдельных проектов и становятся частью комплексных цифровых экосистем. В ближайшие годы технология будет развиваться в нескольких направлениях:</w:t>
      </w:r>
    </w:p>
    <w:p w14:paraId="2B5E416B" w14:textId="32FC4FC2"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501F18">
        <w:rPr>
          <w:rFonts w:ascii="Times New Roman" w:eastAsia="Times New Roman" w:hAnsi="Times New Roman" w:cs="Times New Roman"/>
          <w:sz w:val="24"/>
          <w:szCs w:val="24"/>
          <w:lang w:eastAsia="ru-RU"/>
        </w:rPr>
        <w:t>Усиленная интеграция с искусственным интеллектом</w:t>
      </w:r>
    </w:p>
    <w:p w14:paraId="5A00821B" w14:textId="77777777"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ИИ значительно расширяет возможности цифровых двойников. Алгоритмы будут не только анализировать текущие данные, но и подбирать оптимальные режимы работы, моделировать редкие сценарии и самостоятельно предлагать новые варианты конструкции изделий или организации процессов.</w:t>
      </w:r>
    </w:p>
    <w:p w14:paraId="608C36A6" w14:textId="1D4357B3"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501F18">
        <w:rPr>
          <w:rFonts w:ascii="Times New Roman" w:eastAsia="Times New Roman" w:hAnsi="Times New Roman" w:cs="Times New Roman"/>
          <w:sz w:val="24"/>
          <w:szCs w:val="24"/>
          <w:lang w:eastAsia="ru-RU"/>
        </w:rPr>
        <w:t>Использование облачных платформ</w:t>
      </w:r>
    </w:p>
    <w:p w14:paraId="7E196D45" w14:textId="77777777"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Перенос данных и расчетов в облако позволит строить цифровые двойники крупных объектов: заводов, энергетических комплексов и даже целых городов. Более широкая доступность облачных решений сделает технологию посильной даже для небольших компаний. Малый и средний бизнес сможет арендовать вычислительные мощности или готовые решения.</w:t>
      </w:r>
    </w:p>
    <w:p w14:paraId="3081F0A5" w14:textId="47E76CE0"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501F18">
        <w:rPr>
          <w:rFonts w:ascii="Times New Roman" w:eastAsia="Times New Roman" w:hAnsi="Times New Roman" w:cs="Times New Roman"/>
          <w:sz w:val="24"/>
          <w:szCs w:val="24"/>
          <w:lang w:eastAsia="ru-RU"/>
        </w:rPr>
        <w:t>Появление единых стандартов</w:t>
      </w:r>
    </w:p>
    <w:p w14:paraId="1E183581" w14:textId="36F99961" w:rsidR="00501F18" w:rsidRPr="00501F18" w:rsidRDefault="00501F1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Сейчас цифровые двойники разных производителей часто несовместимы. Разработка единых стандартов обмена информацией позволит легко связывать модели разных уровней — от отдельного станка до всей производственной цепочки.</w:t>
      </w:r>
    </w:p>
    <w:p w14:paraId="43BDD6F3" w14:textId="5490181B" w:rsidR="00501F18" w:rsidRDefault="00501F1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Наконец, возрастает значение экологической эффективности. С помощью цифровых двойников предприятия снижают энергопотребление, уменьшают расход сырья и точнее оценивают углеродный след продукции. Это делает технологию важной частью устойчивого развития [</w:t>
      </w:r>
      <w:r>
        <w:rPr>
          <w:rFonts w:ascii="Times New Roman" w:eastAsia="Times New Roman" w:hAnsi="Times New Roman" w:cs="Times New Roman"/>
          <w:sz w:val="24"/>
          <w:szCs w:val="24"/>
          <w:lang w:eastAsia="ru-RU"/>
        </w:rPr>
        <w:t>1</w:t>
      </w:r>
      <w:r w:rsidRPr="00501F18">
        <w:rPr>
          <w:rFonts w:ascii="Times New Roman" w:eastAsia="Times New Roman" w:hAnsi="Times New Roman" w:cs="Times New Roman"/>
          <w:sz w:val="24"/>
          <w:szCs w:val="24"/>
          <w:lang w:eastAsia="ru-RU"/>
        </w:rPr>
        <w:t>].</w:t>
      </w:r>
    </w:p>
    <w:p w14:paraId="6A9B5029" w14:textId="41A43B9F" w:rsidR="00501F18" w:rsidRPr="00824009" w:rsidRDefault="00501F18" w:rsidP="00824009">
      <w:pPr>
        <w:pStyle w:val="3"/>
        <w:spacing w:before="0" w:line="240" w:lineRule="auto"/>
        <w:ind w:firstLine="709"/>
        <w:jc w:val="both"/>
        <w:rPr>
          <w:lang w:eastAsia="ru-RU"/>
        </w:rPr>
      </w:pPr>
      <w:bookmarkStart w:id="22" w:name="_Toc217215055"/>
      <w:r w:rsidRPr="00501F18">
        <w:rPr>
          <w:lang w:eastAsia="ru-RU"/>
        </w:rPr>
        <w:t>Проблемы и вызовы</w:t>
      </w:r>
      <w:r w:rsidR="00B31CED">
        <w:rPr>
          <w:lang w:eastAsia="ru-RU"/>
        </w:rPr>
        <w:t xml:space="preserve"> цифровых двойников</w:t>
      </w:r>
      <w:bookmarkEnd w:id="22"/>
    </w:p>
    <w:p w14:paraId="6B4CE37A" w14:textId="77777777"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Несмотря на значительные преимущества, внедрение цифровых двойников сталкивается с рядом серьезных вызовов. Главной проблемой является высокая сложность интеграции с существующими производственными системами и необходимость значительных инвестиций в модернизацию инфраструктуры. Многие предприятия имеют устаревшее оборудование, которое не предусматривает возможности подключения современных датчиков и систем сбора данных.</w:t>
      </w:r>
    </w:p>
    <w:p w14:paraId="0FB78EC6" w14:textId="04A7216A" w:rsidR="00501F18" w:rsidRDefault="00501F1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Кадровый вопрос представляет собой не менее важную проблему. Разработка и эксплуатация цифровых двойников требует специалистов, обладающих междисциплинарными знаниями в области автоматизации, информационных технологий, математического моделирования и конкретной отрасли промышленности. Существует острая нехватка таких специалистов на рынке труда [</w:t>
      </w:r>
      <w:r>
        <w:rPr>
          <w:rFonts w:ascii="Times New Roman" w:eastAsia="Times New Roman" w:hAnsi="Times New Roman" w:cs="Times New Roman"/>
          <w:sz w:val="24"/>
          <w:szCs w:val="24"/>
          <w:lang w:eastAsia="ru-RU"/>
        </w:rPr>
        <w:t>9</w:t>
      </w:r>
      <w:r w:rsidRPr="00501F18">
        <w:rPr>
          <w:rFonts w:ascii="Times New Roman" w:eastAsia="Times New Roman" w:hAnsi="Times New Roman" w:cs="Times New Roman"/>
          <w:sz w:val="24"/>
          <w:szCs w:val="24"/>
          <w:lang w:eastAsia="ru-RU"/>
        </w:rPr>
        <w:t>].</w:t>
      </w:r>
    </w:p>
    <w:p w14:paraId="643BF66C" w14:textId="2D4D2C3E" w:rsidR="00501F18" w:rsidRPr="00824009" w:rsidRDefault="00501F18" w:rsidP="00824009">
      <w:pPr>
        <w:pStyle w:val="3"/>
        <w:spacing w:before="0" w:line="240" w:lineRule="auto"/>
        <w:ind w:firstLine="709"/>
        <w:jc w:val="both"/>
        <w:rPr>
          <w:lang w:eastAsia="ru-RU"/>
        </w:rPr>
      </w:pPr>
      <w:bookmarkStart w:id="23" w:name="_Toc217215056"/>
      <w:r w:rsidRPr="00501F18">
        <w:rPr>
          <w:lang w:eastAsia="ru-RU"/>
        </w:rPr>
        <w:t>Эволюция к двойникам бизнес-процессов</w:t>
      </w:r>
      <w:r>
        <w:rPr>
          <w:lang w:eastAsia="ru-RU"/>
        </w:rPr>
        <w:t xml:space="preserve"> и регламентов</w:t>
      </w:r>
      <w:bookmarkEnd w:id="23"/>
    </w:p>
    <w:p w14:paraId="56B5926C" w14:textId="77777777"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Обработка договора в бумажном документообороте до сих пор используется во многих компаниях. В этом случае сотрудник составляет договор, распечатывает и относит на бумаге юристу компании. После согласования его подписывают и регистрируют в бумажном журнале в юридическом отделе.</w:t>
      </w:r>
    </w:p>
    <w:p w14:paraId="0EBF1CF8" w14:textId="58797AF5" w:rsidR="00501F18" w:rsidRP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Автоматизаци</w:t>
      </w:r>
      <w:r>
        <w:rPr>
          <w:rFonts w:ascii="Times New Roman" w:eastAsia="Times New Roman" w:hAnsi="Times New Roman" w:cs="Times New Roman"/>
          <w:sz w:val="24"/>
          <w:szCs w:val="24"/>
          <w:lang w:eastAsia="ru-RU"/>
        </w:rPr>
        <w:t>я</w:t>
      </w:r>
      <w:proofErr w:type="gramStart"/>
      <w:r>
        <w:rPr>
          <w:rFonts w:ascii="Times New Roman" w:eastAsia="Times New Roman" w:hAnsi="Times New Roman" w:cs="Times New Roman"/>
          <w:sz w:val="24"/>
          <w:szCs w:val="24"/>
          <w:lang w:eastAsia="ru-RU"/>
        </w:rPr>
        <w:t xml:space="preserve">: </w:t>
      </w:r>
      <w:r w:rsidRPr="00501F18">
        <w:rPr>
          <w:rFonts w:ascii="Times New Roman" w:eastAsia="Times New Roman" w:hAnsi="Times New Roman" w:cs="Times New Roman"/>
          <w:sz w:val="24"/>
          <w:szCs w:val="24"/>
          <w:lang w:eastAsia="ru-RU"/>
        </w:rPr>
        <w:t>Есть</w:t>
      </w:r>
      <w:proofErr w:type="gramEnd"/>
      <w:r w:rsidRPr="00501F18">
        <w:rPr>
          <w:rFonts w:ascii="Times New Roman" w:eastAsia="Times New Roman" w:hAnsi="Times New Roman" w:cs="Times New Roman"/>
          <w:sz w:val="24"/>
          <w:szCs w:val="24"/>
          <w:lang w:eastAsia="ru-RU"/>
        </w:rPr>
        <w:t xml:space="preserve"> общий сервер и диск с шаблонами договоров, доступные всем ответственным сотрудникам. При необходимости составить договор нужно просто заменить данные о контрагенте и некоторые условия — договор готов. Журнал регистрации тоже электронный. Согласование ведется по электронной почте или в системе согласования договоров. Процессы переведены в электронный вид, но соблюдение контрактной политики, сроков и порядка согласования остаются на ответственности сотрудников.</w:t>
      </w:r>
    </w:p>
    <w:p w14:paraId="43598225" w14:textId="77777777" w:rsid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Цифровизация начинается с введения электронных инструментов контроля соответствия регламентам, подключения согласующих, сравнения версий, выделения изменений, автоматической регистрации, отправки контрагенту и напоминаний о сроках исполнения. Таким образом, цифровизация — это снижение человеческого фактора и автоматизированное обеспечение соблюдения правил.</w:t>
      </w:r>
    </w:p>
    <w:p w14:paraId="202587B6" w14:textId="77777777" w:rsidR="00501F18" w:rsidRDefault="00501F1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 xml:space="preserve">Проблема бухгалтерии: документы поступают из разных источников (почта, курьер, </w:t>
      </w:r>
      <w:proofErr w:type="spellStart"/>
      <w:r w:rsidRPr="00501F18">
        <w:rPr>
          <w:rFonts w:ascii="Times New Roman" w:eastAsia="Times New Roman" w:hAnsi="Times New Roman" w:cs="Times New Roman"/>
          <w:sz w:val="24"/>
          <w:szCs w:val="24"/>
          <w:lang w:eastAsia="ru-RU"/>
        </w:rPr>
        <w:lastRenderedPageBreak/>
        <w:t>email</w:t>
      </w:r>
      <w:proofErr w:type="spellEnd"/>
      <w:r w:rsidRPr="00501F18">
        <w:rPr>
          <w:rFonts w:ascii="Times New Roman" w:eastAsia="Times New Roman" w:hAnsi="Times New Roman" w:cs="Times New Roman"/>
          <w:sz w:val="24"/>
          <w:szCs w:val="24"/>
          <w:lang w:eastAsia="ru-RU"/>
        </w:rPr>
        <w:t>, мессенджеры). Бумажные нужно оцифровывать вручную, хранение организовать сложно.</w:t>
      </w:r>
    </w:p>
    <w:p w14:paraId="1770E562" w14:textId="77777777" w:rsidR="00816B45"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При внедрении цифровых технологий и машинного обучения первичные документы обрабатываются автоматически, человек почти не нужен. Сервисы контролируют источники, обработку сканов и учет. Единый архив упрощает проверки.</w:t>
      </w:r>
    </w:p>
    <w:p w14:paraId="75102546" w14:textId="77777777" w:rsidR="00816B45"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 xml:space="preserve">В РФ успешный кейс — проект КАО «Азот»: обработка первичных документов по учету ТМЦ и платежей с помощью сервисов </w:t>
      </w:r>
      <w:proofErr w:type="spellStart"/>
      <w:r w:rsidRPr="00816B45">
        <w:rPr>
          <w:rFonts w:ascii="Times New Roman" w:eastAsia="Times New Roman" w:hAnsi="Times New Roman" w:cs="Times New Roman"/>
          <w:sz w:val="24"/>
          <w:szCs w:val="24"/>
          <w:lang w:eastAsia="ru-RU"/>
        </w:rPr>
        <w:t>Directum</w:t>
      </w:r>
      <w:proofErr w:type="spellEnd"/>
      <w:r w:rsidRPr="00816B45">
        <w:rPr>
          <w:rFonts w:ascii="Times New Roman" w:eastAsia="Times New Roman" w:hAnsi="Times New Roman" w:cs="Times New Roman"/>
          <w:sz w:val="24"/>
          <w:szCs w:val="24"/>
          <w:lang w:eastAsia="ru-RU"/>
        </w:rPr>
        <w:t xml:space="preserve"> </w:t>
      </w:r>
      <w:proofErr w:type="spellStart"/>
      <w:r w:rsidRPr="00816B45">
        <w:rPr>
          <w:rFonts w:ascii="Times New Roman" w:eastAsia="Times New Roman" w:hAnsi="Times New Roman" w:cs="Times New Roman"/>
          <w:sz w:val="24"/>
          <w:szCs w:val="24"/>
          <w:lang w:eastAsia="ru-RU"/>
        </w:rPr>
        <w:t>Ario</w:t>
      </w:r>
      <w:proofErr w:type="spellEnd"/>
      <w:r w:rsidRPr="00816B45">
        <w:rPr>
          <w:rFonts w:ascii="Times New Roman" w:eastAsia="Times New Roman" w:hAnsi="Times New Roman" w:cs="Times New Roman"/>
          <w:sz w:val="24"/>
          <w:szCs w:val="24"/>
          <w:lang w:eastAsia="ru-RU"/>
        </w:rPr>
        <w:t>.</w:t>
      </w:r>
    </w:p>
    <w:p w14:paraId="5F8D697D" w14:textId="05BC50B9" w:rsidR="00501F18" w:rsidRPr="00501F18"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В итоге — единое окно для оформления запросов. ИИ-помощник позволяет:</w:t>
      </w:r>
    </w:p>
    <w:p w14:paraId="4F14C4E3" w14:textId="479C0697" w:rsidR="00501F18" w:rsidRPr="00501F18"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Р</w:t>
      </w:r>
      <w:r w:rsidR="00501F18" w:rsidRPr="00501F18">
        <w:rPr>
          <w:rFonts w:ascii="Times New Roman" w:eastAsia="Times New Roman" w:hAnsi="Times New Roman" w:cs="Times New Roman"/>
          <w:sz w:val="24"/>
          <w:szCs w:val="24"/>
          <w:lang w:eastAsia="ru-RU"/>
        </w:rPr>
        <w:t>азделить входящий поток на документы и классифицировать их, извлечь информацию и заполнить реквизиты в регистрационных карточках в системе;</w:t>
      </w:r>
    </w:p>
    <w:p w14:paraId="6AD2288E" w14:textId="04AC261E" w:rsidR="00501F18" w:rsidRPr="00501F18"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О</w:t>
      </w:r>
      <w:r w:rsidR="00501F18" w:rsidRPr="00501F18">
        <w:rPr>
          <w:rFonts w:ascii="Times New Roman" w:eastAsia="Times New Roman" w:hAnsi="Times New Roman" w:cs="Times New Roman"/>
          <w:sz w:val="24"/>
          <w:szCs w:val="24"/>
          <w:lang w:eastAsia="ru-RU"/>
        </w:rPr>
        <w:t>пределить ответственного сотрудника и направить документ ему на проверку;</w:t>
      </w:r>
    </w:p>
    <w:p w14:paraId="1B6AC59A" w14:textId="1B58A4D8" w:rsidR="00501F18" w:rsidRPr="00501F18"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Г</w:t>
      </w:r>
      <w:r w:rsidR="00501F18" w:rsidRPr="00501F18">
        <w:rPr>
          <w:rFonts w:ascii="Times New Roman" w:eastAsia="Times New Roman" w:hAnsi="Times New Roman" w:cs="Times New Roman"/>
          <w:sz w:val="24"/>
          <w:szCs w:val="24"/>
          <w:lang w:eastAsia="ru-RU"/>
        </w:rPr>
        <w:t>отовить проекты резолюций и предлагать исполнителей по документу;</w:t>
      </w:r>
    </w:p>
    <w:p w14:paraId="6A2B5BB7" w14:textId="018378E3" w:rsidR="00501F18" w:rsidRPr="00501F18" w:rsidRDefault="00816B45"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 С</w:t>
      </w:r>
      <w:r w:rsidR="00501F18" w:rsidRPr="00501F18">
        <w:rPr>
          <w:rFonts w:ascii="Times New Roman" w:eastAsia="Times New Roman" w:hAnsi="Times New Roman" w:cs="Times New Roman"/>
          <w:sz w:val="24"/>
          <w:szCs w:val="24"/>
          <w:lang w:eastAsia="ru-RU"/>
        </w:rPr>
        <w:t>равнить согласованный внутри компании договор с подписанной бумажной версией, полученной от контрагента, и выделить все расхождения;</w:t>
      </w:r>
    </w:p>
    <w:p w14:paraId="77CE8D4D" w14:textId="7AAB7C6A" w:rsidR="00816B45" w:rsidRDefault="00816B45" w:rsidP="00140FC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 У</w:t>
      </w:r>
      <w:r w:rsidR="00501F18" w:rsidRPr="00501F18">
        <w:rPr>
          <w:rFonts w:ascii="Times New Roman" w:eastAsia="Times New Roman" w:hAnsi="Times New Roman" w:cs="Times New Roman"/>
          <w:sz w:val="24"/>
          <w:szCs w:val="24"/>
          <w:lang w:eastAsia="ru-RU"/>
        </w:rPr>
        <w:t>простить и ускорить поиск документов за счет обработки запросов на естественном языке без указания точных критериев [</w:t>
      </w:r>
      <w:r>
        <w:rPr>
          <w:rFonts w:ascii="Times New Roman" w:eastAsia="Times New Roman" w:hAnsi="Times New Roman" w:cs="Times New Roman"/>
          <w:sz w:val="24"/>
          <w:szCs w:val="24"/>
          <w:lang w:eastAsia="ru-RU"/>
        </w:rPr>
        <w:t>10</w:t>
      </w:r>
      <w:r w:rsidR="00501F18" w:rsidRPr="00501F18">
        <w:rPr>
          <w:rFonts w:ascii="Times New Roman" w:eastAsia="Times New Roman" w:hAnsi="Times New Roman" w:cs="Times New Roman"/>
          <w:sz w:val="24"/>
          <w:szCs w:val="24"/>
          <w:lang w:eastAsia="ru-RU"/>
        </w:rPr>
        <w:t>].</w:t>
      </w:r>
    </w:p>
    <w:p w14:paraId="5D9ABA45" w14:textId="1FD0E858" w:rsidR="00DE733C" w:rsidRPr="00824009" w:rsidRDefault="00C450E5" w:rsidP="00824009">
      <w:pPr>
        <w:pStyle w:val="2"/>
        <w:spacing w:before="0" w:line="240" w:lineRule="auto"/>
        <w:ind w:firstLine="709"/>
        <w:jc w:val="both"/>
      </w:pPr>
      <w:bookmarkStart w:id="24" w:name="_Toc217215057"/>
      <w:r w:rsidRPr="00160905">
        <w:t>Анализ применения цифровых двойников в управлении учебным процессом</w:t>
      </w:r>
      <w:bookmarkEnd w:id="24"/>
    </w:p>
    <w:p w14:paraId="14F22AC3" w14:textId="66325E7B" w:rsidR="00185479" w:rsidRPr="00824009" w:rsidRDefault="00DE733C" w:rsidP="00824009">
      <w:pPr>
        <w:pStyle w:val="3"/>
        <w:spacing w:before="0" w:line="240" w:lineRule="auto"/>
        <w:ind w:firstLine="709"/>
        <w:jc w:val="both"/>
        <w:rPr>
          <w:lang w:eastAsia="ru-RU"/>
        </w:rPr>
      </w:pPr>
      <w:bookmarkStart w:id="25" w:name="_Toc217215058"/>
      <w:r>
        <w:rPr>
          <w:lang w:eastAsia="ru-RU"/>
        </w:rPr>
        <w:t>Введение в управление учебным процессом и цифровизацию в вузах</w:t>
      </w:r>
      <w:bookmarkEnd w:id="25"/>
    </w:p>
    <w:p w14:paraId="46A2A704" w14:textId="7D314509" w:rsidR="00185479" w:rsidRDefault="00DE733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DE733C">
        <w:rPr>
          <w:rFonts w:ascii="Times New Roman" w:eastAsia="Times New Roman" w:hAnsi="Times New Roman" w:cs="Times New Roman"/>
          <w:sz w:val="24"/>
          <w:szCs w:val="24"/>
          <w:lang w:eastAsia="ru-RU"/>
        </w:rPr>
        <w:t>Современные образовательные учреждения сталкиваются с необходимостью оптимизации учебного процесса, улучшения взаимодействия между преподавателями и студентами, а также повышения качества образовательных услуг. Эффективная система управления учебным процессом может стать важным инструментом в решении этих задач [</w:t>
      </w:r>
      <w:r>
        <w:rPr>
          <w:rFonts w:ascii="Times New Roman" w:eastAsia="Times New Roman" w:hAnsi="Times New Roman" w:cs="Times New Roman"/>
          <w:sz w:val="24"/>
          <w:szCs w:val="24"/>
          <w:lang w:eastAsia="ru-RU"/>
        </w:rPr>
        <w:t>11(</w:t>
      </w:r>
      <w:r w:rsidRPr="00DE733C">
        <w:rPr>
          <w:rFonts w:ascii="Times New Roman" w:eastAsia="Times New Roman" w:hAnsi="Times New Roman" w:cs="Times New Roman"/>
          <w:sz w:val="24"/>
          <w:szCs w:val="24"/>
          <w:lang w:eastAsia="ru-RU"/>
        </w:rPr>
        <w:t>3</w:t>
      </w:r>
      <w:r>
        <w:rPr>
          <w:rFonts w:ascii="Times New Roman" w:eastAsia="Times New Roman" w:hAnsi="Times New Roman" w:cs="Times New Roman"/>
          <w:sz w:val="24"/>
          <w:szCs w:val="24"/>
          <w:lang w:eastAsia="ru-RU"/>
        </w:rPr>
        <w:t>)</w:t>
      </w:r>
      <w:r w:rsidRPr="00DE733C">
        <w:rPr>
          <w:rFonts w:ascii="Times New Roman" w:eastAsia="Times New Roman" w:hAnsi="Times New Roman" w:cs="Times New Roman"/>
          <w:sz w:val="24"/>
          <w:szCs w:val="24"/>
          <w:lang w:eastAsia="ru-RU"/>
        </w:rPr>
        <w:t>].</w:t>
      </w:r>
    </w:p>
    <w:p w14:paraId="1052444C" w14:textId="79B3AE43" w:rsidR="00185479"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Создание системы управления учебным процессом (СУУП) предполагает внедрение современных технологий, методов и подходов, направленных на оптимизацию всех аспектов обучения.</w:t>
      </w:r>
    </w:p>
    <w:p w14:paraId="73871486" w14:textId="5C887314" w:rsidR="00185479"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Система управления учебным процессом </w:t>
      </w:r>
      <w:r w:rsidRPr="00816B45">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это множество взаимосвязанных элементов, которые обеспечивают планирование, организацию, мониторинг и оценку учебной активности. Основной целью является синхронизация всех участников образовательного процесса: студентов, преподавателей, администрации и родителей. Такой подход позволяет не только повысить эффективность обучения, но и сократить временные затраты на управление учебными процессами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4C736161" w14:textId="56C623B0" w:rsidR="00185479" w:rsidRPr="00824009" w:rsidRDefault="00185479" w:rsidP="00824009">
      <w:pPr>
        <w:pStyle w:val="3"/>
        <w:spacing w:before="0" w:line="240" w:lineRule="auto"/>
        <w:ind w:firstLine="709"/>
        <w:jc w:val="both"/>
        <w:rPr>
          <w:lang w:eastAsia="ru-RU"/>
        </w:rPr>
      </w:pPr>
      <w:bookmarkStart w:id="26" w:name="_Toc217215059"/>
      <w:r>
        <w:rPr>
          <w:lang w:eastAsia="ru-RU"/>
        </w:rPr>
        <w:t>Этапы создания СУУП</w:t>
      </w:r>
      <w:bookmarkEnd w:id="26"/>
    </w:p>
    <w:p w14:paraId="50608ACA" w14:textId="716A42E4"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Создание системы управления учебным процессом (СУУП) представляет собой последовательный процесс, начинающийся с анализа существующих процессов для выявления точек улучшения и интеграции существующих технологий.</w:t>
      </w:r>
    </w:p>
    <w:p w14:paraId="39F0A365" w14:textId="2261C0C1"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Далее следует разработка модели, определяющей структуру и функции системы. На этом этапе учитываются внутренние и внешние факторы, а также привлекаются все заинтересованные участники.</w:t>
      </w:r>
    </w:p>
    <w:p w14:paraId="5D684C2F" w14:textId="77331EB4"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Следующий шаг — выбор технологий для реализации модели, таких как LMS, электронные журналы и платформы для онлайн-обучения, с учетом удобства пользователей и законодательных требований.</w:t>
      </w:r>
    </w:p>
    <w:p w14:paraId="7069A0DE" w14:textId="7583DC1D"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Затем наступает этап реализации, включающий техническую установку, настройку ПО и организационное обучение пользователей. Обязательным этапом является тестирование системы перед полным запуском.</w:t>
      </w:r>
    </w:p>
    <w:p w14:paraId="4C59168D" w14:textId="645E3555" w:rsidR="00185479"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После запуска необходим регулярный мониторинг и оценка эффективности системы с помощью опросов и анализа данных, что обеспечивает ее адаптивность к изменениям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327D7FFA" w14:textId="1DA880B4" w:rsidR="00185479" w:rsidRPr="00824009" w:rsidRDefault="00185479" w:rsidP="00824009">
      <w:pPr>
        <w:pStyle w:val="3"/>
        <w:spacing w:before="0" w:line="240" w:lineRule="auto"/>
        <w:ind w:firstLine="709"/>
        <w:jc w:val="both"/>
        <w:rPr>
          <w:lang w:eastAsia="ru-RU"/>
        </w:rPr>
      </w:pPr>
      <w:bookmarkStart w:id="27" w:name="_Toc217215060"/>
      <w:r w:rsidRPr="00185479">
        <w:rPr>
          <w:lang w:eastAsia="ru-RU"/>
        </w:rPr>
        <w:t>Преимущества СУУП</w:t>
      </w:r>
      <w:bookmarkEnd w:id="27"/>
    </w:p>
    <w:p w14:paraId="7452C32F" w14:textId="082CDC3B"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Преимущества внедрения системы управления учебным процессом многообразны. Во-первых, такая система позволяет значительно сократить время, затрачиваемое на административные процедуры - от регистрации студентов до выставления оценок. Во-вторых, это обеспечивает более прозрачное и обоснованное оценивание учебных результатов. В-</w:t>
      </w:r>
      <w:r w:rsidRPr="00185479">
        <w:rPr>
          <w:rFonts w:ascii="Times New Roman" w:eastAsia="Times New Roman" w:hAnsi="Times New Roman" w:cs="Times New Roman"/>
          <w:sz w:val="24"/>
          <w:szCs w:val="24"/>
          <w:lang w:eastAsia="ru-RU"/>
        </w:rPr>
        <w:lastRenderedPageBreak/>
        <w:t>третьих, система способствует более активному вовлечению студентов в учебный процесс благодаря наличию различных инструментов для анализа своих успехов и взаимодействия с преподавателями.</w:t>
      </w:r>
    </w:p>
    <w:p w14:paraId="50641CD5" w14:textId="57BD8BC9" w:rsidR="00185479"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Одним из важнейших аспектов является интеграция системы с другими информационными ресурсами. Например, интеграция с библиотечными системами, системами учета успеваемости и другими образовательными платформами может значительно повысить общую эффективность СУУП. Это позволяет создать единое информационное пространство, в котором все участники процесса могут искать информацию и получать необходимые ресурсы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43214FCF" w14:textId="7F23CDAA" w:rsidR="00185479" w:rsidRPr="00824009" w:rsidRDefault="00185479" w:rsidP="00824009">
      <w:pPr>
        <w:pStyle w:val="3"/>
        <w:spacing w:before="0" w:line="240" w:lineRule="auto"/>
        <w:ind w:firstLine="709"/>
        <w:jc w:val="both"/>
        <w:rPr>
          <w:lang w:eastAsia="ru-RU"/>
        </w:rPr>
      </w:pPr>
      <w:bookmarkStart w:id="28" w:name="_Toc217215061"/>
      <w:r w:rsidRPr="00185479">
        <w:rPr>
          <w:lang w:eastAsia="ru-RU"/>
        </w:rPr>
        <w:t>Переход от цифровизации СУУП к цифровым двойникам регламентов</w:t>
      </w:r>
      <w:bookmarkEnd w:id="28"/>
    </w:p>
    <w:p w14:paraId="5CB116D1" w14:textId="36B3B577"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Мы видим, что эффективная СУУП должна интегрировать множество элементов </w:t>
      </w:r>
      <w:r w:rsidR="0012064C" w:rsidRPr="00501F18">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от планирования и мониторинга до аналитики и адаптации. Однако именно на этапе формализации и автоматизации регламентов учебного процесса возникает ключевая проблема: как обеспечить однозначное исполнение постоянно меняющихся правил, норм и образовательных стандартов в цифровой среде.</w:t>
      </w:r>
    </w:p>
    <w:p w14:paraId="2A45DE1D" w14:textId="4C76A84F" w:rsidR="0012064C"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И здесь концепция цифровых двойников регламентов становится не просто технологическим трендом, а логическим продолжением и развитием цифровизации учебного процесса. СУУП создает технологический каркас для управления обучением, а цифровые двойники регламентов наполняют этот каркас, преобразуя статические документы в динамические, исполняемые модели.</w:t>
      </w:r>
    </w:p>
    <w:p w14:paraId="2CDCFB6E" w14:textId="5566D06E" w:rsidR="00185479" w:rsidRPr="00185479" w:rsidRDefault="00185479"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Рассмотрим, как эти две концепции взаимодополняют друг друга. Например, такой элемент СУУП, как регламент формирования индивидуальных учебных планов, из текстового описания превращается в его цифрового двойника - формализованную модель, которая:</w:t>
      </w:r>
    </w:p>
    <w:p w14:paraId="34A67238" w14:textId="53757904" w:rsidR="00185479" w:rsidRPr="00185479"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185479" w:rsidRPr="00185479">
        <w:rPr>
          <w:rFonts w:ascii="Times New Roman" w:eastAsia="Times New Roman" w:hAnsi="Times New Roman" w:cs="Times New Roman"/>
          <w:sz w:val="24"/>
          <w:szCs w:val="24"/>
          <w:lang w:eastAsia="ru-RU"/>
        </w:rPr>
        <w:t>Автоматически проверяет корректность выбора дисциплин студентом</w:t>
      </w:r>
      <w:r>
        <w:rPr>
          <w:rFonts w:ascii="Times New Roman" w:eastAsia="Times New Roman" w:hAnsi="Times New Roman" w:cs="Times New Roman"/>
          <w:sz w:val="24"/>
          <w:szCs w:val="24"/>
          <w:lang w:eastAsia="ru-RU"/>
        </w:rPr>
        <w:t>;</w:t>
      </w:r>
    </w:p>
    <w:p w14:paraId="70789E37" w14:textId="5E3F6517" w:rsidR="00185479" w:rsidRPr="00185479"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185479" w:rsidRPr="00185479">
        <w:rPr>
          <w:rFonts w:ascii="Times New Roman" w:eastAsia="Times New Roman" w:hAnsi="Times New Roman" w:cs="Times New Roman"/>
          <w:sz w:val="24"/>
          <w:szCs w:val="24"/>
          <w:lang w:eastAsia="ru-RU"/>
        </w:rPr>
        <w:t>Интегрируется с данными из смежных систем (академической историей, рабочими учебными планами)</w:t>
      </w:r>
    </w:p>
    <w:p w14:paraId="54374964" w14:textId="340E661B" w:rsidR="00185479" w:rsidRPr="00185479"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185479" w:rsidRPr="00185479">
        <w:rPr>
          <w:rFonts w:ascii="Times New Roman" w:eastAsia="Times New Roman" w:hAnsi="Times New Roman" w:cs="Times New Roman"/>
          <w:sz w:val="24"/>
          <w:szCs w:val="24"/>
          <w:lang w:eastAsia="ru-RU"/>
        </w:rPr>
        <w:t xml:space="preserve">Позволяет проводить симуляции </w:t>
      </w:r>
      <w:r w:rsidRPr="00501F18">
        <w:rPr>
          <w:rFonts w:ascii="Times New Roman" w:eastAsia="Times New Roman" w:hAnsi="Times New Roman" w:cs="Times New Roman"/>
          <w:sz w:val="24"/>
          <w:szCs w:val="24"/>
          <w:lang w:eastAsia="ru-RU"/>
        </w:rPr>
        <w:t>—</w:t>
      </w:r>
      <w:r w:rsidR="00185479" w:rsidRPr="00185479">
        <w:rPr>
          <w:rFonts w:ascii="Times New Roman" w:eastAsia="Times New Roman" w:hAnsi="Times New Roman" w:cs="Times New Roman"/>
          <w:sz w:val="24"/>
          <w:szCs w:val="24"/>
          <w:lang w:eastAsia="ru-RU"/>
        </w:rPr>
        <w:t xml:space="preserve"> как изменение правил выбора дисциплин повлияет на нагрузку кафедр</w:t>
      </w:r>
    </w:p>
    <w:p w14:paraId="0438D81D" w14:textId="6A36B44C" w:rsidR="0012064C" w:rsidRDefault="00185479"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Таким образом, переход от общей цифровизации к созданию цифровых двойников конкретных регламентов представляет собой эволюционный шаг в развитии систем управления учебным процессом </w:t>
      </w:r>
      <w:r w:rsidR="0012064C" w:rsidRPr="00501F18">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от автоматизации рутинных операций к интеллектуальному управлению на основе данных и формализованных правил.</w:t>
      </w:r>
    </w:p>
    <w:p w14:paraId="7C966113" w14:textId="03D0BEFE" w:rsidR="0012064C" w:rsidRPr="00824009" w:rsidRDefault="0012064C" w:rsidP="00824009">
      <w:pPr>
        <w:pStyle w:val="3"/>
        <w:spacing w:before="0" w:line="240" w:lineRule="auto"/>
        <w:ind w:firstLine="709"/>
        <w:jc w:val="both"/>
        <w:rPr>
          <w:lang w:eastAsia="ru-RU"/>
        </w:rPr>
      </w:pPr>
      <w:bookmarkStart w:id="29" w:name="_Toc217215062"/>
      <w:r w:rsidRPr="0012064C">
        <w:rPr>
          <w:lang w:eastAsia="ru-RU"/>
        </w:rPr>
        <w:t>Понятие и сущность цифрового двойника регламента</w:t>
      </w:r>
      <w:bookmarkEnd w:id="29"/>
    </w:p>
    <w:p w14:paraId="52BA8205" w14:textId="2C6E38EF" w:rsid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 xml:space="preserve">Цифровой двойник регламента </w:t>
      </w:r>
      <w:r w:rsidRPr="00501F18">
        <w:rPr>
          <w:rFonts w:ascii="Times New Roman" w:eastAsia="Times New Roman" w:hAnsi="Times New Roman" w:cs="Times New Roman"/>
          <w:sz w:val="24"/>
          <w:szCs w:val="24"/>
          <w:lang w:eastAsia="ru-RU"/>
        </w:rPr>
        <w:t>—</w:t>
      </w:r>
      <w:r w:rsidRPr="0012064C">
        <w:rPr>
          <w:rFonts w:ascii="Times New Roman" w:eastAsia="Times New Roman" w:hAnsi="Times New Roman" w:cs="Times New Roman"/>
          <w:sz w:val="24"/>
          <w:szCs w:val="24"/>
          <w:lang w:eastAsia="ru-RU"/>
        </w:rPr>
        <w:t xml:space="preserve"> это не просто оцифрованная версия документа. Это динамическая, исполняемая и связанная с данными программная модель, которая формализует правила, логику, условия и ограничения, описанные в текстовом регламенте. Цифровой двойник регламента существует в виртуальном пространстве и может взаимодействовать с цифровыми двойниками бизнес-процессов и систем, обеспечивая автоматическое соблюдение требований и симуляцию последствий изменений.</w:t>
      </w:r>
    </w:p>
    <w:p w14:paraId="22F8B4B4" w14:textId="449F490A" w:rsidR="0012064C" w:rsidRP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Ключевые характеристики:</w:t>
      </w:r>
    </w:p>
    <w:p w14:paraId="67C203F4" w14:textId="77777777"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1.  Исполняемость: Модель может быть интерпретирована программным обеспечением. Это</w:t>
      </w:r>
    </w:p>
    <w:p w14:paraId="191E86F4" w14:textId="77777777"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позволяет автоматически проверять действия, данные или сценарии на соответствие регламенту.</w:t>
      </w:r>
    </w:p>
    <w:p w14:paraId="432BF3EA" w14:textId="77777777"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2.  Связность с данными: Цифровой дневник регламента интегрирован с источниками данных предприятия. Он "знает", какие данные необходимы для проверки того или иного правила, и может запрашивать их в реальном времени.</w:t>
      </w:r>
    </w:p>
    <w:p w14:paraId="08393778" w14:textId="77777777"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3.  Динамичность и адаптивность: Изменения в текстовом регламенте могут оперативно вноситься в его цифрового двойника, что позволяет быстро доводить их до всех заинтересованных систем и процессов.</w:t>
      </w:r>
    </w:p>
    <w:p w14:paraId="1ABA88BD" w14:textId="3C91E8DD" w:rsid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 xml:space="preserve">4.  Возможность симуляции и анализа: Цифровой двойник регламента позволяет проводить "что-если" анализ. Руководство может смоделировать, как изменение того или </w:t>
      </w:r>
      <w:r w:rsidRPr="0012064C">
        <w:rPr>
          <w:rFonts w:ascii="Times New Roman" w:eastAsia="Times New Roman" w:hAnsi="Times New Roman" w:cs="Times New Roman"/>
          <w:sz w:val="24"/>
          <w:szCs w:val="24"/>
          <w:lang w:eastAsia="ru-RU"/>
        </w:rPr>
        <w:lastRenderedPageBreak/>
        <w:t>иного правила повлияет на ключевые показатели эффективности (KPI), прежде чем утверждать его официально.</w:t>
      </w:r>
    </w:p>
    <w:p w14:paraId="2ECCBAFD" w14:textId="69F02395" w:rsidR="0012064C" w:rsidRPr="00824009" w:rsidRDefault="0012064C" w:rsidP="00824009">
      <w:pPr>
        <w:pStyle w:val="3"/>
        <w:spacing w:before="0" w:line="240" w:lineRule="auto"/>
        <w:ind w:firstLine="709"/>
        <w:jc w:val="both"/>
        <w:rPr>
          <w:lang w:eastAsia="ru-RU"/>
        </w:rPr>
      </w:pPr>
      <w:bookmarkStart w:id="30" w:name="_Toc217215063"/>
      <w:r w:rsidRPr="0012064C">
        <w:rPr>
          <w:lang w:eastAsia="ru-RU"/>
        </w:rPr>
        <w:t>Архитектура и технологический стек ЦД регламентов</w:t>
      </w:r>
      <w:bookmarkEnd w:id="30"/>
    </w:p>
    <w:p w14:paraId="5256CB17" w14:textId="627EC887" w:rsidR="0012064C" w:rsidRP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 xml:space="preserve">Реализация </w:t>
      </w:r>
      <w:r>
        <w:rPr>
          <w:rFonts w:ascii="Times New Roman" w:eastAsia="Times New Roman" w:hAnsi="Times New Roman" w:cs="Times New Roman"/>
          <w:sz w:val="24"/>
          <w:szCs w:val="24"/>
          <w:lang w:eastAsia="ru-RU"/>
        </w:rPr>
        <w:t>цифрового двойника регламентов (ЦДР)</w:t>
      </w:r>
      <w:r w:rsidRPr="0012064C">
        <w:rPr>
          <w:rFonts w:ascii="Times New Roman" w:eastAsia="Times New Roman" w:hAnsi="Times New Roman" w:cs="Times New Roman"/>
          <w:sz w:val="24"/>
          <w:szCs w:val="24"/>
          <w:lang w:eastAsia="ru-RU"/>
        </w:rPr>
        <w:t xml:space="preserve"> требует комплексного подхода. Онтологические модели играют здесь особую роль, обеспечивая смысловую основу и единый понятийный аппарат, исключающий неоднозначности.</w:t>
      </w:r>
    </w:p>
    <w:p w14:paraId="3AA20250" w14:textId="6225E2E8" w:rsidR="0012064C" w:rsidRP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Архитектура системы создания и использования ЦДР включает:</w:t>
      </w:r>
    </w:p>
    <w:p w14:paraId="3BEE9BDB" w14:textId="02C22C5F"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12064C">
        <w:rPr>
          <w:rFonts w:ascii="Times New Roman" w:eastAsia="Times New Roman" w:hAnsi="Times New Roman" w:cs="Times New Roman"/>
          <w:sz w:val="24"/>
          <w:szCs w:val="24"/>
          <w:lang w:eastAsia="ru-RU"/>
        </w:rPr>
        <w:t>Слой формализации: Инструменты для преобразования текста регламента в формальную модель. Здесь используются онтологии, описывающие ключевые понятия («студент», «дисциплина», «академическая задолженность») и их взаимосвязи (иерархия должностей, соответствие учебных планов ФГОС).</w:t>
      </w:r>
    </w:p>
    <w:p w14:paraId="4BDE039D" w14:textId="3389BD3A"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12064C">
        <w:rPr>
          <w:rFonts w:ascii="Times New Roman" w:eastAsia="Times New Roman" w:hAnsi="Times New Roman" w:cs="Times New Roman"/>
          <w:sz w:val="24"/>
          <w:szCs w:val="24"/>
          <w:lang w:eastAsia="ru-RU"/>
        </w:rPr>
        <w:t>Платформа исполнения правил: Специализированное ПО, которое загружает модель ЦДР и выполняет логику проверки на основе поступающих данных.</w:t>
      </w:r>
    </w:p>
    <w:p w14:paraId="1F3D7CD2" w14:textId="725D2069" w:rsidR="0012064C" w:rsidRPr="0012064C" w:rsidRDefault="001206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12064C">
        <w:rPr>
          <w:rFonts w:ascii="Times New Roman" w:eastAsia="Times New Roman" w:hAnsi="Times New Roman" w:cs="Times New Roman"/>
          <w:sz w:val="24"/>
          <w:szCs w:val="24"/>
          <w:lang w:eastAsia="ru-RU"/>
        </w:rPr>
        <w:t>Слой интеграции данных</w:t>
      </w:r>
      <w:proofErr w:type="gramStart"/>
      <w:r w:rsidRPr="0012064C">
        <w:rPr>
          <w:rFonts w:ascii="Times New Roman" w:eastAsia="Times New Roman" w:hAnsi="Times New Roman" w:cs="Times New Roman"/>
          <w:sz w:val="24"/>
          <w:szCs w:val="24"/>
          <w:lang w:eastAsia="ru-RU"/>
        </w:rPr>
        <w:t>: Обеспечивает</w:t>
      </w:r>
      <w:proofErr w:type="gramEnd"/>
      <w:r w:rsidRPr="0012064C">
        <w:rPr>
          <w:rFonts w:ascii="Times New Roman" w:eastAsia="Times New Roman" w:hAnsi="Times New Roman" w:cs="Times New Roman"/>
          <w:sz w:val="24"/>
          <w:szCs w:val="24"/>
          <w:lang w:eastAsia="ru-RU"/>
        </w:rPr>
        <w:t xml:space="preserve"> подключение к источникам данных вуза (API, потоковая обработка).</w:t>
      </w:r>
    </w:p>
    <w:p w14:paraId="6428471D" w14:textId="67FCE1C2" w:rsidR="0012064C" w:rsidRDefault="001206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12064C">
        <w:rPr>
          <w:rFonts w:ascii="Times New Roman" w:eastAsia="Times New Roman" w:hAnsi="Times New Roman" w:cs="Times New Roman"/>
          <w:sz w:val="24"/>
          <w:szCs w:val="24"/>
          <w:lang w:eastAsia="ru-RU"/>
        </w:rPr>
        <w:t>Интерфейс взаимодействия: Веб-интерфейсы для сотрудников, позволяющие в интерактивном режиме проверять сценарии и визуализировать результаты.</w:t>
      </w:r>
    </w:p>
    <w:p w14:paraId="7FC39F0D" w14:textId="35017DB7" w:rsidR="0012064C" w:rsidRPr="00824009" w:rsidRDefault="0012064C" w:rsidP="00824009">
      <w:pPr>
        <w:pStyle w:val="3"/>
        <w:spacing w:before="0" w:line="240" w:lineRule="auto"/>
        <w:ind w:firstLine="709"/>
        <w:jc w:val="both"/>
        <w:rPr>
          <w:lang w:eastAsia="ru-RU"/>
        </w:rPr>
      </w:pPr>
      <w:bookmarkStart w:id="31" w:name="_Toc217215064"/>
      <w:r w:rsidRPr="0012064C">
        <w:rPr>
          <w:lang w:eastAsia="ru-RU"/>
        </w:rPr>
        <w:t>Задачи, решаемые цифровыми двойниками в учебном процессе</w:t>
      </w:r>
      <w:bookmarkEnd w:id="31"/>
    </w:p>
    <w:p w14:paraId="3B994F09" w14:textId="55439A82"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377BAD">
        <w:rPr>
          <w:rFonts w:ascii="Times New Roman" w:eastAsia="Times New Roman" w:hAnsi="Times New Roman" w:cs="Times New Roman"/>
          <w:sz w:val="24"/>
          <w:szCs w:val="24"/>
          <w:lang w:eastAsia="ru-RU"/>
        </w:rPr>
        <w:t>Автоматическая проверка соответствия: Контроль корректности формирования индивидуальных учебных планов, назначения нагрузок, допуска к защите ВКР.</w:t>
      </w:r>
    </w:p>
    <w:p w14:paraId="0379CFEF" w14:textId="0E441D35"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377BAD">
        <w:rPr>
          <w:rFonts w:ascii="Times New Roman" w:eastAsia="Times New Roman" w:hAnsi="Times New Roman" w:cs="Times New Roman"/>
          <w:sz w:val="24"/>
          <w:szCs w:val="24"/>
          <w:lang w:eastAsia="ru-RU"/>
        </w:rPr>
        <w:t>Снижение административной нагрузки: Минимизация ручных проверок и согласований, исключение человеческого фактора.</w:t>
      </w:r>
    </w:p>
    <w:p w14:paraId="732AB81F" w14:textId="45DF4725"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377BAD">
        <w:rPr>
          <w:rFonts w:ascii="Times New Roman" w:eastAsia="Times New Roman" w:hAnsi="Times New Roman" w:cs="Times New Roman"/>
          <w:sz w:val="24"/>
          <w:szCs w:val="24"/>
          <w:lang w:eastAsia="ru-RU"/>
        </w:rPr>
        <w:t>Оперативное обновление правил: Быстрое доведение изменений в регламентах до всех цифровых систем и процессов вуза.</w:t>
      </w:r>
    </w:p>
    <w:p w14:paraId="1B108647" w14:textId="35FC8EDD" w:rsid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377BAD">
        <w:rPr>
          <w:rFonts w:ascii="Times New Roman" w:eastAsia="Times New Roman" w:hAnsi="Times New Roman" w:cs="Times New Roman"/>
          <w:sz w:val="24"/>
          <w:szCs w:val="24"/>
          <w:lang w:eastAsia="ru-RU"/>
        </w:rPr>
        <w:t>Стратегическое моделирование: Прогнозирование последствий изменений в учебных планах или нормативах до их официального принятия.</w:t>
      </w:r>
    </w:p>
    <w:p w14:paraId="7FE92D85" w14:textId="26EEE60F" w:rsidR="00377BAD" w:rsidRPr="00824009" w:rsidRDefault="00377BAD" w:rsidP="00824009">
      <w:pPr>
        <w:pStyle w:val="3"/>
        <w:spacing w:before="0" w:line="240" w:lineRule="auto"/>
        <w:ind w:firstLine="709"/>
        <w:jc w:val="both"/>
        <w:rPr>
          <w:lang w:eastAsia="ru-RU"/>
        </w:rPr>
      </w:pPr>
      <w:bookmarkStart w:id="32" w:name="_Toc217215065"/>
      <w:r w:rsidRPr="00377BAD">
        <w:rPr>
          <w:lang w:eastAsia="ru-RU"/>
        </w:rPr>
        <w:t>Роль онтологических моделей в создании цифровых двойников регламентов</w:t>
      </w:r>
      <w:bookmarkEnd w:id="32"/>
    </w:p>
    <w:p w14:paraId="572AEA8E" w14:textId="77777777"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Особую значимость в контексте создания цифровых двойников регламентов учебного процесса приобретают онтологические модели. Онтологии обеспечивают смысловую основу для формализации сложных образовательных процессов и позволяют создать единый понятийный аппарат, исключающий неоднозначности толкования.</w:t>
      </w:r>
    </w:p>
    <w:p w14:paraId="247523CD" w14:textId="0F0A5FC1"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В широком смысле онтологией называют спецификацию смысла ключевых понятий предметной области и отношений между ними. Для формального описания предметной области используется онтологическая модель, которая содержит информацию об объектах, событиях, процессах данной предметной области. Вся информация определяется в терминах, заданных онтологией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6E2CD153" w14:textId="7762DE16" w:rsid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Онтология рассматриваемой предметной области включает в себя такие понятия, как: преподаватель, студент, профессор, практика, руководитель практики, ассистент, старший преподаватель, ВКР, бакалавриат, магистратура и многие другие. Помимо этого, учитываются отношения между понятиями, например, иерархия должностей: ассистент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старший преподаватель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доцент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профессор и пр.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6F78A5BE" w14:textId="35814821"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Общие знания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утверждения, которые должны выполняться для всех прецедентов:</w:t>
      </w:r>
    </w:p>
    <w:p w14:paraId="027B4A89" w14:textId="3A52C0D6"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proofErr w:type="spellStart"/>
      <w:r>
        <w:rPr>
          <w:rFonts w:ascii="Times New Roman" w:eastAsia="Times New Roman" w:hAnsi="Times New Roman" w:cs="Times New Roman"/>
          <w:sz w:val="24"/>
          <w:szCs w:val="24"/>
          <w:lang w:eastAsia="ru-RU"/>
        </w:rPr>
        <w:t>В</w:t>
      </w:r>
      <w:r w:rsidRPr="00377BAD">
        <w:rPr>
          <w:rFonts w:ascii="Times New Roman" w:eastAsia="Times New Roman" w:hAnsi="Times New Roman" w:cs="Times New Roman"/>
          <w:sz w:val="24"/>
          <w:szCs w:val="24"/>
          <w:lang w:eastAsia="ru-RU"/>
        </w:rPr>
        <w:t>ерхнеуровневые</w:t>
      </w:r>
      <w:proofErr w:type="spellEnd"/>
      <w:r w:rsidRPr="00377BAD">
        <w:rPr>
          <w:rFonts w:ascii="Times New Roman" w:eastAsia="Times New Roman" w:hAnsi="Times New Roman" w:cs="Times New Roman"/>
          <w:sz w:val="24"/>
          <w:szCs w:val="24"/>
          <w:lang w:eastAsia="ru-RU"/>
        </w:rPr>
        <w:t xml:space="preserve">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регламенты министерства;</w:t>
      </w:r>
    </w:p>
    <w:p w14:paraId="4EE71B72" w14:textId="4800E572"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В</w:t>
      </w:r>
      <w:r w:rsidRPr="00377BAD">
        <w:rPr>
          <w:rFonts w:ascii="Times New Roman" w:eastAsia="Times New Roman" w:hAnsi="Times New Roman" w:cs="Times New Roman"/>
          <w:sz w:val="24"/>
          <w:szCs w:val="24"/>
          <w:lang w:eastAsia="ru-RU"/>
        </w:rPr>
        <w:t xml:space="preserve">нутренние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регламенты факультета, университета;</w:t>
      </w:r>
    </w:p>
    <w:p w14:paraId="20492FF8" w14:textId="548E6FC6" w:rsidR="00377BAD" w:rsidRP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З</w:t>
      </w:r>
      <w:r w:rsidRPr="00377BAD">
        <w:rPr>
          <w:rFonts w:ascii="Times New Roman" w:eastAsia="Times New Roman" w:hAnsi="Times New Roman" w:cs="Times New Roman"/>
          <w:sz w:val="24"/>
          <w:szCs w:val="24"/>
          <w:lang w:eastAsia="ru-RU"/>
        </w:rPr>
        <w:t>нания о должностях, местах работы, ролях конкретных людей.</w:t>
      </w:r>
    </w:p>
    <w:p w14:paraId="32C1F943" w14:textId="3E41624A"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При помощи первых двух уровней порождается третий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уровень прецедентов, в нашем случае это шаблоны, автоматически </w:t>
      </w:r>
      <w:proofErr w:type="spellStart"/>
      <w:r w:rsidRPr="00377BAD">
        <w:rPr>
          <w:rFonts w:ascii="Times New Roman" w:eastAsia="Times New Roman" w:hAnsi="Times New Roman" w:cs="Times New Roman"/>
          <w:sz w:val="24"/>
          <w:szCs w:val="24"/>
          <w:lang w:eastAsia="ru-RU"/>
        </w:rPr>
        <w:t>предзаполненные</w:t>
      </w:r>
      <w:proofErr w:type="spellEnd"/>
      <w:r w:rsidRPr="00377BAD">
        <w:rPr>
          <w:rFonts w:ascii="Times New Roman" w:eastAsia="Times New Roman" w:hAnsi="Times New Roman" w:cs="Times New Roman"/>
          <w:sz w:val="24"/>
          <w:szCs w:val="24"/>
          <w:lang w:eastAsia="ru-RU"/>
        </w:rPr>
        <w:t xml:space="preserve"> шаблоны и заполненные документы.</w:t>
      </w:r>
    </w:p>
    <w:p w14:paraId="763A6C7E" w14:textId="0A1A7824" w:rsid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Таким образом, в контексте автоматизации документооборота, знания о том, что преподаватель является научным руководителем студента,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общие знания, а прецеденты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те шаблоны и документы, которые изготавливаем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0BFE9E11" w14:textId="45BBA39C" w:rsidR="00377BAD" w:rsidRPr="00824009" w:rsidRDefault="00377BAD" w:rsidP="00824009">
      <w:pPr>
        <w:pStyle w:val="3"/>
        <w:spacing w:before="0" w:line="240" w:lineRule="auto"/>
        <w:ind w:firstLine="709"/>
        <w:jc w:val="both"/>
      </w:pPr>
      <w:bookmarkStart w:id="33" w:name="_Toc217215066"/>
      <w:r w:rsidRPr="00160905">
        <w:lastRenderedPageBreak/>
        <w:t>Автоматизация документооборота на основе онтологических моделей</w:t>
      </w:r>
      <w:bookmarkEnd w:id="33"/>
    </w:p>
    <w:p w14:paraId="3AA64128" w14:textId="793E6446" w:rsid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Переход от статических регламентов к их цифровым двойникам создает фундамент для качественно нового уровня автоматизации документооборота в учебных заведениях. Однако эффективное функционирование такой системы требует решения критически важной задачи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поддержания актуальности онтологических моделей в условиях постоянно изменяющейся нормативной базы и образовательных процессов.</w:t>
      </w:r>
    </w:p>
    <w:p w14:paraId="483351B7" w14:textId="7F36BF6A"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Процесс поддержания актуальности модели включает три типа изменений [1</w:t>
      </w:r>
      <w:r w:rsidR="00A55608">
        <w:rPr>
          <w:rFonts w:ascii="Times New Roman" w:eastAsia="Times New Roman" w:hAnsi="Times New Roman" w:cs="Times New Roman"/>
          <w:sz w:val="24"/>
          <w:szCs w:val="24"/>
          <w:lang w:eastAsia="ru-RU"/>
        </w:rPr>
        <w:t>3</w:t>
      </w:r>
      <w:r w:rsidRPr="00377BAD">
        <w:rPr>
          <w:rFonts w:ascii="Times New Roman" w:eastAsia="Times New Roman" w:hAnsi="Times New Roman" w:cs="Times New Roman"/>
          <w:sz w:val="24"/>
          <w:szCs w:val="24"/>
          <w:lang w:eastAsia="ru-RU"/>
        </w:rPr>
        <w:t>]:</w:t>
      </w:r>
    </w:p>
    <w:p w14:paraId="73D2C48D" w14:textId="4F590688"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377BAD">
        <w:rPr>
          <w:rFonts w:ascii="Times New Roman" w:eastAsia="Times New Roman" w:hAnsi="Times New Roman" w:cs="Times New Roman"/>
          <w:sz w:val="24"/>
          <w:szCs w:val="24"/>
          <w:lang w:eastAsia="ru-RU"/>
        </w:rPr>
        <w:t xml:space="preserve">Содержательные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наиболее распространенный случай, когда изменяется значение конкретного понятия в онтологии.</w:t>
      </w:r>
    </w:p>
    <w:p w14:paraId="77CB44B6" w14:textId="415879E1"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377BAD">
        <w:rPr>
          <w:rFonts w:ascii="Times New Roman" w:eastAsia="Times New Roman" w:hAnsi="Times New Roman" w:cs="Times New Roman"/>
          <w:sz w:val="24"/>
          <w:szCs w:val="24"/>
          <w:lang w:eastAsia="ru-RU"/>
        </w:rPr>
        <w:t xml:space="preserve">Формальные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касаются модификации стандартных формулировок и связей между понятиями без изменения содержательной части документа.</w:t>
      </w:r>
    </w:p>
    <w:p w14:paraId="5088DAEA" w14:textId="580B44D5" w:rsidR="00377BAD" w:rsidRPr="00377BAD"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377BAD">
        <w:rPr>
          <w:rFonts w:ascii="Times New Roman" w:eastAsia="Times New Roman" w:hAnsi="Times New Roman" w:cs="Times New Roman"/>
          <w:sz w:val="24"/>
          <w:szCs w:val="24"/>
          <w:lang w:eastAsia="ru-RU"/>
        </w:rPr>
        <w:t xml:space="preserve">Структурные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происходят при добавлении новых разделов в нормативные документы или удалении существующих понятий и связей.</w:t>
      </w:r>
    </w:p>
    <w:p w14:paraId="2D431162" w14:textId="77777777"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Для эффективного управления этими изменениями разработан специальный подход. При поступлении новой версии документа система автоматически проверяет все шаблоны, сравнивая фактические значения с данными в онтологической модели. В случае обнаружения расхождений соответствующие элементы помечаются для дальнейшего анализа.</w:t>
      </w:r>
    </w:p>
    <w:p w14:paraId="00FEB64B" w14:textId="77777777" w:rsidR="00377BAD" w:rsidRPr="00377BAD" w:rsidRDefault="00377BA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После завершения автоматической проверки к работе подключается эксперт. Система предоставляет специалисту список всех измененных элементов с соответствующими значениями из новой версии документа. Эксперт анализирует предложенные изменения, при необходимости вносит корректировки, после чего обновленная версия модели фиксируется как актуальное отображение знаний предметной области.</w:t>
      </w:r>
    </w:p>
    <w:p w14:paraId="228D0292" w14:textId="27FDEB28" w:rsidR="00824009" w:rsidRDefault="00377BA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Такой подход обеспечивает оптимальное сочетание автоматической обработки документов и экспертного контроля, позволяя эффективно поддерживать актуальность цифровых двойников регламентов в условиях изменяющейся нормативной базы.</w:t>
      </w:r>
    </w:p>
    <w:p w14:paraId="67AE47C4" w14:textId="21FD882D" w:rsidR="00377BAD" w:rsidRPr="00824009" w:rsidRDefault="00377BAD" w:rsidP="00824009">
      <w:pPr>
        <w:pStyle w:val="3"/>
        <w:spacing w:before="0" w:line="240" w:lineRule="auto"/>
        <w:ind w:firstLine="709"/>
        <w:jc w:val="both"/>
        <w:rPr>
          <w:lang w:eastAsia="ru-RU"/>
        </w:rPr>
      </w:pPr>
      <w:bookmarkStart w:id="34" w:name="_Toc217215067"/>
      <w:r w:rsidRPr="00377BAD">
        <w:rPr>
          <w:lang w:eastAsia="ru-RU"/>
        </w:rPr>
        <w:t>Реализация системы электронного документооборота для образовательного процесса</w:t>
      </w:r>
      <w:bookmarkEnd w:id="34"/>
    </w:p>
    <w:p w14:paraId="731CBFEE" w14:textId="097C67F6" w:rsidR="00422E36" w:rsidRPr="00422E36" w:rsidRDefault="00422E3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 xml:space="preserve">В условиях информационного общества эффективно управлять организацией можно только при наличии развитой информационной инфраструктуры. Вузы здесь не исключение, поэтому организации высшего образования активно совершенствуют системы документооборота. Ещё до недавнего времени документооборот был бумажным. Это значительно усложняло обработку документов. В числе главных преимуществ электронного документооборота (ЭДО) </w:t>
      </w:r>
      <w:r w:rsidRPr="00501F18">
        <w:rPr>
          <w:rFonts w:ascii="Times New Roman" w:eastAsia="Times New Roman" w:hAnsi="Times New Roman" w:cs="Times New Roman"/>
          <w:sz w:val="24"/>
          <w:szCs w:val="24"/>
          <w:lang w:eastAsia="ru-RU"/>
        </w:rPr>
        <w:t>—</w:t>
      </w:r>
      <w:r w:rsidRPr="00422E36">
        <w:rPr>
          <w:rFonts w:ascii="Times New Roman" w:eastAsia="Times New Roman" w:hAnsi="Times New Roman" w:cs="Times New Roman"/>
          <w:sz w:val="24"/>
          <w:szCs w:val="24"/>
          <w:lang w:eastAsia="ru-RU"/>
        </w:rPr>
        <w:t xml:space="preserve"> быстрый доступ к электронному архиву, всегда актуальная информация и защищённые базы данных [</w:t>
      </w:r>
      <w:r>
        <w:rPr>
          <w:rFonts w:ascii="Times New Roman" w:eastAsia="Times New Roman" w:hAnsi="Times New Roman" w:cs="Times New Roman"/>
          <w:sz w:val="24"/>
          <w:szCs w:val="24"/>
          <w:lang w:eastAsia="ru-RU"/>
        </w:rPr>
        <w:t>1</w:t>
      </w:r>
      <w:r w:rsidR="00A55608">
        <w:rPr>
          <w:rFonts w:ascii="Times New Roman" w:eastAsia="Times New Roman" w:hAnsi="Times New Roman" w:cs="Times New Roman"/>
          <w:sz w:val="24"/>
          <w:szCs w:val="24"/>
          <w:lang w:eastAsia="ru-RU"/>
        </w:rPr>
        <w:t>4</w:t>
      </w:r>
      <w:r w:rsidRPr="00422E36">
        <w:rPr>
          <w:rFonts w:ascii="Times New Roman" w:eastAsia="Times New Roman" w:hAnsi="Times New Roman" w:cs="Times New Roman"/>
          <w:sz w:val="24"/>
          <w:szCs w:val="24"/>
          <w:lang w:eastAsia="ru-RU"/>
        </w:rPr>
        <w:t>].</w:t>
      </w:r>
    </w:p>
    <w:p w14:paraId="30FBF52A" w14:textId="77777777" w:rsidR="00422E36" w:rsidRPr="00422E36" w:rsidRDefault="00422E3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Система ЭДО вуза позволяет ввести собственный архив документов, рассылать адресно скан-копии документов и получать подтверждение их получения, формировать отчёты о рассылке, управлять профилями абонентов, отправлять электронные письма на почту, искать документы в архиве и контролировать выполнение поручений.</w:t>
      </w:r>
    </w:p>
    <w:p w14:paraId="3FB61399" w14:textId="28DAAA1F" w:rsidR="00422E36" w:rsidRDefault="00422E3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Все данные из системы электронного документооборота хранятся на центральном сервере вуза. Доступ к кабинету каждый абонент может получить без установки специальных приложений через строку браузера. Это обеспечивает аппаратную независимость и мобильность. Кроме того, подключение может осуществляться из любой точки мира, где есть интернет, а не только из локальной сети вуза.</w:t>
      </w:r>
    </w:p>
    <w:p w14:paraId="7AF7A6C0" w14:textId="45BCD1D6" w:rsidR="00422E36" w:rsidRDefault="00422E3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Подходы к автоматизации документооборота в вузе</w:t>
      </w:r>
      <w:r>
        <w:rPr>
          <w:rFonts w:ascii="Times New Roman" w:eastAsia="Times New Roman" w:hAnsi="Times New Roman" w:cs="Times New Roman"/>
          <w:sz w:val="24"/>
          <w:szCs w:val="24"/>
          <w:lang w:eastAsia="ru-RU"/>
        </w:rPr>
        <w:t>:</w:t>
      </w:r>
    </w:p>
    <w:p w14:paraId="0A67C2D4" w14:textId="7DB2E183" w:rsidR="00422E36" w:rsidRPr="00422E36" w:rsidRDefault="00422E36"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Можно выделить четыре разных подхода к переходу на электронный документооборот [1</w:t>
      </w:r>
      <w:r w:rsidR="00A55608">
        <w:rPr>
          <w:rFonts w:ascii="Times New Roman" w:eastAsia="Times New Roman" w:hAnsi="Times New Roman" w:cs="Times New Roman"/>
          <w:sz w:val="24"/>
          <w:szCs w:val="24"/>
          <w:lang w:eastAsia="ru-RU"/>
        </w:rPr>
        <w:t>4</w:t>
      </w:r>
      <w:r w:rsidRPr="00422E36">
        <w:rPr>
          <w:rFonts w:ascii="Times New Roman" w:eastAsia="Times New Roman" w:hAnsi="Times New Roman" w:cs="Times New Roman"/>
          <w:sz w:val="24"/>
          <w:szCs w:val="24"/>
          <w:lang w:eastAsia="ru-RU"/>
        </w:rPr>
        <w:t>]</w:t>
      </w:r>
      <w:r w:rsidR="00A55608">
        <w:rPr>
          <w:rFonts w:ascii="Times New Roman" w:eastAsia="Times New Roman" w:hAnsi="Times New Roman" w:cs="Times New Roman"/>
          <w:sz w:val="24"/>
          <w:szCs w:val="24"/>
          <w:lang w:eastAsia="ru-RU"/>
        </w:rPr>
        <w:t>:</w:t>
      </w:r>
    </w:p>
    <w:p w14:paraId="49A9FCFB" w14:textId="31D5E693" w:rsidR="00422E36" w:rsidRPr="00422E36" w:rsidRDefault="00422E3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1.</w:t>
      </w:r>
      <w:r w:rsidRPr="00A55608">
        <w:rPr>
          <w:rFonts w:ascii="Times New Roman" w:eastAsia="Times New Roman" w:hAnsi="Times New Roman" w:cs="Times New Roman"/>
          <w:sz w:val="24"/>
          <w:szCs w:val="24"/>
          <w:lang w:eastAsia="ru-RU"/>
        </w:rPr>
        <w:t xml:space="preserve"> </w:t>
      </w:r>
      <w:r w:rsidRPr="00422E36">
        <w:rPr>
          <w:rFonts w:ascii="Times New Roman" w:eastAsia="Times New Roman" w:hAnsi="Times New Roman" w:cs="Times New Roman"/>
          <w:sz w:val="24"/>
          <w:szCs w:val="24"/>
          <w:lang w:eastAsia="ru-RU"/>
        </w:rPr>
        <w:t>Приобретение автономной системы электронного документооборота (СЭД)</w:t>
      </w:r>
      <w:proofErr w:type="gramStart"/>
      <w:r w:rsidR="00A55608" w:rsidRPr="00A55608">
        <w:rPr>
          <w:rFonts w:ascii="Times New Roman" w:eastAsia="Times New Roman" w:hAnsi="Times New Roman" w:cs="Times New Roman"/>
          <w:sz w:val="24"/>
          <w:szCs w:val="24"/>
          <w:lang w:eastAsia="ru-RU"/>
        </w:rPr>
        <w:t xml:space="preserve">: </w:t>
      </w:r>
      <w:r w:rsidRPr="00422E36">
        <w:rPr>
          <w:rFonts w:ascii="Times New Roman" w:eastAsia="Times New Roman" w:hAnsi="Times New Roman" w:cs="Times New Roman"/>
          <w:sz w:val="24"/>
          <w:szCs w:val="24"/>
          <w:lang w:eastAsia="ru-RU"/>
        </w:rPr>
        <w:t>Существует</w:t>
      </w:r>
      <w:proofErr w:type="gramEnd"/>
      <w:r w:rsidRPr="00422E36">
        <w:rPr>
          <w:rFonts w:ascii="Times New Roman" w:eastAsia="Times New Roman" w:hAnsi="Times New Roman" w:cs="Times New Roman"/>
          <w:sz w:val="24"/>
          <w:szCs w:val="24"/>
          <w:lang w:eastAsia="ru-RU"/>
        </w:rPr>
        <w:t xml:space="preserve"> несколько десятков программ, в которых можно хранить и обрабатывать документы. Они имеют разную стоимость, набор функций и технических решений.</w:t>
      </w:r>
    </w:p>
    <w:p w14:paraId="195B0B58" w14:textId="62B52C03" w:rsidR="00422E36" w:rsidRPr="00422E36" w:rsidRDefault="00A556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 xml:space="preserve">2. </w:t>
      </w:r>
      <w:r w:rsidR="00422E36" w:rsidRPr="00422E36">
        <w:rPr>
          <w:rFonts w:ascii="Times New Roman" w:eastAsia="Times New Roman" w:hAnsi="Times New Roman" w:cs="Times New Roman"/>
          <w:sz w:val="24"/>
          <w:szCs w:val="24"/>
          <w:lang w:eastAsia="ru-RU"/>
        </w:rPr>
        <w:t>Использование корпоративной подсистемы</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Применение специализированных решений, таких как СЭД «Университет» или «1</w:t>
      </w:r>
      <w:proofErr w:type="gramStart"/>
      <w:r w:rsidR="00422E36" w:rsidRPr="00422E36">
        <w:rPr>
          <w:rFonts w:ascii="Times New Roman" w:eastAsia="Times New Roman" w:hAnsi="Times New Roman" w:cs="Times New Roman"/>
          <w:sz w:val="24"/>
          <w:szCs w:val="24"/>
          <w:lang w:eastAsia="ru-RU"/>
        </w:rPr>
        <w:t>С:Документооборот</w:t>
      </w:r>
      <w:proofErr w:type="gramEnd"/>
      <w:r w:rsidR="00422E36" w:rsidRPr="00422E36">
        <w:rPr>
          <w:rFonts w:ascii="Times New Roman" w:eastAsia="Times New Roman" w:hAnsi="Times New Roman" w:cs="Times New Roman"/>
          <w:sz w:val="24"/>
          <w:szCs w:val="24"/>
          <w:lang w:eastAsia="ru-RU"/>
        </w:rPr>
        <w:t xml:space="preserve"> предприятия», которые могут быть интегрированы с существующей ИТ-инфраструктурой вуза.</w:t>
      </w:r>
    </w:p>
    <w:p w14:paraId="54CEE07F" w14:textId="1EEDF537" w:rsidR="00422E36" w:rsidRPr="00422E36" w:rsidRDefault="00A556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lastRenderedPageBreak/>
        <w:t xml:space="preserve">3. </w:t>
      </w:r>
      <w:r w:rsidR="00422E36" w:rsidRPr="00422E36">
        <w:rPr>
          <w:rFonts w:ascii="Times New Roman" w:eastAsia="Times New Roman" w:hAnsi="Times New Roman" w:cs="Times New Roman"/>
          <w:sz w:val="24"/>
          <w:szCs w:val="24"/>
          <w:lang w:eastAsia="ru-RU"/>
        </w:rPr>
        <w:t>Разработка собственной системы</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Создание полностью кастомизированного решения, специально адаптированного под уникальные потребности конкретного учебного заведения.</w:t>
      </w:r>
    </w:p>
    <w:p w14:paraId="31536C88" w14:textId="1D6D1B09" w:rsidR="00A55608" w:rsidRDefault="00A5560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 xml:space="preserve">4. </w:t>
      </w:r>
      <w:r w:rsidR="00422E36" w:rsidRPr="00422E36">
        <w:rPr>
          <w:rFonts w:ascii="Times New Roman" w:eastAsia="Times New Roman" w:hAnsi="Times New Roman" w:cs="Times New Roman"/>
          <w:sz w:val="24"/>
          <w:szCs w:val="24"/>
          <w:lang w:eastAsia="ru-RU"/>
        </w:rPr>
        <w:t>Облачные решения</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 xml:space="preserve">Аренда облачного пространства в информационных сервисах с использованием </w:t>
      </w:r>
      <w:proofErr w:type="spellStart"/>
      <w:r w:rsidR="00422E36" w:rsidRPr="00422E36">
        <w:rPr>
          <w:rFonts w:ascii="Times New Roman" w:eastAsia="Times New Roman" w:hAnsi="Times New Roman" w:cs="Times New Roman"/>
          <w:sz w:val="24"/>
          <w:szCs w:val="24"/>
          <w:lang w:eastAsia="ru-RU"/>
        </w:rPr>
        <w:t>SaaS</w:t>
      </w:r>
      <w:proofErr w:type="spellEnd"/>
      <w:r w:rsidR="00422E36" w:rsidRPr="00422E36">
        <w:rPr>
          <w:rFonts w:ascii="Times New Roman" w:eastAsia="Times New Roman" w:hAnsi="Times New Roman" w:cs="Times New Roman"/>
          <w:sz w:val="24"/>
          <w:szCs w:val="24"/>
          <w:lang w:eastAsia="ru-RU"/>
        </w:rPr>
        <w:t>-технологий для хранения документов и привлечением аутсорсинга для разработки программных средств.</w:t>
      </w:r>
    </w:p>
    <w:p w14:paraId="4A82937C" w14:textId="4F4FC4FF" w:rsidR="00A55608" w:rsidRPr="00824009" w:rsidRDefault="00A55608" w:rsidP="00824009">
      <w:pPr>
        <w:pStyle w:val="3"/>
        <w:spacing w:before="0" w:line="240" w:lineRule="auto"/>
        <w:ind w:firstLine="709"/>
        <w:jc w:val="both"/>
        <w:rPr>
          <w:lang w:eastAsia="ru-RU"/>
        </w:rPr>
      </w:pPr>
      <w:bookmarkStart w:id="35" w:name="_Toc217215068"/>
      <w:r w:rsidRPr="00A55608">
        <w:rPr>
          <w:lang w:eastAsia="ru-RU"/>
        </w:rPr>
        <w:t>Ключевые системы для электронного документооборота в вузе</w:t>
      </w:r>
      <w:bookmarkEnd w:id="35"/>
    </w:p>
    <w:p w14:paraId="169D14C4" w14:textId="77777777" w:rsidR="00A55608" w:rsidRPr="00A55608" w:rsidRDefault="00A556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1. Системы на платформе 1С</w:t>
      </w:r>
    </w:p>
    <w:p w14:paraId="5D39E29F" w14:textId="2B9F1530" w:rsidR="00A55608" w:rsidRPr="00A55608" w:rsidRDefault="00A5560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Программный продукт "1</w:t>
      </w:r>
      <w:proofErr w:type="gramStart"/>
      <w:r w:rsidRPr="00A55608">
        <w:rPr>
          <w:rFonts w:ascii="Times New Roman" w:eastAsia="Times New Roman" w:hAnsi="Times New Roman" w:cs="Times New Roman"/>
          <w:sz w:val="24"/>
          <w:szCs w:val="24"/>
          <w:lang w:eastAsia="ru-RU"/>
        </w:rPr>
        <w:t>С:Университет</w:t>
      </w:r>
      <w:proofErr w:type="gramEnd"/>
      <w:r w:rsidRPr="00A55608">
        <w:rPr>
          <w:rFonts w:ascii="Times New Roman" w:eastAsia="Times New Roman" w:hAnsi="Times New Roman" w:cs="Times New Roman"/>
          <w:sz w:val="24"/>
          <w:szCs w:val="24"/>
          <w:lang w:eastAsia="ru-RU"/>
        </w:rPr>
        <w:t>" предоставляет комплексное решение для автоматизации основных процессов вуза: работа приемной комиссии, планирование учебного процесса, расчет и распределение нагрузки, управление контингентом и автоматизация документооборота [</w:t>
      </w:r>
      <w:r w:rsidR="00216B78">
        <w:rPr>
          <w:rFonts w:ascii="Times New Roman" w:eastAsia="Times New Roman" w:hAnsi="Times New Roman" w:cs="Times New Roman"/>
          <w:sz w:val="24"/>
          <w:szCs w:val="24"/>
          <w:lang w:eastAsia="ru-RU"/>
        </w:rPr>
        <w:t>15</w:t>
      </w:r>
      <w:r w:rsidRPr="00A55608">
        <w:rPr>
          <w:rFonts w:ascii="Times New Roman" w:eastAsia="Times New Roman" w:hAnsi="Times New Roman" w:cs="Times New Roman"/>
          <w:sz w:val="24"/>
          <w:szCs w:val="24"/>
          <w:lang w:eastAsia="ru-RU"/>
        </w:rPr>
        <w:t>]. Отдельно можно выделить 1</w:t>
      </w:r>
      <w:proofErr w:type="gramStart"/>
      <w:r w:rsidRPr="00A55608">
        <w:rPr>
          <w:rFonts w:ascii="Times New Roman" w:eastAsia="Times New Roman" w:hAnsi="Times New Roman" w:cs="Times New Roman"/>
          <w:sz w:val="24"/>
          <w:szCs w:val="24"/>
          <w:lang w:eastAsia="ru-RU"/>
        </w:rPr>
        <w:t>С:Документооборот</w:t>
      </w:r>
      <w:proofErr w:type="gramEnd"/>
      <w:r w:rsidRPr="00A55608">
        <w:rPr>
          <w:rFonts w:ascii="Times New Roman" w:eastAsia="Times New Roman" w:hAnsi="Times New Roman" w:cs="Times New Roman"/>
          <w:sz w:val="24"/>
          <w:szCs w:val="24"/>
          <w:lang w:eastAsia="ru-RU"/>
        </w:rPr>
        <w:t xml:space="preserve"> государственного учреждения (1С:ДГУ), который специализируется на учете, регистрации, согласовании и контроле жизненного цикла документов с использованием ЭЦП [</w:t>
      </w:r>
      <w:r>
        <w:rPr>
          <w:rFonts w:ascii="Times New Roman" w:eastAsia="Times New Roman" w:hAnsi="Times New Roman" w:cs="Times New Roman"/>
          <w:sz w:val="24"/>
          <w:szCs w:val="24"/>
          <w:lang w:eastAsia="ru-RU"/>
        </w:rPr>
        <w:t>1</w:t>
      </w:r>
      <w:r w:rsidR="00216B78">
        <w:rPr>
          <w:rFonts w:ascii="Times New Roman" w:eastAsia="Times New Roman" w:hAnsi="Times New Roman" w:cs="Times New Roman"/>
          <w:sz w:val="24"/>
          <w:szCs w:val="24"/>
          <w:lang w:eastAsia="ru-RU"/>
        </w:rPr>
        <w:t>6</w:t>
      </w:r>
      <w:r w:rsidRPr="00A55608">
        <w:rPr>
          <w:rFonts w:ascii="Times New Roman" w:eastAsia="Times New Roman" w:hAnsi="Times New Roman" w:cs="Times New Roman"/>
          <w:sz w:val="24"/>
          <w:szCs w:val="24"/>
          <w:lang w:eastAsia="ru-RU"/>
        </w:rPr>
        <w:t>].</w:t>
      </w:r>
    </w:p>
    <w:p w14:paraId="10B7E547" w14:textId="77777777" w:rsidR="00A55608" w:rsidRPr="00A55608" w:rsidRDefault="00A556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2. Специализированные решения (например, АТАЧ)</w:t>
      </w:r>
    </w:p>
    <w:p w14:paraId="274EC37E" w14:textId="562A949C" w:rsidR="00A55608" w:rsidRPr="00A55608" w:rsidRDefault="00A55608"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Это российская разработка на микросервисной архитектуре, адаптированная под вузы. Ее функционал включает полный цикл работы с документами, встроенные чаты для обсуждения, гибкие маршруты согласования, расширенный поиск, конструктор отчетности и дашборды [</w:t>
      </w:r>
      <w:r>
        <w:rPr>
          <w:rFonts w:ascii="Times New Roman" w:eastAsia="Times New Roman" w:hAnsi="Times New Roman" w:cs="Times New Roman"/>
          <w:sz w:val="24"/>
          <w:szCs w:val="24"/>
          <w:lang w:eastAsia="ru-RU"/>
        </w:rPr>
        <w:t>1</w:t>
      </w:r>
      <w:r w:rsidR="00216B78">
        <w:rPr>
          <w:rFonts w:ascii="Times New Roman" w:eastAsia="Times New Roman" w:hAnsi="Times New Roman" w:cs="Times New Roman"/>
          <w:sz w:val="24"/>
          <w:szCs w:val="24"/>
          <w:lang w:eastAsia="ru-RU"/>
        </w:rPr>
        <w:t>7</w:t>
      </w:r>
      <w:r w:rsidRPr="00A55608">
        <w:rPr>
          <w:rFonts w:ascii="Times New Roman" w:eastAsia="Times New Roman" w:hAnsi="Times New Roman" w:cs="Times New Roman"/>
          <w:sz w:val="24"/>
          <w:szCs w:val="24"/>
          <w:lang w:eastAsia="ru-RU"/>
        </w:rPr>
        <w:t>].</w:t>
      </w:r>
    </w:p>
    <w:p w14:paraId="13AE81FB" w14:textId="77777777" w:rsidR="00A55608" w:rsidRPr="00A55608" w:rsidRDefault="00A556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3. Универсальные платформы (например, СБИС)</w:t>
      </w:r>
    </w:p>
    <w:p w14:paraId="7A32BE3D" w14:textId="1B8AEECF" w:rsidR="00824009" w:rsidRDefault="00A55608" w:rsidP="00140FC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Система СБИС предлагает модульный подход, включающий электронный документооборот с контрагентами, бухгалтерский и кадровый учет, поиск контрагентов и интеграцию с государственными системами [1</w:t>
      </w:r>
      <w:r w:rsidR="00216B78">
        <w:rPr>
          <w:rFonts w:ascii="Times New Roman" w:eastAsia="Times New Roman" w:hAnsi="Times New Roman" w:cs="Times New Roman"/>
          <w:sz w:val="24"/>
          <w:szCs w:val="24"/>
          <w:lang w:eastAsia="ru-RU"/>
        </w:rPr>
        <w:t>8</w:t>
      </w:r>
      <w:r w:rsidRPr="00A55608">
        <w:rPr>
          <w:rFonts w:ascii="Times New Roman" w:eastAsia="Times New Roman" w:hAnsi="Times New Roman" w:cs="Times New Roman"/>
          <w:sz w:val="24"/>
          <w:szCs w:val="24"/>
          <w:lang w:eastAsia="ru-RU"/>
        </w:rPr>
        <w:t>].</w:t>
      </w:r>
    </w:p>
    <w:p w14:paraId="279B65EE" w14:textId="0FA21EC0" w:rsidR="00824009" w:rsidRPr="00824009" w:rsidRDefault="00336253" w:rsidP="00824009">
      <w:pPr>
        <w:pStyle w:val="2"/>
        <w:spacing w:before="0" w:line="240" w:lineRule="auto"/>
        <w:ind w:firstLine="709"/>
        <w:jc w:val="both"/>
        <w:rPr>
          <w:lang w:eastAsia="ru-RU"/>
        </w:rPr>
      </w:pPr>
      <w:r>
        <w:rPr>
          <w:lang w:eastAsia="ru-RU"/>
        </w:rPr>
        <w:t xml:space="preserve"> </w:t>
      </w:r>
      <w:bookmarkStart w:id="36" w:name="_Toc217215069"/>
      <w:r>
        <w:rPr>
          <w:lang w:eastAsia="ru-RU"/>
        </w:rPr>
        <w:t xml:space="preserve">Технологии создания цифровых двойников регламентов на основе онтологических моделей и </w:t>
      </w:r>
      <w:r>
        <w:rPr>
          <w:lang w:val="en-US" w:eastAsia="ru-RU"/>
        </w:rPr>
        <w:t>LLM</w:t>
      </w:r>
      <w:bookmarkEnd w:id="36"/>
    </w:p>
    <w:p w14:paraId="2673B95B" w14:textId="68295B6A" w:rsidR="006A7A4C" w:rsidRPr="00824009" w:rsidRDefault="00336253" w:rsidP="00824009">
      <w:pPr>
        <w:pStyle w:val="3"/>
        <w:spacing w:before="0" w:line="240" w:lineRule="auto"/>
        <w:ind w:firstLine="709"/>
        <w:jc w:val="both"/>
        <w:rPr>
          <w:lang w:eastAsia="ru-RU"/>
        </w:rPr>
      </w:pPr>
      <w:bookmarkStart w:id="37" w:name="_Toc217215070"/>
      <w:r>
        <w:rPr>
          <w:lang w:eastAsia="ru-RU"/>
        </w:rPr>
        <w:t xml:space="preserve">Понятие </w:t>
      </w:r>
      <w:r w:rsidR="006A7A4C">
        <w:rPr>
          <w:lang w:eastAsia="ru-RU"/>
        </w:rPr>
        <w:t xml:space="preserve">и роль </w:t>
      </w:r>
      <w:r>
        <w:rPr>
          <w:lang w:val="en-US" w:eastAsia="ru-RU"/>
        </w:rPr>
        <w:t>OWL</w:t>
      </w:r>
      <w:bookmarkEnd w:id="37"/>
    </w:p>
    <w:p w14:paraId="3F174966" w14:textId="65A2C3E9" w:rsidR="00BF25FD" w:rsidRDefault="006A7A4C"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6A7A4C">
        <w:rPr>
          <w:rFonts w:ascii="Times New Roman" w:eastAsia="Times New Roman" w:hAnsi="Times New Roman" w:cs="Times New Roman"/>
          <w:sz w:val="24"/>
          <w:szCs w:val="24"/>
          <w:lang w:eastAsia="ru-RU"/>
        </w:rPr>
        <w:t xml:space="preserve">Язык веб-онтологий (OWL) — это семейство языков представления знаний для разработки онтологий, характеризующееся формальной семантикой. OWL расширяет возможности Resource </w:t>
      </w:r>
      <w:proofErr w:type="spellStart"/>
      <w:r w:rsidRPr="006A7A4C">
        <w:rPr>
          <w:rFonts w:ascii="Times New Roman" w:eastAsia="Times New Roman" w:hAnsi="Times New Roman" w:cs="Times New Roman"/>
          <w:sz w:val="24"/>
          <w:szCs w:val="24"/>
          <w:lang w:eastAsia="ru-RU"/>
        </w:rPr>
        <w:t>Description</w:t>
      </w:r>
      <w:proofErr w:type="spellEnd"/>
      <w:r w:rsidRPr="006A7A4C">
        <w:rPr>
          <w:rFonts w:ascii="Times New Roman" w:eastAsia="Times New Roman" w:hAnsi="Times New Roman" w:cs="Times New Roman"/>
          <w:sz w:val="24"/>
          <w:szCs w:val="24"/>
          <w:lang w:eastAsia="ru-RU"/>
        </w:rPr>
        <w:t xml:space="preserve"> Framework (RDF), позволяя давать более сложные, логические описания предметной области [</w:t>
      </w:r>
      <w:r w:rsidR="00BF25FD">
        <w:rPr>
          <w:rFonts w:ascii="Times New Roman" w:eastAsia="Times New Roman" w:hAnsi="Times New Roman" w:cs="Times New Roman"/>
          <w:sz w:val="24"/>
          <w:szCs w:val="24"/>
          <w:lang w:eastAsia="ru-RU"/>
        </w:rPr>
        <w:t>19</w:t>
      </w:r>
      <w:r w:rsidRPr="006A7A4C">
        <w:rPr>
          <w:rFonts w:ascii="Times New Roman" w:eastAsia="Times New Roman" w:hAnsi="Times New Roman" w:cs="Times New Roman"/>
          <w:sz w:val="24"/>
          <w:szCs w:val="24"/>
          <w:lang w:eastAsia="ru-RU"/>
        </w:rPr>
        <w:t>,</w:t>
      </w:r>
      <w:r w:rsidR="00BF25FD" w:rsidRPr="00BF25FD">
        <w:rPr>
          <w:rFonts w:ascii="Times New Roman" w:eastAsia="Times New Roman" w:hAnsi="Times New Roman" w:cs="Times New Roman"/>
          <w:sz w:val="24"/>
          <w:szCs w:val="24"/>
          <w:lang w:eastAsia="ru-RU"/>
        </w:rPr>
        <w:t xml:space="preserve"> </w:t>
      </w:r>
      <w:r w:rsidR="00BF25FD">
        <w:rPr>
          <w:rFonts w:ascii="Times New Roman" w:eastAsia="Times New Roman" w:hAnsi="Times New Roman" w:cs="Times New Roman"/>
          <w:sz w:val="24"/>
          <w:szCs w:val="24"/>
          <w:lang w:eastAsia="ru-RU"/>
        </w:rPr>
        <w:t>20</w:t>
      </w:r>
      <w:r w:rsidRPr="006A7A4C">
        <w:rPr>
          <w:rFonts w:ascii="Times New Roman" w:eastAsia="Times New Roman" w:hAnsi="Times New Roman" w:cs="Times New Roman"/>
          <w:sz w:val="24"/>
          <w:szCs w:val="24"/>
          <w:lang w:eastAsia="ru-RU"/>
        </w:rPr>
        <w:t xml:space="preserve">]. </w:t>
      </w:r>
    </w:p>
    <w:p w14:paraId="7A40925A" w14:textId="475021B1" w:rsidR="00BF25FD" w:rsidRDefault="006A7A4C"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6A7A4C">
        <w:rPr>
          <w:rFonts w:ascii="Times New Roman" w:eastAsia="Times New Roman" w:hAnsi="Times New Roman" w:cs="Times New Roman"/>
          <w:sz w:val="24"/>
          <w:szCs w:val="24"/>
          <w:lang w:eastAsia="ru-RU"/>
        </w:rPr>
        <w:t xml:space="preserve">Это формальный язык для представления сложных знаний о вещах и отношениях между ними, играющий решающую роль в </w:t>
      </w:r>
      <w:proofErr w:type="spellStart"/>
      <w:r w:rsidRPr="006A7A4C">
        <w:rPr>
          <w:rFonts w:ascii="Times New Roman" w:eastAsia="Times New Roman" w:hAnsi="Times New Roman" w:cs="Times New Roman"/>
          <w:sz w:val="24"/>
          <w:szCs w:val="24"/>
          <w:lang w:eastAsia="ru-RU"/>
        </w:rPr>
        <w:t>Semantic</w:t>
      </w:r>
      <w:proofErr w:type="spellEnd"/>
      <w:r w:rsidRPr="006A7A4C">
        <w:rPr>
          <w:rFonts w:ascii="Times New Roman" w:eastAsia="Times New Roman" w:hAnsi="Times New Roman" w:cs="Times New Roman"/>
          <w:sz w:val="24"/>
          <w:szCs w:val="24"/>
          <w:lang w:eastAsia="ru-RU"/>
        </w:rPr>
        <w:t xml:space="preserve"> Web для обеспечения машинного понимания данных и логического вывода [</w:t>
      </w:r>
      <w:r w:rsidR="00BF25FD">
        <w:rPr>
          <w:rFonts w:ascii="Times New Roman" w:eastAsia="Times New Roman" w:hAnsi="Times New Roman" w:cs="Times New Roman"/>
          <w:sz w:val="24"/>
          <w:szCs w:val="24"/>
          <w:lang w:eastAsia="ru-RU"/>
        </w:rPr>
        <w:t>21</w:t>
      </w:r>
      <w:r w:rsidRPr="006A7A4C">
        <w:rPr>
          <w:rFonts w:ascii="Times New Roman" w:eastAsia="Times New Roman" w:hAnsi="Times New Roman" w:cs="Times New Roman"/>
          <w:sz w:val="24"/>
          <w:szCs w:val="24"/>
          <w:lang w:eastAsia="ru-RU"/>
        </w:rPr>
        <w:t xml:space="preserve">]. В контексте </w:t>
      </w:r>
      <w:proofErr w:type="spellStart"/>
      <w:r w:rsidRPr="006A7A4C">
        <w:rPr>
          <w:rFonts w:ascii="Times New Roman" w:eastAsia="Times New Roman" w:hAnsi="Times New Roman" w:cs="Times New Roman"/>
          <w:sz w:val="24"/>
          <w:szCs w:val="24"/>
          <w:lang w:eastAsia="ru-RU"/>
        </w:rPr>
        <w:t>Semantic</w:t>
      </w:r>
      <w:proofErr w:type="spellEnd"/>
      <w:r w:rsidRPr="006A7A4C">
        <w:rPr>
          <w:rFonts w:ascii="Times New Roman" w:eastAsia="Times New Roman" w:hAnsi="Times New Roman" w:cs="Times New Roman"/>
          <w:sz w:val="24"/>
          <w:szCs w:val="24"/>
          <w:lang w:eastAsia="ru-RU"/>
        </w:rPr>
        <w:t xml:space="preserve"> Web онтология — это формальное представление знаний в рамках конкретной предметной области, включающее классы (концепты), свойства и отношения между ними [</w:t>
      </w:r>
      <w:r w:rsidR="00BF25FD">
        <w:rPr>
          <w:rFonts w:ascii="Times New Roman" w:eastAsia="Times New Roman" w:hAnsi="Times New Roman" w:cs="Times New Roman"/>
          <w:sz w:val="24"/>
          <w:szCs w:val="24"/>
          <w:lang w:eastAsia="ru-RU"/>
        </w:rPr>
        <w:t>20</w:t>
      </w:r>
      <w:r w:rsidRPr="006A7A4C">
        <w:rPr>
          <w:rFonts w:ascii="Times New Roman" w:eastAsia="Times New Roman" w:hAnsi="Times New Roman" w:cs="Times New Roman"/>
          <w:sz w:val="24"/>
          <w:szCs w:val="24"/>
          <w:lang w:eastAsia="ru-RU"/>
        </w:rPr>
        <w:t>].</w:t>
      </w:r>
    </w:p>
    <w:p w14:paraId="127FFCCF" w14:textId="161BE5EB" w:rsidR="00BF25FD" w:rsidRPr="00824009" w:rsidRDefault="00BF25FD" w:rsidP="00824009">
      <w:pPr>
        <w:pStyle w:val="3"/>
        <w:spacing w:before="0" w:line="240" w:lineRule="auto"/>
        <w:ind w:firstLine="709"/>
        <w:jc w:val="both"/>
        <w:rPr>
          <w:lang w:eastAsia="ru-RU"/>
        </w:rPr>
      </w:pPr>
      <w:bookmarkStart w:id="38" w:name="_Toc217215071"/>
      <w:r>
        <w:rPr>
          <w:lang w:eastAsia="ru-RU"/>
        </w:rPr>
        <w:t xml:space="preserve">Преимущества использования </w:t>
      </w:r>
      <w:r>
        <w:rPr>
          <w:lang w:val="en-US" w:eastAsia="ru-RU"/>
        </w:rPr>
        <w:t>OWL</w:t>
      </w:r>
      <w:bookmarkEnd w:id="38"/>
    </w:p>
    <w:p w14:paraId="26343A60" w14:textId="3828F3C0" w:rsidR="00BF25FD" w:rsidRPr="00BF25FD" w:rsidRDefault="00BF25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предлагает более высокий уровень выразительности и формальной семантики по сравнению с более простыми фреймворками, такими как </w:t>
      </w:r>
      <w:r w:rsidRPr="00BF25FD">
        <w:rPr>
          <w:rFonts w:ascii="Times New Roman" w:eastAsia="Times New Roman" w:hAnsi="Times New Roman" w:cs="Times New Roman"/>
          <w:sz w:val="24"/>
          <w:szCs w:val="24"/>
          <w:lang w:val="en-US" w:eastAsia="ru-RU"/>
        </w:rPr>
        <w:t>RDF</w:t>
      </w:r>
      <w:r w:rsidRPr="00BF25FD">
        <w:rPr>
          <w:rFonts w:ascii="Times New Roman" w:eastAsia="Times New Roman" w:hAnsi="Times New Roman" w:cs="Times New Roman"/>
          <w:sz w:val="24"/>
          <w:szCs w:val="24"/>
          <w:lang w:eastAsia="ru-RU"/>
        </w:rPr>
        <w:t xml:space="preserve"> или </w:t>
      </w:r>
      <w:r w:rsidRPr="00BF25FD">
        <w:rPr>
          <w:rFonts w:ascii="Times New Roman" w:eastAsia="Times New Roman" w:hAnsi="Times New Roman" w:cs="Times New Roman"/>
          <w:sz w:val="24"/>
          <w:szCs w:val="24"/>
          <w:lang w:val="en-US" w:eastAsia="ru-RU"/>
        </w:rPr>
        <w:t>RDFS</w:t>
      </w:r>
      <w:r w:rsidRPr="00BF25FD">
        <w:rPr>
          <w:rFonts w:ascii="Times New Roman" w:eastAsia="Times New Roman" w:hAnsi="Times New Roman" w:cs="Times New Roman"/>
          <w:sz w:val="24"/>
          <w:szCs w:val="24"/>
          <w:lang w:eastAsia="ru-RU"/>
        </w:rPr>
        <w:t xml:space="preserve">. Наиболее важным преимуществом является его формальная семантика, которая позволяет автоматизировать логические рассуждения: проверять согласованность данных, выводить неявные взаимосвязи и отвечать на сложные запросы. Кроме того,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способствует совместимости, позволяя различным системам обмениваться данными с использованием стандартизированных словарей, что критически важно для интеграции данных в таких областях, как ИИ и </w:t>
      </w:r>
      <w:r w:rsidRPr="00BF25FD">
        <w:rPr>
          <w:rFonts w:ascii="Times New Roman" w:eastAsia="Times New Roman" w:hAnsi="Times New Roman" w:cs="Times New Roman"/>
          <w:sz w:val="24"/>
          <w:szCs w:val="24"/>
          <w:lang w:val="en-US" w:eastAsia="ru-RU"/>
        </w:rPr>
        <w:t>IoT</w:t>
      </w:r>
      <w:r w:rsidRPr="00BF25FD">
        <w:rPr>
          <w:rFonts w:ascii="Times New Roman" w:eastAsia="Times New Roman" w:hAnsi="Times New Roman" w:cs="Times New Roman"/>
          <w:sz w:val="24"/>
          <w:szCs w:val="24"/>
          <w:lang w:eastAsia="ru-RU"/>
        </w:rPr>
        <w:t xml:space="preserve"> [21].</w:t>
      </w:r>
    </w:p>
    <w:p w14:paraId="2AF6E8EB" w14:textId="26E10AB8" w:rsidR="00BF25FD" w:rsidRPr="00824009" w:rsidRDefault="00BF25FD" w:rsidP="00824009">
      <w:pPr>
        <w:pStyle w:val="3"/>
        <w:spacing w:before="0" w:line="240" w:lineRule="auto"/>
        <w:ind w:firstLine="709"/>
        <w:jc w:val="both"/>
        <w:rPr>
          <w:lang w:eastAsia="ru-RU"/>
        </w:rPr>
      </w:pPr>
      <w:bookmarkStart w:id="39" w:name="_Toc217215072"/>
      <w:r>
        <w:rPr>
          <w:lang w:eastAsia="ru-RU"/>
        </w:rPr>
        <w:t xml:space="preserve">Ключевые концепции </w:t>
      </w:r>
      <w:r>
        <w:rPr>
          <w:lang w:val="en-US" w:eastAsia="ru-RU"/>
        </w:rPr>
        <w:t>OWL</w:t>
      </w:r>
      <w:bookmarkEnd w:id="39"/>
    </w:p>
    <w:p w14:paraId="49E0492B" w14:textId="40A03AE1"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F25FD">
        <w:rPr>
          <w:rFonts w:ascii="Times New Roman" w:eastAsia="Times New Roman" w:hAnsi="Times New Roman" w:cs="Times New Roman"/>
          <w:sz w:val="24"/>
          <w:szCs w:val="24"/>
          <w:lang w:eastAsia="ru-RU"/>
        </w:rPr>
        <w:t>Классы (</w:t>
      </w:r>
      <w:proofErr w:type="spellStart"/>
      <w:r w:rsidRPr="00BF25FD">
        <w:rPr>
          <w:rFonts w:ascii="Times New Roman" w:eastAsia="Times New Roman" w:hAnsi="Times New Roman" w:cs="Times New Roman"/>
          <w:sz w:val="24"/>
          <w:szCs w:val="24"/>
          <w:lang w:eastAsia="ru-RU"/>
        </w:rPr>
        <w:t>Classes</w:t>
      </w:r>
      <w:proofErr w:type="spellEnd"/>
      <w:r w:rsidRPr="00BF25FD">
        <w:rPr>
          <w:rFonts w:ascii="Times New Roman" w:eastAsia="Times New Roman" w:hAnsi="Times New Roman" w:cs="Times New Roman"/>
          <w:sz w:val="24"/>
          <w:szCs w:val="24"/>
          <w:lang w:eastAsia="ru-RU"/>
        </w:rPr>
        <w:t>)</w:t>
      </w:r>
      <w:proofErr w:type="gramStart"/>
      <w:r w:rsidRPr="00BF25FD">
        <w:rPr>
          <w:rFonts w:ascii="Times New Roman" w:eastAsia="Times New Roman" w:hAnsi="Times New Roman" w:cs="Times New Roman"/>
          <w:sz w:val="24"/>
          <w:szCs w:val="24"/>
          <w:lang w:eastAsia="ru-RU"/>
        </w:rPr>
        <w:t>: Определяют</w:t>
      </w:r>
      <w:proofErr w:type="gramEnd"/>
      <w:r w:rsidRPr="00BF25FD">
        <w:rPr>
          <w:rFonts w:ascii="Times New Roman" w:eastAsia="Times New Roman" w:hAnsi="Times New Roman" w:cs="Times New Roman"/>
          <w:sz w:val="24"/>
          <w:szCs w:val="24"/>
          <w:lang w:eastAsia="ru-RU"/>
        </w:rPr>
        <w:t xml:space="preserve"> категории или множества (например, «Человек», «Книга»), используемые для группировки индивидуумов;</w:t>
      </w:r>
    </w:p>
    <w:p w14:paraId="274BA884" w14:textId="33DCCECF"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F25FD">
        <w:rPr>
          <w:rFonts w:ascii="Times New Roman" w:eastAsia="Times New Roman" w:hAnsi="Times New Roman" w:cs="Times New Roman"/>
          <w:sz w:val="24"/>
          <w:szCs w:val="24"/>
          <w:lang w:eastAsia="ru-RU"/>
        </w:rPr>
        <w:t>Свойства (Properties)</w:t>
      </w:r>
      <w:proofErr w:type="gramStart"/>
      <w:r w:rsidRPr="00BF25FD">
        <w:rPr>
          <w:rFonts w:ascii="Times New Roman" w:eastAsia="Times New Roman" w:hAnsi="Times New Roman" w:cs="Times New Roman"/>
          <w:sz w:val="24"/>
          <w:szCs w:val="24"/>
          <w:lang w:eastAsia="ru-RU"/>
        </w:rPr>
        <w:t>: Описывают</w:t>
      </w:r>
      <w:proofErr w:type="gramEnd"/>
      <w:r w:rsidRPr="00BF25FD">
        <w:rPr>
          <w:rFonts w:ascii="Times New Roman" w:eastAsia="Times New Roman" w:hAnsi="Times New Roman" w:cs="Times New Roman"/>
          <w:sz w:val="24"/>
          <w:szCs w:val="24"/>
          <w:lang w:eastAsia="ru-RU"/>
        </w:rPr>
        <w:t xml:space="preserve"> отношения (объектные свойства) или атрибуты (свойства данных), связывающие классы и индивидуумы;</w:t>
      </w:r>
    </w:p>
    <w:p w14:paraId="1C8C8BD0" w14:textId="69898974"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F25FD">
        <w:rPr>
          <w:rFonts w:ascii="Times New Roman" w:eastAsia="Times New Roman" w:hAnsi="Times New Roman" w:cs="Times New Roman"/>
          <w:sz w:val="24"/>
          <w:szCs w:val="24"/>
          <w:lang w:eastAsia="ru-RU"/>
        </w:rPr>
        <w:t>Индивидуумы (</w:t>
      </w:r>
      <w:proofErr w:type="spellStart"/>
      <w:r w:rsidRPr="00BF25FD">
        <w:rPr>
          <w:rFonts w:ascii="Times New Roman" w:eastAsia="Times New Roman" w:hAnsi="Times New Roman" w:cs="Times New Roman"/>
          <w:sz w:val="24"/>
          <w:szCs w:val="24"/>
          <w:lang w:eastAsia="ru-RU"/>
        </w:rPr>
        <w:t>Individuals</w:t>
      </w:r>
      <w:proofErr w:type="spellEnd"/>
      <w:r w:rsidRPr="00BF25FD">
        <w:rPr>
          <w:rFonts w:ascii="Times New Roman" w:eastAsia="Times New Roman" w:hAnsi="Times New Roman" w:cs="Times New Roman"/>
          <w:sz w:val="24"/>
          <w:szCs w:val="24"/>
          <w:lang w:eastAsia="ru-RU"/>
        </w:rPr>
        <w:t>): Экземпляры классов (например, «Дж. К. Роулинг» как экземпляр класса «Автор»);</w:t>
      </w:r>
    </w:p>
    <w:p w14:paraId="0D498002" w14:textId="500373F9" w:rsidR="00BF25FD" w:rsidRPr="00BF25FD" w:rsidRDefault="00BF25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F25FD">
        <w:rPr>
          <w:rFonts w:ascii="Times New Roman" w:eastAsia="Times New Roman" w:hAnsi="Times New Roman" w:cs="Times New Roman"/>
          <w:sz w:val="24"/>
          <w:szCs w:val="24"/>
          <w:lang w:eastAsia="ru-RU"/>
        </w:rPr>
        <w:t>Аксиомы (</w:t>
      </w:r>
      <w:proofErr w:type="spellStart"/>
      <w:r w:rsidRPr="00BF25FD">
        <w:rPr>
          <w:rFonts w:ascii="Times New Roman" w:eastAsia="Times New Roman" w:hAnsi="Times New Roman" w:cs="Times New Roman"/>
          <w:sz w:val="24"/>
          <w:szCs w:val="24"/>
          <w:lang w:eastAsia="ru-RU"/>
        </w:rPr>
        <w:t>Axioms</w:t>
      </w:r>
      <w:proofErr w:type="spellEnd"/>
      <w:r w:rsidRPr="00BF25FD">
        <w:rPr>
          <w:rFonts w:ascii="Times New Roman" w:eastAsia="Times New Roman" w:hAnsi="Times New Roman" w:cs="Times New Roman"/>
          <w:sz w:val="24"/>
          <w:szCs w:val="24"/>
          <w:lang w:eastAsia="ru-RU"/>
        </w:rPr>
        <w:t>): Утверждения о классах, свойствах и индивидуумах, накладывающие ограничения на классы и типы отношений [20].</w:t>
      </w:r>
    </w:p>
    <w:p w14:paraId="5FE82796" w14:textId="2F84E948" w:rsidR="00BF25FD" w:rsidRPr="00824009" w:rsidRDefault="00BF25FD" w:rsidP="00824009">
      <w:pPr>
        <w:pStyle w:val="3"/>
        <w:spacing w:before="0" w:line="240" w:lineRule="auto"/>
        <w:ind w:firstLine="709"/>
        <w:jc w:val="both"/>
        <w:rPr>
          <w:lang w:eastAsia="ru-RU"/>
        </w:rPr>
      </w:pPr>
      <w:bookmarkStart w:id="40" w:name="_Toc217215073"/>
      <w:r w:rsidRPr="00BF25FD">
        <w:rPr>
          <w:lang w:eastAsia="ru-RU"/>
        </w:rPr>
        <w:lastRenderedPageBreak/>
        <w:t xml:space="preserve">Диалекты и профили </w:t>
      </w:r>
      <w:r w:rsidRPr="00BF25FD">
        <w:rPr>
          <w:lang w:val="en-US" w:eastAsia="ru-RU"/>
        </w:rPr>
        <w:t>OWL</w:t>
      </w:r>
      <w:bookmarkEnd w:id="40"/>
    </w:p>
    <w:p w14:paraId="4696678E" w14:textId="76AD2BB8" w:rsidR="00BF25FD" w:rsidRPr="00824009" w:rsidRDefault="00BF25FD" w:rsidP="008240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 xml:space="preserve">Спецификация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одобренная </w:t>
      </w:r>
      <w:r w:rsidRPr="00BF25FD">
        <w:rPr>
          <w:rFonts w:ascii="Times New Roman" w:eastAsia="Times New Roman" w:hAnsi="Times New Roman" w:cs="Times New Roman"/>
          <w:sz w:val="24"/>
          <w:szCs w:val="24"/>
          <w:lang w:val="en-US" w:eastAsia="ru-RU"/>
        </w:rPr>
        <w:t>W</w:t>
      </w:r>
      <w:r w:rsidRPr="00BF25FD">
        <w:rPr>
          <w:rFonts w:ascii="Times New Roman" w:eastAsia="Times New Roman" w:hAnsi="Times New Roman" w:cs="Times New Roman"/>
          <w:sz w:val="24"/>
          <w:szCs w:val="24"/>
          <w:lang w:eastAsia="ru-RU"/>
        </w:rPr>
        <w:t>3</w:t>
      </w:r>
      <w:r w:rsidRPr="00BF25FD">
        <w:rPr>
          <w:rFonts w:ascii="Times New Roman" w:eastAsia="Times New Roman" w:hAnsi="Times New Roman" w:cs="Times New Roman"/>
          <w:sz w:val="24"/>
          <w:szCs w:val="24"/>
          <w:lang w:val="en-US" w:eastAsia="ru-RU"/>
        </w:rPr>
        <w:t>C</w:t>
      </w:r>
      <w:r w:rsidRPr="00BF25FD">
        <w:rPr>
          <w:rFonts w:ascii="Times New Roman" w:eastAsia="Times New Roman" w:hAnsi="Times New Roman" w:cs="Times New Roman"/>
          <w:sz w:val="24"/>
          <w:szCs w:val="24"/>
          <w:lang w:eastAsia="ru-RU"/>
        </w:rPr>
        <w:t xml:space="preserve">, включает три варианта (диалекта) с различной выразительностью: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Lite</w:t>
      </w:r>
      <w:r w:rsidRPr="00BF25FD">
        <w:rPr>
          <w:rFonts w:ascii="Times New Roman" w:eastAsia="Times New Roman" w:hAnsi="Times New Roman" w:cs="Times New Roman"/>
          <w:sz w:val="24"/>
          <w:szCs w:val="24"/>
          <w:lang w:eastAsia="ru-RU"/>
        </w:rPr>
        <w:t xml:space="preserve"> (для иерархий и простых ограничений),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DL</w:t>
      </w:r>
      <w:r w:rsidRPr="00BF25FD">
        <w:rPr>
          <w:rFonts w:ascii="Times New Roman" w:eastAsia="Times New Roman" w:hAnsi="Times New Roman" w:cs="Times New Roman"/>
          <w:sz w:val="24"/>
          <w:szCs w:val="24"/>
          <w:lang w:eastAsia="ru-RU"/>
        </w:rPr>
        <w:t xml:space="preserve"> (максимальная выразительность при сохранении разрешимости) и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Full</w:t>
      </w:r>
      <w:r w:rsidRPr="00BF25FD">
        <w:rPr>
          <w:rFonts w:ascii="Times New Roman" w:eastAsia="Times New Roman" w:hAnsi="Times New Roman" w:cs="Times New Roman"/>
          <w:sz w:val="24"/>
          <w:szCs w:val="24"/>
          <w:lang w:eastAsia="ru-RU"/>
        </w:rPr>
        <w:t xml:space="preserve"> (максимальная выразительность без гарантий вычисления). Стандарт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определяет три профиля: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EL</w:t>
      </w:r>
      <w:r w:rsidRPr="00BF25FD">
        <w:rPr>
          <w:rFonts w:ascii="Times New Roman" w:eastAsia="Times New Roman" w:hAnsi="Times New Roman" w:cs="Times New Roman"/>
          <w:sz w:val="24"/>
          <w:szCs w:val="24"/>
          <w:lang w:eastAsia="ru-RU"/>
        </w:rPr>
        <w:t xml:space="preserve"> (для онтологий с большим числом классов),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QL</w:t>
      </w:r>
      <w:r w:rsidRPr="00BF25FD">
        <w:rPr>
          <w:rFonts w:ascii="Times New Roman" w:eastAsia="Times New Roman" w:hAnsi="Times New Roman" w:cs="Times New Roman"/>
          <w:sz w:val="24"/>
          <w:szCs w:val="24"/>
          <w:lang w:eastAsia="ru-RU"/>
        </w:rPr>
        <w:t xml:space="preserve"> (для онтологий с большим количеством объектов) и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RL</w:t>
      </w:r>
      <w:r w:rsidRPr="00BF25FD">
        <w:rPr>
          <w:rFonts w:ascii="Times New Roman" w:eastAsia="Times New Roman" w:hAnsi="Times New Roman" w:cs="Times New Roman"/>
          <w:sz w:val="24"/>
          <w:szCs w:val="24"/>
          <w:lang w:eastAsia="ru-RU"/>
        </w:rPr>
        <w:t xml:space="preserve"> (для баланса производительности и выразительности) [19].</w:t>
      </w:r>
    </w:p>
    <w:p w14:paraId="52A33051" w14:textId="15A4E2BA" w:rsidR="00BF25FD" w:rsidRPr="00824009" w:rsidRDefault="00BF25FD" w:rsidP="00824009">
      <w:pPr>
        <w:pStyle w:val="3"/>
        <w:spacing w:before="0" w:line="240" w:lineRule="auto"/>
        <w:ind w:firstLine="709"/>
        <w:jc w:val="both"/>
        <w:rPr>
          <w:bCs/>
          <w:lang w:eastAsia="ru-RU"/>
        </w:rPr>
      </w:pPr>
      <w:bookmarkStart w:id="41" w:name="_Toc217215074"/>
      <w:r>
        <w:rPr>
          <w:bCs/>
          <w:lang w:eastAsia="ru-RU"/>
        </w:rPr>
        <w:t xml:space="preserve">Практическое применение </w:t>
      </w:r>
      <w:r>
        <w:rPr>
          <w:bCs/>
          <w:lang w:val="en-US" w:eastAsia="ru-RU"/>
        </w:rPr>
        <w:t>OWL</w:t>
      </w:r>
      <w:bookmarkEnd w:id="41"/>
    </w:p>
    <w:p w14:paraId="0B1938B2" w14:textId="2B3D2634"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F25FD">
        <w:rPr>
          <w:rFonts w:ascii="Times New Roman" w:eastAsia="Times New Roman" w:hAnsi="Times New Roman" w:cs="Times New Roman"/>
          <w:sz w:val="24"/>
          <w:szCs w:val="24"/>
          <w:lang w:eastAsia="ru-RU"/>
        </w:rPr>
        <w:t>Семантический поиск</w:t>
      </w:r>
      <w:proofErr w:type="gramStart"/>
      <w:r w:rsidRPr="00BF25FD">
        <w:rPr>
          <w:rFonts w:ascii="Times New Roman" w:eastAsia="Times New Roman" w:hAnsi="Times New Roman" w:cs="Times New Roman"/>
          <w:sz w:val="24"/>
          <w:szCs w:val="24"/>
          <w:lang w:eastAsia="ru-RU"/>
        </w:rPr>
        <w:t>: Например</w:t>
      </w:r>
      <w:proofErr w:type="gramEnd"/>
      <w:r w:rsidRPr="00BF25FD">
        <w:rPr>
          <w:rFonts w:ascii="Times New Roman" w:eastAsia="Times New Roman" w:hAnsi="Times New Roman" w:cs="Times New Roman"/>
          <w:sz w:val="24"/>
          <w:szCs w:val="24"/>
          <w:lang w:eastAsia="ru-RU"/>
        </w:rPr>
        <w:t>, в цифровой библиотеке OWL позволяет точно отвечать на сложные запросы, понимая взаимосвязи между книгами, авторами и жанрами;</w:t>
      </w:r>
    </w:p>
    <w:p w14:paraId="61A0BE5B" w14:textId="470704C5"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2. Интеграция данных: В здравоохранении OWL может интегрировать разрозненные источники, определяя общие онтологии для заболеваний и методов лечения;</w:t>
      </w:r>
    </w:p>
    <w:p w14:paraId="6EB3A403" w14:textId="6D9040B8" w:rsidR="00BF25FD" w:rsidRPr="00BF25F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3. Представление знаний и логический вывод: В ИИ OWL поддерживает вывод новых фактов из существующих (например, определение права на льготу по возрасту);</w:t>
      </w:r>
    </w:p>
    <w:p w14:paraId="43B039D2" w14:textId="0A21FF5D" w:rsidR="00B31CED" w:rsidRDefault="00BF25F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4. Семантические веб-сервисы: Расширение OWL-S позволяет описывать веб-сервисы для их автоматизированного обнаружения и композиции [20].</w:t>
      </w:r>
    </w:p>
    <w:p w14:paraId="4AAB351C" w14:textId="7105E4A8" w:rsidR="00B31CED" w:rsidRPr="00745409" w:rsidRDefault="00B31CED" w:rsidP="00745409">
      <w:pPr>
        <w:pStyle w:val="3"/>
        <w:spacing w:before="0" w:line="240" w:lineRule="auto"/>
        <w:ind w:firstLine="709"/>
        <w:jc w:val="both"/>
        <w:rPr>
          <w:lang w:eastAsia="ru-RU"/>
        </w:rPr>
      </w:pPr>
      <w:bookmarkStart w:id="42" w:name="_Toc217215075"/>
      <w:r>
        <w:rPr>
          <w:lang w:eastAsia="ru-RU"/>
        </w:rPr>
        <w:t xml:space="preserve">Проблемы </w:t>
      </w:r>
      <w:r>
        <w:rPr>
          <w:lang w:val="en-US" w:eastAsia="ru-RU"/>
        </w:rPr>
        <w:t>OWL</w:t>
      </w:r>
      <w:r w:rsidRPr="00745409">
        <w:rPr>
          <w:lang w:eastAsia="ru-RU"/>
        </w:rPr>
        <w:t xml:space="preserve"> </w:t>
      </w:r>
      <w:r>
        <w:rPr>
          <w:lang w:eastAsia="ru-RU"/>
        </w:rPr>
        <w:t>и вывод</w:t>
      </w:r>
      <w:bookmarkEnd w:id="42"/>
    </w:p>
    <w:p w14:paraId="61E815DF" w14:textId="6803B364" w:rsidR="00B31CED" w:rsidRPr="00745409"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Основные проблемы OWL включают сложность вычислений в больших онтологиях, вопросы масштабируемости и необходимость обеспечения совместимости между различными системами. Несмотря на это, OWL можно использовать для определения онтологии отслеживаемой системы, создавая формальное представление её структуры и поведения. Эта онтология служит основой для построения модели цифрового двойника [</w:t>
      </w:r>
      <w:r>
        <w:rPr>
          <w:rFonts w:ascii="Times New Roman" w:eastAsia="Times New Roman" w:hAnsi="Times New Roman" w:cs="Times New Roman"/>
          <w:sz w:val="24"/>
          <w:szCs w:val="24"/>
          <w:lang w:eastAsia="ru-RU"/>
        </w:rPr>
        <w:t>20</w:t>
      </w:r>
      <w:r w:rsidRPr="00B31CED">
        <w:rPr>
          <w:rFonts w:ascii="Times New Roman" w:eastAsia="Times New Roman" w:hAnsi="Times New Roman" w:cs="Times New Roman"/>
          <w:sz w:val="24"/>
          <w:szCs w:val="24"/>
          <w:lang w:eastAsia="ru-RU"/>
        </w:rPr>
        <w:t>].</w:t>
      </w:r>
    </w:p>
    <w:p w14:paraId="0AE572F8" w14:textId="6337A00B" w:rsidR="00B31CED" w:rsidRPr="00745409" w:rsidRDefault="00B31CED" w:rsidP="00745409">
      <w:pPr>
        <w:pStyle w:val="3"/>
        <w:spacing w:before="0" w:line="240" w:lineRule="auto"/>
        <w:ind w:firstLine="709"/>
        <w:jc w:val="both"/>
        <w:rPr>
          <w:lang w:eastAsia="ru-RU"/>
        </w:rPr>
      </w:pPr>
      <w:bookmarkStart w:id="43" w:name="_Toc217215076"/>
      <w:r>
        <w:rPr>
          <w:lang w:eastAsia="ru-RU"/>
        </w:rPr>
        <w:t xml:space="preserve">Понятие и назначение </w:t>
      </w:r>
      <w:r>
        <w:rPr>
          <w:lang w:val="en-US" w:eastAsia="ru-RU"/>
        </w:rPr>
        <w:t>SWRL</w:t>
      </w:r>
      <w:bookmarkEnd w:id="43"/>
    </w:p>
    <w:p w14:paraId="697B700E" w14:textId="605CCD2A" w:rsid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Язык</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семантических</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веб</w:t>
      </w:r>
      <w:r w:rsidRPr="00745409">
        <w:rPr>
          <w:rFonts w:ascii="Times New Roman" w:eastAsia="Times New Roman" w:hAnsi="Times New Roman" w:cs="Times New Roman"/>
          <w:sz w:val="24"/>
          <w:szCs w:val="24"/>
          <w:lang w:eastAsia="ru-RU"/>
        </w:rPr>
        <w:t>-</w:t>
      </w:r>
      <w:r w:rsidRPr="00B31CED">
        <w:rPr>
          <w:rFonts w:ascii="Times New Roman" w:eastAsia="Times New Roman" w:hAnsi="Times New Roman" w:cs="Times New Roman"/>
          <w:sz w:val="24"/>
          <w:szCs w:val="24"/>
          <w:lang w:eastAsia="ru-RU"/>
        </w:rPr>
        <w:t>правил</w:t>
      </w:r>
      <w:r w:rsidRPr="00745409">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Semantic</w:t>
      </w:r>
      <w:r w:rsidRPr="00745409">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Web</w:t>
      </w:r>
      <w:r w:rsidRPr="00745409">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Rule</w:t>
      </w:r>
      <w:r w:rsidRPr="00745409">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Language</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SWRL</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представляет</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собой</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прямое</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расширение</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OWL</w:t>
      </w:r>
      <w:r w:rsidRPr="00745409">
        <w:rPr>
          <w:rFonts w:ascii="Times New Roman" w:eastAsia="Times New Roman" w:hAnsi="Times New Roman" w:cs="Times New Roman"/>
          <w:sz w:val="24"/>
          <w:szCs w:val="24"/>
          <w:lang w:eastAsia="ru-RU"/>
        </w:rPr>
        <w:t xml:space="preserve"> 2 </w:t>
      </w:r>
      <w:r w:rsidRPr="00B31CED">
        <w:rPr>
          <w:rFonts w:ascii="Times New Roman" w:eastAsia="Times New Roman" w:hAnsi="Times New Roman" w:cs="Times New Roman"/>
          <w:sz w:val="24"/>
          <w:szCs w:val="24"/>
          <w:lang w:val="en-US" w:eastAsia="ru-RU"/>
        </w:rPr>
        <w:t>DL</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и</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OWL</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Lite</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подмножеством</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языка</w:t>
      </w:r>
      <w:r w:rsidRPr="00745409">
        <w:rPr>
          <w:rFonts w:ascii="Times New Roman" w:eastAsia="Times New Roman" w:hAnsi="Times New Roman" w:cs="Times New Roman"/>
          <w:sz w:val="24"/>
          <w:szCs w:val="24"/>
          <w:lang w:eastAsia="ru-RU"/>
        </w:rPr>
        <w:t xml:space="preserve"> </w:t>
      </w:r>
      <w:proofErr w:type="spellStart"/>
      <w:r w:rsidRPr="00B31CED">
        <w:rPr>
          <w:rFonts w:ascii="Times New Roman" w:eastAsia="Times New Roman" w:hAnsi="Times New Roman" w:cs="Times New Roman"/>
          <w:sz w:val="24"/>
          <w:szCs w:val="24"/>
          <w:lang w:val="en-US" w:eastAsia="ru-RU"/>
        </w:rPr>
        <w:t>RuleML</w:t>
      </w:r>
      <w:proofErr w:type="spellEnd"/>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и</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предназначен</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для</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того</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чтобы</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быть</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языком</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правил</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для</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Semantic</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val="en-US" w:eastAsia="ru-RU"/>
        </w:rPr>
        <w:t>Web</w:t>
      </w:r>
      <w:r w:rsidRPr="00745409">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Предложение расширяет набор аксиом OWL, чтобы включить в него правила в стиле Хорна. Таким образом, он позволяет комбинировать правила в стиле Хорна с базой знаний OWL [</w:t>
      </w:r>
      <w:r>
        <w:rPr>
          <w:rFonts w:ascii="Times New Roman" w:eastAsia="Times New Roman" w:hAnsi="Times New Roman" w:cs="Times New Roman"/>
          <w:sz w:val="24"/>
          <w:szCs w:val="24"/>
          <w:lang w:eastAsia="ru-RU"/>
        </w:rPr>
        <w:t>22</w:t>
      </w:r>
      <w:r w:rsidRPr="00B31CED">
        <w:rPr>
          <w:rFonts w:ascii="Times New Roman" w:eastAsia="Times New Roman" w:hAnsi="Times New Roman" w:cs="Times New Roman"/>
          <w:sz w:val="24"/>
          <w:szCs w:val="24"/>
          <w:lang w:eastAsia="ru-RU"/>
        </w:rPr>
        <w:t>].</w:t>
      </w:r>
    </w:p>
    <w:p w14:paraId="5DBBC8A9" w14:textId="2AA39376" w:rsidR="00B31CED" w:rsidRPr="00745409" w:rsidRDefault="00B31CED" w:rsidP="00745409">
      <w:pPr>
        <w:pStyle w:val="3"/>
        <w:spacing w:before="0" w:line="240" w:lineRule="auto"/>
        <w:ind w:firstLine="709"/>
        <w:jc w:val="both"/>
        <w:rPr>
          <w:lang w:eastAsia="ru-RU"/>
        </w:rPr>
      </w:pPr>
      <w:bookmarkStart w:id="44" w:name="_Toc217215077"/>
      <w:r>
        <w:rPr>
          <w:lang w:eastAsia="ru-RU"/>
        </w:rPr>
        <w:t>Логические основы и структура правил</w:t>
      </w:r>
      <w:bookmarkEnd w:id="44"/>
    </w:p>
    <w:p w14:paraId="09CE4A97" w14:textId="61919F92"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SWRL обладает теоретико-модельной формальной семантикой, которая представляет собой простое расширение семантики для OWL. Основная идея заключается в том, что мы определяем привязки, расширения OWL-интерпретаций, которые также отображают переменные в элементы домена. Правило выполняется интерпретацией тогда и только тогда, когда каждая привязка, удовлетворяющая антецеденту, также удовлетворяет </w:t>
      </w:r>
      <w:proofErr w:type="spellStart"/>
      <w:r w:rsidRPr="00B31CED">
        <w:rPr>
          <w:rFonts w:ascii="Times New Roman" w:eastAsia="Times New Roman" w:hAnsi="Times New Roman" w:cs="Times New Roman"/>
          <w:sz w:val="24"/>
          <w:szCs w:val="24"/>
          <w:lang w:eastAsia="ru-RU"/>
        </w:rPr>
        <w:t>консеквенту</w:t>
      </w:r>
      <w:proofErr w:type="spellEnd"/>
      <w:r w:rsidRPr="00B31CED">
        <w:rPr>
          <w:rFonts w:ascii="Times New Roman" w:eastAsia="Times New Roman" w:hAnsi="Times New Roman" w:cs="Times New Roman"/>
          <w:sz w:val="24"/>
          <w:szCs w:val="24"/>
          <w:lang w:eastAsia="ru-RU"/>
        </w:rPr>
        <w:t>.</w:t>
      </w:r>
    </w:p>
    <w:p w14:paraId="6D799019" w14:textId="6AFF5CA2"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Предлагаемые правила имеют форму импликации между антецедентом (телом) и </w:t>
      </w:r>
      <w:proofErr w:type="spellStart"/>
      <w:r w:rsidRPr="00B31CED">
        <w:rPr>
          <w:rFonts w:ascii="Times New Roman" w:eastAsia="Times New Roman" w:hAnsi="Times New Roman" w:cs="Times New Roman"/>
          <w:sz w:val="24"/>
          <w:szCs w:val="24"/>
          <w:lang w:eastAsia="ru-RU"/>
        </w:rPr>
        <w:t>консеквентом</w:t>
      </w:r>
      <w:proofErr w:type="spellEnd"/>
      <w:r w:rsidRPr="00B31CED">
        <w:rPr>
          <w:rFonts w:ascii="Times New Roman" w:eastAsia="Times New Roman" w:hAnsi="Times New Roman" w:cs="Times New Roman"/>
          <w:sz w:val="24"/>
          <w:szCs w:val="24"/>
          <w:lang w:eastAsia="ru-RU"/>
        </w:rPr>
        <w:t xml:space="preserve"> (головой). Предполагаемое значение можно читать как: всякий раз, когда условия, указанные в антецеденте, выполняются, тогда условия, указанные в </w:t>
      </w:r>
      <w:proofErr w:type="spellStart"/>
      <w:r w:rsidRPr="00B31CED">
        <w:rPr>
          <w:rFonts w:ascii="Times New Roman" w:eastAsia="Times New Roman" w:hAnsi="Times New Roman" w:cs="Times New Roman"/>
          <w:sz w:val="24"/>
          <w:szCs w:val="24"/>
          <w:lang w:eastAsia="ru-RU"/>
        </w:rPr>
        <w:t>консеквенте</w:t>
      </w:r>
      <w:proofErr w:type="spellEnd"/>
      <w:r w:rsidRPr="00B31CED">
        <w:rPr>
          <w:rFonts w:ascii="Times New Roman" w:eastAsia="Times New Roman" w:hAnsi="Times New Roman" w:cs="Times New Roman"/>
          <w:sz w:val="24"/>
          <w:szCs w:val="24"/>
          <w:lang w:eastAsia="ru-RU"/>
        </w:rPr>
        <w:t>, также должны выполняться.</w:t>
      </w:r>
    </w:p>
    <w:p w14:paraId="0B2BB752" w14:textId="39902C46" w:rsidR="00B31CED" w:rsidRPr="00EA57F6"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Как антецедент (тело), так и </w:t>
      </w:r>
      <w:proofErr w:type="spellStart"/>
      <w:r w:rsidRPr="00B31CED">
        <w:rPr>
          <w:rFonts w:ascii="Times New Roman" w:eastAsia="Times New Roman" w:hAnsi="Times New Roman" w:cs="Times New Roman"/>
          <w:sz w:val="24"/>
          <w:szCs w:val="24"/>
          <w:lang w:eastAsia="ru-RU"/>
        </w:rPr>
        <w:t>консеквент</w:t>
      </w:r>
      <w:proofErr w:type="spellEnd"/>
      <w:r w:rsidRPr="00B31CED">
        <w:rPr>
          <w:rFonts w:ascii="Times New Roman" w:eastAsia="Times New Roman" w:hAnsi="Times New Roman" w:cs="Times New Roman"/>
          <w:sz w:val="24"/>
          <w:szCs w:val="24"/>
          <w:lang w:eastAsia="ru-RU"/>
        </w:rPr>
        <w:t xml:space="preserve"> (голова) состоят из нуля или более атомов. Атомы в этих правилах могут иметь форму C(x), P(</w:t>
      </w:r>
      <w:proofErr w:type="spellStart"/>
      <w:proofErr w:type="gramStart"/>
      <w:r w:rsidRPr="00B31CED">
        <w:rPr>
          <w:rFonts w:ascii="Times New Roman" w:eastAsia="Times New Roman" w:hAnsi="Times New Roman" w:cs="Times New Roman"/>
          <w:sz w:val="24"/>
          <w:szCs w:val="24"/>
          <w:lang w:eastAsia="ru-RU"/>
        </w:rPr>
        <w:t>x,y</w:t>
      </w:r>
      <w:proofErr w:type="spellEnd"/>
      <w:proofErr w:type="gramEnd"/>
      <w:r w:rsidRPr="00B31CED">
        <w:rPr>
          <w:rFonts w:ascii="Times New Roman" w:eastAsia="Times New Roman" w:hAnsi="Times New Roman" w:cs="Times New Roman"/>
          <w:sz w:val="24"/>
          <w:szCs w:val="24"/>
          <w:lang w:eastAsia="ru-RU"/>
        </w:rPr>
        <w:t xml:space="preserve">), </w:t>
      </w:r>
      <w:proofErr w:type="spellStart"/>
      <w:r w:rsidRPr="00B31CED">
        <w:rPr>
          <w:rFonts w:ascii="Times New Roman" w:eastAsia="Times New Roman" w:hAnsi="Times New Roman" w:cs="Times New Roman"/>
          <w:sz w:val="24"/>
          <w:szCs w:val="24"/>
          <w:lang w:eastAsia="ru-RU"/>
        </w:rPr>
        <w:t>sameAs</w:t>
      </w:r>
      <w:proofErr w:type="spellEnd"/>
      <w:r w:rsidRPr="00B31CED">
        <w:rPr>
          <w:rFonts w:ascii="Times New Roman" w:eastAsia="Times New Roman" w:hAnsi="Times New Roman" w:cs="Times New Roman"/>
          <w:sz w:val="24"/>
          <w:szCs w:val="24"/>
          <w:lang w:eastAsia="ru-RU"/>
        </w:rPr>
        <w:t>(</w:t>
      </w:r>
      <w:proofErr w:type="spellStart"/>
      <w:r w:rsidRPr="00B31CED">
        <w:rPr>
          <w:rFonts w:ascii="Times New Roman" w:eastAsia="Times New Roman" w:hAnsi="Times New Roman" w:cs="Times New Roman"/>
          <w:sz w:val="24"/>
          <w:szCs w:val="24"/>
          <w:lang w:eastAsia="ru-RU"/>
        </w:rPr>
        <w:t>x,y</w:t>
      </w:r>
      <w:proofErr w:type="spellEnd"/>
      <w:r w:rsidRPr="00B31CED">
        <w:rPr>
          <w:rFonts w:ascii="Times New Roman" w:eastAsia="Times New Roman" w:hAnsi="Times New Roman" w:cs="Times New Roman"/>
          <w:sz w:val="24"/>
          <w:szCs w:val="24"/>
          <w:lang w:eastAsia="ru-RU"/>
        </w:rPr>
        <w:t xml:space="preserve">) или </w:t>
      </w:r>
      <w:proofErr w:type="spellStart"/>
      <w:r w:rsidRPr="00B31CED">
        <w:rPr>
          <w:rFonts w:ascii="Times New Roman" w:eastAsia="Times New Roman" w:hAnsi="Times New Roman" w:cs="Times New Roman"/>
          <w:sz w:val="24"/>
          <w:szCs w:val="24"/>
          <w:lang w:eastAsia="ru-RU"/>
        </w:rPr>
        <w:t>differentFrom</w:t>
      </w:r>
      <w:proofErr w:type="spellEnd"/>
      <w:r w:rsidRPr="00B31CED">
        <w:rPr>
          <w:rFonts w:ascii="Times New Roman" w:eastAsia="Times New Roman" w:hAnsi="Times New Roman" w:cs="Times New Roman"/>
          <w:sz w:val="24"/>
          <w:szCs w:val="24"/>
          <w:lang w:eastAsia="ru-RU"/>
        </w:rPr>
        <w:t>(</w:t>
      </w:r>
      <w:proofErr w:type="spellStart"/>
      <w:r w:rsidRPr="00B31CED">
        <w:rPr>
          <w:rFonts w:ascii="Times New Roman" w:eastAsia="Times New Roman" w:hAnsi="Times New Roman" w:cs="Times New Roman"/>
          <w:sz w:val="24"/>
          <w:szCs w:val="24"/>
          <w:lang w:eastAsia="ru-RU"/>
        </w:rPr>
        <w:t>x,y</w:t>
      </w:r>
      <w:proofErr w:type="spellEnd"/>
      <w:r w:rsidRPr="00B31CED">
        <w:rPr>
          <w:rFonts w:ascii="Times New Roman" w:eastAsia="Times New Roman" w:hAnsi="Times New Roman" w:cs="Times New Roman"/>
          <w:sz w:val="24"/>
          <w:szCs w:val="24"/>
          <w:lang w:eastAsia="ru-RU"/>
        </w:rPr>
        <w:t xml:space="preserve">), где C - описание OWL (класс), P - свойство OWL, а </w:t>
      </w:r>
      <w:proofErr w:type="spellStart"/>
      <w:r w:rsidRPr="00B31CED">
        <w:rPr>
          <w:rFonts w:ascii="Times New Roman" w:eastAsia="Times New Roman" w:hAnsi="Times New Roman" w:cs="Times New Roman"/>
          <w:sz w:val="24"/>
          <w:szCs w:val="24"/>
          <w:lang w:eastAsia="ru-RU"/>
        </w:rPr>
        <w:t>x,y</w:t>
      </w:r>
      <w:proofErr w:type="spellEnd"/>
      <w:r w:rsidRPr="00B31CED">
        <w:rPr>
          <w:rFonts w:ascii="Times New Roman" w:eastAsia="Times New Roman" w:hAnsi="Times New Roman" w:cs="Times New Roman"/>
          <w:sz w:val="24"/>
          <w:szCs w:val="24"/>
          <w:lang w:eastAsia="ru-RU"/>
        </w:rPr>
        <w:t xml:space="preserve"> - либо переменные, либо индивиды OWL, либо значения данных OWL [23].</w:t>
      </w:r>
    </w:p>
    <w:p w14:paraId="19C3FAC1" w14:textId="26BCF1AC" w:rsidR="00B31CED" w:rsidRPr="00745409" w:rsidRDefault="00B31CED" w:rsidP="00745409">
      <w:pPr>
        <w:pStyle w:val="3"/>
        <w:spacing w:before="0" w:line="240" w:lineRule="auto"/>
        <w:ind w:firstLine="709"/>
        <w:jc w:val="both"/>
      </w:pPr>
      <w:bookmarkStart w:id="45" w:name="_Toc217215078"/>
      <w:r w:rsidRPr="00160905">
        <w:t>Формальное представление и примеры</w:t>
      </w:r>
      <w:bookmarkEnd w:id="45"/>
    </w:p>
    <w:p w14:paraId="65333A9B" w14:textId="41DF1888"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Для удобства чтения часто используется неформальный «</w:t>
      </w:r>
      <w:proofErr w:type="spellStart"/>
      <w:r w:rsidRPr="00B31CED">
        <w:rPr>
          <w:rFonts w:ascii="Times New Roman" w:eastAsia="Times New Roman" w:hAnsi="Times New Roman" w:cs="Times New Roman"/>
          <w:sz w:val="24"/>
          <w:szCs w:val="24"/>
          <w:lang w:eastAsia="ru-RU"/>
        </w:rPr>
        <w:t>человекочитаемый</w:t>
      </w:r>
      <w:proofErr w:type="spellEnd"/>
      <w:r w:rsidRPr="00B31CED">
        <w:rPr>
          <w:rFonts w:ascii="Times New Roman" w:eastAsia="Times New Roman" w:hAnsi="Times New Roman" w:cs="Times New Roman"/>
          <w:sz w:val="24"/>
          <w:szCs w:val="24"/>
          <w:lang w:eastAsia="ru-RU"/>
        </w:rPr>
        <w:t xml:space="preserve">» синтаксис. В этом синтаксисе правило имеет вид: антецедент </w:t>
      </w:r>
      <w:r w:rsidRPr="00B31CED">
        <w:rPr>
          <w:rFonts w:ascii="Cambria Math" w:eastAsia="Times New Roman" w:hAnsi="Cambria Math" w:cs="Cambria Math"/>
          <w:sz w:val="24"/>
          <w:szCs w:val="24"/>
          <w:lang w:eastAsia="ru-RU"/>
        </w:rPr>
        <w:t>⇒</w:t>
      </w:r>
      <w:r w:rsidRPr="00B31CED">
        <w:rPr>
          <w:rFonts w:ascii="Times New Roman" w:eastAsia="Times New Roman" w:hAnsi="Times New Roman" w:cs="Times New Roman"/>
          <w:sz w:val="24"/>
          <w:szCs w:val="24"/>
          <w:lang w:eastAsia="ru-RU"/>
        </w:rPr>
        <w:t xml:space="preserve"> </w:t>
      </w:r>
      <w:proofErr w:type="spellStart"/>
      <w:r w:rsidRPr="00B31CED">
        <w:rPr>
          <w:rFonts w:ascii="Times New Roman" w:eastAsia="Times New Roman" w:hAnsi="Times New Roman" w:cs="Times New Roman"/>
          <w:sz w:val="24"/>
          <w:szCs w:val="24"/>
          <w:lang w:eastAsia="ru-RU"/>
        </w:rPr>
        <w:t>консеквент</w:t>
      </w:r>
      <w:proofErr w:type="spellEnd"/>
      <w:r w:rsidRPr="00B31CED">
        <w:rPr>
          <w:rFonts w:ascii="Times New Roman" w:eastAsia="Times New Roman" w:hAnsi="Times New Roman" w:cs="Times New Roman"/>
          <w:sz w:val="24"/>
          <w:szCs w:val="24"/>
          <w:lang w:eastAsia="ru-RU"/>
        </w:rPr>
        <w:t>.</w:t>
      </w:r>
    </w:p>
    <w:p w14:paraId="608C21D4" w14:textId="3A509E8B"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Примеры правил:</w:t>
      </w:r>
    </w:p>
    <w:p w14:paraId="7B2E72BF" w14:textId="7AAA1B7F"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31CED">
        <w:rPr>
          <w:rFonts w:ascii="Times New Roman" w:eastAsia="Times New Roman" w:hAnsi="Times New Roman" w:cs="Times New Roman"/>
          <w:sz w:val="24"/>
          <w:szCs w:val="24"/>
          <w:lang w:eastAsia="ru-RU"/>
        </w:rPr>
        <w:t>Простое правило наследования свойств:</w:t>
      </w:r>
    </w:p>
    <w:p w14:paraId="3FF4F343" w14:textId="3A6C8097" w:rsidR="00B31CED" w:rsidRPr="00140FC9"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val="en-US" w:eastAsia="ru-RU"/>
        </w:rPr>
      </w:pPr>
      <w:r w:rsidRPr="00140FC9">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Синтаксис</w:t>
      </w:r>
      <w:r w:rsidRPr="00140FC9">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hasParent</w:t>
      </w:r>
      <w:proofErr w:type="spellEnd"/>
      <w:proofErr w:type="gramStart"/>
      <w:r w:rsidRPr="00140FC9">
        <w:rPr>
          <w:rFonts w:ascii="Times New Roman" w:eastAsia="Times New Roman" w:hAnsi="Times New Roman" w:cs="Times New Roman"/>
          <w:sz w:val="24"/>
          <w:szCs w:val="24"/>
          <w:lang w:val="en-US" w:eastAsia="ru-RU"/>
        </w:rPr>
        <w:t>(?</w:t>
      </w:r>
      <w:r w:rsidRPr="00B31CED">
        <w:rPr>
          <w:rFonts w:ascii="Times New Roman" w:eastAsia="Times New Roman" w:hAnsi="Times New Roman" w:cs="Times New Roman"/>
          <w:sz w:val="24"/>
          <w:szCs w:val="24"/>
          <w:lang w:val="en-US" w:eastAsia="ru-RU"/>
        </w:rPr>
        <w:t>x</w:t>
      </w:r>
      <w:proofErr w:type="gramEnd"/>
      <w:r w:rsidRPr="00140FC9">
        <w:rPr>
          <w:rFonts w:ascii="Times New Roman" w:eastAsia="Times New Roman" w:hAnsi="Times New Roman" w:cs="Times New Roman"/>
          <w:sz w:val="24"/>
          <w:szCs w:val="24"/>
          <w:lang w:val="en-US" w:eastAsia="ru-RU"/>
        </w:rPr>
        <w:t>1,?</w:t>
      </w:r>
      <w:r w:rsidRPr="00B31CED">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 xml:space="preserve">2)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hasBrother</w:t>
      </w:r>
      <w:proofErr w:type="spellEnd"/>
      <w:r w:rsidRPr="00140FC9">
        <w:rPr>
          <w:rFonts w:ascii="Times New Roman" w:eastAsia="Times New Roman" w:hAnsi="Times New Roman" w:cs="Times New Roman"/>
          <w:sz w:val="24"/>
          <w:szCs w:val="24"/>
          <w:lang w:val="en-US" w:eastAsia="ru-RU"/>
        </w:rPr>
        <w:t>(?</w:t>
      </w:r>
      <w:r w:rsidRPr="00B31CED">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2,?</w:t>
      </w:r>
      <w:r w:rsidRPr="00B31CED">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 xml:space="preserve">3)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hasUncle</w:t>
      </w:r>
      <w:proofErr w:type="spellEnd"/>
      <w:r w:rsidRPr="00140FC9">
        <w:rPr>
          <w:rFonts w:ascii="Times New Roman" w:eastAsia="Times New Roman" w:hAnsi="Times New Roman" w:cs="Times New Roman"/>
          <w:sz w:val="24"/>
          <w:szCs w:val="24"/>
          <w:lang w:val="en-US" w:eastAsia="ru-RU"/>
        </w:rPr>
        <w:t>(?</w:t>
      </w:r>
      <w:r w:rsidRPr="00B31CED">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1,?</w:t>
      </w:r>
      <w:r w:rsidRPr="00B31CED">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3)</w:t>
      </w:r>
    </w:p>
    <w:p w14:paraId="33251E24" w14:textId="35196D5D"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Смысл: если Джон имеет Мэри как родителя, а Мэри имеет Билла как брата, то Джон имеет Билла как дядю.</w:t>
      </w:r>
    </w:p>
    <w:p w14:paraId="185A7105" w14:textId="52F70852" w:rsidR="00B31CED" w:rsidRP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31CED">
        <w:rPr>
          <w:rFonts w:ascii="Times New Roman" w:eastAsia="Times New Roman" w:hAnsi="Times New Roman" w:cs="Times New Roman"/>
          <w:sz w:val="24"/>
          <w:szCs w:val="24"/>
          <w:lang w:eastAsia="ru-RU"/>
        </w:rPr>
        <w:t>Правило переноса значений свойств:</w:t>
      </w:r>
    </w:p>
    <w:p w14:paraId="60AE8037" w14:textId="3462459D" w:rsidR="00B31CED" w:rsidRPr="00140FC9"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val="en-US" w:eastAsia="ru-RU"/>
        </w:rPr>
      </w:pPr>
      <w:r w:rsidRPr="00140FC9">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Синтаксис</w:t>
      </w:r>
      <w:r w:rsidRPr="00140FC9">
        <w:rPr>
          <w:rFonts w:ascii="Times New Roman" w:eastAsia="Times New Roman" w:hAnsi="Times New Roman" w:cs="Times New Roman"/>
          <w:sz w:val="24"/>
          <w:szCs w:val="24"/>
          <w:lang w:val="en-US" w:eastAsia="ru-RU"/>
        </w:rPr>
        <w:t xml:space="preserve">: </w:t>
      </w:r>
      <w:r w:rsidRPr="00915686">
        <w:rPr>
          <w:rFonts w:ascii="Times New Roman" w:eastAsia="Times New Roman" w:hAnsi="Times New Roman" w:cs="Times New Roman"/>
          <w:sz w:val="24"/>
          <w:szCs w:val="24"/>
          <w:lang w:val="en-US" w:eastAsia="ru-RU"/>
        </w:rPr>
        <w:t>Artist</w:t>
      </w:r>
      <w:proofErr w:type="gramStart"/>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x</w:t>
      </w:r>
      <w:proofErr w:type="gramEnd"/>
      <w:r w:rsidRPr="00140FC9">
        <w:rPr>
          <w:rFonts w:ascii="Times New Roman" w:eastAsia="Times New Roman" w:hAnsi="Times New Roman" w:cs="Times New Roman"/>
          <w:sz w:val="24"/>
          <w:szCs w:val="24"/>
          <w:lang w:val="en-US" w:eastAsia="ru-RU"/>
        </w:rPr>
        <w:t xml:space="preserve">)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proofErr w:type="spellStart"/>
      <w:r w:rsidRPr="00915686">
        <w:rPr>
          <w:rFonts w:ascii="Times New Roman" w:eastAsia="Times New Roman" w:hAnsi="Times New Roman" w:cs="Times New Roman"/>
          <w:sz w:val="24"/>
          <w:szCs w:val="24"/>
          <w:lang w:val="en-US" w:eastAsia="ru-RU"/>
        </w:rPr>
        <w:t>artistStyle</w:t>
      </w:r>
      <w:proofErr w:type="spellEnd"/>
      <w:r w:rsidRPr="00140FC9">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x</w:t>
      </w:r>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y</w:t>
      </w:r>
      <w:proofErr w:type="spellEnd"/>
      <w:r w:rsidRPr="00140FC9">
        <w:rPr>
          <w:rFonts w:ascii="Times New Roman" w:eastAsia="Times New Roman" w:hAnsi="Times New Roman" w:cs="Times New Roman"/>
          <w:sz w:val="24"/>
          <w:szCs w:val="24"/>
          <w:lang w:val="en-US" w:eastAsia="ru-RU"/>
        </w:rPr>
        <w:t xml:space="preserve">)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r w:rsidRPr="00915686">
        <w:rPr>
          <w:rFonts w:ascii="Times New Roman" w:eastAsia="Times New Roman" w:hAnsi="Times New Roman" w:cs="Times New Roman"/>
          <w:sz w:val="24"/>
          <w:szCs w:val="24"/>
          <w:lang w:val="en-US" w:eastAsia="ru-RU"/>
        </w:rPr>
        <w:t>Style</w:t>
      </w:r>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y</w:t>
      </w:r>
      <w:r w:rsidRPr="00140FC9">
        <w:rPr>
          <w:rFonts w:ascii="Times New Roman" w:eastAsia="Times New Roman" w:hAnsi="Times New Roman" w:cs="Times New Roman"/>
          <w:sz w:val="24"/>
          <w:szCs w:val="24"/>
          <w:lang w:val="en-US" w:eastAsia="ru-RU"/>
        </w:rPr>
        <w:t xml:space="preserve">)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r w:rsidRPr="00915686">
        <w:rPr>
          <w:rFonts w:ascii="Times New Roman" w:eastAsia="Times New Roman" w:hAnsi="Times New Roman" w:cs="Times New Roman"/>
          <w:sz w:val="24"/>
          <w:szCs w:val="24"/>
          <w:lang w:val="en-US" w:eastAsia="ru-RU"/>
        </w:rPr>
        <w:t>creator</w:t>
      </w:r>
      <w:r w:rsidRPr="00140FC9">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z</w:t>
      </w:r>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x</w:t>
      </w:r>
      <w:proofErr w:type="spellEnd"/>
      <w:r w:rsidRPr="00140FC9">
        <w:rPr>
          <w:rFonts w:ascii="Times New Roman" w:eastAsia="Times New Roman" w:hAnsi="Times New Roman" w:cs="Times New Roman"/>
          <w:sz w:val="24"/>
          <w:szCs w:val="24"/>
          <w:lang w:val="en-US" w:eastAsia="ru-RU"/>
        </w:rPr>
        <w:t xml:space="preserve">) </w:t>
      </w:r>
      <w:r w:rsidRPr="00140FC9">
        <w:rPr>
          <w:rFonts w:ascii="Cambria Math" w:eastAsia="Times New Roman" w:hAnsi="Cambria Math" w:cs="Cambria Math"/>
          <w:sz w:val="24"/>
          <w:szCs w:val="24"/>
          <w:lang w:val="en-US" w:eastAsia="ru-RU"/>
        </w:rPr>
        <w:t>⇒</w:t>
      </w:r>
      <w:r w:rsidRPr="00140FC9">
        <w:rPr>
          <w:rFonts w:ascii="Times New Roman" w:eastAsia="Times New Roman" w:hAnsi="Times New Roman" w:cs="Times New Roman"/>
          <w:sz w:val="24"/>
          <w:szCs w:val="24"/>
          <w:lang w:val="en-US" w:eastAsia="ru-RU"/>
        </w:rPr>
        <w:t xml:space="preserve"> </w:t>
      </w:r>
      <w:r w:rsidRPr="00915686">
        <w:rPr>
          <w:rFonts w:ascii="Times New Roman" w:eastAsia="Times New Roman" w:hAnsi="Times New Roman" w:cs="Times New Roman"/>
          <w:sz w:val="24"/>
          <w:szCs w:val="24"/>
          <w:lang w:val="en-US" w:eastAsia="ru-RU"/>
        </w:rPr>
        <w:t>style</w:t>
      </w:r>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period</w:t>
      </w:r>
      <w:r w:rsidRPr="00140FC9">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z</w:t>
      </w:r>
      <w:r w:rsidRPr="00140FC9">
        <w:rPr>
          <w:rFonts w:ascii="Times New Roman" w:eastAsia="Times New Roman" w:hAnsi="Times New Roman" w:cs="Times New Roman"/>
          <w:sz w:val="24"/>
          <w:szCs w:val="24"/>
          <w:lang w:val="en-US" w:eastAsia="ru-RU"/>
        </w:rPr>
        <w:t>,?</w:t>
      </w:r>
      <w:r w:rsidRPr="00915686">
        <w:rPr>
          <w:rFonts w:ascii="Times New Roman" w:eastAsia="Times New Roman" w:hAnsi="Times New Roman" w:cs="Times New Roman"/>
          <w:sz w:val="24"/>
          <w:szCs w:val="24"/>
          <w:lang w:val="en-US" w:eastAsia="ru-RU"/>
        </w:rPr>
        <w:t>y</w:t>
      </w:r>
      <w:proofErr w:type="spellEnd"/>
      <w:r w:rsidRPr="00140FC9">
        <w:rPr>
          <w:rFonts w:ascii="Times New Roman" w:eastAsia="Times New Roman" w:hAnsi="Times New Roman" w:cs="Times New Roman"/>
          <w:sz w:val="24"/>
          <w:szCs w:val="24"/>
          <w:lang w:val="en-US" w:eastAsia="ru-RU"/>
        </w:rPr>
        <w:t>)</w:t>
      </w:r>
    </w:p>
    <w:p w14:paraId="32C17825" w14:textId="54E6EE4B" w:rsidR="00B31CED"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 </w:t>
      </w:r>
      <w:r w:rsidRPr="00B31CED">
        <w:rPr>
          <w:rFonts w:ascii="Times New Roman" w:eastAsia="Times New Roman" w:hAnsi="Times New Roman" w:cs="Times New Roman"/>
          <w:sz w:val="24"/>
          <w:szCs w:val="24"/>
          <w:lang w:eastAsia="ru-RU"/>
        </w:rPr>
        <w:t>Смысл: стиль объекта искусства совпадает со стилем его создателя</w:t>
      </w:r>
      <w:r>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[23].</w:t>
      </w:r>
    </w:p>
    <w:p w14:paraId="03A24870" w14:textId="31599647" w:rsidR="006A7A4C" w:rsidRPr="00745409" w:rsidRDefault="00B31CED" w:rsidP="00745409">
      <w:pPr>
        <w:pStyle w:val="3"/>
        <w:spacing w:before="0" w:line="240" w:lineRule="auto"/>
        <w:ind w:firstLine="709"/>
        <w:jc w:val="both"/>
        <w:rPr>
          <w:lang w:eastAsia="ru-RU"/>
        </w:rPr>
      </w:pPr>
      <w:bookmarkStart w:id="46" w:name="_Toc217215079"/>
      <w:r>
        <w:rPr>
          <w:lang w:eastAsia="ru-RU"/>
        </w:rPr>
        <w:t xml:space="preserve">Вывод и применение </w:t>
      </w:r>
      <w:r>
        <w:rPr>
          <w:lang w:val="en-US" w:eastAsia="ru-RU"/>
        </w:rPr>
        <w:t>SWRL</w:t>
      </w:r>
      <w:r w:rsidRPr="00B31CED">
        <w:rPr>
          <w:lang w:eastAsia="ru-RU"/>
        </w:rPr>
        <w:t xml:space="preserve"> </w:t>
      </w:r>
      <w:r>
        <w:rPr>
          <w:lang w:eastAsia="ru-RU"/>
        </w:rPr>
        <w:t>в цифровых двойниках</w:t>
      </w:r>
      <w:bookmarkEnd w:id="46"/>
    </w:p>
    <w:p w14:paraId="0EA08F24" w14:textId="0A3F16C7" w:rsidR="00491EA8" w:rsidRDefault="00B31CED"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Правила SWRL можно использовать для определения правил вывода, которые позволяют автоматизировать рассуждения над данными в цифровом двойнике. Например, можно определить правила для вывода состояний системы, обнаружения аномалий или запуска управляющих действий на основе показаний датчиков и контекстной информации. Правила SWRL предоставляют механизм для реализации сложной логики и процессов принятия решений внутри цифрового двойника, повышая его автономию и адаптируемость к изменяющимся условиям.</w:t>
      </w:r>
    </w:p>
    <w:p w14:paraId="56C2B9F0" w14:textId="593C6F06" w:rsidR="00491EA8" w:rsidRDefault="00491EA8" w:rsidP="00745409">
      <w:pPr>
        <w:pStyle w:val="4"/>
        <w:spacing w:before="0" w:line="240" w:lineRule="auto"/>
        <w:ind w:firstLine="709"/>
        <w:jc w:val="both"/>
        <w:rPr>
          <w:lang w:eastAsia="ru-RU"/>
        </w:rPr>
      </w:pPr>
      <w:bookmarkStart w:id="47" w:name="_Toc217215080"/>
      <w:r w:rsidRPr="00491EA8">
        <w:rPr>
          <w:lang w:eastAsia="ru-RU"/>
        </w:rPr>
        <w:t>Детальные технологии работы цифровых двойников</w:t>
      </w:r>
      <w:bookmarkEnd w:id="47"/>
    </w:p>
    <w:p w14:paraId="505B594E" w14:textId="24FCF09A" w:rsid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OWL и SWRL не существуют изолированно. Они образуют семантическое ядро, вокруг которого выстраивается полный технологический цикл создания, исполнения и поддержки цифрового двойника регламента. Этот цикл можно представить в виде архитектуры, состоящей из двух ключевых слоев: слоя формализации знаний (где главную роль играет OWL) и слоя исполнения логики (где используется SWRL и его альтернативы).</w:t>
      </w:r>
    </w:p>
    <w:p w14:paraId="4A3D655F" w14:textId="6C3EF86E" w:rsidR="00491EA8" w:rsidRPr="00745409" w:rsidRDefault="00491EA8" w:rsidP="00745409">
      <w:pPr>
        <w:pStyle w:val="4"/>
        <w:spacing w:before="0" w:line="240" w:lineRule="auto"/>
        <w:ind w:firstLine="709"/>
        <w:jc w:val="both"/>
        <w:rPr>
          <w:lang w:eastAsia="ru-RU"/>
        </w:rPr>
      </w:pPr>
      <w:bookmarkStart w:id="48" w:name="_Toc217215081"/>
      <w:r>
        <w:rPr>
          <w:lang w:eastAsia="ru-RU"/>
        </w:rPr>
        <w:t xml:space="preserve">Формализация, гибкая постройка и актуализация </w:t>
      </w:r>
      <w:r>
        <w:rPr>
          <w:lang w:val="en-US" w:eastAsia="ru-RU"/>
        </w:rPr>
        <w:t>OWL</w:t>
      </w:r>
      <w:bookmarkEnd w:id="48"/>
    </w:p>
    <w:p w14:paraId="7E6A9661" w14:textId="7DD4EAC1"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Этот этап превращает текстовые требования регламента в формальную, машиночитаемую модель. Процесс начинается с извлечения знаний из текстовых документов. Специалисты идентифицируют ключевые сущности, их атрибуты и взаимосвязи с помощью специализированных редакторов, таких как </w:t>
      </w:r>
      <w:proofErr w:type="spellStart"/>
      <w:r w:rsidRPr="00491EA8">
        <w:rPr>
          <w:rFonts w:ascii="Times New Roman" w:eastAsia="Times New Roman" w:hAnsi="Times New Roman" w:cs="Times New Roman"/>
          <w:sz w:val="24"/>
          <w:szCs w:val="24"/>
          <w:lang w:val="en-US" w:eastAsia="ru-RU"/>
        </w:rPr>
        <w:t>Prot</w:t>
      </w:r>
      <w:proofErr w:type="spellEnd"/>
      <w:r w:rsidRPr="00491EA8">
        <w:rPr>
          <w:rFonts w:ascii="Times New Roman" w:eastAsia="Times New Roman" w:hAnsi="Times New Roman" w:cs="Times New Roman"/>
          <w:sz w:val="24"/>
          <w:szCs w:val="24"/>
          <w:lang w:eastAsia="ru-RU"/>
        </w:rPr>
        <w:t>é</w:t>
      </w:r>
      <w:r w:rsidRPr="00491EA8">
        <w:rPr>
          <w:rFonts w:ascii="Times New Roman" w:eastAsia="Times New Roman" w:hAnsi="Times New Roman" w:cs="Times New Roman"/>
          <w:sz w:val="24"/>
          <w:szCs w:val="24"/>
          <w:lang w:val="en-US" w:eastAsia="ru-RU"/>
        </w:rPr>
        <w:t>g</w:t>
      </w:r>
      <w:r w:rsidRPr="00491EA8">
        <w:rPr>
          <w:rFonts w:ascii="Times New Roman" w:eastAsia="Times New Roman" w:hAnsi="Times New Roman" w:cs="Times New Roman"/>
          <w:sz w:val="24"/>
          <w:szCs w:val="24"/>
          <w:lang w:eastAsia="ru-RU"/>
        </w:rPr>
        <w:t xml:space="preserve">é, </w:t>
      </w:r>
      <w:proofErr w:type="spellStart"/>
      <w:r w:rsidRPr="00491EA8">
        <w:rPr>
          <w:rFonts w:ascii="Times New Roman" w:eastAsia="Times New Roman" w:hAnsi="Times New Roman" w:cs="Times New Roman"/>
          <w:sz w:val="24"/>
          <w:szCs w:val="24"/>
          <w:lang w:val="en-US" w:eastAsia="ru-RU"/>
        </w:rPr>
        <w:t>TopBraid</w:t>
      </w:r>
      <w:proofErr w:type="spellEnd"/>
      <w:r w:rsidRPr="00491EA8">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val="en-US" w:eastAsia="ru-RU"/>
        </w:rPr>
        <w:t>Composer</w:t>
      </w:r>
      <w:r w:rsidRPr="00491EA8">
        <w:rPr>
          <w:rFonts w:ascii="Times New Roman" w:eastAsia="Times New Roman" w:hAnsi="Times New Roman" w:cs="Times New Roman"/>
          <w:sz w:val="24"/>
          <w:szCs w:val="24"/>
          <w:lang w:eastAsia="ru-RU"/>
        </w:rPr>
        <w:t xml:space="preserve"> и </w:t>
      </w:r>
      <w:proofErr w:type="spellStart"/>
      <w:r w:rsidRPr="00491EA8">
        <w:rPr>
          <w:rFonts w:ascii="Times New Roman" w:eastAsia="Times New Roman" w:hAnsi="Times New Roman" w:cs="Times New Roman"/>
          <w:sz w:val="24"/>
          <w:szCs w:val="24"/>
          <w:lang w:val="en-US" w:eastAsia="ru-RU"/>
        </w:rPr>
        <w:t>VocBench</w:t>
      </w:r>
      <w:proofErr w:type="spellEnd"/>
      <w:r w:rsidRPr="00491EA8">
        <w:rPr>
          <w:rFonts w:ascii="Times New Roman" w:eastAsia="Times New Roman" w:hAnsi="Times New Roman" w:cs="Times New Roman"/>
          <w:sz w:val="24"/>
          <w:szCs w:val="24"/>
          <w:lang w:eastAsia="ru-RU"/>
        </w:rPr>
        <w:t>.</w:t>
      </w:r>
    </w:p>
    <w:p w14:paraId="637B52E8" w14:textId="5397B3AE"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Верификация модели — критически важный шаг. Используя логический вывод </w:t>
      </w:r>
      <w:proofErr w:type="spellStart"/>
      <w:r w:rsidRPr="00491EA8">
        <w:rPr>
          <w:rFonts w:ascii="Times New Roman" w:eastAsia="Times New Roman" w:hAnsi="Times New Roman" w:cs="Times New Roman"/>
          <w:sz w:val="24"/>
          <w:szCs w:val="24"/>
          <w:lang w:eastAsia="ru-RU"/>
        </w:rPr>
        <w:t>реасонеров</w:t>
      </w:r>
      <w:proofErr w:type="spellEnd"/>
      <w:r w:rsidRPr="00491EA8">
        <w:rPr>
          <w:rFonts w:ascii="Times New Roman" w:eastAsia="Times New Roman" w:hAnsi="Times New Roman" w:cs="Times New Roman"/>
          <w:sz w:val="24"/>
          <w:szCs w:val="24"/>
          <w:lang w:eastAsia="ru-RU"/>
        </w:rPr>
        <w:t>, можно автоматически обнаружить противоречия и вывести неявные знания.</w:t>
      </w:r>
    </w:p>
    <w:p w14:paraId="6545BB5E" w14:textId="1672F7C3"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1. Обеспечение гибкости: модульность и динамическое обновление</w:t>
      </w:r>
    </w:p>
    <w:p w14:paraId="79D6A3F7" w14:textId="076E2E8E" w:rsidR="00491EA8" w:rsidRPr="00E00E95"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Сложные регламенты удобно моделировать как набор модульных онтологий. Эти модули связываются с помощью операторов импорта (</w:t>
      </w:r>
      <w:proofErr w:type="gramStart"/>
      <w:r w:rsidRPr="00491EA8">
        <w:rPr>
          <w:rFonts w:ascii="Times New Roman" w:eastAsia="Times New Roman" w:hAnsi="Times New Roman" w:cs="Times New Roman"/>
          <w:sz w:val="24"/>
          <w:szCs w:val="24"/>
          <w:lang w:val="en-US" w:eastAsia="ru-RU"/>
        </w:rPr>
        <w:t>owl</w:t>
      </w:r>
      <w:r w:rsidRPr="00491EA8">
        <w:rPr>
          <w:rFonts w:ascii="Times New Roman" w:eastAsia="Times New Roman" w:hAnsi="Times New Roman" w:cs="Times New Roman"/>
          <w:sz w:val="24"/>
          <w:szCs w:val="24"/>
          <w:lang w:eastAsia="ru-RU"/>
        </w:rPr>
        <w:t>:</w:t>
      </w:r>
      <w:r w:rsidRPr="00491EA8">
        <w:rPr>
          <w:rFonts w:ascii="Times New Roman" w:eastAsia="Times New Roman" w:hAnsi="Times New Roman" w:cs="Times New Roman"/>
          <w:sz w:val="24"/>
          <w:szCs w:val="24"/>
          <w:lang w:val="en-US" w:eastAsia="ru-RU"/>
        </w:rPr>
        <w:t>imports</w:t>
      </w:r>
      <w:proofErr w:type="gramEnd"/>
      <w:r w:rsidRPr="00491EA8">
        <w:rPr>
          <w:rFonts w:ascii="Times New Roman" w:eastAsia="Times New Roman" w:hAnsi="Times New Roman" w:cs="Times New Roman"/>
          <w:sz w:val="24"/>
          <w:szCs w:val="24"/>
          <w:lang w:eastAsia="ru-RU"/>
        </w:rPr>
        <w:t>), что позволяет повторно использовать компоненты.</w:t>
      </w:r>
    </w:p>
    <w:p w14:paraId="2226FCFA" w14:textId="5FFD60AF"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Динамическая актуализация модели возможна с помощью языка запросов </w:t>
      </w:r>
      <w:r w:rsidRPr="00491EA8">
        <w:rPr>
          <w:rFonts w:ascii="Times New Roman" w:eastAsia="Times New Roman" w:hAnsi="Times New Roman" w:cs="Times New Roman"/>
          <w:sz w:val="24"/>
          <w:szCs w:val="24"/>
          <w:lang w:val="en-US" w:eastAsia="ru-RU"/>
        </w:rPr>
        <w:t>SPARQL</w:t>
      </w:r>
      <w:r w:rsidRPr="00491EA8">
        <w:rPr>
          <w:rFonts w:ascii="Times New Roman" w:eastAsia="Times New Roman" w:hAnsi="Times New Roman" w:cs="Times New Roman"/>
          <w:sz w:val="24"/>
          <w:szCs w:val="24"/>
          <w:lang w:eastAsia="ru-RU"/>
        </w:rPr>
        <w:t xml:space="preserve">. Например, при изменении в регламенте можно автоматически выполнить </w:t>
      </w:r>
      <w:r w:rsidRPr="00491EA8">
        <w:rPr>
          <w:rFonts w:ascii="Times New Roman" w:eastAsia="Times New Roman" w:hAnsi="Times New Roman" w:cs="Times New Roman"/>
          <w:sz w:val="24"/>
          <w:szCs w:val="24"/>
          <w:lang w:val="en-US" w:eastAsia="ru-RU"/>
        </w:rPr>
        <w:t>SPARQL</w:t>
      </w:r>
      <w:r w:rsidRPr="00491EA8">
        <w:rPr>
          <w:rFonts w:ascii="Times New Roman" w:eastAsia="Times New Roman" w:hAnsi="Times New Roman" w:cs="Times New Roman"/>
          <w:sz w:val="24"/>
          <w:szCs w:val="24"/>
          <w:lang w:eastAsia="ru-RU"/>
        </w:rPr>
        <w:t xml:space="preserve">-запрос </w:t>
      </w:r>
      <w:r w:rsidRPr="00491EA8">
        <w:rPr>
          <w:rFonts w:ascii="Times New Roman" w:eastAsia="Times New Roman" w:hAnsi="Times New Roman" w:cs="Times New Roman"/>
          <w:sz w:val="24"/>
          <w:szCs w:val="24"/>
          <w:lang w:val="en-US" w:eastAsia="ru-RU"/>
        </w:rPr>
        <w:t>INSERT</w:t>
      </w:r>
      <w:r w:rsidRPr="00491EA8">
        <w:rPr>
          <w:rFonts w:ascii="Times New Roman" w:eastAsia="Times New Roman" w:hAnsi="Times New Roman" w:cs="Times New Roman"/>
          <w:sz w:val="24"/>
          <w:szCs w:val="24"/>
          <w:lang w:eastAsia="ru-RU"/>
        </w:rPr>
        <w:t xml:space="preserve"> или </w:t>
      </w:r>
      <w:r w:rsidRPr="00491EA8">
        <w:rPr>
          <w:rFonts w:ascii="Times New Roman" w:eastAsia="Times New Roman" w:hAnsi="Times New Roman" w:cs="Times New Roman"/>
          <w:sz w:val="24"/>
          <w:szCs w:val="24"/>
          <w:lang w:val="en-US" w:eastAsia="ru-RU"/>
        </w:rPr>
        <w:t>DELETE</w:t>
      </w:r>
      <w:r w:rsidRPr="00491EA8">
        <w:rPr>
          <w:rFonts w:ascii="Times New Roman" w:eastAsia="Times New Roman" w:hAnsi="Times New Roman" w:cs="Times New Roman"/>
          <w:sz w:val="24"/>
          <w:szCs w:val="24"/>
          <w:lang w:eastAsia="ru-RU"/>
        </w:rPr>
        <w:t>, чтобы обновить онтологию.</w:t>
      </w:r>
    </w:p>
    <w:p w14:paraId="0EB90ACE" w14:textId="1ACDB09E"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745409">
        <w:rPr>
          <w:rFonts w:ascii="Times New Roman" w:eastAsia="Times New Roman" w:hAnsi="Times New Roman" w:cs="Times New Roman"/>
          <w:sz w:val="24"/>
          <w:szCs w:val="24"/>
          <w:lang w:eastAsia="ru-RU"/>
        </w:rPr>
        <w:t xml:space="preserve">2. </w:t>
      </w:r>
      <w:r w:rsidRPr="00491EA8">
        <w:rPr>
          <w:rFonts w:ascii="Times New Roman" w:eastAsia="Times New Roman" w:hAnsi="Times New Roman" w:cs="Times New Roman"/>
          <w:sz w:val="24"/>
          <w:szCs w:val="24"/>
          <w:lang w:eastAsia="ru-RU"/>
        </w:rPr>
        <w:t>Актуализация: жизненный цикл онтологии</w:t>
      </w:r>
    </w:p>
    <w:p w14:paraId="155D3A8E" w14:textId="771AA35F" w:rsidR="00491EA8" w:rsidRPr="00745409"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Цифровой двойник должен эволюционировать вместе с реальным регламентом. Это требует реализации:</w:t>
      </w:r>
    </w:p>
    <w:p w14:paraId="349C0951" w14:textId="05F71C48"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Мониторинга изменений: Отслеживание обновлений в исходных документах</w:t>
      </w:r>
      <w:r>
        <w:rPr>
          <w:rFonts w:ascii="Times New Roman" w:eastAsia="Times New Roman" w:hAnsi="Times New Roman" w:cs="Times New Roman"/>
          <w:sz w:val="24"/>
          <w:szCs w:val="24"/>
          <w:lang w:eastAsia="ru-RU"/>
        </w:rPr>
        <w:t>;</w:t>
      </w:r>
    </w:p>
    <w:p w14:paraId="611E36F3" w14:textId="799C981D"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Версионирования</w:t>
      </w:r>
      <w:proofErr w:type="spellEnd"/>
      <w:r w:rsidRPr="00491EA8">
        <w:rPr>
          <w:rFonts w:ascii="Times New Roman" w:eastAsia="Times New Roman" w:hAnsi="Times New Roman" w:cs="Times New Roman"/>
          <w:sz w:val="24"/>
          <w:szCs w:val="24"/>
          <w:lang w:eastAsia="ru-RU"/>
        </w:rPr>
        <w:t>: Каждая редакция онтологии должна сохраняться с метаданными</w:t>
      </w:r>
      <w:r>
        <w:rPr>
          <w:rFonts w:ascii="Times New Roman" w:eastAsia="Times New Roman" w:hAnsi="Times New Roman" w:cs="Times New Roman"/>
          <w:sz w:val="24"/>
          <w:szCs w:val="24"/>
          <w:lang w:eastAsia="ru-RU"/>
        </w:rPr>
        <w:t>;</w:t>
      </w:r>
    </w:p>
    <w:p w14:paraId="016CCE89" w14:textId="2769A438" w:rsid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Миграции данных</w:t>
      </w:r>
      <w:proofErr w:type="gramStart"/>
      <w:r w:rsidRPr="00491EA8">
        <w:rPr>
          <w:rFonts w:ascii="Times New Roman" w:eastAsia="Times New Roman" w:hAnsi="Times New Roman" w:cs="Times New Roman"/>
          <w:sz w:val="24"/>
          <w:szCs w:val="24"/>
          <w:lang w:eastAsia="ru-RU"/>
        </w:rPr>
        <w:t>: При</w:t>
      </w:r>
      <w:proofErr w:type="gramEnd"/>
      <w:r w:rsidRPr="00491EA8">
        <w:rPr>
          <w:rFonts w:ascii="Times New Roman" w:eastAsia="Times New Roman" w:hAnsi="Times New Roman" w:cs="Times New Roman"/>
          <w:sz w:val="24"/>
          <w:szCs w:val="24"/>
          <w:lang w:eastAsia="ru-RU"/>
        </w:rPr>
        <w:t xml:space="preserve"> изменении структуры онтологии необходимы скрипты для преобразования существующих экземпляров данных.</w:t>
      </w:r>
    </w:p>
    <w:p w14:paraId="08ADD83A" w14:textId="6AE67D81" w:rsidR="00491EA8" w:rsidRPr="00745409"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Таким образом, </w:t>
      </w:r>
      <w:r w:rsidRPr="00491EA8">
        <w:rPr>
          <w:rFonts w:ascii="Times New Roman" w:eastAsia="Times New Roman" w:hAnsi="Times New Roman" w:cs="Times New Roman"/>
          <w:sz w:val="24"/>
          <w:szCs w:val="24"/>
          <w:lang w:val="en-US" w:eastAsia="ru-RU"/>
        </w:rPr>
        <w:t>OWL</w:t>
      </w:r>
      <w:r w:rsidRPr="00491EA8">
        <w:rPr>
          <w:rFonts w:ascii="Times New Roman" w:eastAsia="Times New Roman" w:hAnsi="Times New Roman" w:cs="Times New Roman"/>
          <w:sz w:val="24"/>
          <w:szCs w:val="24"/>
          <w:lang w:eastAsia="ru-RU"/>
        </w:rPr>
        <w:t xml:space="preserve"> обеспечивает не просто статическую модель, а живую, адаптируемую основу для цифрового двойника.</w:t>
      </w:r>
    </w:p>
    <w:p w14:paraId="37AA5771" w14:textId="2D352558" w:rsidR="00491EA8" w:rsidRPr="00745409" w:rsidRDefault="00491EA8" w:rsidP="00745409">
      <w:pPr>
        <w:pStyle w:val="4"/>
        <w:spacing w:before="0" w:line="240" w:lineRule="auto"/>
        <w:ind w:firstLine="709"/>
        <w:jc w:val="both"/>
        <w:rPr>
          <w:bCs/>
          <w:lang w:eastAsia="ru-RU"/>
        </w:rPr>
      </w:pPr>
      <w:bookmarkStart w:id="49" w:name="_Toc217215082"/>
      <w:r>
        <w:rPr>
          <w:bCs/>
          <w:lang w:eastAsia="ru-RU"/>
        </w:rPr>
        <w:t xml:space="preserve">Реализация логики на основе </w:t>
      </w:r>
      <w:r>
        <w:rPr>
          <w:bCs/>
          <w:lang w:val="en-US" w:eastAsia="ru-RU"/>
        </w:rPr>
        <w:t>SWRL</w:t>
      </w:r>
      <w:r w:rsidRPr="00491EA8">
        <w:rPr>
          <w:bCs/>
          <w:lang w:eastAsia="ru-RU"/>
        </w:rPr>
        <w:t xml:space="preserve"> </w:t>
      </w:r>
      <w:r>
        <w:rPr>
          <w:bCs/>
          <w:lang w:eastAsia="ru-RU"/>
        </w:rPr>
        <w:t>и альтернативы</w:t>
      </w:r>
      <w:bookmarkEnd w:id="49"/>
    </w:p>
    <w:p w14:paraId="77926D29" w14:textId="43E116D1"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Формализованная онтология описывает «что есть». Правила описывают «что должно следовать». Именно здесь в игру вступает SWRL.</w:t>
      </w:r>
    </w:p>
    <w:p w14:paraId="1855526F" w14:textId="4FAD3BEF"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491EA8">
        <w:rPr>
          <w:rFonts w:ascii="Times New Roman" w:eastAsia="Times New Roman" w:hAnsi="Times New Roman" w:cs="Times New Roman"/>
          <w:sz w:val="24"/>
          <w:szCs w:val="24"/>
          <w:lang w:eastAsia="ru-RU"/>
        </w:rPr>
        <w:t>Интеграция и исполнение SWRL-правил</w:t>
      </w:r>
    </w:p>
    <w:p w14:paraId="18F28AE0" w14:textId="6EBC7A50"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SWRL-правила загружаются вместе с OWL-онтологией в логический </w:t>
      </w:r>
      <w:proofErr w:type="spellStart"/>
      <w:r w:rsidRPr="00491EA8">
        <w:rPr>
          <w:rFonts w:ascii="Times New Roman" w:eastAsia="Times New Roman" w:hAnsi="Times New Roman" w:cs="Times New Roman"/>
          <w:sz w:val="24"/>
          <w:szCs w:val="24"/>
          <w:lang w:eastAsia="ru-RU"/>
        </w:rPr>
        <w:t>реасонер</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reasoner</w:t>
      </w:r>
      <w:proofErr w:type="spellEnd"/>
      <w:r w:rsidRPr="00491EA8">
        <w:rPr>
          <w:rFonts w:ascii="Times New Roman" w:eastAsia="Times New Roman" w:hAnsi="Times New Roman" w:cs="Times New Roman"/>
          <w:sz w:val="24"/>
          <w:szCs w:val="24"/>
          <w:lang w:eastAsia="ru-RU"/>
        </w:rPr>
        <w:t xml:space="preserve">), например, </w:t>
      </w:r>
      <w:proofErr w:type="spellStart"/>
      <w:r w:rsidRPr="00491EA8">
        <w:rPr>
          <w:rFonts w:ascii="Times New Roman" w:eastAsia="Times New Roman" w:hAnsi="Times New Roman" w:cs="Times New Roman"/>
          <w:sz w:val="24"/>
          <w:szCs w:val="24"/>
          <w:lang w:eastAsia="ru-RU"/>
        </w:rPr>
        <w:t>Pellet</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HermiT</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FaCT</w:t>
      </w:r>
      <w:proofErr w:type="spellEnd"/>
      <w:r w:rsidRPr="00491EA8">
        <w:rPr>
          <w:rFonts w:ascii="Times New Roman" w:eastAsia="Times New Roman" w:hAnsi="Times New Roman" w:cs="Times New Roman"/>
          <w:sz w:val="24"/>
          <w:szCs w:val="24"/>
          <w:lang w:eastAsia="ru-RU"/>
        </w:rPr>
        <w:t>++. Они осуществляют логический вывод на основе моделей.</w:t>
      </w:r>
    </w:p>
    <w:p w14:paraId="2BC67ADC" w14:textId="77777777"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Пример правила для проверки </w:t>
      </w:r>
      <w:proofErr w:type="spellStart"/>
      <w:r w:rsidRPr="00491EA8">
        <w:rPr>
          <w:rFonts w:ascii="Times New Roman" w:eastAsia="Times New Roman" w:hAnsi="Times New Roman" w:cs="Times New Roman"/>
          <w:sz w:val="24"/>
          <w:szCs w:val="24"/>
          <w:lang w:eastAsia="ru-RU"/>
        </w:rPr>
        <w:t>compliance</w:t>
      </w:r>
      <w:proofErr w:type="spellEnd"/>
      <w:r w:rsidRPr="00491EA8">
        <w:rPr>
          <w:rFonts w:ascii="Times New Roman" w:eastAsia="Times New Roman" w:hAnsi="Times New Roman" w:cs="Times New Roman"/>
          <w:sz w:val="24"/>
          <w:szCs w:val="24"/>
          <w:lang w:eastAsia="ru-RU"/>
        </w:rPr>
        <w:t>:</w:t>
      </w:r>
    </w:p>
    <w:p w14:paraId="30A0B0D9" w14:textId="566EABAA"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Заявка</w:t>
      </w:r>
      <w:proofErr w:type="gramStart"/>
      <w:r w:rsidRPr="00491EA8">
        <w:rPr>
          <w:rFonts w:ascii="Times New Roman" w:eastAsia="Times New Roman" w:hAnsi="Times New Roman" w:cs="Times New Roman"/>
          <w:sz w:val="24"/>
          <w:szCs w:val="24"/>
          <w:lang w:eastAsia="ru-RU"/>
        </w:rPr>
        <w:t>(?z</w:t>
      </w:r>
      <w:proofErr w:type="gramEnd"/>
      <w:r w:rsidRPr="00491EA8">
        <w:rPr>
          <w:rFonts w:ascii="Times New Roman" w:eastAsia="Times New Roman" w:hAnsi="Times New Roman" w:cs="Times New Roman"/>
          <w:sz w:val="24"/>
          <w:szCs w:val="24"/>
          <w:lang w:eastAsia="ru-RU"/>
        </w:rPr>
        <w:t xml:space="preserve">)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имеетСумму</w:t>
      </w:r>
      <w:proofErr w:type="spellEnd"/>
      <w:r w:rsidRPr="00491EA8">
        <w:rPr>
          <w:rFonts w:ascii="Times New Roman" w:eastAsia="Times New Roman" w:hAnsi="Times New Roman" w:cs="Times New Roman"/>
          <w:sz w:val="24"/>
          <w:szCs w:val="24"/>
          <w:lang w:eastAsia="ru-RU"/>
        </w:rPr>
        <w:t xml:space="preserve">(?z, ?s)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swrlb:greaterThan</w:t>
      </w:r>
      <w:proofErr w:type="spellEnd"/>
      <w:r w:rsidRPr="00491EA8">
        <w:rPr>
          <w:rFonts w:ascii="Times New Roman" w:eastAsia="Times New Roman" w:hAnsi="Times New Roman" w:cs="Times New Roman"/>
          <w:sz w:val="24"/>
          <w:szCs w:val="24"/>
          <w:lang w:eastAsia="ru-RU"/>
        </w:rPr>
        <w:t xml:space="preserve">(?s, 100000)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поданаНаСогласование</w:t>
      </w:r>
      <w:proofErr w:type="spellEnd"/>
      <w:r w:rsidRPr="00491EA8">
        <w:rPr>
          <w:rFonts w:ascii="Times New Roman" w:eastAsia="Times New Roman" w:hAnsi="Times New Roman" w:cs="Times New Roman"/>
          <w:sz w:val="24"/>
          <w:szCs w:val="24"/>
          <w:lang w:eastAsia="ru-RU"/>
        </w:rPr>
        <w:t xml:space="preserve">(?z, ?р)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РуководительДепартамента</w:t>
      </w:r>
      <w:proofErr w:type="spellEnd"/>
      <w:r w:rsidRPr="00491EA8">
        <w:rPr>
          <w:rFonts w:ascii="Times New Roman" w:eastAsia="Times New Roman" w:hAnsi="Times New Roman" w:cs="Times New Roman"/>
          <w:sz w:val="24"/>
          <w:szCs w:val="24"/>
          <w:lang w:eastAsia="ru-RU"/>
        </w:rPr>
        <w:t xml:space="preserve">(?р)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соответствуетПравилу</w:t>
      </w:r>
      <w:proofErr w:type="spellEnd"/>
      <w:r w:rsidRPr="00491EA8">
        <w:rPr>
          <w:rFonts w:ascii="Times New Roman" w:eastAsia="Times New Roman" w:hAnsi="Times New Roman" w:cs="Times New Roman"/>
          <w:sz w:val="24"/>
          <w:szCs w:val="24"/>
          <w:lang w:eastAsia="ru-RU"/>
        </w:rPr>
        <w:t>(?z, "</w:t>
      </w:r>
      <w:proofErr w:type="spellStart"/>
      <w:r w:rsidRPr="00491EA8">
        <w:rPr>
          <w:rFonts w:ascii="Times New Roman" w:eastAsia="Times New Roman" w:hAnsi="Times New Roman" w:cs="Times New Roman"/>
          <w:sz w:val="24"/>
          <w:szCs w:val="24"/>
          <w:lang w:eastAsia="ru-RU"/>
        </w:rPr>
        <w:t>ВысокаяСуммаСогласована</w:t>
      </w:r>
      <w:proofErr w:type="spellEnd"/>
      <w:r w:rsidRPr="00491EA8">
        <w:rPr>
          <w:rFonts w:ascii="Times New Roman" w:eastAsia="Times New Roman" w:hAnsi="Times New Roman" w:cs="Times New Roman"/>
          <w:sz w:val="24"/>
          <w:szCs w:val="24"/>
          <w:lang w:eastAsia="ru-RU"/>
        </w:rPr>
        <w:t>").</w:t>
      </w:r>
    </w:p>
    <w:p w14:paraId="52B09C32" w14:textId="38EF7BD7"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491EA8">
        <w:rPr>
          <w:rFonts w:ascii="Times New Roman" w:eastAsia="Times New Roman" w:hAnsi="Times New Roman" w:cs="Times New Roman"/>
          <w:sz w:val="24"/>
          <w:szCs w:val="24"/>
          <w:lang w:eastAsia="ru-RU"/>
        </w:rPr>
        <w:t>Вызовы, ограничения SWRL и альтернативные подходы</w:t>
      </w:r>
    </w:p>
    <w:p w14:paraId="2BAA9CC7" w14:textId="74E965B3"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Практическое использование SWRL сталкивается с проблемами масштабируемости, ограниченной выразительности и сложности отладки.</w:t>
      </w:r>
    </w:p>
    <w:p w14:paraId="6D470F8B" w14:textId="1A5746FB"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lastRenderedPageBreak/>
        <w:t>Эти ограничения привели к появлению альтернатив:</w:t>
      </w:r>
    </w:p>
    <w:p w14:paraId="5A2C400E" w14:textId="0AD40B9B"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SHACL (</w:t>
      </w:r>
      <w:proofErr w:type="spellStart"/>
      <w:r w:rsidRPr="00491EA8">
        <w:rPr>
          <w:rFonts w:ascii="Times New Roman" w:eastAsia="Times New Roman" w:hAnsi="Times New Roman" w:cs="Times New Roman"/>
          <w:sz w:val="24"/>
          <w:szCs w:val="24"/>
          <w:lang w:eastAsia="ru-RU"/>
        </w:rPr>
        <w:t>Shapes</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Constraint</w:t>
      </w:r>
      <w:proofErr w:type="spellEnd"/>
      <w:r w:rsidRPr="00491EA8">
        <w:rPr>
          <w:rFonts w:ascii="Times New Roman" w:eastAsia="Times New Roman" w:hAnsi="Times New Roman" w:cs="Times New Roman"/>
          <w:sz w:val="24"/>
          <w:szCs w:val="24"/>
          <w:lang w:eastAsia="ru-RU"/>
        </w:rPr>
        <w:t xml:space="preserve"> Language): Современная рекомендация W3C, предназначенная для валидации данных. Для цифрового двойника SHACL идеален для проверки входящих данных на соответствие схеме</w:t>
      </w:r>
      <w:r>
        <w:rPr>
          <w:rFonts w:ascii="Times New Roman" w:eastAsia="Times New Roman" w:hAnsi="Times New Roman" w:cs="Times New Roman"/>
          <w:sz w:val="24"/>
          <w:szCs w:val="24"/>
          <w:lang w:eastAsia="ru-RU"/>
        </w:rPr>
        <w:t>;</w:t>
      </w:r>
    </w:p>
    <w:p w14:paraId="6EA23CF6" w14:textId="1C12921C" w:rsidR="00491EA8" w:rsidRP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 xml:space="preserve">SPIN (SPARQL </w:t>
      </w:r>
      <w:proofErr w:type="spellStart"/>
      <w:r w:rsidRPr="00491EA8">
        <w:rPr>
          <w:rFonts w:ascii="Times New Roman" w:eastAsia="Times New Roman" w:hAnsi="Times New Roman" w:cs="Times New Roman"/>
          <w:sz w:val="24"/>
          <w:szCs w:val="24"/>
          <w:lang w:eastAsia="ru-RU"/>
        </w:rPr>
        <w:t>Inferencing</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Notation</w:t>
      </w:r>
      <w:proofErr w:type="spellEnd"/>
      <w:r w:rsidRPr="00491EA8">
        <w:rPr>
          <w:rFonts w:ascii="Times New Roman" w:eastAsia="Times New Roman" w:hAnsi="Times New Roman" w:cs="Times New Roman"/>
          <w:sz w:val="24"/>
          <w:szCs w:val="24"/>
          <w:lang w:eastAsia="ru-RU"/>
        </w:rPr>
        <w:t>)</w:t>
      </w:r>
      <w:proofErr w:type="gramStart"/>
      <w:r w:rsidRPr="00491EA8">
        <w:rPr>
          <w:rFonts w:ascii="Times New Roman" w:eastAsia="Times New Roman" w:hAnsi="Times New Roman" w:cs="Times New Roman"/>
          <w:sz w:val="24"/>
          <w:szCs w:val="24"/>
          <w:lang w:eastAsia="ru-RU"/>
        </w:rPr>
        <w:t>: Позволял</w:t>
      </w:r>
      <w:proofErr w:type="gramEnd"/>
      <w:r w:rsidRPr="00491EA8">
        <w:rPr>
          <w:rFonts w:ascii="Times New Roman" w:eastAsia="Times New Roman" w:hAnsi="Times New Roman" w:cs="Times New Roman"/>
          <w:sz w:val="24"/>
          <w:szCs w:val="24"/>
          <w:lang w:eastAsia="ru-RU"/>
        </w:rPr>
        <w:t xml:space="preserve"> представлять правила и ограничения в виде SPARQL-запросов, что давало большую гибкость</w:t>
      </w:r>
      <w:r>
        <w:rPr>
          <w:rFonts w:ascii="Times New Roman" w:eastAsia="Times New Roman" w:hAnsi="Times New Roman" w:cs="Times New Roman"/>
          <w:sz w:val="24"/>
          <w:szCs w:val="24"/>
          <w:lang w:eastAsia="ru-RU"/>
        </w:rPr>
        <w:t>;</w:t>
      </w:r>
    </w:p>
    <w:p w14:paraId="561F469A" w14:textId="0F8ED0B5" w:rsidR="00491EA8" w:rsidRDefault="00491EA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RIF (</w:t>
      </w:r>
      <w:proofErr w:type="spellStart"/>
      <w:r w:rsidRPr="00491EA8">
        <w:rPr>
          <w:rFonts w:ascii="Times New Roman" w:eastAsia="Times New Roman" w:hAnsi="Times New Roman" w:cs="Times New Roman"/>
          <w:sz w:val="24"/>
          <w:szCs w:val="24"/>
          <w:lang w:eastAsia="ru-RU"/>
        </w:rPr>
        <w:t>Rule</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Interchange</w:t>
      </w:r>
      <w:proofErr w:type="spellEnd"/>
      <w:r w:rsidRPr="00491EA8">
        <w:rPr>
          <w:rFonts w:ascii="Times New Roman" w:eastAsia="Times New Roman" w:hAnsi="Times New Roman" w:cs="Times New Roman"/>
          <w:sz w:val="24"/>
          <w:szCs w:val="24"/>
          <w:lang w:eastAsia="ru-RU"/>
        </w:rPr>
        <w:t xml:space="preserve"> Format): Стандарт W3C, предназначенный для обмена правилами между разными системами</w:t>
      </w:r>
      <w:r>
        <w:rPr>
          <w:rFonts w:ascii="Times New Roman" w:eastAsia="Times New Roman" w:hAnsi="Times New Roman" w:cs="Times New Roman"/>
          <w:sz w:val="24"/>
          <w:szCs w:val="24"/>
          <w:lang w:eastAsia="ru-RU"/>
        </w:rPr>
        <w:t>.</w:t>
      </w:r>
    </w:p>
    <w:p w14:paraId="302E1A5B" w14:textId="52FEAF10" w:rsidR="00EA57F6" w:rsidRPr="00745409" w:rsidRDefault="00491EA8" w:rsidP="00745409">
      <w:pPr>
        <w:pStyle w:val="4"/>
        <w:spacing w:before="0" w:line="240" w:lineRule="auto"/>
        <w:ind w:firstLine="709"/>
        <w:jc w:val="both"/>
        <w:rPr>
          <w:lang w:eastAsia="ru-RU"/>
        </w:rPr>
      </w:pPr>
      <w:bookmarkStart w:id="50" w:name="_Toc217215083"/>
      <w:r>
        <w:rPr>
          <w:lang w:eastAsia="ru-RU"/>
        </w:rPr>
        <w:t xml:space="preserve">Вывод о </w:t>
      </w:r>
      <w:r w:rsidR="00EA57F6">
        <w:rPr>
          <w:lang w:eastAsia="ru-RU"/>
        </w:rPr>
        <w:t xml:space="preserve">симбиозе </w:t>
      </w:r>
      <w:r w:rsidR="00EA57F6">
        <w:rPr>
          <w:lang w:val="en-US" w:eastAsia="ru-RU"/>
        </w:rPr>
        <w:t>OWL</w:t>
      </w:r>
      <w:r w:rsidR="00EA57F6" w:rsidRPr="00EA57F6">
        <w:rPr>
          <w:lang w:eastAsia="ru-RU"/>
        </w:rPr>
        <w:t xml:space="preserve"> </w:t>
      </w:r>
      <w:r w:rsidR="00EA57F6">
        <w:rPr>
          <w:lang w:eastAsia="ru-RU"/>
        </w:rPr>
        <w:t xml:space="preserve">и </w:t>
      </w:r>
      <w:r w:rsidR="00EA57F6">
        <w:rPr>
          <w:lang w:val="en-US" w:eastAsia="ru-RU"/>
        </w:rPr>
        <w:t>SWRL</w:t>
      </w:r>
      <w:bookmarkEnd w:id="50"/>
    </w:p>
    <w:p w14:paraId="784A756A" w14:textId="18356209" w:rsidR="00EA57F6" w:rsidRPr="00EA57F6" w:rsidRDefault="00EA57F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Построение цифрового двойника регламента — это не выбор одной технологии, а композиция инструментов. Онтология OWL определяет семантическую модель системы, SHACL обеспечивает целостность данных, а SWRL обеспечивает возможности автоматизированного анализа и принятия решений. Такой комплексный подход обеспечивает эффективный и надежный мониторинг, анализ и управление сложными системами</w:t>
      </w:r>
      <w:r>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eastAsia="ru-RU"/>
        </w:rPr>
        <w:t>[24]</w:t>
      </w:r>
      <w:r>
        <w:rPr>
          <w:rFonts w:ascii="Times New Roman" w:eastAsia="Times New Roman" w:hAnsi="Times New Roman" w:cs="Times New Roman"/>
          <w:sz w:val="24"/>
          <w:szCs w:val="24"/>
          <w:lang w:eastAsia="ru-RU"/>
        </w:rPr>
        <w:t>.</w:t>
      </w:r>
    </w:p>
    <w:p w14:paraId="357830A9" w14:textId="379B5904" w:rsidR="00EA57F6" w:rsidRPr="00745409" w:rsidRDefault="00EA57F6" w:rsidP="00745409">
      <w:pPr>
        <w:pStyle w:val="3"/>
        <w:spacing w:before="0" w:line="240" w:lineRule="auto"/>
        <w:ind w:firstLine="709"/>
        <w:jc w:val="both"/>
        <w:rPr>
          <w:lang w:val="en-US" w:eastAsia="ru-RU"/>
        </w:rPr>
      </w:pPr>
      <w:bookmarkStart w:id="51" w:name="_Toc217215084"/>
      <w:r>
        <w:rPr>
          <w:lang w:eastAsia="ru-RU"/>
        </w:rPr>
        <w:t>Понятие</w:t>
      </w:r>
      <w:r w:rsidRPr="00EA57F6">
        <w:rPr>
          <w:lang w:val="en-US" w:eastAsia="ru-RU"/>
        </w:rPr>
        <w:t xml:space="preserve"> </w:t>
      </w:r>
      <w:r>
        <w:rPr>
          <w:lang w:eastAsia="ru-RU"/>
        </w:rPr>
        <w:t>и</w:t>
      </w:r>
      <w:r w:rsidRPr="00EA57F6">
        <w:rPr>
          <w:lang w:val="en-US" w:eastAsia="ru-RU"/>
        </w:rPr>
        <w:t xml:space="preserve"> </w:t>
      </w:r>
      <w:r>
        <w:rPr>
          <w:lang w:eastAsia="ru-RU"/>
        </w:rPr>
        <w:t>назначение</w:t>
      </w:r>
      <w:r w:rsidRPr="00EA57F6">
        <w:rPr>
          <w:lang w:val="en-US" w:eastAsia="ru-RU"/>
        </w:rPr>
        <w:t xml:space="preserve"> </w:t>
      </w:r>
      <w:r>
        <w:rPr>
          <w:lang w:val="en-US" w:eastAsia="ru-RU"/>
        </w:rPr>
        <w:t>Business</w:t>
      </w:r>
      <w:r w:rsidRPr="00EA57F6">
        <w:rPr>
          <w:lang w:val="en-US" w:eastAsia="ru-RU"/>
        </w:rPr>
        <w:t xml:space="preserve"> </w:t>
      </w:r>
      <w:r>
        <w:rPr>
          <w:lang w:val="en-US" w:eastAsia="ru-RU"/>
        </w:rPr>
        <w:t>Rule</w:t>
      </w:r>
      <w:r w:rsidRPr="00EA57F6">
        <w:rPr>
          <w:lang w:val="en-US" w:eastAsia="ru-RU"/>
        </w:rPr>
        <w:t xml:space="preserve"> </w:t>
      </w:r>
      <w:r>
        <w:rPr>
          <w:lang w:val="en-US" w:eastAsia="ru-RU"/>
        </w:rPr>
        <w:t>Engines (BRE)</w:t>
      </w:r>
      <w:bookmarkEnd w:id="51"/>
    </w:p>
    <w:p w14:paraId="50FFA792" w14:textId="2A98810B" w:rsidR="00EA57F6" w:rsidRPr="00EA57F6" w:rsidRDefault="00EA57F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 xml:space="preserve">Принятие решений является основной частью бизнеса. </w:t>
      </w:r>
      <w:r w:rsidRPr="00EA57F6">
        <w:rPr>
          <w:rFonts w:ascii="Times New Roman" w:eastAsia="Times New Roman" w:hAnsi="Times New Roman" w:cs="Times New Roman"/>
          <w:sz w:val="24"/>
          <w:szCs w:val="24"/>
          <w:lang w:val="en-US" w:eastAsia="ru-RU"/>
        </w:rPr>
        <w:t>Business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Rule</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Engines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BRE</w:t>
      </w:r>
      <w:r w:rsidRPr="00EA57F6">
        <w:rPr>
          <w:rFonts w:ascii="Times New Roman" w:eastAsia="Times New Roman" w:hAnsi="Times New Roman" w:cs="Times New Roman"/>
          <w:sz w:val="24"/>
          <w:szCs w:val="24"/>
          <w:lang w:eastAsia="ru-RU"/>
        </w:rPr>
        <w:t>, движки бизнес-правил) — это система управления правилами, основной функцией которого является автоматизация принятия решений, связанных с различными бизнес-процессами.</w:t>
      </w:r>
    </w:p>
    <w:p w14:paraId="0E0E5EAE" w14:textId="38337EE9" w:rsidR="00EA57F6" w:rsidRPr="00EA57F6" w:rsidRDefault="00EA57F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 xml:space="preserve">Типы </w:t>
      </w:r>
      <w:r w:rsidRPr="00EA57F6">
        <w:rPr>
          <w:rFonts w:ascii="Times New Roman" w:eastAsia="Times New Roman" w:hAnsi="Times New Roman" w:cs="Times New Roman"/>
          <w:sz w:val="24"/>
          <w:szCs w:val="24"/>
          <w:lang w:val="en-US" w:eastAsia="ru-RU"/>
        </w:rPr>
        <w:t>Business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Rule</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Engines</w:t>
      </w:r>
      <w:r w:rsidRPr="00EA57F6">
        <w:rPr>
          <w:rFonts w:ascii="Times New Roman" w:eastAsia="Times New Roman" w:hAnsi="Times New Roman" w:cs="Times New Roman"/>
          <w:sz w:val="24"/>
          <w:szCs w:val="24"/>
          <w:lang w:eastAsia="ru-RU"/>
        </w:rPr>
        <w:t>:</w:t>
      </w:r>
    </w:p>
    <w:p w14:paraId="58530137" w14:textId="2EEF8373" w:rsidR="00EA57F6"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1. </w:t>
      </w:r>
      <w:r w:rsidR="00EA57F6" w:rsidRPr="00EA57F6">
        <w:rPr>
          <w:rFonts w:ascii="Times New Roman" w:eastAsia="Times New Roman" w:hAnsi="Times New Roman" w:cs="Times New Roman"/>
          <w:sz w:val="24"/>
          <w:szCs w:val="24"/>
          <w:lang w:eastAsia="ru-RU"/>
        </w:rPr>
        <w:t>На основе рабочих процессов</w:t>
      </w:r>
      <w:proofErr w:type="gramStart"/>
      <w:r w:rsidR="00EA57F6" w:rsidRPr="00EA57F6">
        <w:rPr>
          <w:rFonts w:ascii="Times New Roman" w:eastAsia="Times New Roman" w:hAnsi="Times New Roman" w:cs="Times New Roman"/>
          <w:sz w:val="24"/>
          <w:szCs w:val="24"/>
          <w:lang w:eastAsia="ru-RU"/>
        </w:rPr>
        <w:t>: Работает</w:t>
      </w:r>
      <w:proofErr w:type="gramEnd"/>
      <w:r w:rsidR="00EA57F6" w:rsidRPr="00EA57F6">
        <w:rPr>
          <w:rFonts w:ascii="Times New Roman" w:eastAsia="Times New Roman" w:hAnsi="Times New Roman" w:cs="Times New Roman"/>
          <w:sz w:val="24"/>
          <w:szCs w:val="24"/>
          <w:lang w:eastAsia="ru-RU"/>
        </w:rPr>
        <w:t xml:space="preserve"> на основе простых решений "да"/"нет", автоматизируя базовые потоки задач</w:t>
      </w:r>
      <w:r w:rsidRPr="00024E97">
        <w:rPr>
          <w:rFonts w:ascii="Times New Roman" w:eastAsia="Times New Roman" w:hAnsi="Times New Roman" w:cs="Times New Roman"/>
          <w:sz w:val="24"/>
          <w:szCs w:val="24"/>
          <w:lang w:eastAsia="ru-RU"/>
        </w:rPr>
        <w:t>;</w:t>
      </w:r>
    </w:p>
    <w:p w14:paraId="03628A2E" w14:textId="7034D33B" w:rsidR="00EA57F6"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2. </w:t>
      </w:r>
      <w:r w:rsidR="00EA57F6" w:rsidRPr="00EA57F6">
        <w:rPr>
          <w:rFonts w:ascii="Times New Roman" w:eastAsia="Times New Roman" w:hAnsi="Times New Roman" w:cs="Times New Roman"/>
          <w:sz w:val="24"/>
          <w:szCs w:val="24"/>
          <w:lang w:eastAsia="ru-RU"/>
        </w:rPr>
        <w:t>Основанный на логике</w:t>
      </w:r>
      <w:proofErr w:type="gramStart"/>
      <w:r w:rsidR="00EA57F6" w:rsidRPr="00EA57F6">
        <w:rPr>
          <w:rFonts w:ascii="Times New Roman" w:eastAsia="Times New Roman" w:hAnsi="Times New Roman" w:cs="Times New Roman"/>
          <w:sz w:val="24"/>
          <w:szCs w:val="24"/>
          <w:lang w:eastAsia="ru-RU"/>
        </w:rPr>
        <w:t>: Обеспечивает</w:t>
      </w:r>
      <w:proofErr w:type="gramEnd"/>
      <w:r w:rsidR="00EA57F6" w:rsidRPr="00EA57F6">
        <w:rPr>
          <w:rFonts w:ascii="Times New Roman" w:eastAsia="Times New Roman" w:hAnsi="Times New Roman" w:cs="Times New Roman"/>
          <w:sz w:val="24"/>
          <w:szCs w:val="24"/>
          <w:lang w:eastAsia="ru-RU"/>
        </w:rPr>
        <w:t xml:space="preserve"> определенный уровень сложности процесса принятия решений без необходимости использования слишком большого количества кода</w:t>
      </w:r>
      <w:r w:rsidRPr="00024E97">
        <w:rPr>
          <w:rFonts w:ascii="Times New Roman" w:eastAsia="Times New Roman" w:hAnsi="Times New Roman" w:cs="Times New Roman"/>
          <w:sz w:val="24"/>
          <w:szCs w:val="24"/>
          <w:lang w:eastAsia="ru-RU"/>
        </w:rPr>
        <w:t>;</w:t>
      </w:r>
    </w:p>
    <w:p w14:paraId="765BA91A" w14:textId="622BD93A" w:rsidR="00EA57F6" w:rsidRPr="00EA57F6"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3. </w:t>
      </w:r>
      <w:r w:rsidR="00EA57F6" w:rsidRPr="00EA57F6">
        <w:rPr>
          <w:rFonts w:ascii="Times New Roman" w:eastAsia="Times New Roman" w:hAnsi="Times New Roman" w:cs="Times New Roman"/>
          <w:sz w:val="24"/>
          <w:szCs w:val="24"/>
          <w:lang w:eastAsia="ru-RU"/>
        </w:rPr>
        <w:t>На основе кодирования</w:t>
      </w:r>
      <w:proofErr w:type="gramStart"/>
      <w:r w:rsidR="00EA57F6" w:rsidRPr="00EA57F6">
        <w:rPr>
          <w:rFonts w:ascii="Times New Roman" w:eastAsia="Times New Roman" w:hAnsi="Times New Roman" w:cs="Times New Roman"/>
          <w:sz w:val="24"/>
          <w:szCs w:val="24"/>
          <w:lang w:eastAsia="ru-RU"/>
        </w:rPr>
        <w:t>: Создаются</w:t>
      </w:r>
      <w:proofErr w:type="gramEnd"/>
      <w:r w:rsidR="00EA57F6" w:rsidRPr="00EA57F6">
        <w:rPr>
          <w:rFonts w:ascii="Times New Roman" w:eastAsia="Times New Roman" w:hAnsi="Times New Roman" w:cs="Times New Roman"/>
          <w:sz w:val="24"/>
          <w:szCs w:val="24"/>
          <w:lang w:eastAsia="ru-RU"/>
        </w:rPr>
        <w:t xml:space="preserve"> расширенные коды на языках программирования для определения сложной логики автоматизации</w:t>
      </w:r>
      <w:r w:rsidRPr="00024E97">
        <w:rPr>
          <w:rFonts w:ascii="Times New Roman" w:eastAsia="Times New Roman" w:hAnsi="Times New Roman" w:cs="Times New Roman"/>
          <w:sz w:val="24"/>
          <w:szCs w:val="24"/>
          <w:lang w:eastAsia="ru-RU"/>
        </w:rPr>
        <w:t xml:space="preserve"> [25]</w:t>
      </w:r>
      <w:r w:rsidR="00EA57F6" w:rsidRPr="00EA57F6">
        <w:rPr>
          <w:rFonts w:ascii="Times New Roman" w:eastAsia="Times New Roman" w:hAnsi="Times New Roman" w:cs="Times New Roman"/>
          <w:sz w:val="24"/>
          <w:szCs w:val="24"/>
          <w:lang w:eastAsia="ru-RU"/>
        </w:rPr>
        <w:t>.</w:t>
      </w:r>
    </w:p>
    <w:p w14:paraId="14E9FB91" w14:textId="5785845B" w:rsidR="00024E97" w:rsidRPr="00745409" w:rsidRDefault="00EA57F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 xml:space="preserve">Основной принцип </w:t>
      </w:r>
      <w:r w:rsidRPr="00EA57F6">
        <w:rPr>
          <w:rFonts w:ascii="Times New Roman" w:eastAsia="Times New Roman" w:hAnsi="Times New Roman" w:cs="Times New Roman"/>
          <w:sz w:val="24"/>
          <w:szCs w:val="24"/>
          <w:lang w:val="en-US" w:eastAsia="ru-RU"/>
        </w:rPr>
        <w:t>BRE</w:t>
      </w:r>
      <w:r w:rsidRPr="00EA57F6">
        <w:rPr>
          <w:rFonts w:ascii="Times New Roman" w:eastAsia="Times New Roman" w:hAnsi="Times New Roman" w:cs="Times New Roman"/>
          <w:sz w:val="24"/>
          <w:szCs w:val="24"/>
          <w:lang w:eastAsia="ru-RU"/>
        </w:rPr>
        <w:t xml:space="preserve"> — отделение бизнес-логики от кода приложения, что обеспечивает гибкость и быструю адаптацию к изменениям.</w:t>
      </w:r>
    </w:p>
    <w:p w14:paraId="17D4C0BE" w14:textId="5D31B8A5" w:rsidR="00024E97" w:rsidRPr="00745409" w:rsidRDefault="00024E97" w:rsidP="00745409">
      <w:pPr>
        <w:pStyle w:val="3"/>
        <w:spacing w:before="0" w:line="240" w:lineRule="auto"/>
        <w:ind w:firstLine="709"/>
        <w:jc w:val="both"/>
        <w:rPr>
          <w:lang w:eastAsia="ru-RU"/>
        </w:rPr>
      </w:pPr>
      <w:bookmarkStart w:id="52" w:name="_Toc217215085"/>
      <w:r>
        <w:rPr>
          <w:lang w:eastAsia="ru-RU"/>
        </w:rPr>
        <w:t>Методы описания бизнес-правил</w:t>
      </w:r>
      <w:bookmarkEnd w:id="52"/>
    </w:p>
    <w:p w14:paraId="4D731063" w14:textId="7EF37739"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024E97">
        <w:rPr>
          <w:rFonts w:ascii="Times New Roman" w:eastAsia="Times New Roman" w:hAnsi="Times New Roman" w:cs="Times New Roman"/>
          <w:sz w:val="24"/>
          <w:szCs w:val="24"/>
          <w:lang w:eastAsia="ru-RU"/>
        </w:rPr>
        <w:t>Декларативные методы:</w:t>
      </w:r>
    </w:p>
    <w:p w14:paraId="52488EF0" w14:textId="1747B466"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Таблицы решений (</w:t>
      </w:r>
      <w:proofErr w:type="spellStart"/>
      <w:r w:rsidRPr="00024E97">
        <w:rPr>
          <w:rFonts w:ascii="Times New Roman" w:eastAsia="Times New Roman" w:hAnsi="Times New Roman" w:cs="Times New Roman"/>
          <w:sz w:val="24"/>
          <w:szCs w:val="24"/>
          <w:lang w:eastAsia="ru-RU"/>
        </w:rPr>
        <w:t>Decision</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Tables</w:t>
      </w:r>
      <w:proofErr w:type="spellEnd"/>
      <w:r w:rsidRPr="00024E97">
        <w:rPr>
          <w:rFonts w:ascii="Times New Roman" w:eastAsia="Times New Roman" w:hAnsi="Times New Roman" w:cs="Times New Roman"/>
          <w:sz w:val="24"/>
          <w:szCs w:val="24"/>
          <w:lang w:eastAsia="ru-RU"/>
        </w:rPr>
        <w:t>)</w:t>
      </w:r>
      <w:proofErr w:type="gramStart"/>
      <w:r w:rsidRPr="00024E97">
        <w:rPr>
          <w:rFonts w:ascii="Times New Roman" w:eastAsia="Times New Roman" w:hAnsi="Times New Roman" w:cs="Times New Roman"/>
          <w:sz w:val="24"/>
          <w:szCs w:val="24"/>
          <w:lang w:eastAsia="ru-RU"/>
        </w:rPr>
        <w:t>: Наиболее</w:t>
      </w:r>
      <w:proofErr w:type="gramEnd"/>
      <w:r w:rsidRPr="00024E97">
        <w:rPr>
          <w:rFonts w:ascii="Times New Roman" w:eastAsia="Times New Roman" w:hAnsi="Times New Roman" w:cs="Times New Roman"/>
          <w:sz w:val="24"/>
          <w:szCs w:val="24"/>
          <w:lang w:eastAsia="ru-RU"/>
        </w:rPr>
        <w:t xml:space="preserve"> наглядный метод. Правила представлены в виде таблицы, где столбцы — это условия, а строки — возможные комбинации и соответствующие им действия.</w:t>
      </w:r>
    </w:p>
    <w:p w14:paraId="1FDE8E18" w14:textId="47721744" w:rsid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Деревья решений (</w:t>
      </w:r>
      <w:proofErr w:type="spellStart"/>
      <w:r w:rsidRPr="00024E97">
        <w:rPr>
          <w:rFonts w:ascii="Times New Roman" w:eastAsia="Times New Roman" w:hAnsi="Times New Roman" w:cs="Times New Roman"/>
          <w:sz w:val="24"/>
          <w:szCs w:val="24"/>
          <w:lang w:eastAsia="ru-RU"/>
        </w:rPr>
        <w:t>Decision</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Trees</w:t>
      </w:r>
      <w:proofErr w:type="spellEnd"/>
      <w:r w:rsidRPr="00024E97">
        <w:rPr>
          <w:rFonts w:ascii="Times New Roman" w:eastAsia="Times New Roman" w:hAnsi="Times New Roman" w:cs="Times New Roman"/>
          <w:sz w:val="24"/>
          <w:szCs w:val="24"/>
          <w:lang w:eastAsia="ru-RU"/>
        </w:rPr>
        <w:t>): Визуальное представление логики в виде дерева, где узлы — это проверки условий, а листья — итоговые решения.</w:t>
      </w:r>
    </w:p>
    <w:p w14:paraId="2E71F395" w14:textId="7713A371"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eastAsia="ru-RU"/>
        </w:rPr>
        <w:t>Стандартизированные нотации:</w:t>
      </w:r>
    </w:p>
    <w:p w14:paraId="649A786A" w14:textId="3B5E67F4" w:rsidR="00024E97" w:rsidRPr="00024E97" w:rsidRDefault="0091568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024E97" w:rsidRPr="00024E97">
        <w:rPr>
          <w:rFonts w:ascii="Times New Roman" w:eastAsia="Times New Roman" w:hAnsi="Times New Roman" w:cs="Times New Roman"/>
          <w:sz w:val="24"/>
          <w:szCs w:val="24"/>
          <w:lang w:eastAsia="ru-RU"/>
        </w:rPr>
        <w:t>DMN (</w:t>
      </w:r>
      <w:proofErr w:type="spellStart"/>
      <w:r w:rsidR="00024E97" w:rsidRPr="00024E97">
        <w:rPr>
          <w:rFonts w:ascii="Times New Roman" w:eastAsia="Times New Roman" w:hAnsi="Times New Roman" w:cs="Times New Roman"/>
          <w:sz w:val="24"/>
          <w:szCs w:val="24"/>
          <w:lang w:eastAsia="ru-RU"/>
        </w:rPr>
        <w:t>Decision</w:t>
      </w:r>
      <w:proofErr w:type="spellEnd"/>
      <w:r w:rsidR="00024E97" w:rsidRPr="00024E97">
        <w:rPr>
          <w:rFonts w:ascii="Times New Roman" w:eastAsia="Times New Roman" w:hAnsi="Times New Roman" w:cs="Times New Roman"/>
          <w:sz w:val="24"/>
          <w:szCs w:val="24"/>
          <w:lang w:eastAsia="ru-RU"/>
        </w:rPr>
        <w:t xml:space="preserve">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Современный стандарт, который стал де-факто стандартом для моделирования решений. DMN отделяет модель принятия решений от процесса [</w:t>
      </w:r>
      <w:r w:rsidR="00024E97">
        <w:rPr>
          <w:rFonts w:ascii="Times New Roman" w:eastAsia="Times New Roman" w:hAnsi="Times New Roman" w:cs="Times New Roman"/>
          <w:sz w:val="24"/>
          <w:szCs w:val="24"/>
          <w:lang w:eastAsia="ru-RU"/>
        </w:rPr>
        <w:t>26</w:t>
      </w:r>
      <w:r w:rsidR="00024E97" w:rsidRPr="00024E97">
        <w:rPr>
          <w:rFonts w:ascii="Times New Roman" w:eastAsia="Times New Roman" w:hAnsi="Times New Roman" w:cs="Times New Roman"/>
          <w:sz w:val="24"/>
          <w:szCs w:val="24"/>
          <w:lang w:eastAsia="ru-RU"/>
        </w:rPr>
        <w:t>].</w:t>
      </w:r>
    </w:p>
    <w:p w14:paraId="150A59D2" w14:textId="60DC1B64" w:rsidR="00024E97" w:rsidRPr="00024E97" w:rsidRDefault="0091568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 </w:t>
      </w:r>
      <w:r w:rsidR="00024E97" w:rsidRPr="00024E97">
        <w:rPr>
          <w:rFonts w:ascii="Times New Roman" w:eastAsia="Times New Roman" w:hAnsi="Times New Roman" w:cs="Times New Roman"/>
          <w:sz w:val="24"/>
          <w:szCs w:val="24"/>
          <w:lang w:eastAsia="ru-RU"/>
        </w:rPr>
        <w:t xml:space="preserve">BPMN (Business Process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Стандарт для моделирования бизнес-процессов, идеально дополняет DMN.</w:t>
      </w:r>
    </w:p>
    <w:p w14:paraId="3950C840" w14:textId="5EF46539" w:rsidR="00024E97" w:rsidRDefault="00915686"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024E97" w:rsidRPr="00024E97">
        <w:rPr>
          <w:rFonts w:ascii="Times New Roman" w:eastAsia="Times New Roman" w:hAnsi="Times New Roman" w:cs="Times New Roman"/>
          <w:sz w:val="24"/>
          <w:szCs w:val="24"/>
          <w:lang w:eastAsia="ru-RU"/>
        </w:rPr>
        <w:t xml:space="preserve">CMMN (Case Management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Стандарт для управления неструктурированными, адаптивными процессами.</w:t>
      </w:r>
    </w:p>
    <w:p w14:paraId="189CB221" w14:textId="56B0FD5B" w:rsidR="00024E97" w:rsidRPr="00745409" w:rsidRDefault="00024E97" w:rsidP="00745409">
      <w:pPr>
        <w:pStyle w:val="3"/>
        <w:spacing w:before="0" w:line="240" w:lineRule="auto"/>
        <w:ind w:firstLine="709"/>
        <w:jc w:val="both"/>
        <w:rPr>
          <w:lang w:val="en-US" w:eastAsia="ru-RU"/>
        </w:rPr>
      </w:pPr>
      <w:bookmarkStart w:id="53" w:name="_Toc217215086"/>
      <w:r>
        <w:rPr>
          <w:lang w:eastAsia="ru-RU"/>
        </w:rPr>
        <w:t>Обзор</w:t>
      </w:r>
      <w:r w:rsidRPr="00024E97">
        <w:rPr>
          <w:lang w:val="en-US" w:eastAsia="ru-RU"/>
        </w:rPr>
        <w:t xml:space="preserve"> </w:t>
      </w:r>
      <w:r>
        <w:rPr>
          <w:lang w:eastAsia="ru-RU"/>
        </w:rPr>
        <w:t>ведущих</w:t>
      </w:r>
      <w:r w:rsidRPr="00024E97">
        <w:rPr>
          <w:lang w:val="en-US" w:eastAsia="ru-RU"/>
        </w:rPr>
        <w:t xml:space="preserve"> </w:t>
      </w:r>
      <w:r>
        <w:rPr>
          <w:lang w:val="en-US" w:eastAsia="ru-RU"/>
        </w:rPr>
        <w:t>Business Rule Engines</w:t>
      </w:r>
      <w:bookmarkEnd w:id="53"/>
    </w:p>
    <w:p w14:paraId="19202384" w14:textId="530240B8"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val="en-US" w:eastAsia="ru-RU"/>
        </w:rPr>
      </w:pPr>
      <w:r w:rsidRPr="00745409">
        <w:rPr>
          <w:rFonts w:ascii="Times New Roman" w:eastAsia="Times New Roman" w:hAnsi="Times New Roman" w:cs="Times New Roman"/>
          <w:sz w:val="24"/>
          <w:szCs w:val="24"/>
          <w:lang w:val="en-US" w:eastAsia="ru-RU"/>
        </w:rPr>
        <w:t xml:space="preserve">1. </w:t>
      </w:r>
      <w:r w:rsidRPr="00024E97">
        <w:rPr>
          <w:rFonts w:ascii="Times New Roman" w:eastAsia="Times New Roman" w:hAnsi="Times New Roman" w:cs="Times New Roman"/>
          <w:sz w:val="24"/>
          <w:szCs w:val="24"/>
          <w:lang w:val="en-US" w:eastAsia="ru-RU"/>
        </w:rPr>
        <w:t>Drools</w:t>
      </w:r>
      <w:r w:rsidRPr="00745409">
        <w:rPr>
          <w:rFonts w:ascii="Times New Roman" w:eastAsia="Times New Roman" w:hAnsi="Times New Roman" w:cs="Times New Roman"/>
          <w:sz w:val="24"/>
          <w:szCs w:val="24"/>
          <w:lang w:val="en-US" w:eastAsia="ru-RU"/>
        </w:rPr>
        <w:t xml:space="preserve"> </w:t>
      </w:r>
    </w:p>
    <w:p w14:paraId="6615BF6A" w14:textId="7EBAFF92" w:rsidR="00024E97" w:rsidRPr="00824009"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Широко используемая система с открытым исходным кодом, которая использует основанную на правилах систему "если-то". Легко интегрируется с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-приложениями.</w:t>
      </w:r>
    </w:p>
    <w:p w14:paraId="5621ECAB" w14:textId="6B16D5D2"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Плюсы</w:t>
      </w:r>
      <w:proofErr w:type="gramStart"/>
      <w:r w:rsidRPr="00024E97">
        <w:rPr>
          <w:rFonts w:ascii="Times New Roman" w:eastAsia="Times New Roman" w:hAnsi="Times New Roman" w:cs="Times New Roman"/>
          <w:sz w:val="24"/>
          <w:szCs w:val="24"/>
          <w:lang w:eastAsia="ru-RU"/>
        </w:rPr>
        <w:t>: Поддерживает</w:t>
      </w:r>
      <w:proofErr w:type="gramEnd"/>
      <w:r w:rsidRPr="00024E97">
        <w:rPr>
          <w:rFonts w:ascii="Times New Roman" w:eastAsia="Times New Roman" w:hAnsi="Times New Roman" w:cs="Times New Roman"/>
          <w:sz w:val="24"/>
          <w:szCs w:val="24"/>
          <w:lang w:eastAsia="ru-RU"/>
        </w:rPr>
        <w:t xml:space="preserve"> сложную бизнес-логику; открытый исходный код; подходит для крупномасштабных наборов правил.</w:t>
      </w:r>
    </w:p>
    <w:p w14:paraId="35307ED5" w14:textId="06250EAF"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Минусы</w:t>
      </w:r>
      <w:proofErr w:type="gramStart"/>
      <w:r w:rsidRPr="00024E97">
        <w:rPr>
          <w:rFonts w:ascii="Times New Roman" w:eastAsia="Times New Roman" w:hAnsi="Times New Roman" w:cs="Times New Roman"/>
          <w:sz w:val="24"/>
          <w:szCs w:val="24"/>
          <w:lang w:eastAsia="ru-RU"/>
        </w:rPr>
        <w:t>: Требует</w:t>
      </w:r>
      <w:proofErr w:type="gramEnd"/>
      <w:r w:rsidRPr="00024E97">
        <w:rPr>
          <w:rFonts w:ascii="Times New Roman" w:eastAsia="Times New Roman" w:hAnsi="Times New Roman" w:cs="Times New Roman"/>
          <w:sz w:val="24"/>
          <w:szCs w:val="24"/>
          <w:lang w:eastAsia="ru-RU"/>
        </w:rPr>
        <w:t xml:space="preserve"> значительных технических знаний; ограниченная поддержка, не относящаяся к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 управление большими наборами правил может быть громоздким [27].</w:t>
      </w:r>
    </w:p>
    <w:p w14:paraId="6EAF4826" w14:textId="66F3C1AC" w:rsidR="00024E97" w:rsidRPr="00745409"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val="en-US" w:eastAsia="ru-RU"/>
        </w:rPr>
        <w:t>Camunda</w:t>
      </w:r>
      <w:r w:rsidRPr="00024E97">
        <w:rPr>
          <w:rFonts w:ascii="Times New Roman" w:eastAsia="Times New Roman" w:hAnsi="Times New Roman" w:cs="Times New Roman"/>
          <w:sz w:val="24"/>
          <w:szCs w:val="24"/>
          <w:lang w:eastAsia="ru-RU"/>
        </w:rPr>
        <w:t xml:space="preserve"> (с </w:t>
      </w:r>
      <w:r w:rsidRPr="00024E97">
        <w:rPr>
          <w:rFonts w:ascii="Times New Roman" w:eastAsia="Times New Roman" w:hAnsi="Times New Roman" w:cs="Times New Roman"/>
          <w:sz w:val="24"/>
          <w:szCs w:val="24"/>
          <w:lang w:val="en-US" w:eastAsia="ru-RU"/>
        </w:rPr>
        <w:t>BRE</w:t>
      </w:r>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val="en-US" w:eastAsia="ru-RU"/>
        </w:rPr>
        <w:t>Zeebe</w:t>
      </w:r>
      <w:proofErr w:type="spellEnd"/>
      <w:r w:rsidRPr="00024E97">
        <w:rPr>
          <w:rFonts w:ascii="Times New Roman" w:eastAsia="Times New Roman" w:hAnsi="Times New Roman" w:cs="Times New Roman"/>
          <w:sz w:val="24"/>
          <w:szCs w:val="24"/>
          <w:lang w:eastAsia="ru-RU"/>
        </w:rPr>
        <w:t>)</w:t>
      </w:r>
    </w:p>
    <w:p w14:paraId="71DB44B8" w14:textId="14554093" w:rsidR="00024E97" w:rsidRPr="00EE42E3"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Платформа для оркестровки бизнес-процессов, которая первоклассно поддерживает </w:t>
      </w:r>
      <w:r w:rsidRPr="00024E97">
        <w:rPr>
          <w:rFonts w:ascii="Times New Roman" w:eastAsia="Times New Roman" w:hAnsi="Times New Roman" w:cs="Times New Roman"/>
          <w:sz w:val="24"/>
          <w:szCs w:val="24"/>
          <w:lang w:eastAsia="ru-RU"/>
        </w:rPr>
        <w:lastRenderedPageBreak/>
        <w:t xml:space="preserve">как </w:t>
      </w:r>
      <w:r w:rsidRPr="00024E97">
        <w:rPr>
          <w:rFonts w:ascii="Times New Roman" w:eastAsia="Times New Roman" w:hAnsi="Times New Roman" w:cs="Times New Roman"/>
          <w:sz w:val="24"/>
          <w:szCs w:val="24"/>
          <w:lang w:val="en-US" w:eastAsia="ru-RU"/>
        </w:rPr>
        <w:t>BPMN</w:t>
      </w:r>
      <w:r w:rsidRPr="00024E97">
        <w:rPr>
          <w:rFonts w:ascii="Times New Roman" w:eastAsia="Times New Roman" w:hAnsi="Times New Roman" w:cs="Times New Roman"/>
          <w:sz w:val="24"/>
          <w:szCs w:val="24"/>
          <w:lang w:eastAsia="ru-RU"/>
        </w:rPr>
        <w:t xml:space="preserve"> для процессов, так и </w:t>
      </w:r>
      <w:r w:rsidRPr="00024E97">
        <w:rPr>
          <w:rFonts w:ascii="Times New Roman" w:eastAsia="Times New Roman" w:hAnsi="Times New Roman" w:cs="Times New Roman"/>
          <w:sz w:val="24"/>
          <w:szCs w:val="24"/>
          <w:lang w:val="en-US" w:eastAsia="ru-RU"/>
        </w:rPr>
        <w:t>DMN</w:t>
      </w:r>
      <w:r w:rsidRPr="00024E97">
        <w:rPr>
          <w:rFonts w:ascii="Times New Roman" w:eastAsia="Times New Roman" w:hAnsi="Times New Roman" w:cs="Times New Roman"/>
          <w:sz w:val="24"/>
          <w:szCs w:val="24"/>
          <w:lang w:eastAsia="ru-RU"/>
        </w:rPr>
        <w:t xml:space="preserve"> для решений. </w:t>
      </w:r>
      <w:proofErr w:type="spellStart"/>
      <w:r w:rsidRPr="00024E97">
        <w:rPr>
          <w:rFonts w:ascii="Times New Roman" w:eastAsia="Times New Roman" w:hAnsi="Times New Roman" w:cs="Times New Roman"/>
          <w:sz w:val="24"/>
          <w:szCs w:val="24"/>
          <w:lang w:val="en-US" w:eastAsia="ru-RU"/>
        </w:rPr>
        <w:t>Zeebe</w:t>
      </w:r>
      <w:proofErr w:type="spellEnd"/>
      <w:r w:rsidRPr="00024E97">
        <w:rPr>
          <w:rFonts w:ascii="Times New Roman" w:eastAsia="Times New Roman" w:hAnsi="Times New Roman" w:cs="Times New Roman"/>
          <w:sz w:val="24"/>
          <w:szCs w:val="24"/>
          <w:lang w:eastAsia="ru-RU"/>
        </w:rPr>
        <w:t xml:space="preserve"> исполняет </w:t>
      </w:r>
      <w:r w:rsidRPr="00024E97">
        <w:rPr>
          <w:rFonts w:ascii="Times New Roman" w:eastAsia="Times New Roman" w:hAnsi="Times New Roman" w:cs="Times New Roman"/>
          <w:sz w:val="24"/>
          <w:szCs w:val="24"/>
          <w:lang w:val="en-US" w:eastAsia="ru-RU"/>
        </w:rPr>
        <w:t>DMN</w:t>
      </w:r>
      <w:r w:rsidRPr="00024E97">
        <w:rPr>
          <w:rFonts w:ascii="Times New Roman" w:eastAsia="Times New Roman" w:hAnsi="Times New Roman" w:cs="Times New Roman"/>
          <w:sz w:val="24"/>
          <w:szCs w:val="24"/>
          <w:lang w:eastAsia="ru-RU"/>
        </w:rPr>
        <w:t>-модели в масштабе [28].</w:t>
      </w:r>
    </w:p>
    <w:p w14:paraId="79D14B40" w14:textId="6EFD4AA2"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Основные возможности: Поддержка </w:t>
      </w:r>
      <w:r w:rsidRPr="00024E97">
        <w:rPr>
          <w:rFonts w:ascii="Times New Roman" w:eastAsia="Times New Roman" w:hAnsi="Times New Roman" w:cs="Times New Roman"/>
          <w:sz w:val="24"/>
          <w:szCs w:val="24"/>
          <w:lang w:val="en-US" w:eastAsia="ru-RU"/>
        </w:rPr>
        <w:t>BPMN</w:t>
      </w:r>
      <w:r w:rsidRPr="00024E97">
        <w:rPr>
          <w:rFonts w:ascii="Times New Roman" w:eastAsia="Times New Roman" w:hAnsi="Times New Roman" w:cs="Times New Roman"/>
          <w:sz w:val="24"/>
          <w:szCs w:val="24"/>
          <w:lang w:eastAsia="ru-RU"/>
        </w:rPr>
        <w:t xml:space="preserve">; открытые исходники; удобная интеграция как библиотеки в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-приложение [29].</w:t>
      </w:r>
    </w:p>
    <w:p w14:paraId="63C03D22" w14:textId="66CDA91F" w:rsidR="00024E97" w:rsidRPr="00745409"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3. </w:t>
      </w:r>
      <w:proofErr w:type="spellStart"/>
      <w:r w:rsidRPr="00024E97">
        <w:rPr>
          <w:rFonts w:ascii="Times New Roman" w:eastAsia="Times New Roman" w:hAnsi="Times New Roman" w:cs="Times New Roman"/>
          <w:sz w:val="24"/>
          <w:szCs w:val="24"/>
          <w:lang w:val="en-US" w:eastAsia="ru-RU"/>
        </w:rPr>
        <w:t>DecisionRules</w:t>
      </w:r>
      <w:proofErr w:type="spellEnd"/>
      <w:r w:rsidRPr="00024E97">
        <w:rPr>
          <w:rFonts w:ascii="Times New Roman" w:eastAsia="Times New Roman" w:hAnsi="Times New Roman" w:cs="Times New Roman"/>
          <w:sz w:val="24"/>
          <w:szCs w:val="24"/>
          <w:lang w:eastAsia="ru-RU"/>
        </w:rPr>
        <w:t xml:space="preserve"> </w:t>
      </w:r>
    </w:p>
    <w:p w14:paraId="5CF3D32B" w14:textId="7ADDEEBD" w:rsidR="00024E97" w:rsidRPr="00824009"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Лидирующий на рынке движок, разработанный для предприятий, с гибкостью локального или облачного развертывания. Это платформа с низким уровнем использования кода.</w:t>
      </w:r>
    </w:p>
    <w:p w14:paraId="7BE893C2" w14:textId="4CF85C64"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Ключевые особенности</w:t>
      </w:r>
      <w:proofErr w:type="gramStart"/>
      <w:r w:rsidRPr="00024E97">
        <w:rPr>
          <w:rFonts w:ascii="Times New Roman" w:eastAsia="Times New Roman" w:hAnsi="Times New Roman" w:cs="Times New Roman"/>
          <w:sz w:val="24"/>
          <w:szCs w:val="24"/>
          <w:lang w:eastAsia="ru-RU"/>
        </w:rPr>
        <w:t>: Интуитивно</w:t>
      </w:r>
      <w:proofErr w:type="gramEnd"/>
      <w:r w:rsidRPr="00024E97">
        <w:rPr>
          <w:rFonts w:ascii="Times New Roman" w:eastAsia="Times New Roman" w:hAnsi="Times New Roman" w:cs="Times New Roman"/>
          <w:sz w:val="24"/>
          <w:szCs w:val="24"/>
          <w:lang w:eastAsia="ru-RU"/>
        </w:rPr>
        <w:t xml:space="preserve"> понятный визуальный конструктор; таблицы и деревья решений; механизм принятия решений (</w:t>
      </w:r>
      <w:proofErr w:type="spellStart"/>
      <w:r w:rsidRPr="00024E97">
        <w:rPr>
          <w:rFonts w:ascii="Times New Roman" w:eastAsia="Times New Roman" w:hAnsi="Times New Roman" w:cs="Times New Roman"/>
          <w:sz w:val="24"/>
          <w:szCs w:val="24"/>
          <w:lang w:val="en-US" w:eastAsia="ru-RU"/>
        </w:rPr>
        <w:t>DecisionFlow</w:t>
      </w:r>
      <w:proofErr w:type="spellEnd"/>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val="en-US" w:eastAsia="ru-RU"/>
        </w:rPr>
        <w:t>Engine</w:t>
      </w:r>
      <w:r w:rsidRPr="00024E97">
        <w:rPr>
          <w:rFonts w:ascii="Times New Roman" w:eastAsia="Times New Roman" w:hAnsi="Times New Roman" w:cs="Times New Roman"/>
          <w:sz w:val="24"/>
          <w:szCs w:val="24"/>
          <w:lang w:eastAsia="ru-RU"/>
        </w:rPr>
        <w:t xml:space="preserve">); полная интеграция </w:t>
      </w:r>
      <w:r w:rsidRPr="00024E97">
        <w:rPr>
          <w:rFonts w:ascii="Times New Roman" w:eastAsia="Times New Roman" w:hAnsi="Times New Roman" w:cs="Times New Roman"/>
          <w:sz w:val="24"/>
          <w:szCs w:val="24"/>
          <w:lang w:val="en-US" w:eastAsia="ru-RU"/>
        </w:rPr>
        <w:t>API</w:t>
      </w:r>
      <w:r w:rsidRPr="00024E97">
        <w:rPr>
          <w:rFonts w:ascii="Times New Roman" w:eastAsia="Times New Roman" w:hAnsi="Times New Roman" w:cs="Times New Roman"/>
          <w:sz w:val="24"/>
          <w:szCs w:val="24"/>
          <w:lang w:eastAsia="ru-RU"/>
        </w:rPr>
        <w:t>; высокая производительность; надежные средства тестирования; расширенное управление версиями и разрешениями [27].</w:t>
      </w:r>
    </w:p>
    <w:p w14:paraId="7493B6D4" w14:textId="0963992F" w:rsidR="00024E97" w:rsidRPr="00824009"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4. </w:t>
      </w:r>
      <w:proofErr w:type="spellStart"/>
      <w:r w:rsidRPr="00024E97">
        <w:rPr>
          <w:rFonts w:ascii="Times New Roman" w:eastAsia="Times New Roman" w:hAnsi="Times New Roman" w:cs="Times New Roman"/>
          <w:sz w:val="24"/>
          <w:szCs w:val="24"/>
          <w:lang w:val="en-US" w:eastAsia="ru-RU"/>
        </w:rPr>
        <w:t>InRule</w:t>
      </w:r>
      <w:proofErr w:type="spellEnd"/>
      <w:r w:rsidRPr="00024E97">
        <w:rPr>
          <w:rFonts w:ascii="Times New Roman" w:eastAsia="Times New Roman" w:hAnsi="Times New Roman" w:cs="Times New Roman"/>
          <w:sz w:val="24"/>
          <w:szCs w:val="24"/>
          <w:lang w:eastAsia="ru-RU"/>
        </w:rPr>
        <w:t xml:space="preserve"> </w:t>
      </w:r>
    </w:p>
    <w:p w14:paraId="61D9D488" w14:textId="0A3412F1"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Ключевые особенности</w:t>
      </w:r>
      <w:proofErr w:type="gramStart"/>
      <w:r w:rsidRPr="00024E97">
        <w:rPr>
          <w:rFonts w:ascii="Times New Roman" w:eastAsia="Times New Roman" w:hAnsi="Times New Roman" w:cs="Times New Roman"/>
          <w:sz w:val="24"/>
          <w:szCs w:val="24"/>
          <w:lang w:eastAsia="ru-RU"/>
        </w:rPr>
        <w:t>: Интуитивно</w:t>
      </w:r>
      <w:proofErr w:type="gramEnd"/>
      <w:r w:rsidRPr="00024E97">
        <w:rPr>
          <w:rFonts w:ascii="Times New Roman" w:eastAsia="Times New Roman" w:hAnsi="Times New Roman" w:cs="Times New Roman"/>
          <w:sz w:val="24"/>
          <w:szCs w:val="24"/>
          <w:lang w:eastAsia="ru-RU"/>
        </w:rPr>
        <w:t xml:space="preserve"> понятный визуальный конструктор правил; возможности интеграции; интеллектуальная автоматизация на базе ИИ; гибкие варианты развертывания.</w:t>
      </w:r>
    </w:p>
    <w:p w14:paraId="7CBB466F" w14:textId="22A362C3"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Плюсы: Всесторонняя поддержка; понятная интеграция ИИ/</w:t>
      </w:r>
      <w:r w:rsidRPr="00024E97">
        <w:rPr>
          <w:rFonts w:ascii="Times New Roman" w:eastAsia="Times New Roman" w:hAnsi="Times New Roman" w:cs="Times New Roman"/>
          <w:sz w:val="24"/>
          <w:szCs w:val="24"/>
          <w:lang w:val="en-US" w:eastAsia="ru-RU"/>
        </w:rPr>
        <w:t>ML</w:t>
      </w:r>
      <w:r w:rsidRPr="00024E97">
        <w:rPr>
          <w:rFonts w:ascii="Times New Roman" w:eastAsia="Times New Roman" w:hAnsi="Times New Roman" w:cs="Times New Roman"/>
          <w:sz w:val="24"/>
          <w:szCs w:val="24"/>
          <w:lang w:eastAsia="ru-RU"/>
        </w:rPr>
        <w:t>; инструменты визуальной аналитики.</w:t>
      </w:r>
    </w:p>
    <w:p w14:paraId="21E7FF8D" w14:textId="0ADADD2C"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Минусы: Значительные лицензионные сборы; сложность при увеличении размера правил; ограниченная настройка; ограниченная поддержка сообщества [27].</w:t>
      </w:r>
    </w:p>
    <w:p w14:paraId="08D2A227" w14:textId="220A93F5" w:rsidR="00024E97" w:rsidRPr="00745409" w:rsidRDefault="00024E97" w:rsidP="00745409">
      <w:pPr>
        <w:pStyle w:val="3"/>
        <w:spacing w:before="0" w:line="240" w:lineRule="auto"/>
        <w:ind w:firstLine="709"/>
        <w:jc w:val="both"/>
      </w:pPr>
      <w:bookmarkStart w:id="54" w:name="_Toc217215087"/>
      <w:r>
        <w:rPr>
          <w:lang w:eastAsia="ru-RU"/>
        </w:rPr>
        <w:t xml:space="preserve">Связь </w:t>
      </w:r>
      <w:r>
        <w:rPr>
          <w:lang w:val="en-US" w:eastAsia="ru-RU"/>
        </w:rPr>
        <w:t>BRE</w:t>
      </w:r>
      <w:r w:rsidRPr="00024E97">
        <w:rPr>
          <w:lang w:eastAsia="ru-RU"/>
        </w:rPr>
        <w:t xml:space="preserve"> </w:t>
      </w:r>
      <w:r>
        <w:rPr>
          <w:lang w:eastAsia="ru-RU"/>
        </w:rPr>
        <w:t>с цифровыми двойниками</w:t>
      </w:r>
      <w:bookmarkEnd w:id="54"/>
    </w:p>
    <w:p w14:paraId="3B9479C7" w14:textId="783B9D33"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Business </w:t>
      </w:r>
      <w:proofErr w:type="spellStart"/>
      <w:r w:rsidRPr="00024E97">
        <w:rPr>
          <w:rFonts w:ascii="Times New Roman" w:eastAsia="Times New Roman" w:hAnsi="Times New Roman" w:cs="Times New Roman"/>
          <w:sz w:val="24"/>
          <w:szCs w:val="24"/>
          <w:lang w:eastAsia="ru-RU"/>
        </w:rPr>
        <w:t>Rule</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Engines</w:t>
      </w:r>
      <w:proofErr w:type="spellEnd"/>
      <w:r w:rsidRPr="00024E97">
        <w:rPr>
          <w:rFonts w:ascii="Times New Roman" w:eastAsia="Times New Roman" w:hAnsi="Times New Roman" w:cs="Times New Roman"/>
          <w:sz w:val="24"/>
          <w:szCs w:val="24"/>
          <w:lang w:eastAsia="ru-RU"/>
        </w:rPr>
        <w:t xml:space="preserve"> представляют собой критически важный технологический слой в архитектуре цифрового двойника регламента. Если семантические технологии (OWL/SWRL) обеспечивают формализацию модели, то BRE становятся ее исполняемым механизмом, применяющим правила к данным в режиме реального времени.</w:t>
      </w:r>
    </w:p>
    <w:p w14:paraId="79BAB5C3" w14:textId="6D172328"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Ключевая ценность BRE для цифрового двойника:</w:t>
      </w:r>
    </w:p>
    <w:p w14:paraId="0ADC030A" w14:textId="1315C41C"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024E97">
        <w:rPr>
          <w:rFonts w:ascii="Times New Roman" w:eastAsia="Times New Roman" w:hAnsi="Times New Roman" w:cs="Times New Roman"/>
          <w:sz w:val="24"/>
          <w:szCs w:val="24"/>
          <w:lang w:eastAsia="ru-RU"/>
        </w:rPr>
        <w:t>Реализуют операционную логику проверок. Двойник превращается в активного участника бизнес-процессов, моментально оценивая события на соответствие регламенту.</w:t>
      </w:r>
    </w:p>
    <w:p w14:paraId="356D3A3A" w14:textId="51037C8A" w:rsidR="00024E97" w:rsidRP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eastAsia="ru-RU"/>
        </w:rPr>
        <w:t>Делают двойник инструментом анализа и симуляции. Возможность моделирования «что, если» позволяет мгновенно получать картину последствий изменений входных параметров.</w:t>
      </w:r>
    </w:p>
    <w:p w14:paraId="6F534BFB" w14:textId="7D7B24B1" w:rsidR="00024E97"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024E97">
        <w:rPr>
          <w:rFonts w:ascii="Times New Roman" w:eastAsia="Times New Roman" w:hAnsi="Times New Roman" w:cs="Times New Roman"/>
          <w:sz w:val="24"/>
          <w:szCs w:val="24"/>
          <w:lang w:eastAsia="ru-RU"/>
        </w:rPr>
        <w:t>Обеспечивают гибкость и актуализацию. Изменения в бизнес-логику можно вносить без переписывания кода приложений, что делает двойник живым отражением действующих правил.</w:t>
      </w:r>
    </w:p>
    <w:p w14:paraId="659C69D8" w14:textId="206929F3" w:rsidR="00EE42E3" w:rsidRDefault="00024E97"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Семантическое ядро на OWL обеспечивает глубокое понимание правил, а высокопроизводительный BRE превращает это понимание в конкретные действия. Вместе они образуют мощный синергетический тандем для создания работающего цифрового двойника регламента.</w:t>
      </w:r>
    </w:p>
    <w:p w14:paraId="56DD1261" w14:textId="2D4DE579" w:rsidR="00EE42E3" w:rsidRPr="00745409" w:rsidRDefault="00EE42E3" w:rsidP="00745409">
      <w:pPr>
        <w:pStyle w:val="3"/>
        <w:spacing w:before="0" w:line="240" w:lineRule="auto"/>
        <w:ind w:firstLine="709"/>
        <w:jc w:val="both"/>
      </w:pPr>
      <w:bookmarkStart w:id="55" w:name="_Toc217215088"/>
      <w:r w:rsidRPr="00160905">
        <w:t>Понятие LLM и их роль в формализации регламентов</w:t>
      </w:r>
      <w:bookmarkEnd w:id="55"/>
    </w:p>
    <w:p w14:paraId="443540BD" w14:textId="1F4ECE52" w:rsidR="00EE42E3" w:rsidRP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Ключевой вызов в создании цифрового двойника регламента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преобразование текстовых документов в формальную, исполняемую модель. Ручная формализация требований OWL-специалистом или бизнес-аналитиком - процесс трудоемкий и уязвимый для субъективных ошибок. Именно здесь на сцену выходят Большие языковые модели (LLM) - они способны революционизировать этот процесс, автоматизируя извлечение знаний и делая его более доступным.</w:t>
      </w:r>
    </w:p>
    <w:p w14:paraId="1C3BA038" w14:textId="58D87B28" w:rsid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Большая языковая модель (</w:t>
      </w:r>
      <w:proofErr w:type="spellStart"/>
      <w:r w:rsidRPr="00EE42E3">
        <w:rPr>
          <w:rFonts w:ascii="Times New Roman" w:eastAsia="Times New Roman" w:hAnsi="Times New Roman" w:cs="Times New Roman"/>
          <w:sz w:val="24"/>
          <w:szCs w:val="24"/>
          <w:lang w:eastAsia="ru-RU"/>
        </w:rPr>
        <w:t>Large</w:t>
      </w:r>
      <w:proofErr w:type="spellEnd"/>
      <w:r w:rsidRPr="00EE42E3">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L</w:t>
      </w:r>
      <w:proofErr w:type="spellStart"/>
      <w:r w:rsidRPr="00EE42E3">
        <w:rPr>
          <w:rFonts w:ascii="Times New Roman" w:eastAsia="Times New Roman" w:hAnsi="Times New Roman" w:cs="Times New Roman"/>
          <w:sz w:val="24"/>
          <w:szCs w:val="24"/>
          <w:lang w:eastAsia="ru-RU"/>
        </w:rPr>
        <w:t>anguage</w:t>
      </w:r>
      <w:proofErr w:type="spellEnd"/>
      <w:r w:rsidRPr="00EE42E3">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M</w:t>
      </w:r>
      <w:proofErr w:type="spellStart"/>
      <w:r w:rsidRPr="00EE42E3">
        <w:rPr>
          <w:rFonts w:ascii="Times New Roman" w:eastAsia="Times New Roman" w:hAnsi="Times New Roman" w:cs="Times New Roman"/>
          <w:sz w:val="24"/>
          <w:szCs w:val="24"/>
          <w:lang w:eastAsia="ru-RU"/>
        </w:rPr>
        <w:t>odel</w:t>
      </w:r>
      <w:proofErr w:type="spellEnd"/>
      <w:r w:rsidRPr="00EE42E3">
        <w:rPr>
          <w:rFonts w:ascii="Times New Roman" w:eastAsia="Times New Roman" w:hAnsi="Times New Roman" w:cs="Times New Roman"/>
          <w:sz w:val="24"/>
          <w:szCs w:val="24"/>
          <w:lang w:eastAsia="ru-RU"/>
        </w:rPr>
        <w:t xml:space="preserve">, LLM)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продвинутая вычислительная модель, способная анализировать и генерировать тексты на любую тематику. Она работает по принципу нейронных сетей и может образовывать сложные шаблоны и взаимосвязи между изученными языковыми данными [</w:t>
      </w:r>
      <w:r>
        <w:rPr>
          <w:rFonts w:ascii="Times New Roman" w:eastAsia="Times New Roman" w:hAnsi="Times New Roman" w:cs="Times New Roman"/>
          <w:sz w:val="24"/>
          <w:szCs w:val="24"/>
          <w:lang w:eastAsia="ru-RU"/>
        </w:rPr>
        <w:t>30</w:t>
      </w:r>
      <w:r w:rsidRPr="00EE42E3">
        <w:rPr>
          <w:rFonts w:ascii="Times New Roman" w:eastAsia="Times New Roman" w:hAnsi="Times New Roman" w:cs="Times New Roman"/>
          <w:sz w:val="24"/>
          <w:szCs w:val="24"/>
          <w:lang w:eastAsia="ru-RU"/>
        </w:rPr>
        <w:t>]. LLM обучаются на огромных массивах данных - отсюда и название "большие".</w:t>
      </w:r>
    </w:p>
    <w:p w14:paraId="2C022EDF" w14:textId="4A11935A" w:rsid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Проще говоря, LLM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это компьютерная программа, в которую загружено достаточное количество примеров, чтобы она могла распознавать и интерпретировать </w:t>
      </w:r>
      <w:r w:rsidRPr="00EE42E3">
        <w:rPr>
          <w:rFonts w:ascii="Times New Roman" w:eastAsia="Times New Roman" w:hAnsi="Times New Roman" w:cs="Times New Roman"/>
          <w:sz w:val="24"/>
          <w:szCs w:val="24"/>
          <w:lang w:eastAsia="ru-RU"/>
        </w:rPr>
        <w:lastRenderedPageBreak/>
        <w:t>человеческий язык или другие типы сложных данных. Многие LLM обучаются на данных, которые были собраны из Интернета - текст объемом в тысячи или миллионы гигабайт. Но качество образцов влияет на то, насколько хорошо большие языковые модели будут изучать естественный язык [</w:t>
      </w:r>
      <w:r>
        <w:rPr>
          <w:rFonts w:ascii="Times New Roman" w:eastAsia="Times New Roman" w:hAnsi="Times New Roman" w:cs="Times New Roman"/>
          <w:sz w:val="24"/>
          <w:szCs w:val="24"/>
          <w:lang w:eastAsia="ru-RU"/>
        </w:rPr>
        <w:t>31</w:t>
      </w:r>
      <w:r w:rsidRPr="00EE42E3">
        <w:rPr>
          <w:rFonts w:ascii="Times New Roman" w:eastAsia="Times New Roman" w:hAnsi="Times New Roman" w:cs="Times New Roman"/>
          <w:sz w:val="24"/>
          <w:szCs w:val="24"/>
          <w:lang w:eastAsia="ru-RU"/>
        </w:rPr>
        <w:t>].</w:t>
      </w:r>
    </w:p>
    <w:p w14:paraId="5451FF78" w14:textId="4DC90CB6" w:rsidR="00EE42E3" w:rsidRP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Большие языковые модели используют метод машинного обучения, называемый </w:t>
      </w:r>
      <w:proofErr w:type="spellStart"/>
      <w:r w:rsidRPr="00EE42E3">
        <w:rPr>
          <w:rFonts w:ascii="Times New Roman" w:eastAsia="Times New Roman" w:hAnsi="Times New Roman" w:cs="Times New Roman"/>
          <w:sz w:val="24"/>
          <w:szCs w:val="24"/>
          <w:lang w:eastAsia="ru-RU"/>
        </w:rPr>
        <w:t>deep</w:t>
      </w:r>
      <w:proofErr w:type="spellEnd"/>
      <w:r w:rsidRPr="00EE42E3">
        <w:rPr>
          <w:rFonts w:ascii="Times New Roman" w:eastAsia="Times New Roman" w:hAnsi="Times New Roman" w:cs="Times New Roman"/>
          <w:sz w:val="24"/>
          <w:szCs w:val="24"/>
          <w:lang w:eastAsia="ru-RU"/>
        </w:rPr>
        <w:t xml:space="preserve"> </w:t>
      </w:r>
      <w:proofErr w:type="spellStart"/>
      <w:r w:rsidRPr="00EE42E3">
        <w:rPr>
          <w:rFonts w:ascii="Times New Roman" w:eastAsia="Times New Roman" w:hAnsi="Times New Roman" w:cs="Times New Roman"/>
          <w:sz w:val="24"/>
          <w:szCs w:val="24"/>
          <w:lang w:eastAsia="ru-RU"/>
        </w:rPr>
        <w:t>learning</w:t>
      </w:r>
      <w:proofErr w:type="spellEnd"/>
      <w:r w:rsidRPr="00EE42E3">
        <w:rPr>
          <w:rFonts w:ascii="Times New Roman" w:eastAsia="Times New Roman" w:hAnsi="Times New Roman" w:cs="Times New Roman"/>
          <w:sz w:val="24"/>
          <w:szCs w:val="24"/>
          <w:lang w:eastAsia="ru-RU"/>
        </w:rPr>
        <w:t xml:space="preserve">, чтобы понять, как символы, слова и предложения взаимодействуют друг с другом. LLM улавливают более глубокий контекст, нюансы и рассуждения. Deep </w:t>
      </w:r>
      <w:proofErr w:type="spellStart"/>
      <w:r w:rsidRPr="00EE42E3">
        <w:rPr>
          <w:rFonts w:ascii="Times New Roman" w:eastAsia="Times New Roman" w:hAnsi="Times New Roman" w:cs="Times New Roman"/>
          <w:sz w:val="24"/>
          <w:szCs w:val="24"/>
          <w:lang w:eastAsia="ru-RU"/>
        </w:rPr>
        <w:t>learning</w:t>
      </w:r>
      <w:proofErr w:type="spellEnd"/>
      <w:r w:rsidRPr="00EE42E3">
        <w:rPr>
          <w:rFonts w:ascii="Times New Roman" w:eastAsia="Times New Roman" w:hAnsi="Times New Roman" w:cs="Times New Roman"/>
          <w:sz w:val="24"/>
          <w:szCs w:val="24"/>
          <w:lang w:eastAsia="ru-RU"/>
        </w:rPr>
        <w:t xml:space="preserve"> предполагает вероятностный анализ неструктурированных данных, который позволяет модели распознавать различия между фрагментами контента без вмешательства человека. Обученные LLM могут адаптироваться ко многим приложениям, связанным с интерпретацией текста, таким как подведение итогов статьи, отладка кода или составление юридического положения. Обладая агентурными возможностями, LLM могут выполнять с различной степенью автономии различные задачи, которые в противном случае выполнялись бы людьми.</w:t>
      </w:r>
    </w:p>
    <w:p w14:paraId="7077511B" w14:textId="565D083B" w:rsid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Затем LLM проходят дальнейшее обучение с помощью настройки: они настраиваются на выполнение конкретной задачи, которую программист хочет, чтобы они выполняли, например, интерпретировали вопросы и генерировали ответы или переводили текст с одного языка на другой [</w:t>
      </w:r>
      <w:r>
        <w:rPr>
          <w:rFonts w:ascii="Times New Roman" w:eastAsia="Times New Roman" w:hAnsi="Times New Roman" w:cs="Times New Roman"/>
          <w:sz w:val="24"/>
          <w:szCs w:val="24"/>
          <w:lang w:eastAsia="ru-RU"/>
        </w:rPr>
        <w:t>31</w:t>
      </w:r>
      <w:r w:rsidRPr="00EE42E3">
        <w:rPr>
          <w:rFonts w:ascii="Times New Roman" w:eastAsia="Times New Roman" w:hAnsi="Times New Roman" w:cs="Times New Roman"/>
          <w:sz w:val="24"/>
          <w:szCs w:val="24"/>
          <w:lang w:eastAsia="ru-RU"/>
        </w:rPr>
        <w:t>].</w:t>
      </w:r>
    </w:p>
    <w:p w14:paraId="0637B49E" w14:textId="4C96F5B5" w:rsidR="00EE42E3" w:rsidRPr="00745409" w:rsidRDefault="00EE42E3" w:rsidP="00745409">
      <w:pPr>
        <w:pStyle w:val="3"/>
        <w:spacing w:before="0" w:line="240" w:lineRule="auto"/>
        <w:ind w:firstLine="709"/>
        <w:jc w:val="both"/>
        <w:rPr>
          <w:lang w:eastAsia="ru-RU"/>
        </w:rPr>
      </w:pPr>
      <w:bookmarkStart w:id="56" w:name="_Toc217215089"/>
      <w:r>
        <w:rPr>
          <w:lang w:eastAsia="ru-RU"/>
        </w:rPr>
        <w:t xml:space="preserve">Виды </w:t>
      </w:r>
      <w:r>
        <w:rPr>
          <w:lang w:val="en-US" w:eastAsia="ru-RU"/>
        </w:rPr>
        <w:t>LLM</w:t>
      </w:r>
      <w:bookmarkEnd w:id="56"/>
    </w:p>
    <w:p w14:paraId="5BA012FD" w14:textId="5E7D8D01" w:rsidR="00EE42E3" w:rsidRP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Все наиболее популярные большие языковые модели базируются на архитектуре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но могут быть дополнительно настроены под конкретные задачи, например:</w:t>
      </w:r>
    </w:p>
    <w:p w14:paraId="27055C96" w14:textId="1CA78C4B" w:rsidR="00EE42E3" w:rsidRP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GPT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Generative</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Pre</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trained</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xml:space="preserve">) - наиболее актуальные </w:t>
      </w:r>
      <w:r w:rsidRPr="00EE42E3">
        <w:rPr>
          <w:rFonts w:ascii="Times New Roman" w:eastAsia="Times New Roman" w:hAnsi="Times New Roman" w:cs="Times New Roman"/>
          <w:sz w:val="24"/>
          <w:szCs w:val="24"/>
          <w:lang w:val="en-US" w:eastAsia="ru-RU"/>
        </w:rPr>
        <w:t>LLM</w:t>
      </w:r>
      <w:r w:rsidRPr="00EE42E3">
        <w:rPr>
          <w:rFonts w:ascii="Times New Roman" w:eastAsia="Times New Roman" w:hAnsi="Times New Roman" w:cs="Times New Roman"/>
          <w:sz w:val="24"/>
          <w:szCs w:val="24"/>
          <w:lang w:eastAsia="ru-RU"/>
        </w:rPr>
        <w:t xml:space="preserve"> для генерации текста. Имеют обширную область применения: чат-боты, генерация рекламного контента, написание программ и другое;</w:t>
      </w:r>
    </w:p>
    <w:p w14:paraId="13BDB6D1" w14:textId="2604CB26" w:rsidR="00EE42E3" w:rsidRPr="00EE42E3"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BERT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Bidirectional</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Encoder</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Representation</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Transformers</w:t>
      </w:r>
      <w:r w:rsidRPr="00EE42E3">
        <w:rPr>
          <w:rFonts w:ascii="Times New Roman" w:eastAsia="Times New Roman" w:hAnsi="Times New Roman" w:cs="Times New Roman"/>
          <w:sz w:val="24"/>
          <w:szCs w:val="24"/>
          <w:lang w:eastAsia="ru-RU"/>
        </w:rPr>
        <w:t>) – модель, которая распознает текст как слева направо, так справа налево. Используется для генерации релевантной поисковой выдачи, переводов и других задач, завязанных на контекстуальном анализе текста;</w:t>
      </w:r>
    </w:p>
    <w:p w14:paraId="0F8A264A" w14:textId="1406311E" w:rsidR="00EE42E3" w:rsidRPr="00745409" w:rsidRDefault="00EE42E3"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w:t>
      </w:r>
      <w:r w:rsidRPr="00EE42E3">
        <w:rPr>
          <w:rFonts w:ascii="Times New Roman" w:eastAsia="Times New Roman" w:hAnsi="Times New Roman" w:cs="Times New Roman"/>
          <w:sz w:val="24"/>
          <w:szCs w:val="24"/>
          <w:lang w:eastAsia="ru-RU"/>
        </w:rPr>
        <w:t>5 (</w:t>
      </w:r>
      <w:r w:rsidRPr="00EE42E3">
        <w:rPr>
          <w:rFonts w:ascii="Times New Roman" w:eastAsia="Times New Roman" w:hAnsi="Times New Roman" w:cs="Times New Roman"/>
          <w:sz w:val="24"/>
          <w:szCs w:val="24"/>
          <w:lang w:val="en-US" w:eastAsia="ru-RU"/>
        </w:rPr>
        <w:t>Text</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to</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Text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Transfer</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xml:space="preserve">) - модели, обученные преобразовывать один вид текстовых данных в другой. </w:t>
      </w:r>
      <w:r w:rsidRPr="00745409">
        <w:rPr>
          <w:rFonts w:ascii="Times New Roman" w:eastAsia="Times New Roman" w:hAnsi="Times New Roman" w:cs="Times New Roman"/>
          <w:sz w:val="24"/>
          <w:szCs w:val="24"/>
          <w:lang w:eastAsia="ru-RU"/>
        </w:rPr>
        <w:t>Например, системы машинного перевода и декодирования [30].</w:t>
      </w:r>
    </w:p>
    <w:p w14:paraId="7864808E" w14:textId="2E372153" w:rsidR="00EE42E3" w:rsidRPr="00745409" w:rsidRDefault="00EE42E3" w:rsidP="00745409">
      <w:pPr>
        <w:pStyle w:val="3"/>
        <w:spacing w:before="0" w:line="240" w:lineRule="auto"/>
        <w:ind w:firstLine="709"/>
        <w:jc w:val="both"/>
        <w:rPr>
          <w:lang w:eastAsia="ru-RU"/>
        </w:rPr>
      </w:pPr>
      <w:bookmarkStart w:id="57" w:name="_Toc217215090"/>
      <w:r>
        <w:rPr>
          <w:lang w:eastAsia="ru-RU"/>
        </w:rPr>
        <w:t xml:space="preserve">Принцип работы </w:t>
      </w:r>
      <w:r>
        <w:rPr>
          <w:lang w:val="en-US" w:eastAsia="ru-RU"/>
        </w:rPr>
        <w:t>LLM</w:t>
      </w:r>
      <w:bookmarkEnd w:id="57"/>
    </w:p>
    <w:p w14:paraId="697251EC" w14:textId="75D958F8"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Рассмотрим принцип работы LLM на примере запроса «Какая погода в Москве?»:</w:t>
      </w:r>
    </w:p>
    <w:p w14:paraId="0DDD73AA" w14:textId="03AAFE0E"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Запрос: Пользователь обращается к модели, отправляя текстовый запрос.</w:t>
      </w:r>
    </w:p>
    <w:p w14:paraId="47CBFA1F" w14:textId="1D9670D9"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Токенизация: Модель разбивает входной текст на минимальные смысловые единицы — токены. Например, запрос может быть разделен на: [«Какая», «погода», «в», «Москве», «?»]. Это позволяет модели работать не с целыми словами, а с их унифицированными частями.</w:t>
      </w:r>
    </w:p>
    <w:p w14:paraId="77474436" w14:textId="1F986B19"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 xml:space="preserve">Векторизация: Каждый токен преобразуется в </w:t>
      </w:r>
      <w:proofErr w:type="spellStart"/>
      <w:r w:rsidRPr="00BA3ABE">
        <w:rPr>
          <w:rFonts w:ascii="Times New Roman" w:eastAsia="Times New Roman" w:hAnsi="Times New Roman" w:cs="Times New Roman"/>
          <w:sz w:val="24"/>
          <w:szCs w:val="24"/>
          <w:lang w:eastAsia="ru-RU"/>
        </w:rPr>
        <w:t>эмбеддинг</w:t>
      </w:r>
      <w:proofErr w:type="spellEnd"/>
      <w:r w:rsidRPr="00BA3ABE">
        <w:rPr>
          <w:rFonts w:ascii="Times New Roman" w:eastAsia="Times New Roman" w:hAnsi="Times New Roman" w:cs="Times New Roman"/>
          <w:sz w:val="24"/>
          <w:szCs w:val="24"/>
          <w:lang w:eastAsia="ru-RU"/>
        </w:rPr>
        <w:t xml:space="preserve"> — уникальный многомерный числовой вектор. Эти векторы размещаются в общем векторном пространстве так, чтобы семантически близкие понятия (например, «собака» и «лай») находились рядом, а далёкие («лай» и «дерево») — в разных областях. </w:t>
      </w:r>
      <w:proofErr w:type="spellStart"/>
      <w:r w:rsidRPr="00BA3ABE">
        <w:rPr>
          <w:rFonts w:ascii="Times New Roman" w:eastAsia="Times New Roman" w:hAnsi="Times New Roman" w:cs="Times New Roman"/>
          <w:sz w:val="24"/>
          <w:szCs w:val="24"/>
          <w:lang w:eastAsia="ru-RU"/>
        </w:rPr>
        <w:t>Эмбеддинги</w:t>
      </w:r>
      <w:proofErr w:type="spellEnd"/>
      <w:r w:rsidRPr="00BA3ABE">
        <w:rPr>
          <w:rFonts w:ascii="Times New Roman" w:eastAsia="Times New Roman" w:hAnsi="Times New Roman" w:cs="Times New Roman"/>
          <w:sz w:val="24"/>
          <w:szCs w:val="24"/>
          <w:lang w:eastAsia="ru-RU"/>
        </w:rPr>
        <w:t xml:space="preserve"> захватывают не только значение слова, но и его потенциальные контекстуальные связи.</w:t>
      </w:r>
    </w:p>
    <w:p w14:paraId="10CA4719" w14:textId="1CBFF657"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A3ABE">
        <w:rPr>
          <w:rFonts w:ascii="Times New Roman" w:eastAsia="Times New Roman" w:hAnsi="Times New Roman" w:cs="Times New Roman"/>
          <w:sz w:val="24"/>
          <w:szCs w:val="24"/>
          <w:lang w:eastAsia="ru-RU"/>
        </w:rPr>
        <w:t xml:space="preserve">Формулирование ответа (архитектура трансформера): </w:t>
      </w:r>
      <w:proofErr w:type="spellStart"/>
      <w:r w:rsidRPr="00BA3ABE">
        <w:rPr>
          <w:rFonts w:ascii="Times New Roman" w:eastAsia="Times New Roman" w:hAnsi="Times New Roman" w:cs="Times New Roman"/>
          <w:sz w:val="24"/>
          <w:szCs w:val="24"/>
          <w:lang w:eastAsia="ru-RU"/>
        </w:rPr>
        <w:t>Эмбеддинги</w:t>
      </w:r>
      <w:proofErr w:type="spellEnd"/>
      <w:r w:rsidRPr="00BA3ABE">
        <w:rPr>
          <w:rFonts w:ascii="Times New Roman" w:eastAsia="Times New Roman" w:hAnsi="Times New Roman" w:cs="Times New Roman"/>
          <w:sz w:val="24"/>
          <w:szCs w:val="24"/>
          <w:lang w:eastAsia="ru-RU"/>
        </w:rPr>
        <w:t xml:space="preserve"> последовательно обрабатываются множеством слоев нейронной сети:</w:t>
      </w:r>
    </w:p>
    <w:p w14:paraId="3B163E3C" w14:textId="1F0695AD"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Позиционное кодирование</w:t>
      </w:r>
      <w:proofErr w:type="gramStart"/>
      <w:r w:rsidRPr="00BA3ABE">
        <w:rPr>
          <w:rFonts w:ascii="Times New Roman" w:eastAsia="Times New Roman" w:hAnsi="Times New Roman" w:cs="Times New Roman"/>
          <w:sz w:val="24"/>
          <w:szCs w:val="24"/>
          <w:lang w:eastAsia="ru-RU"/>
        </w:rPr>
        <w:t>: К</w:t>
      </w:r>
      <w:proofErr w:type="gram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эмбеддингам</w:t>
      </w:r>
      <w:proofErr w:type="spellEnd"/>
      <w:r w:rsidRPr="00BA3ABE">
        <w:rPr>
          <w:rFonts w:ascii="Times New Roman" w:eastAsia="Times New Roman" w:hAnsi="Times New Roman" w:cs="Times New Roman"/>
          <w:sz w:val="24"/>
          <w:szCs w:val="24"/>
          <w:lang w:eastAsia="ru-RU"/>
        </w:rPr>
        <w:t xml:space="preserve"> добавляется информация о порядке токенов в предложении, так как сама модель не имеет врожденного понимания последовательности.</w:t>
      </w:r>
    </w:p>
    <w:p w14:paraId="3EE82E2B" w14:textId="47263096"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Механизм внимания (Self-</w:t>
      </w:r>
      <w:proofErr w:type="spellStart"/>
      <w:r w:rsidRPr="00BA3ABE">
        <w:rPr>
          <w:rFonts w:ascii="Times New Roman" w:eastAsia="Times New Roman" w:hAnsi="Times New Roman" w:cs="Times New Roman"/>
          <w:sz w:val="24"/>
          <w:szCs w:val="24"/>
          <w:lang w:eastAsia="ru-RU"/>
        </w:rPr>
        <w:t>Attention</w:t>
      </w:r>
      <w:proofErr w:type="spellEnd"/>
      <w:r w:rsidRPr="00BA3ABE">
        <w:rPr>
          <w:rFonts w:ascii="Times New Roman" w:eastAsia="Times New Roman" w:hAnsi="Times New Roman" w:cs="Times New Roman"/>
          <w:sz w:val="24"/>
          <w:szCs w:val="24"/>
          <w:lang w:eastAsia="ru-RU"/>
        </w:rPr>
        <w:t>)</w:t>
      </w:r>
      <w:proofErr w:type="gramStart"/>
      <w:r w:rsidRPr="00BA3ABE">
        <w:rPr>
          <w:rFonts w:ascii="Times New Roman" w:eastAsia="Times New Roman" w:hAnsi="Times New Roman" w:cs="Times New Roman"/>
          <w:sz w:val="24"/>
          <w:szCs w:val="24"/>
          <w:lang w:eastAsia="ru-RU"/>
        </w:rPr>
        <w:t>: Это</w:t>
      </w:r>
      <w:proofErr w:type="gramEnd"/>
      <w:r w:rsidRPr="00BA3ABE">
        <w:rPr>
          <w:rFonts w:ascii="Times New Roman" w:eastAsia="Times New Roman" w:hAnsi="Times New Roman" w:cs="Times New Roman"/>
          <w:sz w:val="24"/>
          <w:szCs w:val="24"/>
          <w:lang w:eastAsia="ru-RU"/>
        </w:rPr>
        <w:t xml:space="preserve"> ядро процесса. Каждый токен генерирует три вектора:</w:t>
      </w:r>
    </w:p>
    <w:p w14:paraId="6C3FF937" w14:textId="506F86B6"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Запрос (</w:t>
      </w:r>
      <w:proofErr w:type="spellStart"/>
      <w:r w:rsidRPr="00BA3ABE">
        <w:rPr>
          <w:rFonts w:ascii="Times New Roman" w:eastAsia="Times New Roman" w:hAnsi="Times New Roman" w:cs="Times New Roman"/>
          <w:sz w:val="24"/>
          <w:szCs w:val="24"/>
          <w:lang w:eastAsia="ru-RU"/>
        </w:rPr>
        <w:t>Query</w:t>
      </w:r>
      <w:proofErr w:type="spellEnd"/>
      <w:r w:rsidRPr="00BA3ABE">
        <w:rPr>
          <w:rFonts w:ascii="Times New Roman" w:eastAsia="Times New Roman" w:hAnsi="Times New Roman" w:cs="Times New Roman"/>
          <w:sz w:val="24"/>
          <w:szCs w:val="24"/>
          <w:lang w:eastAsia="ru-RU"/>
        </w:rPr>
        <w:t>)</w:t>
      </w:r>
      <w:proofErr w:type="gramStart"/>
      <w:r w:rsidRPr="00BA3ABE">
        <w:rPr>
          <w:rFonts w:ascii="Times New Roman" w:eastAsia="Times New Roman" w:hAnsi="Times New Roman" w:cs="Times New Roman"/>
          <w:sz w:val="24"/>
          <w:szCs w:val="24"/>
          <w:lang w:eastAsia="ru-RU"/>
        </w:rPr>
        <w:t>: Что</w:t>
      </w:r>
      <w:proofErr w:type="gramEnd"/>
      <w:r w:rsidRPr="00BA3ABE">
        <w:rPr>
          <w:rFonts w:ascii="Times New Roman" w:eastAsia="Times New Roman" w:hAnsi="Times New Roman" w:cs="Times New Roman"/>
          <w:sz w:val="24"/>
          <w:szCs w:val="24"/>
          <w:lang w:eastAsia="ru-RU"/>
        </w:rPr>
        <w:t xml:space="preserve"> ищет данный токен.</w:t>
      </w:r>
    </w:p>
    <w:p w14:paraId="6D48ABC3" w14:textId="08BFC1AC"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Ключ (Key)</w:t>
      </w:r>
      <w:proofErr w:type="gramStart"/>
      <w:r w:rsidRPr="00BA3ABE">
        <w:rPr>
          <w:rFonts w:ascii="Times New Roman" w:eastAsia="Times New Roman" w:hAnsi="Times New Roman" w:cs="Times New Roman"/>
          <w:sz w:val="24"/>
          <w:szCs w:val="24"/>
          <w:lang w:eastAsia="ru-RU"/>
        </w:rPr>
        <w:t>: Что</w:t>
      </w:r>
      <w:proofErr w:type="gramEnd"/>
      <w:r w:rsidRPr="00BA3ABE">
        <w:rPr>
          <w:rFonts w:ascii="Times New Roman" w:eastAsia="Times New Roman" w:hAnsi="Times New Roman" w:cs="Times New Roman"/>
          <w:sz w:val="24"/>
          <w:szCs w:val="24"/>
          <w:lang w:eastAsia="ru-RU"/>
        </w:rPr>
        <w:t xml:space="preserve"> он может предложить другим токенам.</w:t>
      </w:r>
    </w:p>
    <w:p w14:paraId="17F2508D" w14:textId="3765987A"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Значение (Value): Информация, которая будет передана.</w:t>
      </w:r>
    </w:p>
    <w:p w14:paraId="4608FCAD" w14:textId="77777777"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Модель вычисляет сходство (внимание) между векторами запроса текущего токена и векторами ключей всех остальных токенов в последовательности. На основе этих оценок формируется взвешенная сумма векторов значений. Это позволяет модели для каждого слова </w:t>
      </w:r>
      <w:r w:rsidRPr="00BA3ABE">
        <w:rPr>
          <w:rFonts w:ascii="Times New Roman" w:eastAsia="Times New Roman" w:hAnsi="Times New Roman" w:cs="Times New Roman"/>
          <w:sz w:val="24"/>
          <w:szCs w:val="24"/>
          <w:lang w:eastAsia="ru-RU"/>
        </w:rPr>
        <w:lastRenderedPageBreak/>
        <w:t>«уделять внимание» наиболее релевантным словам в контексте (например, при обработке слова «Москва» учитывать контекст «погода»).</w:t>
      </w:r>
    </w:p>
    <w:p w14:paraId="61D24F50" w14:textId="77777777"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Этот механизм многократно повторяется в каждом слое сети, постепенно уточняя и обогащая контекстуальные представления каждого токена.</w:t>
      </w:r>
    </w:p>
    <w:p w14:paraId="5C39A16D" w14:textId="1E59AE78"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Pr="00BA3ABE">
        <w:rPr>
          <w:rFonts w:ascii="Times New Roman" w:eastAsia="Times New Roman" w:hAnsi="Times New Roman" w:cs="Times New Roman"/>
          <w:sz w:val="24"/>
          <w:szCs w:val="24"/>
          <w:lang w:eastAsia="ru-RU"/>
        </w:rPr>
        <w:t>Генерация и декодирование</w:t>
      </w:r>
      <w:proofErr w:type="gramStart"/>
      <w:r w:rsidRPr="00BA3ABE">
        <w:rPr>
          <w:rFonts w:ascii="Times New Roman" w:eastAsia="Times New Roman" w:hAnsi="Times New Roman" w:cs="Times New Roman"/>
          <w:sz w:val="24"/>
          <w:szCs w:val="24"/>
          <w:lang w:eastAsia="ru-RU"/>
        </w:rPr>
        <w:t>: На</w:t>
      </w:r>
      <w:proofErr w:type="gramEnd"/>
      <w:r w:rsidRPr="00BA3ABE">
        <w:rPr>
          <w:rFonts w:ascii="Times New Roman" w:eastAsia="Times New Roman" w:hAnsi="Times New Roman" w:cs="Times New Roman"/>
          <w:sz w:val="24"/>
          <w:szCs w:val="24"/>
          <w:lang w:eastAsia="ru-RU"/>
        </w:rPr>
        <w:t xml:space="preserve"> выходе последнего слоя получается последовательность векторов, которая передается в декодер — компонент, ответственный за генерацию текста токен за токеном. На каждом шаге декодер предсказывает следующий наиболее вероятный токен на основе всей обработанной входной информации и уже сгенерированного префикса ответа.</w:t>
      </w:r>
    </w:p>
    <w:p w14:paraId="40858EBA" w14:textId="62125F27" w:rsid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6. </w:t>
      </w:r>
      <w:r w:rsidRPr="00BA3ABE">
        <w:rPr>
          <w:rFonts w:ascii="Times New Roman" w:eastAsia="Times New Roman" w:hAnsi="Times New Roman" w:cs="Times New Roman"/>
          <w:sz w:val="24"/>
          <w:szCs w:val="24"/>
          <w:lang w:eastAsia="ru-RU"/>
        </w:rPr>
        <w:t>Корректировка (пост-обработка): Сгенерированная последовательность токенов может проходить дополнительную фильтрацию для удаления нежелательного контента, соответствия политикам безопасности и повышения связности текста.</w:t>
      </w:r>
    </w:p>
    <w:p w14:paraId="6DA67414" w14:textId="78DA1988"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Таким образом, от токенизации до финальной генерации, LLM проходит сложный процесс трансформации, где механизм внимания позволяет гибко учитывать контекст, а многослойная архитектура — извлекать из данных сложные, иерархические закономерности</w:t>
      </w: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[30, 32].</w:t>
      </w:r>
    </w:p>
    <w:p w14:paraId="675F408B" w14:textId="2170A0EB" w:rsidR="00BA3ABE" w:rsidRPr="00745409" w:rsidRDefault="00BA3ABE" w:rsidP="00745409">
      <w:pPr>
        <w:pStyle w:val="3"/>
        <w:spacing w:before="0" w:line="240" w:lineRule="auto"/>
        <w:ind w:firstLine="709"/>
        <w:jc w:val="both"/>
        <w:rPr>
          <w:lang w:eastAsia="ru-RU"/>
        </w:rPr>
      </w:pPr>
      <w:bookmarkStart w:id="58" w:name="_Toc217215091"/>
      <w:r>
        <w:rPr>
          <w:lang w:eastAsia="ru-RU"/>
        </w:rPr>
        <w:t xml:space="preserve">Применение </w:t>
      </w:r>
      <w:r>
        <w:rPr>
          <w:lang w:val="en-US" w:eastAsia="ru-RU"/>
        </w:rPr>
        <w:t>LLM</w:t>
      </w:r>
      <w:r w:rsidRPr="00BA3ABE">
        <w:rPr>
          <w:lang w:eastAsia="ru-RU"/>
        </w:rPr>
        <w:t xml:space="preserve"> </w:t>
      </w:r>
      <w:r>
        <w:rPr>
          <w:lang w:eastAsia="ru-RU"/>
        </w:rPr>
        <w:t>в жизненном цикле цифрового двойника</w:t>
      </w:r>
      <w:bookmarkEnd w:id="58"/>
    </w:p>
    <w:p w14:paraId="4A00DDAB" w14:textId="4603F8E7"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LLM играют роль интеллектуального посредника между человеком-экспертом и формальными языками, радикально ускоряя процесс формализации.</w:t>
      </w:r>
    </w:p>
    <w:p w14:paraId="1E44BB52" w14:textId="24928FD4"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Автоматическое извлечение знаний (</w:t>
      </w:r>
      <w:proofErr w:type="spellStart"/>
      <w:r w:rsidRPr="00BA3ABE">
        <w:rPr>
          <w:rFonts w:ascii="Times New Roman" w:eastAsia="Times New Roman" w:hAnsi="Times New Roman" w:cs="Times New Roman"/>
          <w:sz w:val="24"/>
          <w:szCs w:val="24"/>
          <w:lang w:eastAsia="ru-RU"/>
        </w:rPr>
        <w:t>Ontology</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Extraction</w:t>
      </w:r>
      <w:proofErr w:type="spellEnd"/>
      <w:r w:rsidRPr="00BA3ABE">
        <w:rPr>
          <w:rFonts w:ascii="Times New Roman" w:eastAsia="Times New Roman" w:hAnsi="Times New Roman" w:cs="Times New Roman"/>
          <w:sz w:val="24"/>
          <w:szCs w:val="24"/>
          <w:lang w:eastAsia="ru-RU"/>
        </w:rPr>
        <w:t xml:space="preserve">): LLM способны анализировать тексты регламентов, выявляя ключевые сущности (классы), их свойства и отношения для построения OWL-онтологии. Инструмент </w:t>
      </w:r>
      <w:proofErr w:type="spellStart"/>
      <w:r w:rsidRPr="00BA3ABE">
        <w:rPr>
          <w:rFonts w:ascii="Times New Roman" w:eastAsia="Times New Roman" w:hAnsi="Times New Roman" w:cs="Times New Roman"/>
          <w:sz w:val="24"/>
          <w:szCs w:val="24"/>
          <w:lang w:eastAsia="ru-RU"/>
        </w:rPr>
        <w:t>OntoGPT</w:t>
      </w:r>
      <w:proofErr w:type="spellEnd"/>
      <w:r w:rsidRPr="00BA3ABE">
        <w:rPr>
          <w:rFonts w:ascii="Times New Roman" w:eastAsia="Times New Roman" w:hAnsi="Times New Roman" w:cs="Times New Roman"/>
          <w:sz w:val="24"/>
          <w:szCs w:val="24"/>
          <w:lang w:eastAsia="ru-RU"/>
        </w:rPr>
        <w:t xml:space="preserve"> реализует подход SPIRES (</w:t>
      </w:r>
      <w:proofErr w:type="spellStart"/>
      <w:r w:rsidRPr="00BA3ABE">
        <w:rPr>
          <w:rFonts w:ascii="Times New Roman" w:eastAsia="Times New Roman" w:hAnsi="Times New Roman" w:cs="Times New Roman"/>
          <w:sz w:val="24"/>
          <w:szCs w:val="24"/>
          <w:lang w:eastAsia="ru-RU"/>
        </w:rPr>
        <w:t>Structured</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Prompt</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Interrogation</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and</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Recursive</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Extraction</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of</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Semantics</w:t>
      </w:r>
      <w:proofErr w:type="spellEnd"/>
      <w:r w:rsidRPr="00BA3ABE">
        <w:rPr>
          <w:rFonts w:ascii="Times New Roman" w:eastAsia="Times New Roman" w:hAnsi="Times New Roman" w:cs="Times New Roman"/>
          <w:sz w:val="24"/>
          <w:szCs w:val="24"/>
          <w:lang w:eastAsia="ru-RU"/>
        </w:rPr>
        <w:t>) для извлечения структурированных знаний в форматах JSON, YAML, RDF или OWL на основе предоставленной схемы [</w:t>
      </w:r>
      <w:r>
        <w:rPr>
          <w:rFonts w:ascii="Times New Roman" w:eastAsia="Times New Roman" w:hAnsi="Times New Roman" w:cs="Times New Roman"/>
          <w:sz w:val="24"/>
          <w:szCs w:val="24"/>
          <w:lang w:eastAsia="ru-RU"/>
        </w:rPr>
        <w:t>33</w:t>
      </w:r>
      <w:r w:rsidRPr="00BA3ABE">
        <w:rPr>
          <w:rFonts w:ascii="Times New Roman" w:eastAsia="Times New Roman" w:hAnsi="Times New Roman" w:cs="Times New Roman"/>
          <w:sz w:val="24"/>
          <w:szCs w:val="24"/>
          <w:lang w:eastAsia="ru-RU"/>
        </w:rPr>
        <w:t>].</w:t>
      </w:r>
    </w:p>
    <w:p w14:paraId="42ADFDC7" w14:textId="5EC1A5D6" w:rsidR="00BA3ABE" w:rsidRPr="00745409"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Генерация формальных артефактов</w:t>
      </w:r>
      <w:proofErr w:type="gramStart"/>
      <w:r w:rsidRPr="00BA3ABE">
        <w:rPr>
          <w:rFonts w:ascii="Times New Roman" w:eastAsia="Times New Roman" w:hAnsi="Times New Roman" w:cs="Times New Roman"/>
          <w:sz w:val="24"/>
          <w:szCs w:val="24"/>
          <w:lang w:eastAsia="ru-RU"/>
        </w:rPr>
        <w:t>: На основе</w:t>
      </w:r>
      <w:proofErr w:type="gramEnd"/>
      <w:r w:rsidRPr="00BA3ABE">
        <w:rPr>
          <w:rFonts w:ascii="Times New Roman" w:eastAsia="Times New Roman" w:hAnsi="Times New Roman" w:cs="Times New Roman"/>
          <w:sz w:val="24"/>
          <w:szCs w:val="24"/>
          <w:lang w:eastAsia="ru-RU"/>
        </w:rPr>
        <w:t xml:space="preserve"> извлеченных сущностей LLM могут предложить OWL-аксиомы, SWRL-правила и </w:t>
      </w:r>
      <w:proofErr w:type="spellStart"/>
      <w:r w:rsidRPr="00BA3ABE">
        <w:rPr>
          <w:rFonts w:ascii="Times New Roman" w:eastAsia="Times New Roman" w:hAnsi="Times New Roman" w:cs="Times New Roman"/>
          <w:sz w:val="24"/>
          <w:szCs w:val="24"/>
          <w:lang w:eastAsia="ru-RU"/>
        </w:rPr>
        <w:t>человекочитаемые</w:t>
      </w:r>
      <w:proofErr w:type="spellEnd"/>
      <w:r w:rsidRPr="00BA3ABE">
        <w:rPr>
          <w:rFonts w:ascii="Times New Roman" w:eastAsia="Times New Roman" w:hAnsi="Times New Roman" w:cs="Times New Roman"/>
          <w:sz w:val="24"/>
          <w:szCs w:val="24"/>
          <w:lang w:eastAsia="ru-RU"/>
        </w:rPr>
        <w:t xml:space="preserve"> аннотации.</w:t>
      </w:r>
    </w:p>
    <w:p w14:paraId="330C4851" w14:textId="3D0AB4AA" w:rsidR="00BA3ABE" w:rsidRPr="00745409" w:rsidRDefault="00BA3ABE" w:rsidP="00745409">
      <w:pPr>
        <w:pStyle w:val="3"/>
        <w:spacing w:before="0" w:line="240" w:lineRule="auto"/>
        <w:ind w:firstLine="709"/>
        <w:jc w:val="both"/>
        <w:rPr>
          <w:bCs/>
          <w:lang w:eastAsia="ru-RU"/>
        </w:rPr>
      </w:pPr>
      <w:r w:rsidRPr="00BA3ABE">
        <w:rPr>
          <w:bCs/>
          <w:lang w:eastAsia="ru-RU"/>
        </w:rPr>
        <w:t xml:space="preserve"> </w:t>
      </w:r>
      <w:bookmarkStart w:id="59" w:name="_Toc217215092"/>
      <w:r w:rsidRPr="00BA3ABE">
        <w:rPr>
          <w:bCs/>
          <w:lang w:eastAsia="ru-RU"/>
        </w:rPr>
        <w:t xml:space="preserve">Интеграция </w:t>
      </w:r>
      <w:r w:rsidRPr="00BA3ABE">
        <w:rPr>
          <w:bCs/>
          <w:lang w:val="en-US" w:eastAsia="ru-RU"/>
        </w:rPr>
        <w:t>LLM</w:t>
      </w:r>
      <w:r w:rsidRPr="00BA3ABE">
        <w:rPr>
          <w:bCs/>
          <w:lang w:eastAsia="ru-RU"/>
        </w:rPr>
        <w:t xml:space="preserve"> через семантический слой (на примере </w:t>
      </w:r>
      <w:proofErr w:type="spellStart"/>
      <w:r w:rsidRPr="00BA3ABE">
        <w:rPr>
          <w:bCs/>
          <w:lang w:val="en-US" w:eastAsia="ru-RU"/>
        </w:rPr>
        <w:t>Timbr</w:t>
      </w:r>
      <w:proofErr w:type="spellEnd"/>
      <w:r w:rsidRPr="00BA3ABE">
        <w:rPr>
          <w:bCs/>
          <w:lang w:eastAsia="ru-RU"/>
        </w:rPr>
        <w:t>)</w:t>
      </w:r>
      <w:bookmarkEnd w:id="59"/>
    </w:p>
    <w:p w14:paraId="74AA8674" w14:textId="55551B72"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Ключевой проблемой при интеграции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является их ненадёжность («галлюцинации») при работе со специфичными бизнес-данными. Решение — создание онтологического семантического слоя.</w:t>
      </w:r>
    </w:p>
    <w:p w14:paraId="5BA53D52" w14:textId="75E7B69A"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Роль семантического слоя (на примере </w:t>
      </w:r>
      <w:proofErr w:type="spellStart"/>
      <w:r w:rsidRPr="00BA3ABE">
        <w:rPr>
          <w:rFonts w:ascii="Times New Roman" w:eastAsia="Times New Roman" w:hAnsi="Times New Roman" w:cs="Times New Roman"/>
          <w:sz w:val="24"/>
          <w:szCs w:val="24"/>
          <w:lang w:val="en-US" w:eastAsia="ru-RU"/>
        </w:rPr>
        <w:t>Timbr</w:t>
      </w:r>
      <w:proofErr w:type="spellEnd"/>
      <w:r w:rsidRPr="00BA3ABE">
        <w:rPr>
          <w:rFonts w:ascii="Times New Roman" w:eastAsia="Times New Roman" w:hAnsi="Times New Roman" w:cs="Times New Roman"/>
          <w:sz w:val="24"/>
          <w:szCs w:val="24"/>
          <w:lang w:eastAsia="ru-RU"/>
        </w:rPr>
        <w:t>):</w:t>
      </w:r>
    </w:p>
    <w:p w14:paraId="69FBB842" w14:textId="24E546A9"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 Проблема: Общецелевые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не знакомы со внутренней терминологией компании, что ведёт к ошибочным выводам.</w:t>
      </w:r>
    </w:p>
    <w:p w14:paraId="78D89F1B" w14:textId="6893180A"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Решение: Семантический слой преобразует разрозненные таблицы из разных источников в богатый граф знаний, используя бизнес-концепции и отношения.</w:t>
      </w:r>
    </w:p>
    <w:p w14:paraId="79398453" w14:textId="5285E67A"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 Результат: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интегрированная с таким слоем, получает точный контекст. Например, на запрос о «валовой марже» модель понимает это как управляемый показатель с заданной </w:t>
      </w:r>
      <w:r w:rsidRPr="00BA3ABE">
        <w:rPr>
          <w:rFonts w:ascii="Times New Roman" w:eastAsia="Times New Roman" w:hAnsi="Times New Roman" w:cs="Times New Roman"/>
          <w:sz w:val="24"/>
          <w:szCs w:val="24"/>
          <w:lang w:val="en-US" w:eastAsia="ru-RU"/>
        </w:rPr>
        <w:t>SQL</w:t>
      </w:r>
      <w:r w:rsidRPr="00BA3ABE">
        <w:rPr>
          <w:rFonts w:ascii="Times New Roman" w:eastAsia="Times New Roman" w:hAnsi="Times New Roman" w:cs="Times New Roman"/>
          <w:sz w:val="24"/>
          <w:szCs w:val="24"/>
          <w:lang w:eastAsia="ru-RU"/>
        </w:rPr>
        <w:t>-логикой и генерирует точный запрос [34].</w:t>
      </w:r>
    </w:p>
    <w:p w14:paraId="466164F0" w14:textId="53F75508" w:rsidR="00BA3ABE" w:rsidRPr="00745409"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Таким образом, интеграция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через семантические слои позволяет создавать надёжные, объяснимые и экономически эффективные системы для промышленного использования.</w:t>
      </w:r>
    </w:p>
    <w:p w14:paraId="3EDF052F" w14:textId="33C97E19" w:rsidR="00BA3ABE" w:rsidRPr="00745409" w:rsidRDefault="00BA3ABE" w:rsidP="00745409">
      <w:pPr>
        <w:pStyle w:val="3"/>
        <w:spacing w:before="0" w:line="240" w:lineRule="auto"/>
        <w:ind w:firstLine="709"/>
        <w:jc w:val="both"/>
        <w:rPr>
          <w:lang w:eastAsia="ru-RU"/>
        </w:rPr>
      </w:pPr>
      <w:bookmarkStart w:id="60" w:name="_Toc217215093"/>
      <w:r>
        <w:rPr>
          <w:lang w:eastAsia="ru-RU"/>
        </w:rPr>
        <w:t>Синергия технологий</w:t>
      </w:r>
      <w:bookmarkEnd w:id="60"/>
    </w:p>
    <w:p w14:paraId="6A8216E7" w14:textId="7E6996C2"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Создание современного цифрового двойника регламента — это синергия четырёх ключевых компонентов, формирующих замкнутый и интеллектуальный жизненный цикл управления знаниями.</w:t>
      </w:r>
    </w:p>
    <w:p w14:paraId="1BB58079" w14:textId="70886343"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 xml:space="preserve">OWL (Web </w:t>
      </w:r>
      <w:proofErr w:type="spellStart"/>
      <w:r w:rsidRPr="00BA3ABE">
        <w:rPr>
          <w:rFonts w:ascii="Times New Roman" w:eastAsia="Times New Roman" w:hAnsi="Times New Roman" w:cs="Times New Roman"/>
          <w:sz w:val="24"/>
          <w:szCs w:val="24"/>
          <w:lang w:eastAsia="ru-RU"/>
        </w:rPr>
        <w:t>Ontology</w:t>
      </w:r>
      <w:proofErr w:type="spellEnd"/>
      <w:r w:rsidRPr="00BA3ABE">
        <w:rPr>
          <w:rFonts w:ascii="Times New Roman" w:eastAsia="Times New Roman" w:hAnsi="Times New Roman" w:cs="Times New Roman"/>
          <w:sz w:val="24"/>
          <w:szCs w:val="24"/>
          <w:lang w:eastAsia="ru-RU"/>
        </w:rPr>
        <w:t xml:space="preserve"> Language) выступает в роли формального скелета, задавая язык для описания мира и обеспечивая семантическую точность.</w:t>
      </w:r>
    </w:p>
    <w:p w14:paraId="1D0E72A8" w14:textId="366FC1B9"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SWRL (</w:t>
      </w:r>
      <w:proofErr w:type="spellStart"/>
      <w:r w:rsidRPr="00BA3ABE">
        <w:rPr>
          <w:rFonts w:ascii="Times New Roman" w:eastAsia="Times New Roman" w:hAnsi="Times New Roman" w:cs="Times New Roman"/>
          <w:sz w:val="24"/>
          <w:szCs w:val="24"/>
          <w:lang w:eastAsia="ru-RU"/>
        </w:rPr>
        <w:t>Semantic</w:t>
      </w:r>
      <w:proofErr w:type="spellEnd"/>
      <w:r w:rsidRPr="00BA3ABE">
        <w:rPr>
          <w:rFonts w:ascii="Times New Roman" w:eastAsia="Times New Roman" w:hAnsi="Times New Roman" w:cs="Times New Roman"/>
          <w:sz w:val="24"/>
          <w:szCs w:val="24"/>
          <w:lang w:eastAsia="ru-RU"/>
        </w:rPr>
        <w:t xml:space="preserve"> Web </w:t>
      </w:r>
      <w:proofErr w:type="spellStart"/>
      <w:r w:rsidRPr="00BA3ABE">
        <w:rPr>
          <w:rFonts w:ascii="Times New Roman" w:eastAsia="Times New Roman" w:hAnsi="Times New Roman" w:cs="Times New Roman"/>
          <w:sz w:val="24"/>
          <w:szCs w:val="24"/>
          <w:lang w:eastAsia="ru-RU"/>
        </w:rPr>
        <w:t>Rule</w:t>
      </w:r>
      <w:proofErr w:type="spellEnd"/>
      <w:r w:rsidRPr="00BA3ABE">
        <w:rPr>
          <w:rFonts w:ascii="Times New Roman" w:eastAsia="Times New Roman" w:hAnsi="Times New Roman" w:cs="Times New Roman"/>
          <w:sz w:val="24"/>
          <w:szCs w:val="24"/>
          <w:lang w:eastAsia="ru-RU"/>
        </w:rPr>
        <w:t xml:space="preserve"> Language) служит логической нервной системой, выражая сложные причинно-следственные связи и позволяя двойнику рассуждать.</w:t>
      </w:r>
    </w:p>
    <w:p w14:paraId="4E51628F" w14:textId="425C4E8B"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 xml:space="preserve">Business </w:t>
      </w:r>
      <w:proofErr w:type="spellStart"/>
      <w:r w:rsidRPr="00BA3ABE">
        <w:rPr>
          <w:rFonts w:ascii="Times New Roman" w:eastAsia="Times New Roman" w:hAnsi="Times New Roman" w:cs="Times New Roman"/>
          <w:sz w:val="24"/>
          <w:szCs w:val="24"/>
          <w:lang w:eastAsia="ru-RU"/>
        </w:rPr>
        <w:t>Rule</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Engines</w:t>
      </w:r>
      <w:proofErr w:type="spellEnd"/>
      <w:r w:rsidRPr="00BA3ABE">
        <w:rPr>
          <w:rFonts w:ascii="Times New Roman" w:eastAsia="Times New Roman" w:hAnsi="Times New Roman" w:cs="Times New Roman"/>
          <w:sz w:val="24"/>
          <w:szCs w:val="24"/>
          <w:lang w:eastAsia="ru-RU"/>
        </w:rPr>
        <w:t xml:space="preserve"> (BRE) являются высокоскоростными мышцами, применяющими формализованные правила к операционным данным с транзакционной </w:t>
      </w:r>
      <w:r w:rsidRPr="00BA3ABE">
        <w:rPr>
          <w:rFonts w:ascii="Times New Roman" w:eastAsia="Times New Roman" w:hAnsi="Times New Roman" w:cs="Times New Roman"/>
          <w:sz w:val="24"/>
          <w:szCs w:val="24"/>
          <w:lang w:eastAsia="ru-RU"/>
        </w:rPr>
        <w:lastRenderedPageBreak/>
        <w:t>скоростью.</w:t>
      </w:r>
    </w:p>
    <w:p w14:paraId="233EE563" w14:textId="020D7A99"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A3ABE">
        <w:rPr>
          <w:rFonts w:ascii="Times New Roman" w:eastAsia="Times New Roman" w:hAnsi="Times New Roman" w:cs="Times New Roman"/>
          <w:sz w:val="24"/>
          <w:szCs w:val="24"/>
          <w:lang w:eastAsia="ru-RU"/>
        </w:rPr>
        <w:t>Большие языковые модели (LLM) выполняют роль когнитивного интерфейса и ускорителя, автоматизируя преобразование человеческого языка в машинный и обеспечивая естественное взаимодействие.</w:t>
      </w:r>
    </w:p>
    <w:p w14:paraId="03CFD13B" w14:textId="7B54C72A" w:rsidR="00BA3ABE" w:rsidRPr="00BA3ABE"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Вместе они образуют мощную цепочку создания ценности: LLM извлекают структуру из текста, OWL/SWRL её формализуют, BRE обеспечивают исполнение, а LLM (заземлённые в онтологии) предоставляют пользователю интуитивный интерфейс для запросов и симуляций.</w:t>
      </w:r>
    </w:p>
    <w:p w14:paraId="66833AC9" w14:textId="05EF70EB" w:rsidR="00F61288" w:rsidRPr="00745409" w:rsidRDefault="00BA3ABE"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Именно эта интеграция семантической точности (OWL/SWRL), операционной эффективности (BRE) и когнитивной доступности (LLM) превращает цифровой двойник из сложного концепта в практический, живой инструмент для управления комплаенсом, анализа рисков и обеспечения устойчивого развития бизнеса.</w:t>
      </w:r>
    </w:p>
    <w:p w14:paraId="150EFEE1" w14:textId="77777777" w:rsidR="00745409" w:rsidRDefault="00745409">
      <w:pPr>
        <w:spacing w:after="0" w:line="240" w:lineRule="auto"/>
        <w:rPr>
          <w:rFonts w:ascii="Times New Roman" w:eastAsiaTheme="majorEastAsia" w:hAnsi="Times New Roman" w:cstheme="majorBidi"/>
          <w:b/>
          <w:color w:val="000000" w:themeColor="text1"/>
          <w:sz w:val="28"/>
          <w:szCs w:val="32"/>
          <w:lang w:eastAsia="ru-RU"/>
        </w:rPr>
      </w:pPr>
      <w:r>
        <w:rPr>
          <w:lang w:eastAsia="ru-RU"/>
        </w:rPr>
        <w:br w:type="page"/>
      </w:r>
    </w:p>
    <w:p w14:paraId="0703B787" w14:textId="4DCB8DE2" w:rsidR="00500D08" w:rsidRPr="00745409" w:rsidRDefault="00500D08" w:rsidP="00745409">
      <w:pPr>
        <w:pStyle w:val="1"/>
        <w:spacing w:before="0" w:line="240" w:lineRule="auto"/>
        <w:ind w:firstLine="709"/>
        <w:rPr>
          <w:lang w:eastAsia="ru-RU"/>
        </w:rPr>
      </w:pPr>
      <w:bookmarkStart w:id="61" w:name="_Toc217215094"/>
      <w:r w:rsidRPr="00500D08">
        <w:rPr>
          <w:lang w:eastAsia="ru-RU"/>
        </w:rPr>
        <w:lastRenderedPageBreak/>
        <w:t>ЗАКЛЮЧЕНИЕ</w:t>
      </w:r>
      <w:bookmarkEnd w:id="61"/>
    </w:p>
    <w:p w14:paraId="657275C0" w14:textId="75692D16" w:rsid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В ходе прохождения учебной (научно-исследовательской) практики были успешно выполнены все поставленные задачи. Проведено комплексное исследование на стыке передовых областей информационных технологий: семантического веба, искусственного интеллекта и систем автоматизации бизнес-процессов.</w:t>
      </w:r>
    </w:p>
    <w:p w14:paraId="6879034F" w14:textId="3F561BBA" w:rsidR="00500D08" w:rsidRP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Конкретные итоги и выводы:</w:t>
      </w:r>
    </w:p>
    <w:p w14:paraId="0580E524" w14:textId="6FADAB93" w:rsidR="00500D08" w:rsidRP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1. </w:t>
      </w:r>
      <w:r w:rsidRPr="00500D08">
        <w:rPr>
          <w:rFonts w:ascii="Times New Roman" w:eastAsia="Times New Roman" w:hAnsi="Times New Roman" w:cs="Times New Roman"/>
          <w:sz w:val="24"/>
          <w:szCs w:val="24"/>
          <w:lang w:eastAsia="ru-RU"/>
        </w:rPr>
        <w:t>Сформировано системное понимание концепции цифрового двойника как динамической, исполняемой модели, эволюционирующей от простой визуализации к интеллектуальному, автономному агенту. Определены критерии его эффективного применения и потенциальные ограничения.</w:t>
      </w:r>
    </w:p>
    <w:p w14:paraId="3CE337B9" w14:textId="749C0E8D" w:rsidR="00500D08" w:rsidRP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2</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Установлено, что связка OWL и SWRL образует семантическое ядро цифрового двойника регламента, обеспечивая формализацию знаний и логический вывод. При этом для практической реализации необходимо дополнять ее инструментами валидации (SHACL) и высокопроизводительного исполнения (BRE).</w:t>
      </w:r>
    </w:p>
    <w:p w14:paraId="73DD7D09" w14:textId="21E723A5" w:rsidR="00500D08" w:rsidRP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3</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Доказана высокая практическая значимость технологии для сферы образования. Цифровые двойники регламентов являются логическим развитием СУУП, позволяя перейти от автоматизации рутинных операций к интеллектуальному управлению учебным процессом на основе данных.</w:t>
      </w:r>
    </w:p>
    <w:p w14:paraId="1312B164" w14:textId="3B4F447D" w:rsidR="00500D08" w:rsidRP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4</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Выявлена ключевая роль LLM в демократизации и ускорении процесса создания цифровых двойников. LLM выступают в качестве «переводчика» с естественного языка на формальный, а их интеграция с семантическим слоем (</w:t>
      </w:r>
      <w:proofErr w:type="spellStart"/>
      <w:r w:rsidRPr="00500D08">
        <w:rPr>
          <w:rFonts w:ascii="Times New Roman" w:eastAsia="Times New Roman" w:hAnsi="Times New Roman" w:cs="Times New Roman"/>
          <w:sz w:val="24"/>
          <w:szCs w:val="24"/>
          <w:lang w:eastAsia="ru-RU"/>
        </w:rPr>
        <w:t>Timbr</w:t>
      </w:r>
      <w:proofErr w:type="spellEnd"/>
      <w:r w:rsidRPr="00500D08">
        <w:rPr>
          <w:rFonts w:ascii="Times New Roman" w:eastAsia="Times New Roman" w:hAnsi="Times New Roman" w:cs="Times New Roman"/>
          <w:sz w:val="24"/>
          <w:szCs w:val="24"/>
          <w:lang w:eastAsia="ru-RU"/>
        </w:rPr>
        <w:t>) решает проблему достоверности и заземления в корпоративных данных.</w:t>
      </w:r>
    </w:p>
    <w:p w14:paraId="49F406F9" w14:textId="495A65C8" w:rsid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5</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Подтверждена тезис о синергии технологий: Максимальный эффект достигается не при использовании одного инструмента, а при их комбинации. OWL/SWRL задают точную семантику, BRE обеспечивает быстрое исполнение, а LLM предоставляют естественный интерфейс и автоматизируют создание моделей.</w:t>
      </w:r>
    </w:p>
    <w:p w14:paraId="211892D8" w14:textId="436308EE" w:rsid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Самооценка сформированности компетенций: В процессе работы значительно углублены компетенции в области анализа и синтеза сложной технической информации, системного мышления, структурированного изложения результатов. Приобретены специализированные знания в области онтологического инжиниринга, языков представления знаний и современных тенденций в области AI/ML.</w:t>
      </w:r>
    </w:p>
    <w:p w14:paraId="3CA8DC5E" w14:textId="2BFF82E6" w:rsidR="00500D08"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Трудности и личное мнение: Основная сложность заключалась в обработке и консолидации большого объема информации из разнородных источников</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Требовалось критически оценивать и сопоставлять данные. Однако именно эта работа позволила сформировать целостную картину. Практика предоставила уникальную возможность рассмотреть прикладные технологии с глубокой теоретической перспективы, что крайне ценно для формирования научного подхода.</w:t>
      </w:r>
    </w:p>
    <w:p w14:paraId="38354EC3" w14:textId="0C308376" w:rsidR="00E74F27" w:rsidRPr="00745409" w:rsidRDefault="00500D08" w:rsidP="00745409">
      <w:pPr>
        <w:widowControl w:val="0"/>
        <w:shd w:val="clear" w:color="auto" w:fill="FFFFFF"/>
        <w:spacing w:after="0" w:line="240" w:lineRule="auto"/>
        <w:ind w:firstLine="709"/>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Практика стала важным этапом в профессиональном становлении, заложив прочный фундамент для дальнейшей научно-исследовательской работы, в том числе в рамках подготовки выпускной квалификационной работы.</w:t>
      </w:r>
    </w:p>
    <w:p w14:paraId="1999DE54" w14:textId="77777777" w:rsidR="00745409" w:rsidRDefault="00745409">
      <w:pPr>
        <w:spacing w:after="0" w:line="240" w:lineRule="auto"/>
        <w:rPr>
          <w:rFonts w:ascii="Times New Roman" w:eastAsiaTheme="majorEastAsia" w:hAnsi="Times New Roman" w:cstheme="majorBidi"/>
          <w:b/>
          <w:color w:val="000000" w:themeColor="text1"/>
          <w:sz w:val="28"/>
          <w:szCs w:val="32"/>
          <w:lang w:eastAsia="ru-RU"/>
        </w:rPr>
      </w:pPr>
      <w:r>
        <w:rPr>
          <w:lang w:eastAsia="ru-RU"/>
        </w:rPr>
        <w:br w:type="page"/>
      </w:r>
    </w:p>
    <w:p w14:paraId="0D2BBD53" w14:textId="3C30076E" w:rsidR="00E74F27" w:rsidRPr="00745409" w:rsidRDefault="00E74F27" w:rsidP="00745409">
      <w:pPr>
        <w:pStyle w:val="1"/>
        <w:spacing w:before="0" w:line="240" w:lineRule="auto"/>
        <w:ind w:firstLine="709"/>
        <w:rPr>
          <w:lang w:eastAsia="ru-RU"/>
        </w:rPr>
      </w:pPr>
      <w:bookmarkStart w:id="62" w:name="_Toc217215095"/>
      <w:r>
        <w:rPr>
          <w:lang w:eastAsia="ru-RU"/>
        </w:rPr>
        <w:lastRenderedPageBreak/>
        <w:t>СПИСОК ЛИТЕРАТУРЫ</w:t>
      </w:r>
      <w:bookmarkEnd w:id="62"/>
    </w:p>
    <w:p w14:paraId="2A8B2D35" w14:textId="19A7B869" w:rsidR="00840C8C" w:rsidRPr="00745409" w:rsidRDefault="00840C8C"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840C8C">
        <w:rPr>
          <w:rFonts w:ascii="Times New Roman" w:eastAsia="Times New Roman" w:hAnsi="Times New Roman" w:cs="Times New Roman"/>
          <w:sz w:val="24"/>
          <w:szCs w:val="24"/>
          <w:lang w:eastAsia="ru-RU"/>
        </w:rPr>
        <w:t>Лунёв Н. Цифровой двойник: что это такое, применение в промышленности и создание двойника производства [Электронный ресурс] // Coop-tech.ru. – 2025. – 08 дек. – URL: https://media.coop-tech.ru/articles/upravlenie-proizvodstvom/cifrovoy-dvoynik-proizvodstva/ (дата обращения: 30.10.2025).</w:t>
      </w:r>
    </w:p>
    <w:p w14:paraId="7A4FF007" w14:textId="0D488D2E" w:rsidR="00651FB6" w:rsidRPr="00745409" w:rsidRDefault="00651FB6"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proofErr w:type="spellStart"/>
      <w:r w:rsidRPr="00651FB6">
        <w:rPr>
          <w:rFonts w:ascii="Times New Roman" w:eastAsia="Times New Roman" w:hAnsi="Times New Roman" w:cs="Times New Roman"/>
          <w:sz w:val="24"/>
          <w:szCs w:val="24"/>
          <w:lang w:eastAsia="ru-RU"/>
        </w:rPr>
        <w:t>Гресева</w:t>
      </w:r>
      <w:proofErr w:type="spellEnd"/>
      <w:r w:rsidRPr="00651FB6">
        <w:rPr>
          <w:rFonts w:ascii="Times New Roman" w:eastAsia="Times New Roman" w:hAnsi="Times New Roman" w:cs="Times New Roman"/>
          <w:sz w:val="24"/>
          <w:szCs w:val="24"/>
          <w:lang w:eastAsia="ru-RU"/>
        </w:rPr>
        <w:t xml:space="preserve"> И. Как устроены цифровые двойники: этапы разработки и примеры использования [Электронный ресурс] // </w:t>
      </w:r>
      <w:proofErr w:type="spellStart"/>
      <w:proofErr w:type="gramStart"/>
      <w:r w:rsidRPr="00651FB6">
        <w:rPr>
          <w:rFonts w:ascii="Times New Roman" w:eastAsia="Times New Roman" w:hAnsi="Times New Roman" w:cs="Times New Roman"/>
          <w:sz w:val="24"/>
          <w:szCs w:val="24"/>
          <w:lang w:eastAsia="ru-RU"/>
        </w:rPr>
        <w:t>Softline</w:t>
      </w:r>
      <w:proofErr w:type="spellEnd"/>
      <w:r w:rsidRPr="00651FB6">
        <w:rPr>
          <w:rFonts w:ascii="Times New Roman" w:eastAsia="Times New Roman" w:hAnsi="Times New Roman" w:cs="Times New Roman"/>
          <w:sz w:val="24"/>
          <w:szCs w:val="24"/>
          <w:lang w:eastAsia="ru-RU"/>
        </w:rPr>
        <w:t xml:space="preserve"> :</w:t>
      </w:r>
      <w:proofErr w:type="gramEnd"/>
      <w:r w:rsidRPr="00651FB6">
        <w:rPr>
          <w:rFonts w:ascii="Times New Roman" w:eastAsia="Times New Roman" w:hAnsi="Times New Roman" w:cs="Times New Roman"/>
          <w:sz w:val="24"/>
          <w:szCs w:val="24"/>
          <w:lang w:eastAsia="ru-RU"/>
        </w:rPr>
        <w:t xml:space="preserve"> блог. – 2025. – 29 апр. – URL: https://softline.ru/about/blog/kak-ustroeny-tsifrovye-dvoyniki-etapy-razrabotki-i-primery-ispolzovaniya?ysclid=mg6qwigvb3174765390#Digital-Twins-made (дата обращения: 30.10.2025).</w:t>
      </w:r>
    </w:p>
    <w:p w14:paraId="46E5D602" w14:textId="1FAF9EDE" w:rsidR="00651FB6" w:rsidRDefault="00651FB6"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Зуйкова А. Цифровой двойник: что это, примеры, применение [Электронный ресурс] // РБК Тренды. – 2021. – 02 авг. – URL: https://trends.rbc.ru/trends/amp/news/6107e5339a79478125166eeb (дата обращения: 30.10.2025).</w:t>
      </w:r>
    </w:p>
    <w:p w14:paraId="03176A57" w14:textId="77777777" w:rsidR="00EA48A3" w:rsidRPr="00EA48A3" w:rsidRDefault="00EA48A3" w:rsidP="00745409">
      <w:pPr>
        <w:pStyle w:val="ab"/>
        <w:spacing w:after="0" w:line="240" w:lineRule="auto"/>
        <w:ind w:left="0" w:firstLine="709"/>
        <w:jc w:val="both"/>
        <w:rPr>
          <w:rFonts w:ascii="Times New Roman" w:eastAsia="Times New Roman" w:hAnsi="Times New Roman" w:cs="Times New Roman"/>
          <w:sz w:val="24"/>
          <w:szCs w:val="24"/>
          <w:lang w:eastAsia="ru-RU"/>
        </w:rPr>
      </w:pPr>
    </w:p>
    <w:p w14:paraId="2182FFB9" w14:textId="372C00AF" w:rsidR="00EA48A3" w:rsidRPr="00745409" w:rsidRDefault="00EA48A3"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Что такое технология цифрового двойника? – Общие сведения о технологии цифрового двойника [Электронный ресурс] // AWS Amazon Web Services. – URL: https://aws.amazon.com/ru/what-is/digital-twin/ (дата обращения: 30.10.2025).</w:t>
      </w:r>
    </w:p>
    <w:p w14:paraId="367C5585" w14:textId="73E9E315" w:rsidR="00FE7EE8" w:rsidRPr="00745409" w:rsidRDefault="00EA48A3"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Цифровые двойники [Электронный ресурс</w:t>
      </w:r>
      <w:proofErr w:type="gramStart"/>
      <w:r w:rsidRPr="00EA48A3">
        <w:rPr>
          <w:rFonts w:ascii="Times New Roman" w:eastAsia="Times New Roman" w:hAnsi="Times New Roman" w:cs="Times New Roman"/>
          <w:sz w:val="24"/>
          <w:szCs w:val="24"/>
          <w:lang w:eastAsia="ru-RU"/>
        </w:rPr>
        <w:t>] :</w:t>
      </w:r>
      <w:proofErr w:type="gramEnd"/>
      <w:r w:rsidRPr="00EA48A3">
        <w:rPr>
          <w:rFonts w:ascii="Times New Roman" w:eastAsia="Times New Roman" w:hAnsi="Times New Roman" w:cs="Times New Roman"/>
          <w:sz w:val="24"/>
          <w:szCs w:val="24"/>
          <w:lang w:eastAsia="ru-RU"/>
        </w:rPr>
        <w:t xml:space="preserve"> учеб. материалы // Портал Томского политехнического университета. – URL: https://portal.tpu.ru/SHARED/e/EGOREFR/learn/САПР%20ТП/Tab/Цифровые%20двойники.pdf (дата обращения: 30.10.2025).</w:t>
      </w:r>
    </w:p>
    <w:p w14:paraId="773B022E" w14:textId="5EF0B479" w:rsidR="00FE7EE8" w:rsidRPr="00745409" w:rsidRDefault="00FE7EE8"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Мальцева А. Что такое </w:t>
      </w:r>
      <w:proofErr w:type="spellStart"/>
      <w:r w:rsidRPr="00FE7EE8">
        <w:rPr>
          <w:rFonts w:ascii="Times New Roman" w:eastAsia="Times New Roman" w:hAnsi="Times New Roman" w:cs="Times New Roman"/>
          <w:sz w:val="24"/>
          <w:szCs w:val="24"/>
          <w:lang w:eastAsia="ru-RU"/>
        </w:rPr>
        <w:t>digital</w:t>
      </w:r>
      <w:proofErr w:type="spellEnd"/>
      <w:r w:rsidRPr="00FE7EE8">
        <w:rPr>
          <w:rFonts w:ascii="Times New Roman" w:eastAsia="Times New Roman" w:hAnsi="Times New Roman" w:cs="Times New Roman"/>
          <w:sz w:val="24"/>
          <w:szCs w:val="24"/>
          <w:lang w:eastAsia="ru-RU"/>
        </w:rPr>
        <w:t xml:space="preserve"> </w:t>
      </w:r>
      <w:proofErr w:type="spellStart"/>
      <w:r w:rsidRPr="00FE7EE8">
        <w:rPr>
          <w:rFonts w:ascii="Times New Roman" w:eastAsia="Times New Roman" w:hAnsi="Times New Roman" w:cs="Times New Roman"/>
          <w:sz w:val="24"/>
          <w:szCs w:val="24"/>
          <w:lang w:eastAsia="ru-RU"/>
        </w:rPr>
        <w:t>twin</w:t>
      </w:r>
      <w:proofErr w:type="spellEnd"/>
      <w:r w:rsidRPr="00FE7EE8">
        <w:rPr>
          <w:rFonts w:ascii="Times New Roman" w:eastAsia="Times New Roman" w:hAnsi="Times New Roman" w:cs="Times New Roman"/>
          <w:sz w:val="24"/>
          <w:szCs w:val="24"/>
          <w:lang w:eastAsia="ru-RU"/>
        </w:rPr>
        <w:t xml:space="preserve"> и как они помогают бизнесу экономить миллионы [Электронный ресурс] // Raiffeisen Media. – 2025. – 19 авг. – URL: https://www.raiffeisen-media.ru/biznes/chto-takoe-digital-twin-i-kak-oni-pomogayut-biznesu-ekonomit-milliony/?ysclid=mg6qwdbrie42510562 (дата обращения: 30.10.2025).</w:t>
      </w:r>
    </w:p>
    <w:p w14:paraId="6DC7C787" w14:textId="6AF8B9F2" w:rsidR="00840C8C" w:rsidRPr="00745409" w:rsidRDefault="00FE7EE8"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Цифровые двойники для принятия решений [Электронный ресурс] // Блог Т-Банка. – URL:</w:t>
      </w:r>
      <w:r w:rsidR="00840C8C">
        <w:rPr>
          <w:rFonts w:ascii="Times New Roman" w:eastAsia="Times New Roman" w:hAnsi="Times New Roman" w:cs="Times New Roman"/>
          <w:sz w:val="24"/>
          <w:szCs w:val="24"/>
          <w:lang w:eastAsia="ru-RU"/>
        </w:rPr>
        <w:t xml:space="preserve"> </w:t>
      </w:r>
      <w:r w:rsidRPr="00FE7EE8">
        <w:rPr>
          <w:rFonts w:ascii="Times New Roman" w:eastAsia="Times New Roman" w:hAnsi="Times New Roman" w:cs="Times New Roman"/>
          <w:sz w:val="24"/>
          <w:szCs w:val="24"/>
          <w:lang w:eastAsia="ru-RU"/>
        </w:rPr>
        <w:t>https://secrets.tbank.ru/blogi-kompanij/cifrovye-dvojniki-dlya-prinyatiya-reshenij/?ysclid=mg6qwpk9lo868959367&amp;utm_referrer=https%3A%2F%2Fya.ru%2F (дата обращения: 30.10.2025).</w:t>
      </w:r>
    </w:p>
    <w:p w14:paraId="729001D2" w14:textId="70EE2C40" w:rsidR="00F971FD" w:rsidRPr="00745409" w:rsidRDefault="00840C8C"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840C8C">
        <w:rPr>
          <w:rFonts w:ascii="Times New Roman" w:eastAsia="Times New Roman" w:hAnsi="Times New Roman" w:cs="Times New Roman"/>
          <w:sz w:val="24"/>
          <w:szCs w:val="24"/>
          <w:lang w:eastAsia="ru-RU"/>
        </w:rPr>
        <w:t>Баканова А. Почти полная автономия: как цифровые двойники меняют крупные производства по всему миру [Электронный ресурс] // Techinsider.ru. – URL: https://www.techinsider.ru/technologies/1692241-pochti-polnaya-avtonomiya-kak-cifrovye-dvoiniki-menyayut-krupnye-proizvodstva-po-vsemu-miru/?ysclid=mg6qyb8f4f371192031 (дата обращения: 30.10.2025).</w:t>
      </w:r>
    </w:p>
    <w:p w14:paraId="2F556A1E" w14:textId="4F5FB77B" w:rsidR="00816B45" w:rsidRPr="00745409" w:rsidRDefault="00F971FD"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Цифровые двойники производственных процессов: таблицы создания и применения [Электронный ресурс] // INNER. – 2025. – 30 июня. – URL: https://inner.su/articles/tsifrovye-dvoyniki-proizvodstvennykh-protsessov-tablitsy-sozdaniya-i-primeneniya/?ysclid=mg6qxb53gs576110547 (дата обращения: 30.10.2025).</w:t>
      </w:r>
    </w:p>
    <w:p w14:paraId="4B30EDA1" w14:textId="78C841B3" w:rsidR="00185479" w:rsidRPr="00745409" w:rsidRDefault="00816B45" w:rsidP="00745409">
      <w:pPr>
        <w:pStyle w:val="ab"/>
        <w:widowControl w:val="0"/>
        <w:numPr>
          <w:ilvl w:val="0"/>
          <w:numId w:val="7"/>
        </w:numPr>
        <w:shd w:val="clear" w:color="auto" w:fill="FFFFFF"/>
        <w:spacing w:after="0" w:line="240" w:lineRule="auto"/>
        <w:ind w:left="0" w:firstLine="709"/>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Гришина Е. Цифровизация бизнес процессов: что это, зачем и как внедрять [Электронный ресурс] // Habr.com. – 2022. – 23 авг. – URL: https://habr.com/ru/articles/684250/ (дата обращения: 30.10.2025).</w:t>
      </w:r>
    </w:p>
    <w:p w14:paraId="3ABE61FF" w14:textId="40623769" w:rsidR="00377BAD" w:rsidRPr="00745409" w:rsidRDefault="00185479"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185479">
        <w:rPr>
          <w:rFonts w:ascii="Times New Roman" w:hAnsi="Times New Roman" w:cs="Times New Roman"/>
          <w:sz w:val="24"/>
          <w:szCs w:val="24"/>
        </w:rPr>
        <w:t xml:space="preserve">Создание эффективной системы управления учебным процессом [Электронный ресурс] // </w:t>
      </w:r>
      <w:proofErr w:type="gramStart"/>
      <w:r w:rsidRPr="00185479">
        <w:rPr>
          <w:rFonts w:ascii="Times New Roman" w:hAnsi="Times New Roman" w:cs="Times New Roman"/>
          <w:sz w:val="24"/>
          <w:szCs w:val="24"/>
        </w:rPr>
        <w:t>Apptask.ru :</w:t>
      </w:r>
      <w:proofErr w:type="gramEnd"/>
      <w:r w:rsidRPr="00185479">
        <w:rPr>
          <w:rFonts w:ascii="Times New Roman" w:hAnsi="Times New Roman" w:cs="Times New Roman"/>
          <w:sz w:val="24"/>
          <w:szCs w:val="24"/>
        </w:rPr>
        <w:t xml:space="preserve"> блог. – </w:t>
      </w:r>
      <w:r w:rsidRPr="00185479">
        <w:rPr>
          <w:rFonts w:ascii="Times New Roman" w:hAnsi="Times New Roman" w:cs="Times New Roman"/>
          <w:sz w:val="24"/>
          <w:szCs w:val="24"/>
          <w:lang w:val="en-US"/>
        </w:rPr>
        <w:t>URL</w:t>
      </w:r>
      <w:r w:rsidRPr="00185479">
        <w:rPr>
          <w:rFonts w:ascii="Times New Roman" w:hAnsi="Times New Roman" w:cs="Times New Roman"/>
          <w:sz w:val="24"/>
          <w:szCs w:val="24"/>
        </w:rPr>
        <w:t>: https://apptask.ru/blog/sozdanie-sistemy-upravleniia-ucebnym-processom (дата обращения: 15.11.2025).</w:t>
      </w:r>
    </w:p>
    <w:p w14:paraId="16F0890A" w14:textId="6EF03E93" w:rsidR="00A55608" w:rsidRPr="00745409" w:rsidRDefault="00377BAD"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377BAD">
        <w:rPr>
          <w:rFonts w:ascii="Times New Roman" w:hAnsi="Times New Roman" w:cs="Times New Roman"/>
          <w:sz w:val="24"/>
          <w:szCs w:val="24"/>
        </w:rPr>
        <w:t xml:space="preserve">Пальчунов Д.Е., </w:t>
      </w:r>
      <w:proofErr w:type="spellStart"/>
      <w:r w:rsidRPr="00377BAD">
        <w:rPr>
          <w:rFonts w:ascii="Times New Roman" w:hAnsi="Times New Roman" w:cs="Times New Roman"/>
          <w:sz w:val="24"/>
          <w:szCs w:val="24"/>
        </w:rPr>
        <w:t>Чернявцева</w:t>
      </w:r>
      <w:proofErr w:type="spellEnd"/>
      <w:r w:rsidRPr="00377BAD">
        <w:rPr>
          <w:rFonts w:ascii="Times New Roman" w:hAnsi="Times New Roman" w:cs="Times New Roman"/>
          <w:sz w:val="24"/>
          <w:szCs w:val="24"/>
        </w:rPr>
        <w:t xml:space="preserve"> С.И. Разработка интеллектуального помощника для автоматизированного порождения документов кафедры.</w:t>
      </w:r>
    </w:p>
    <w:p w14:paraId="5D056E70" w14:textId="3A93F6C7" w:rsidR="00422E36" w:rsidRPr="00745409" w:rsidRDefault="00A55608"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A55608">
        <w:rPr>
          <w:rFonts w:ascii="Times New Roman" w:hAnsi="Times New Roman" w:cs="Times New Roman"/>
          <w:sz w:val="24"/>
          <w:szCs w:val="24"/>
        </w:rPr>
        <w:t>Карманова А.А., Пальчунов Д.Е. Разработка онтологических методов автоматической генерации структурированных текстовых документов.</w:t>
      </w:r>
    </w:p>
    <w:p w14:paraId="184FBC32" w14:textId="79D3AA8D" w:rsidR="00216B78" w:rsidRPr="00745409" w:rsidRDefault="00422E36"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422E36">
        <w:rPr>
          <w:rFonts w:ascii="Times New Roman" w:hAnsi="Times New Roman" w:cs="Times New Roman"/>
          <w:sz w:val="24"/>
          <w:szCs w:val="24"/>
        </w:rPr>
        <w:t xml:space="preserve">ЭДО для вуза [Электронный ресурс] // </w:t>
      </w:r>
      <w:proofErr w:type="gramStart"/>
      <w:r w:rsidRPr="00422E36">
        <w:rPr>
          <w:rFonts w:ascii="Times New Roman" w:hAnsi="Times New Roman" w:cs="Times New Roman"/>
          <w:sz w:val="24"/>
          <w:szCs w:val="24"/>
        </w:rPr>
        <w:t>Beorg.ru :</w:t>
      </w:r>
      <w:proofErr w:type="gramEnd"/>
      <w:r w:rsidRPr="00422E36">
        <w:rPr>
          <w:rFonts w:ascii="Times New Roman" w:hAnsi="Times New Roman" w:cs="Times New Roman"/>
          <w:sz w:val="24"/>
          <w:szCs w:val="24"/>
        </w:rPr>
        <w:t xml:space="preserve"> блог. – </w:t>
      </w:r>
      <w:r w:rsidRPr="00422E36">
        <w:rPr>
          <w:rFonts w:ascii="Times New Roman" w:hAnsi="Times New Roman" w:cs="Times New Roman"/>
          <w:sz w:val="24"/>
          <w:szCs w:val="24"/>
          <w:lang w:val="en-US"/>
        </w:rPr>
        <w:t>URL</w:t>
      </w:r>
      <w:r w:rsidRPr="00422E36">
        <w:rPr>
          <w:rFonts w:ascii="Times New Roman" w:hAnsi="Times New Roman" w:cs="Times New Roman"/>
          <w:sz w:val="24"/>
          <w:szCs w:val="24"/>
        </w:rPr>
        <w:t>: https://beorg.ru/blog/edo-dlya-vuza/ (дата обращения: 15.11.2025).</w:t>
      </w:r>
    </w:p>
    <w:p w14:paraId="56A52380" w14:textId="5C80F94F" w:rsidR="00216B78" w:rsidRPr="00216B78" w:rsidRDefault="00216B78"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216B78">
        <w:rPr>
          <w:rFonts w:ascii="Times New Roman" w:hAnsi="Times New Roman" w:cs="Times New Roman"/>
          <w:sz w:val="24"/>
          <w:szCs w:val="24"/>
        </w:rPr>
        <w:t>1</w:t>
      </w:r>
      <w:proofErr w:type="gramStart"/>
      <w:r w:rsidRPr="00216B78">
        <w:rPr>
          <w:rFonts w:ascii="Times New Roman" w:hAnsi="Times New Roman" w:cs="Times New Roman"/>
          <w:sz w:val="24"/>
          <w:szCs w:val="24"/>
        </w:rPr>
        <w:t>С:Университет</w:t>
      </w:r>
      <w:proofErr w:type="gramEnd"/>
      <w:r w:rsidRPr="00216B78">
        <w:rPr>
          <w:rFonts w:ascii="Times New Roman" w:hAnsi="Times New Roman" w:cs="Times New Roman"/>
          <w:sz w:val="24"/>
          <w:szCs w:val="24"/>
        </w:rPr>
        <w:t>. Возможности [Электронный ресурс] // 1</w:t>
      </w:r>
      <w:proofErr w:type="gramStart"/>
      <w:r w:rsidRPr="00216B78">
        <w:rPr>
          <w:rFonts w:ascii="Times New Roman" w:hAnsi="Times New Roman" w:cs="Times New Roman"/>
          <w:sz w:val="24"/>
          <w:szCs w:val="24"/>
        </w:rPr>
        <w:t>C :</w:t>
      </w:r>
      <w:proofErr w:type="gramEnd"/>
      <w:r w:rsidRPr="00216B78">
        <w:rPr>
          <w:rFonts w:ascii="Times New Roman" w:hAnsi="Times New Roman" w:cs="Times New Roman"/>
          <w:sz w:val="24"/>
          <w:szCs w:val="24"/>
        </w:rPr>
        <w:t xml:space="preserve"> решения. – </w:t>
      </w:r>
      <w:r w:rsidRPr="00216B78">
        <w:rPr>
          <w:rFonts w:ascii="Times New Roman" w:hAnsi="Times New Roman" w:cs="Times New Roman"/>
          <w:sz w:val="24"/>
          <w:szCs w:val="24"/>
          <w:lang w:val="en-US"/>
        </w:rPr>
        <w:t>URL</w:t>
      </w:r>
      <w:r w:rsidRPr="00216B78">
        <w:rPr>
          <w:rFonts w:ascii="Times New Roman" w:hAnsi="Times New Roman" w:cs="Times New Roman"/>
          <w:sz w:val="24"/>
          <w:szCs w:val="24"/>
        </w:rPr>
        <w:t>: https://solutions.1c.ru/catalog/university/features (дата обращения: 15.11.2025).</w:t>
      </w:r>
    </w:p>
    <w:p w14:paraId="05E3A385" w14:textId="77777777" w:rsidR="00A55608" w:rsidRDefault="00A55608"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A55608">
        <w:rPr>
          <w:rFonts w:ascii="Times New Roman" w:hAnsi="Times New Roman" w:cs="Times New Roman"/>
          <w:sz w:val="24"/>
          <w:szCs w:val="24"/>
        </w:rPr>
        <w:lastRenderedPageBreak/>
        <w:t>ЭДО вуза на базе 1</w:t>
      </w:r>
      <w:proofErr w:type="gramStart"/>
      <w:r w:rsidRPr="00A55608">
        <w:rPr>
          <w:rFonts w:ascii="Times New Roman" w:hAnsi="Times New Roman" w:cs="Times New Roman"/>
          <w:sz w:val="24"/>
          <w:szCs w:val="24"/>
        </w:rPr>
        <w:t>С:Документооборот</w:t>
      </w:r>
      <w:proofErr w:type="gramEnd"/>
      <w:r w:rsidRPr="00A55608">
        <w:rPr>
          <w:rFonts w:ascii="Times New Roman" w:hAnsi="Times New Roman" w:cs="Times New Roman"/>
          <w:sz w:val="24"/>
          <w:szCs w:val="24"/>
        </w:rPr>
        <w:t xml:space="preserve">: приказы, ЭЦП, интеграция [Электронный ресурс] // Sb-vnedr.ru : блог. – </w:t>
      </w:r>
      <w:r w:rsidRPr="00A55608">
        <w:rPr>
          <w:rFonts w:ascii="Times New Roman" w:hAnsi="Times New Roman" w:cs="Times New Roman"/>
          <w:sz w:val="24"/>
          <w:szCs w:val="24"/>
          <w:lang w:val="en-US"/>
        </w:rPr>
        <w:t>URL</w:t>
      </w:r>
      <w:r w:rsidRPr="00A55608">
        <w:rPr>
          <w:rFonts w:ascii="Times New Roman" w:hAnsi="Times New Roman" w:cs="Times New Roman"/>
          <w:sz w:val="24"/>
          <w:szCs w:val="24"/>
        </w:rPr>
        <w:t>: https://sb-vnedr.ru/blog/edo-vuza-na-baze-1c-dokumentooborot-prikazy-etsp-integratsiya/ (дата обращения: 15.11.2025).</w:t>
      </w:r>
    </w:p>
    <w:p w14:paraId="3F05836C" w14:textId="190D1331" w:rsidR="00A55608" w:rsidRPr="00745409" w:rsidRDefault="00A55608"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A55608">
        <w:rPr>
          <w:rFonts w:ascii="Times New Roman" w:hAnsi="Times New Roman" w:cs="Times New Roman"/>
          <w:sz w:val="24"/>
          <w:szCs w:val="24"/>
        </w:rPr>
        <w:t xml:space="preserve">СЭД АТАЧ [Электронный ресурс] // Витрина </w:t>
      </w:r>
      <w:proofErr w:type="gramStart"/>
      <w:r w:rsidRPr="00A55608">
        <w:rPr>
          <w:rFonts w:ascii="Times New Roman" w:hAnsi="Times New Roman" w:cs="Times New Roman"/>
          <w:sz w:val="24"/>
          <w:szCs w:val="24"/>
        </w:rPr>
        <w:t>роста :</w:t>
      </w:r>
      <w:proofErr w:type="gramEnd"/>
      <w:r w:rsidRPr="00A55608">
        <w:rPr>
          <w:rFonts w:ascii="Times New Roman" w:hAnsi="Times New Roman" w:cs="Times New Roman"/>
          <w:sz w:val="24"/>
          <w:szCs w:val="24"/>
        </w:rPr>
        <w:t xml:space="preserve"> блог. – </w:t>
      </w:r>
      <w:r w:rsidRPr="00A55608">
        <w:rPr>
          <w:rFonts w:ascii="Times New Roman" w:hAnsi="Times New Roman" w:cs="Times New Roman"/>
          <w:sz w:val="24"/>
          <w:szCs w:val="24"/>
          <w:lang w:val="en-US"/>
        </w:rPr>
        <w:t>URL</w:t>
      </w:r>
      <w:r w:rsidRPr="00A55608">
        <w:rPr>
          <w:rFonts w:ascii="Times New Roman" w:hAnsi="Times New Roman" w:cs="Times New Roman"/>
          <w:sz w:val="24"/>
          <w:szCs w:val="24"/>
        </w:rPr>
        <w:t>: https://витринароста.рф/blog/news/upravlenie-obrazovatelnoy-organizatsiey/sed-atach/ (дата обращения: 15.11.2025).</w:t>
      </w:r>
    </w:p>
    <w:p w14:paraId="15667FF7" w14:textId="68441197" w:rsidR="00BF25FD" w:rsidRPr="00745409" w:rsidRDefault="00216B78" w:rsidP="00745409">
      <w:pPr>
        <w:pStyle w:val="ab"/>
        <w:numPr>
          <w:ilvl w:val="0"/>
          <w:numId w:val="7"/>
        </w:numPr>
        <w:suppressAutoHyphens w:val="0"/>
        <w:spacing w:after="0" w:line="240" w:lineRule="auto"/>
        <w:ind w:left="0" w:firstLine="709"/>
        <w:jc w:val="both"/>
        <w:rPr>
          <w:rFonts w:ascii="Times New Roman" w:hAnsi="Times New Roman" w:cs="Times New Roman"/>
          <w:sz w:val="24"/>
          <w:szCs w:val="24"/>
        </w:rPr>
      </w:pPr>
      <w:r w:rsidRPr="00216B78">
        <w:rPr>
          <w:rFonts w:ascii="Times New Roman" w:hAnsi="Times New Roman" w:cs="Times New Roman"/>
          <w:sz w:val="24"/>
          <w:szCs w:val="24"/>
        </w:rPr>
        <w:t>Что такое СБИС и в каких процессах можно использовать эту систему</w:t>
      </w:r>
      <w:r w:rsidRPr="00216B78">
        <w:rPr>
          <w:rFonts w:ascii="Times New Roman" w:hAnsi="Times New Roman" w:cs="Times New Roman"/>
          <w:sz w:val="28"/>
          <w:szCs w:val="28"/>
        </w:rPr>
        <w:t xml:space="preserve"> </w:t>
      </w:r>
      <w:r w:rsidRPr="00216B78">
        <w:rPr>
          <w:rFonts w:ascii="Times New Roman" w:hAnsi="Times New Roman" w:cs="Times New Roman"/>
          <w:sz w:val="24"/>
          <w:szCs w:val="24"/>
        </w:rPr>
        <w:t xml:space="preserve">[Электронный ресурс] // </w:t>
      </w:r>
      <w:proofErr w:type="gramStart"/>
      <w:r w:rsidRPr="00216B78">
        <w:rPr>
          <w:rFonts w:ascii="Times New Roman" w:hAnsi="Times New Roman" w:cs="Times New Roman"/>
          <w:sz w:val="24"/>
          <w:szCs w:val="24"/>
        </w:rPr>
        <w:t>Banki.ru :</w:t>
      </w:r>
      <w:proofErr w:type="gramEnd"/>
      <w:r w:rsidRPr="00216B78">
        <w:rPr>
          <w:rFonts w:ascii="Times New Roman" w:hAnsi="Times New Roman" w:cs="Times New Roman"/>
          <w:sz w:val="24"/>
          <w:szCs w:val="24"/>
        </w:rPr>
        <w:t xml:space="preserve"> новости. – </w:t>
      </w:r>
      <w:r w:rsidRPr="00216B78">
        <w:rPr>
          <w:rFonts w:ascii="Times New Roman" w:hAnsi="Times New Roman" w:cs="Times New Roman"/>
          <w:sz w:val="24"/>
          <w:szCs w:val="24"/>
          <w:lang w:val="en-US"/>
        </w:rPr>
        <w:t>URL</w:t>
      </w:r>
      <w:r w:rsidRPr="00216B78">
        <w:rPr>
          <w:rFonts w:ascii="Times New Roman" w:hAnsi="Times New Roman" w:cs="Times New Roman"/>
          <w:sz w:val="24"/>
          <w:szCs w:val="24"/>
        </w:rPr>
        <w:t>: https://www.banki.ru/news/daytheme/?id=11008459 (дата обращения: 15.11.2025).</w:t>
      </w:r>
    </w:p>
    <w:p w14:paraId="62D67B48" w14:textId="2ECCB481" w:rsidR="00BF25FD" w:rsidRPr="00745409" w:rsidRDefault="00BF25FD" w:rsidP="00745409">
      <w:pPr>
        <w:pStyle w:val="ab"/>
        <w:numPr>
          <w:ilvl w:val="0"/>
          <w:numId w:val="7"/>
        </w:numPr>
        <w:suppressAutoHyphens w:val="0"/>
        <w:spacing w:after="0" w:line="240" w:lineRule="auto"/>
        <w:ind w:left="0" w:firstLine="709"/>
        <w:jc w:val="both"/>
        <w:rPr>
          <w:rFonts w:ascii="Times New Roman" w:hAnsi="Times New Roman" w:cs="Times New Roman"/>
          <w:sz w:val="28"/>
          <w:szCs w:val="28"/>
        </w:rPr>
      </w:pPr>
      <w:r w:rsidRPr="00BF25FD">
        <w:rPr>
          <w:rFonts w:ascii="Times New Roman" w:hAnsi="Times New Roman" w:cs="Times New Roman"/>
          <w:sz w:val="24"/>
          <w:szCs w:val="24"/>
        </w:rPr>
        <w:t xml:space="preserve">Серебряков </w:t>
      </w:r>
      <w:proofErr w:type="gramStart"/>
      <w:r w:rsidRPr="00BF25FD">
        <w:rPr>
          <w:rFonts w:ascii="Times New Roman" w:hAnsi="Times New Roman" w:cs="Times New Roman"/>
          <w:sz w:val="24"/>
          <w:szCs w:val="24"/>
        </w:rPr>
        <w:t>В.А</w:t>
      </w:r>
      <w:proofErr w:type="gramEnd"/>
      <w:r w:rsidRPr="00BF25FD">
        <w:rPr>
          <w:rFonts w:ascii="Times New Roman" w:hAnsi="Times New Roman" w:cs="Times New Roman"/>
          <w:sz w:val="24"/>
          <w:szCs w:val="24"/>
        </w:rPr>
        <w:t>, Язык веб-онтологий [Электронный ресурс] // Большая российская энциклопедия. – 2023. – URL: https://bigenc.ru/c/iazyk-veb-ontologii-fd3b65 (дата обращения: 15.12.2025).</w:t>
      </w:r>
    </w:p>
    <w:p w14:paraId="0852B68C" w14:textId="411BFE82" w:rsidR="00500D08" w:rsidRPr="00745409" w:rsidRDefault="00BF25FD" w:rsidP="00745409">
      <w:pPr>
        <w:pStyle w:val="ab"/>
        <w:numPr>
          <w:ilvl w:val="0"/>
          <w:numId w:val="7"/>
        </w:numPr>
        <w:spacing w:after="0" w:line="240" w:lineRule="auto"/>
        <w:ind w:left="0" w:firstLine="709"/>
        <w:jc w:val="both"/>
        <w:rPr>
          <w:rFonts w:ascii="Times New Roman" w:hAnsi="Times New Roman" w:cs="Times New Roman"/>
          <w:sz w:val="24"/>
          <w:szCs w:val="24"/>
          <w:lang w:val="en-US"/>
        </w:rPr>
      </w:pPr>
      <w:proofErr w:type="spellStart"/>
      <w:r w:rsidRPr="00BF25FD">
        <w:rPr>
          <w:rFonts w:ascii="Times New Roman" w:hAnsi="Times New Roman" w:cs="Times New Roman"/>
          <w:sz w:val="24"/>
          <w:szCs w:val="24"/>
          <w:lang w:val="en-US"/>
        </w:rPr>
        <w:t>Boellis</w:t>
      </w:r>
      <w:proofErr w:type="spellEnd"/>
      <w:r w:rsidRPr="00BF25FD">
        <w:rPr>
          <w:rFonts w:ascii="Times New Roman" w:hAnsi="Times New Roman" w:cs="Times New Roman"/>
          <w:sz w:val="24"/>
          <w:szCs w:val="24"/>
          <w:lang w:val="en-US"/>
        </w:rPr>
        <w:t xml:space="preserve"> V. Understanding the Web Ontology Language (OWL): A Deep Dive [</w:t>
      </w:r>
      <w:r w:rsidRPr="00BF25FD">
        <w:rPr>
          <w:rFonts w:ascii="Times New Roman" w:hAnsi="Times New Roman" w:cs="Times New Roman"/>
          <w:sz w:val="24"/>
          <w:szCs w:val="24"/>
        </w:rPr>
        <w:t>Электронный</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ресурс</w:t>
      </w:r>
      <w:r w:rsidRPr="00BF25FD">
        <w:rPr>
          <w:rFonts w:ascii="Times New Roman" w:hAnsi="Times New Roman" w:cs="Times New Roman"/>
          <w:sz w:val="24"/>
          <w:szCs w:val="24"/>
          <w:lang w:val="en-US"/>
        </w:rPr>
        <w:t xml:space="preserve">] // Medium. – </w:t>
      </w:r>
      <w:r w:rsidRPr="00BF25FD">
        <w:rPr>
          <w:rFonts w:ascii="Times New Roman" w:hAnsi="Times New Roman" w:cs="Times New Roman"/>
          <w:sz w:val="24"/>
          <w:szCs w:val="24"/>
        </w:rPr>
        <w:t>Б</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д</w:t>
      </w:r>
      <w:r w:rsidRPr="00BF25FD">
        <w:rPr>
          <w:rFonts w:ascii="Times New Roman" w:hAnsi="Times New Roman" w:cs="Times New Roman"/>
          <w:sz w:val="24"/>
          <w:szCs w:val="24"/>
          <w:lang w:val="en-US"/>
        </w:rPr>
        <w:t>. – URL: https://medium.com/@vincenzoboellis/understanding-the-web-ontology-language-owl-a-deep-dive-a46abbcafec1 (</w:t>
      </w:r>
      <w:r w:rsidRPr="00BF25FD">
        <w:rPr>
          <w:rFonts w:ascii="Times New Roman" w:hAnsi="Times New Roman" w:cs="Times New Roman"/>
          <w:sz w:val="24"/>
          <w:szCs w:val="24"/>
        </w:rPr>
        <w:t>дата</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обращения</w:t>
      </w:r>
      <w:r w:rsidRPr="00BF25FD">
        <w:rPr>
          <w:rFonts w:ascii="Times New Roman" w:hAnsi="Times New Roman" w:cs="Times New Roman"/>
          <w:sz w:val="24"/>
          <w:szCs w:val="24"/>
          <w:lang w:val="en-US"/>
        </w:rPr>
        <w:t xml:space="preserve">: 15.12.2025). </w:t>
      </w:r>
    </w:p>
    <w:p w14:paraId="2A610B0B" w14:textId="2A34A00E" w:rsidR="00EA57F6" w:rsidRPr="00745409" w:rsidRDefault="00BF25FD" w:rsidP="00745409">
      <w:pPr>
        <w:pStyle w:val="ab"/>
        <w:numPr>
          <w:ilvl w:val="0"/>
          <w:numId w:val="7"/>
        </w:numPr>
        <w:spacing w:after="0" w:line="240" w:lineRule="auto"/>
        <w:ind w:left="0" w:firstLine="709"/>
        <w:jc w:val="both"/>
        <w:rPr>
          <w:rFonts w:ascii="Times New Roman" w:hAnsi="Times New Roman" w:cs="Times New Roman"/>
          <w:sz w:val="24"/>
          <w:szCs w:val="24"/>
          <w:lang w:val="en-US"/>
        </w:rPr>
      </w:pPr>
      <w:r w:rsidRPr="00500D08">
        <w:rPr>
          <w:rFonts w:ascii="Times New Roman" w:hAnsi="Times New Roman" w:cs="Times New Roman"/>
          <w:sz w:val="24"/>
          <w:szCs w:val="24"/>
          <w:lang w:val="en-US"/>
        </w:rPr>
        <w:t>Web Ontology Language (OWL): A Comprehensive Guide to Semantic Data Modeling and Reasoning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xml:space="preserve">] // VE3 Global. – </w:t>
      </w:r>
      <w:r w:rsidRPr="00500D08">
        <w:rPr>
          <w:rFonts w:ascii="Times New Roman" w:hAnsi="Times New Roman" w:cs="Times New Roman"/>
          <w:sz w:val="24"/>
          <w:szCs w:val="24"/>
        </w:rPr>
        <w:t>Б</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д</w:t>
      </w:r>
      <w:r w:rsidRPr="00500D08">
        <w:rPr>
          <w:rFonts w:ascii="Times New Roman" w:hAnsi="Times New Roman" w:cs="Times New Roman"/>
          <w:sz w:val="24"/>
          <w:szCs w:val="24"/>
          <w:lang w:val="en-US"/>
        </w:rPr>
        <w:t>. – URL: https://www.ve3.global/web-ontology-language-owl-a-comprehensive-guide-to-semantic-data-modeling-and-reasoning/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7077A363" w14:textId="67B36C76" w:rsidR="00EA57F6" w:rsidRPr="00745409" w:rsidRDefault="00EA57F6" w:rsidP="00745409">
      <w:pPr>
        <w:pStyle w:val="ab"/>
        <w:numPr>
          <w:ilvl w:val="0"/>
          <w:numId w:val="7"/>
        </w:numPr>
        <w:spacing w:after="0" w:line="240" w:lineRule="auto"/>
        <w:ind w:left="0" w:firstLine="709"/>
        <w:jc w:val="both"/>
        <w:rPr>
          <w:rFonts w:ascii="Times New Roman" w:hAnsi="Times New Roman" w:cs="Times New Roman"/>
          <w:sz w:val="24"/>
          <w:szCs w:val="24"/>
          <w:lang w:val="en-US"/>
        </w:rPr>
      </w:pPr>
      <w:r w:rsidRPr="00EA57F6">
        <w:rPr>
          <w:rFonts w:ascii="Times New Roman" w:hAnsi="Times New Roman" w:cs="Times New Roman"/>
          <w:sz w:val="24"/>
          <w:szCs w:val="24"/>
          <w:lang w:val="en-US"/>
        </w:rPr>
        <w:t>Lawan A., Rakib A. The Semantic Web Rule Language Expressiveness Extensions-A Survey [</w:t>
      </w:r>
      <w:r w:rsidRPr="00EA57F6">
        <w:rPr>
          <w:rFonts w:ascii="Times New Roman" w:hAnsi="Times New Roman" w:cs="Times New Roman"/>
          <w:sz w:val="24"/>
          <w:szCs w:val="24"/>
        </w:rPr>
        <w:t>Электронный</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ресурс</w:t>
      </w:r>
      <w:r w:rsidRPr="00EA57F6">
        <w:rPr>
          <w:rFonts w:ascii="Times New Roman" w:hAnsi="Times New Roman" w:cs="Times New Roman"/>
          <w:sz w:val="24"/>
          <w:szCs w:val="24"/>
          <w:lang w:val="en-US"/>
        </w:rPr>
        <w:t>] // arXiv.org. – 2019. – URL: https://arxiv.org/abs/1903.11723 (</w:t>
      </w:r>
      <w:r w:rsidRPr="00EA57F6">
        <w:rPr>
          <w:rFonts w:ascii="Times New Roman" w:hAnsi="Times New Roman" w:cs="Times New Roman"/>
          <w:sz w:val="24"/>
          <w:szCs w:val="24"/>
        </w:rPr>
        <w:t>дата</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обращения</w:t>
      </w:r>
      <w:r w:rsidRPr="00EA57F6">
        <w:rPr>
          <w:rFonts w:ascii="Times New Roman" w:hAnsi="Times New Roman" w:cs="Times New Roman"/>
          <w:sz w:val="24"/>
          <w:szCs w:val="24"/>
          <w:lang w:val="en-US"/>
        </w:rPr>
        <w:t>: 15.12.2025).</w:t>
      </w:r>
    </w:p>
    <w:p w14:paraId="6C0CE6E5" w14:textId="3E8DA7B3" w:rsidR="00EA57F6" w:rsidRPr="00745409" w:rsidRDefault="00EA57F6" w:rsidP="00745409">
      <w:pPr>
        <w:pStyle w:val="ab"/>
        <w:numPr>
          <w:ilvl w:val="0"/>
          <w:numId w:val="7"/>
        </w:numPr>
        <w:spacing w:after="0" w:line="240" w:lineRule="auto"/>
        <w:ind w:left="0" w:firstLine="709"/>
        <w:jc w:val="both"/>
        <w:rPr>
          <w:rFonts w:ascii="Times New Roman" w:hAnsi="Times New Roman" w:cs="Times New Roman"/>
          <w:sz w:val="28"/>
          <w:szCs w:val="28"/>
          <w:lang w:val="en-US"/>
        </w:rPr>
      </w:pPr>
      <w:r w:rsidRPr="00EA57F6">
        <w:rPr>
          <w:rFonts w:ascii="Times New Roman" w:hAnsi="Times New Roman" w:cs="Times New Roman"/>
          <w:sz w:val="24"/>
          <w:szCs w:val="24"/>
          <w:lang w:val="en-US"/>
        </w:rPr>
        <w:t xml:space="preserve">SWRL: A Semantic Web Rule Language Combining OWL and </w:t>
      </w:r>
      <w:proofErr w:type="spellStart"/>
      <w:r w:rsidRPr="00EA57F6">
        <w:rPr>
          <w:rFonts w:ascii="Times New Roman" w:hAnsi="Times New Roman" w:cs="Times New Roman"/>
          <w:sz w:val="24"/>
          <w:szCs w:val="24"/>
          <w:lang w:val="en-US"/>
        </w:rPr>
        <w:t>RuleML</w:t>
      </w:r>
      <w:proofErr w:type="spellEnd"/>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Электронный</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ресурс</w:t>
      </w:r>
      <w:r w:rsidRPr="00EA57F6">
        <w:rPr>
          <w:rFonts w:ascii="Times New Roman" w:hAnsi="Times New Roman" w:cs="Times New Roman"/>
          <w:sz w:val="24"/>
          <w:szCs w:val="24"/>
          <w:lang w:val="en-US"/>
        </w:rPr>
        <w:t xml:space="preserve">] // W3C. – </w:t>
      </w:r>
      <w:r w:rsidRPr="00EA57F6">
        <w:rPr>
          <w:rFonts w:ascii="Times New Roman" w:hAnsi="Times New Roman" w:cs="Times New Roman"/>
          <w:sz w:val="24"/>
          <w:szCs w:val="24"/>
        </w:rPr>
        <w:t>Б</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д</w:t>
      </w:r>
      <w:r w:rsidRPr="00EA57F6">
        <w:rPr>
          <w:rFonts w:ascii="Times New Roman" w:hAnsi="Times New Roman" w:cs="Times New Roman"/>
          <w:sz w:val="24"/>
          <w:szCs w:val="24"/>
          <w:lang w:val="en-US"/>
        </w:rPr>
        <w:t>. – URL: https://www.w3.org/submissions/SWRL/ (</w:t>
      </w:r>
      <w:r w:rsidRPr="00EA57F6">
        <w:rPr>
          <w:rFonts w:ascii="Times New Roman" w:hAnsi="Times New Roman" w:cs="Times New Roman"/>
          <w:sz w:val="24"/>
          <w:szCs w:val="24"/>
        </w:rPr>
        <w:t>дата</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обращения</w:t>
      </w:r>
      <w:r w:rsidRPr="00EA57F6">
        <w:rPr>
          <w:rFonts w:ascii="Times New Roman" w:hAnsi="Times New Roman" w:cs="Times New Roman"/>
          <w:sz w:val="24"/>
          <w:szCs w:val="24"/>
          <w:lang w:val="en-US"/>
        </w:rPr>
        <w:t>: 15.12.2025). (</w:t>
      </w:r>
      <w:r w:rsidRPr="00EA57F6">
        <w:rPr>
          <w:rFonts w:ascii="Times New Roman" w:hAnsi="Times New Roman" w:cs="Times New Roman"/>
          <w:sz w:val="24"/>
          <w:szCs w:val="24"/>
        </w:rPr>
        <w:t>Авторы</w:t>
      </w:r>
      <w:r w:rsidRPr="00EA57F6">
        <w:rPr>
          <w:rFonts w:ascii="Times New Roman" w:hAnsi="Times New Roman" w:cs="Times New Roman"/>
          <w:sz w:val="24"/>
          <w:szCs w:val="24"/>
          <w:lang w:val="en-US"/>
        </w:rPr>
        <w:t xml:space="preserve">: National Research Council of Canada </w:t>
      </w:r>
      <w:r w:rsidRPr="00EA57F6">
        <w:rPr>
          <w:rFonts w:ascii="Times New Roman" w:hAnsi="Times New Roman" w:cs="Times New Roman"/>
          <w:sz w:val="24"/>
          <w:szCs w:val="24"/>
        </w:rPr>
        <w:t>и</w:t>
      </w:r>
      <w:r w:rsidRPr="00EA57F6">
        <w:rPr>
          <w:rFonts w:ascii="Times New Roman" w:hAnsi="Times New Roman" w:cs="Times New Roman"/>
          <w:sz w:val="24"/>
          <w:szCs w:val="24"/>
          <w:lang w:val="en-US"/>
        </w:rPr>
        <w:t xml:space="preserve"> </w:t>
      </w:r>
      <w:proofErr w:type="spellStart"/>
      <w:r w:rsidRPr="00EA57F6">
        <w:rPr>
          <w:rFonts w:ascii="Times New Roman" w:hAnsi="Times New Roman" w:cs="Times New Roman"/>
          <w:sz w:val="24"/>
          <w:szCs w:val="24"/>
        </w:rPr>
        <w:t>др</w:t>
      </w:r>
      <w:proofErr w:type="spellEnd"/>
      <w:r w:rsidRPr="00EA57F6">
        <w:rPr>
          <w:rFonts w:ascii="Times New Roman" w:hAnsi="Times New Roman" w:cs="Times New Roman"/>
          <w:sz w:val="24"/>
          <w:szCs w:val="24"/>
          <w:lang w:val="en-US"/>
        </w:rPr>
        <w:t>.).</w:t>
      </w:r>
    </w:p>
    <w:p w14:paraId="49F727D5" w14:textId="5E2D5213" w:rsidR="00024E97" w:rsidRPr="00745409" w:rsidRDefault="00EA57F6" w:rsidP="00745409">
      <w:pPr>
        <w:pStyle w:val="ab"/>
        <w:numPr>
          <w:ilvl w:val="0"/>
          <w:numId w:val="7"/>
        </w:numPr>
        <w:spacing w:after="0" w:line="240" w:lineRule="auto"/>
        <w:ind w:left="0" w:firstLine="709"/>
        <w:jc w:val="both"/>
        <w:rPr>
          <w:rFonts w:ascii="Times New Roman" w:hAnsi="Times New Roman" w:cs="Times New Roman"/>
          <w:sz w:val="32"/>
          <w:szCs w:val="32"/>
        </w:rPr>
      </w:pPr>
      <w:proofErr w:type="spellStart"/>
      <w:r w:rsidRPr="00EA57F6">
        <w:rPr>
          <w:rFonts w:ascii="Times New Roman" w:hAnsi="Times New Roman" w:cs="Times New Roman"/>
          <w:sz w:val="24"/>
          <w:szCs w:val="24"/>
          <w:lang w:val="en-US"/>
        </w:rPr>
        <w:t>Figay</w:t>
      </w:r>
      <w:proofErr w:type="spellEnd"/>
      <w:r w:rsidRPr="00EA57F6">
        <w:rPr>
          <w:rFonts w:ascii="Times New Roman" w:hAnsi="Times New Roman" w:cs="Times New Roman"/>
          <w:sz w:val="24"/>
          <w:szCs w:val="24"/>
          <w:lang w:val="en-US"/>
        </w:rPr>
        <w:t xml:space="preserve"> N. Digital twins enabled by semantic technologies? </w:t>
      </w:r>
      <w:r w:rsidRPr="00EA57F6">
        <w:rPr>
          <w:rFonts w:ascii="Times New Roman" w:hAnsi="Times New Roman" w:cs="Times New Roman"/>
          <w:sz w:val="24"/>
          <w:szCs w:val="24"/>
        </w:rPr>
        <w:t xml:space="preserve">[Электронный ресурс] // </w:t>
      </w:r>
      <w:proofErr w:type="spellStart"/>
      <w:r w:rsidRPr="00EA57F6">
        <w:rPr>
          <w:rFonts w:ascii="Times New Roman" w:hAnsi="Times New Roman" w:cs="Times New Roman"/>
          <w:sz w:val="24"/>
          <w:szCs w:val="24"/>
        </w:rPr>
        <w:t>Medium</w:t>
      </w:r>
      <w:proofErr w:type="spellEnd"/>
      <w:r w:rsidRPr="00EA57F6">
        <w:rPr>
          <w:rFonts w:ascii="Times New Roman" w:hAnsi="Times New Roman" w:cs="Times New Roman"/>
          <w:sz w:val="24"/>
          <w:szCs w:val="24"/>
        </w:rPr>
        <w:t>. – 2024. – URL: https://medium.com/@nfigay/digital-twins-enabled-by-semantic-technologies-47a8f73a6c8b (дата обращения: 15.12.2025).</w:t>
      </w:r>
    </w:p>
    <w:p w14:paraId="4734FAB9" w14:textId="77777777" w:rsidR="00024E97" w:rsidRPr="00024E97" w:rsidRDefault="00024E97" w:rsidP="00745409">
      <w:pPr>
        <w:pStyle w:val="ab"/>
        <w:numPr>
          <w:ilvl w:val="0"/>
          <w:numId w:val="7"/>
        </w:numPr>
        <w:spacing w:after="0" w:line="240" w:lineRule="auto"/>
        <w:ind w:left="0" w:firstLine="709"/>
        <w:jc w:val="both"/>
        <w:rPr>
          <w:rFonts w:ascii="Times New Roman" w:hAnsi="Times New Roman" w:cs="Times New Roman"/>
          <w:sz w:val="24"/>
          <w:szCs w:val="24"/>
          <w:lang w:val="en-US"/>
        </w:rPr>
      </w:pPr>
      <w:r w:rsidRPr="00024E97">
        <w:rPr>
          <w:rFonts w:ascii="Times New Roman" w:hAnsi="Times New Roman" w:cs="Times New Roman"/>
          <w:sz w:val="24"/>
          <w:szCs w:val="24"/>
          <w:lang w:val="en-US"/>
        </w:rPr>
        <w:t xml:space="preserve">Hubler. Business Rule Engine Explained </w:t>
      </w:r>
      <w:proofErr w:type="gramStart"/>
      <w:r w:rsidRPr="00024E97">
        <w:rPr>
          <w:rFonts w:ascii="Times New Roman" w:hAnsi="Times New Roman" w:cs="Times New Roman"/>
          <w:sz w:val="24"/>
          <w:szCs w:val="24"/>
          <w:lang w:val="en-US"/>
        </w:rPr>
        <w:t>With</w:t>
      </w:r>
      <w:proofErr w:type="gramEnd"/>
      <w:r w:rsidRPr="00024E97">
        <w:rPr>
          <w:rFonts w:ascii="Times New Roman" w:hAnsi="Times New Roman" w:cs="Times New Roman"/>
          <w:sz w:val="24"/>
          <w:szCs w:val="24"/>
          <w:lang w:val="en-US"/>
        </w:rPr>
        <w:t xml:space="preserve"> Examples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 Medium. – 2022. – URL: https://medium.com/@hubler/business-rule-engine-explained-with-examples-40608bed1fb9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70B7C477" w14:textId="20E81A1F" w:rsidR="00024E97" w:rsidRPr="00745409" w:rsidRDefault="00024E97" w:rsidP="00745409">
      <w:pPr>
        <w:pStyle w:val="ab"/>
        <w:numPr>
          <w:ilvl w:val="0"/>
          <w:numId w:val="7"/>
        </w:numPr>
        <w:spacing w:after="0" w:line="240" w:lineRule="auto"/>
        <w:ind w:left="0" w:firstLine="709"/>
        <w:jc w:val="both"/>
        <w:rPr>
          <w:rFonts w:ascii="Times New Roman" w:hAnsi="Times New Roman" w:cs="Times New Roman"/>
          <w:sz w:val="28"/>
          <w:szCs w:val="28"/>
          <w:lang w:val="en-US"/>
        </w:rPr>
      </w:pPr>
      <w:r w:rsidRPr="00024E97">
        <w:rPr>
          <w:rFonts w:ascii="Times New Roman" w:hAnsi="Times New Roman" w:cs="Times New Roman"/>
          <w:sz w:val="24"/>
          <w:szCs w:val="24"/>
          <w:lang w:val="en-US"/>
        </w:rPr>
        <w:t>Decision Model and Notation (DMN)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xml:space="preserve">] // Drools Documentation. – </w:t>
      </w:r>
      <w:r w:rsidRPr="00024E97">
        <w:rPr>
          <w:rFonts w:ascii="Times New Roman" w:hAnsi="Times New Roman" w:cs="Times New Roman"/>
          <w:sz w:val="24"/>
          <w:szCs w:val="24"/>
        </w:rPr>
        <w:t>Б</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д</w:t>
      </w:r>
      <w:r w:rsidRPr="00024E97">
        <w:rPr>
          <w:rFonts w:ascii="Times New Roman" w:hAnsi="Times New Roman" w:cs="Times New Roman"/>
          <w:sz w:val="24"/>
          <w:szCs w:val="24"/>
          <w:lang w:val="en-US"/>
        </w:rPr>
        <w:t>. – URL: https://docs.drools.org/latest/drools-docs/drools/DMN/index.html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41DDD2E0" w14:textId="1AEAA248" w:rsidR="00024E97" w:rsidRPr="00745409" w:rsidRDefault="00024E97" w:rsidP="00745409">
      <w:pPr>
        <w:pStyle w:val="ab"/>
        <w:numPr>
          <w:ilvl w:val="0"/>
          <w:numId w:val="7"/>
        </w:numPr>
        <w:spacing w:after="0" w:line="240" w:lineRule="auto"/>
        <w:ind w:left="0" w:firstLine="709"/>
        <w:jc w:val="both"/>
        <w:rPr>
          <w:rFonts w:ascii="Times New Roman" w:hAnsi="Times New Roman" w:cs="Times New Roman"/>
          <w:sz w:val="32"/>
          <w:szCs w:val="32"/>
          <w:lang w:val="en-US"/>
        </w:rPr>
      </w:pPr>
      <w:r w:rsidRPr="00024E97">
        <w:rPr>
          <w:rFonts w:ascii="Times New Roman" w:hAnsi="Times New Roman" w:cs="Times New Roman"/>
          <w:sz w:val="24"/>
          <w:szCs w:val="24"/>
          <w:lang w:val="en-US"/>
        </w:rPr>
        <w:t>Čapek L. Top 10 Business Rule Engines 2025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xml:space="preserve">] // </w:t>
      </w:r>
      <w:proofErr w:type="spellStart"/>
      <w:r w:rsidRPr="00024E97">
        <w:rPr>
          <w:rFonts w:ascii="Times New Roman" w:hAnsi="Times New Roman" w:cs="Times New Roman"/>
          <w:sz w:val="24"/>
          <w:szCs w:val="24"/>
          <w:lang w:val="en-US"/>
        </w:rPr>
        <w:t>DecisionRules</w:t>
      </w:r>
      <w:proofErr w:type="spellEnd"/>
      <w:r w:rsidRPr="00024E97">
        <w:rPr>
          <w:rFonts w:ascii="Times New Roman" w:hAnsi="Times New Roman" w:cs="Times New Roman"/>
          <w:sz w:val="24"/>
          <w:szCs w:val="24"/>
          <w:lang w:val="en-US"/>
        </w:rPr>
        <w:t>. – 2025. – URL: https://www.decisionrules.io/en/articles/top-10-business-rule-engines-2025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7A703A83" w14:textId="147F0774" w:rsidR="00500D08" w:rsidRPr="00745409" w:rsidRDefault="00024E97" w:rsidP="00745409">
      <w:pPr>
        <w:pStyle w:val="ab"/>
        <w:numPr>
          <w:ilvl w:val="0"/>
          <w:numId w:val="7"/>
        </w:numPr>
        <w:spacing w:after="0" w:line="240" w:lineRule="auto"/>
        <w:ind w:left="0" w:firstLine="709"/>
        <w:jc w:val="both"/>
        <w:rPr>
          <w:rFonts w:ascii="Times New Roman" w:hAnsi="Times New Roman" w:cs="Times New Roman"/>
          <w:sz w:val="36"/>
          <w:szCs w:val="36"/>
          <w:lang w:val="en-US"/>
        </w:rPr>
      </w:pPr>
      <w:r w:rsidRPr="00024E97">
        <w:rPr>
          <w:rFonts w:ascii="Times New Roman" w:hAnsi="Times New Roman" w:cs="Times New Roman"/>
          <w:sz w:val="24"/>
          <w:szCs w:val="24"/>
          <w:lang w:val="en-US"/>
        </w:rPr>
        <w:t>What is a Business Rules Engine: Benefits and Use Cases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 Camunda. – 2024. – URL: https://camunda.com/blog/2024/07/the-business-process-rules-engine/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01AACEF4" w14:textId="21E4A819" w:rsidR="00024E97" w:rsidRPr="00745409" w:rsidRDefault="00024E97" w:rsidP="00745409">
      <w:pPr>
        <w:pStyle w:val="ab"/>
        <w:numPr>
          <w:ilvl w:val="0"/>
          <w:numId w:val="7"/>
        </w:numPr>
        <w:spacing w:after="0" w:line="240" w:lineRule="auto"/>
        <w:ind w:left="0" w:firstLine="709"/>
        <w:jc w:val="both"/>
        <w:rPr>
          <w:rFonts w:ascii="Times New Roman" w:hAnsi="Times New Roman" w:cs="Times New Roman"/>
          <w:sz w:val="36"/>
          <w:szCs w:val="36"/>
        </w:rPr>
      </w:pPr>
      <w:proofErr w:type="spellStart"/>
      <w:r w:rsidRPr="00500D08">
        <w:rPr>
          <w:rFonts w:ascii="Times New Roman" w:hAnsi="Times New Roman" w:cs="Times New Roman"/>
          <w:sz w:val="24"/>
          <w:szCs w:val="24"/>
        </w:rPr>
        <w:t>Camunda</w:t>
      </w:r>
      <w:proofErr w:type="spellEnd"/>
      <w:r w:rsidRPr="00500D08">
        <w:rPr>
          <w:rFonts w:ascii="Times New Roman" w:hAnsi="Times New Roman" w:cs="Times New Roman"/>
          <w:sz w:val="24"/>
          <w:szCs w:val="24"/>
        </w:rPr>
        <w:t xml:space="preserve"> BPM - что это такое и какое вам до этого дело? [Электронный ресурс] // BPMN2.ru. – Б. д. – URL: https://bpmn2.ru/blog/camunda-chto-eto-takoe (дата обращения: 15.12.2025).</w:t>
      </w:r>
    </w:p>
    <w:p w14:paraId="6508E33D" w14:textId="0FE3C333" w:rsidR="00BA3ABE" w:rsidRPr="00745409" w:rsidRDefault="00BA3ABE" w:rsidP="00745409">
      <w:pPr>
        <w:pStyle w:val="ab"/>
        <w:numPr>
          <w:ilvl w:val="0"/>
          <w:numId w:val="7"/>
        </w:numPr>
        <w:spacing w:after="0" w:line="240" w:lineRule="auto"/>
        <w:ind w:left="0" w:firstLine="709"/>
        <w:jc w:val="both"/>
        <w:rPr>
          <w:rFonts w:ascii="Times New Roman" w:hAnsi="Times New Roman" w:cs="Times New Roman"/>
          <w:sz w:val="28"/>
          <w:szCs w:val="28"/>
        </w:rPr>
      </w:pPr>
      <w:r w:rsidRPr="00BA3ABE">
        <w:rPr>
          <w:rFonts w:ascii="Times New Roman" w:hAnsi="Times New Roman" w:cs="Times New Roman"/>
          <w:sz w:val="24"/>
          <w:szCs w:val="24"/>
        </w:rPr>
        <w:t xml:space="preserve">LLM [Электронный ресурс] // </w:t>
      </w:r>
      <w:proofErr w:type="spellStart"/>
      <w:r w:rsidRPr="00BA3ABE">
        <w:rPr>
          <w:rFonts w:ascii="Times New Roman" w:hAnsi="Times New Roman" w:cs="Times New Roman"/>
          <w:sz w:val="24"/>
          <w:szCs w:val="24"/>
        </w:rPr>
        <w:t>Yandex</w:t>
      </w:r>
      <w:proofErr w:type="spellEnd"/>
      <w:r w:rsidRPr="00BA3ABE">
        <w:rPr>
          <w:rFonts w:ascii="Times New Roman" w:hAnsi="Times New Roman" w:cs="Times New Roman"/>
          <w:sz w:val="24"/>
          <w:szCs w:val="24"/>
        </w:rPr>
        <w:t xml:space="preserve"> </w:t>
      </w:r>
      <w:proofErr w:type="spellStart"/>
      <w:r w:rsidRPr="00BA3ABE">
        <w:rPr>
          <w:rFonts w:ascii="Times New Roman" w:hAnsi="Times New Roman" w:cs="Times New Roman"/>
          <w:sz w:val="24"/>
          <w:szCs w:val="24"/>
        </w:rPr>
        <w:t>Cloud</w:t>
      </w:r>
      <w:proofErr w:type="spellEnd"/>
      <w:r w:rsidRPr="00BA3ABE">
        <w:rPr>
          <w:rFonts w:ascii="Times New Roman" w:hAnsi="Times New Roman" w:cs="Times New Roman"/>
          <w:sz w:val="24"/>
          <w:szCs w:val="24"/>
        </w:rPr>
        <w:t>. – Б. д. – URL: https://yandex.cloud/ru/docs/glossary/llm?utm_referrer=about%3Ablank (дата обращения: 15.12.2025).</w:t>
      </w:r>
    </w:p>
    <w:p w14:paraId="2C2F9616" w14:textId="13BBA833" w:rsidR="00BA3ABE" w:rsidRPr="00745409" w:rsidRDefault="00BA3ABE" w:rsidP="00745409">
      <w:pPr>
        <w:pStyle w:val="ab"/>
        <w:numPr>
          <w:ilvl w:val="0"/>
          <w:numId w:val="7"/>
        </w:numPr>
        <w:spacing w:after="0" w:line="240" w:lineRule="auto"/>
        <w:ind w:left="0" w:firstLine="709"/>
        <w:jc w:val="both"/>
        <w:rPr>
          <w:rFonts w:ascii="Times New Roman" w:hAnsi="Times New Roman" w:cs="Times New Roman"/>
          <w:sz w:val="24"/>
          <w:szCs w:val="24"/>
        </w:rPr>
      </w:pPr>
      <w:r w:rsidRPr="00BA3ABE">
        <w:rPr>
          <w:rFonts w:ascii="Times New Roman" w:hAnsi="Times New Roman" w:cs="Times New Roman"/>
          <w:sz w:val="24"/>
          <w:szCs w:val="24"/>
          <w:lang w:val="en-US"/>
        </w:rPr>
        <w:t xml:space="preserve">What is an LLM (large language model)? </w:t>
      </w:r>
      <w:r w:rsidRPr="00BA3ABE">
        <w:rPr>
          <w:rFonts w:ascii="Times New Roman" w:hAnsi="Times New Roman" w:cs="Times New Roman"/>
          <w:sz w:val="24"/>
          <w:szCs w:val="24"/>
        </w:rPr>
        <w:t xml:space="preserve">[Электронный ресурс] // </w:t>
      </w:r>
      <w:proofErr w:type="spellStart"/>
      <w:r w:rsidRPr="00BA3ABE">
        <w:rPr>
          <w:rFonts w:ascii="Times New Roman" w:hAnsi="Times New Roman" w:cs="Times New Roman"/>
          <w:sz w:val="24"/>
          <w:szCs w:val="24"/>
        </w:rPr>
        <w:t>Cloudflare</w:t>
      </w:r>
      <w:proofErr w:type="spellEnd"/>
      <w:r w:rsidRPr="00BA3ABE">
        <w:rPr>
          <w:rFonts w:ascii="Times New Roman" w:hAnsi="Times New Roman" w:cs="Times New Roman"/>
          <w:sz w:val="24"/>
          <w:szCs w:val="24"/>
        </w:rPr>
        <w:t>. – Б. д. – URL: https://www.cloudflare.com/learning/ai/what-is-large-language-model/ (дата обращения: 15.12.2025).</w:t>
      </w:r>
    </w:p>
    <w:p w14:paraId="1D67A2DE" w14:textId="752796DC" w:rsidR="00500D08" w:rsidRPr="00745409" w:rsidRDefault="00500D08" w:rsidP="00745409">
      <w:pPr>
        <w:pStyle w:val="ab"/>
        <w:numPr>
          <w:ilvl w:val="0"/>
          <w:numId w:val="7"/>
        </w:numPr>
        <w:spacing w:after="0" w:line="240" w:lineRule="auto"/>
        <w:ind w:left="0" w:firstLine="709"/>
        <w:jc w:val="both"/>
        <w:rPr>
          <w:rFonts w:ascii="Times New Roman" w:hAnsi="Times New Roman" w:cs="Times New Roman"/>
          <w:sz w:val="28"/>
          <w:szCs w:val="28"/>
        </w:rPr>
      </w:pPr>
      <w:r w:rsidRPr="00500D08">
        <w:rPr>
          <w:rFonts w:ascii="Times New Roman" w:hAnsi="Times New Roman" w:cs="Times New Roman"/>
          <w:sz w:val="24"/>
          <w:szCs w:val="24"/>
          <w:lang w:val="en-US"/>
        </w:rPr>
        <w:lastRenderedPageBreak/>
        <w:t xml:space="preserve">Stryker C. What Are Large Language Models (LLMs)? </w:t>
      </w:r>
      <w:r w:rsidRPr="00500D08">
        <w:rPr>
          <w:rFonts w:ascii="Times New Roman" w:hAnsi="Times New Roman" w:cs="Times New Roman"/>
          <w:sz w:val="24"/>
          <w:szCs w:val="24"/>
        </w:rPr>
        <w:t>[Электронный ресурс] // IBM. – Б. д. – URL: https://www.ibm.com/think/topics/large-language-models (дата обращения: 15.12.2025).</w:t>
      </w:r>
    </w:p>
    <w:p w14:paraId="213FDE19" w14:textId="37B6BEE2" w:rsidR="00500D08" w:rsidRPr="00745409" w:rsidRDefault="00500D08" w:rsidP="00745409">
      <w:pPr>
        <w:pStyle w:val="ab"/>
        <w:numPr>
          <w:ilvl w:val="0"/>
          <w:numId w:val="7"/>
        </w:numPr>
        <w:spacing w:after="0" w:line="240" w:lineRule="auto"/>
        <w:ind w:left="0" w:firstLine="709"/>
        <w:jc w:val="both"/>
        <w:rPr>
          <w:rFonts w:ascii="Times New Roman" w:hAnsi="Times New Roman" w:cs="Times New Roman"/>
          <w:sz w:val="24"/>
          <w:szCs w:val="24"/>
          <w:lang w:val="en-US"/>
        </w:rPr>
      </w:pPr>
      <w:r w:rsidRPr="00500D08">
        <w:rPr>
          <w:rFonts w:ascii="Times New Roman" w:hAnsi="Times New Roman" w:cs="Times New Roman"/>
          <w:sz w:val="24"/>
          <w:szCs w:val="24"/>
          <w:lang w:val="en-US"/>
        </w:rPr>
        <w:t>Starting with OWL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xml:space="preserve">] // Monarch Initiative. – </w:t>
      </w:r>
      <w:r w:rsidRPr="00500D08">
        <w:rPr>
          <w:rFonts w:ascii="Times New Roman" w:hAnsi="Times New Roman" w:cs="Times New Roman"/>
          <w:sz w:val="24"/>
          <w:szCs w:val="24"/>
        </w:rPr>
        <w:t>Б</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д</w:t>
      </w:r>
      <w:r w:rsidRPr="00500D08">
        <w:rPr>
          <w:rFonts w:ascii="Times New Roman" w:hAnsi="Times New Roman" w:cs="Times New Roman"/>
          <w:sz w:val="24"/>
          <w:szCs w:val="24"/>
          <w:lang w:val="en-US"/>
        </w:rPr>
        <w:t>. – URL: https://monarch-initiative.github.io/ontogpt/start_with_owl/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0F96A4E0" w14:textId="6C9105D2" w:rsidR="00500D08" w:rsidRPr="00500D08" w:rsidRDefault="00500D08" w:rsidP="00745409">
      <w:pPr>
        <w:pStyle w:val="ab"/>
        <w:numPr>
          <w:ilvl w:val="0"/>
          <w:numId w:val="7"/>
        </w:numPr>
        <w:spacing w:after="0" w:line="240" w:lineRule="auto"/>
        <w:ind w:left="0" w:firstLine="709"/>
        <w:jc w:val="both"/>
        <w:rPr>
          <w:rFonts w:ascii="Times New Roman" w:hAnsi="Times New Roman" w:cs="Times New Roman"/>
          <w:sz w:val="28"/>
          <w:szCs w:val="28"/>
          <w:lang w:val="en-US"/>
        </w:rPr>
      </w:pPr>
      <w:r w:rsidRPr="00500D08">
        <w:rPr>
          <w:rFonts w:ascii="Times New Roman" w:hAnsi="Times New Roman" w:cs="Times New Roman"/>
          <w:sz w:val="24"/>
          <w:szCs w:val="24"/>
          <w:lang w:val="en-US"/>
        </w:rPr>
        <w:t>Weitzner T. Precision AI: How Semantic Ontologies Make LLMs Smarter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 Medium. – 2025. – URL: https://medium.com/timbr-ai/precision-ai-how-semantic-ontologies-make-llms-smarter-2a6304c0da5a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4930B763" w14:textId="79E92961" w:rsidR="00D87832" w:rsidRPr="00E00E95" w:rsidRDefault="00D87832" w:rsidP="00745409">
      <w:pPr>
        <w:spacing w:after="0" w:line="240" w:lineRule="auto"/>
        <w:ind w:firstLine="709"/>
        <w:contextualSpacing/>
        <w:jc w:val="both"/>
        <w:rPr>
          <w:rFonts w:ascii="Times New Roman" w:eastAsia="Times New Roman" w:hAnsi="Times New Roman" w:cs="Times New Roman"/>
          <w:sz w:val="24"/>
          <w:szCs w:val="24"/>
          <w:lang w:val="en-US" w:eastAsia="ru-RU"/>
        </w:rPr>
      </w:pPr>
    </w:p>
    <w:sectPr w:rsidR="00D87832" w:rsidRPr="00E00E95" w:rsidSect="00386235">
      <w:pgSz w:w="11906" w:h="16838"/>
      <w:pgMar w:top="1134" w:right="567" w:bottom="1134" w:left="1701"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E4B44" w14:textId="77777777" w:rsidR="00C23463" w:rsidRDefault="00C23463" w:rsidP="00386235">
      <w:pPr>
        <w:spacing w:after="0" w:line="240" w:lineRule="auto"/>
      </w:pPr>
      <w:r>
        <w:separator/>
      </w:r>
    </w:p>
  </w:endnote>
  <w:endnote w:type="continuationSeparator" w:id="0">
    <w:p w14:paraId="30EDFF9A" w14:textId="77777777" w:rsidR="00C23463" w:rsidRDefault="00C23463" w:rsidP="00386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
      </w:rPr>
      <w:id w:val="114573538"/>
      <w:docPartObj>
        <w:docPartGallery w:val="Page Numbers (Bottom of Page)"/>
        <w:docPartUnique/>
      </w:docPartObj>
    </w:sdtPr>
    <w:sdtEndPr>
      <w:rPr>
        <w:rStyle w:val="af"/>
      </w:rPr>
    </w:sdtEndPr>
    <w:sdtContent>
      <w:p w14:paraId="77B4E828" w14:textId="6474CA4E" w:rsidR="00386235" w:rsidRDefault="00386235" w:rsidP="00386235">
        <w:pPr>
          <w:pStyle w:val="ad"/>
          <w:framePr w:wrap="none" w:vAnchor="text" w:hAnchor="margin" w:xAlign="center" w:y="1"/>
          <w:rPr>
            <w:rStyle w:val="af"/>
          </w:rPr>
        </w:pPr>
        <w:r>
          <w:rPr>
            <w:rStyle w:val="af"/>
          </w:rPr>
          <w:fldChar w:fldCharType="begin"/>
        </w:r>
        <w:r>
          <w:rPr>
            <w:rStyle w:val="af"/>
          </w:rPr>
          <w:instrText xml:space="preserve"> PAGE </w:instrText>
        </w:r>
        <w:r w:rsidR="00C23463">
          <w:rPr>
            <w:rStyle w:val="af"/>
          </w:rPr>
          <w:fldChar w:fldCharType="separate"/>
        </w:r>
        <w:r>
          <w:rPr>
            <w:rStyle w:val="af"/>
          </w:rPr>
          <w:fldChar w:fldCharType="end"/>
        </w:r>
      </w:p>
    </w:sdtContent>
  </w:sdt>
  <w:p w14:paraId="41C9D9CA" w14:textId="77777777" w:rsidR="00386235" w:rsidRDefault="00386235" w:rsidP="00386235">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
      </w:rPr>
      <w:id w:val="1494373613"/>
      <w:docPartObj>
        <w:docPartGallery w:val="Page Numbers (Bottom of Page)"/>
        <w:docPartUnique/>
      </w:docPartObj>
    </w:sdtPr>
    <w:sdtEndPr>
      <w:rPr>
        <w:rStyle w:val="af"/>
      </w:rPr>
    </w:sdtEndPr>
    <w:sdtContent>
      <w:p w14:paraId="72F984FE" w14:textId="35CBC343" w:rsidR="00386235" w:rsidRDefault="00386235" w:rsidP="00140FC9">
        <w:pPr>
          <w:pStyle w:val="ad"/>
          <w:framePr w:wrap="none" w:vAnchor="text" w:hAnchor="page" w:x="5841" w:y="-458"/>
          <w:rPr>
            <w:rStyle w:val="af"/>
          </w:rPr>
        </w:pPr>
        <w:r>
          <w:rPr>
            <w:rStyle w:val="af"/>
          </w:rPr>
          <w:fldChar w:fldCharType="begin"/>
        </w:r>
        <w:r>
          <w:rPr>
            <w:rStyle w:val="af"/>
          </w:rPr>
          <w:instrText xml:space="preserve"> PAGE </w:instrText>
        </w:r>
        <w:r>
          <w:rPr>
            <w:rStyle w:val="af"/>
          </w:rPr>
          <w:fldChar w:fldCharType="separate"/>
        </w:r>
        <w:r>
          <w:rPr>
            <w:rStyle w:val="af"/>
            <w:noProof/>
          </w:rPr>
          <w:t>31</w:t>
        </w:r>
        <w:r>
          <w:rPr>
            <w:rStyle w:val="af"/>
          </w:rPr>
          <w:fldChar w:fldCharType="end"/>
        </w:r>
      </w:p>
    </w:sdtContent>
  </w:sdt>
  <w:p w14:paraId="406D27B5" w14:textId="77777777" w:rsidR="00386235" w:rsidRDefault="00386235" w:rsidP="00386235">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E3E58A" w14:textId="77777777" w:rsidR="00C23463" w:rsidRDefault="00C23463" w:rsidP="00386235">
      <w:pPr>
        <w:spacing w:after="0" w:line="240" w:lineRule="auto"/>
      </w:pPr>
      <w:r>
        <w:separator/>
      </w:r>
    </w:p>
  </w:footnote>
  <w:footnote w:type="continuationSeparator" w:id="0">
    <w:p w14:paraId="36EC84E1" w14:textId="77777777" w:rsidR="00C23463" w:rsidRDefault="00C23463" w:rsidP="003862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646A4"/>
    <w:multiLevelType w:val="hybridMultilevel"/>
    <w:tmpl w:val="9EBAECAA"/>
    <w:lvl w:ilvl="0" w:tplc="FBC20D2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551180B"/>
    <w:multiLevelType w:val="hybridMultilevel"/>
    <w:tmpl w:val="1A604E26"/>
    <w:lvl w:ilvl="0" w:tplc="70B8A7E4">
      <w:start w:val="1"/>
      <w:numFmt w:val="decimal"/>
      <w:lvlText w:val="%1."/>
      <w:lvlJc w:val="left"/>
      <w:pPr>
        <w:ind w:left="720" w:hanging="360"/>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406875"/>
    <w:multiLevelType w:val="hybridMultilevel"/>
    <w:tmpl w:val="5094BE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77076F4"/>
    <w:multiLevelType w:val="hybridMultilevel"/>
    <w:tmpl w:val="AA4221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7A035A3"/>
    <w:multiLevelType w:val="hybridMultilevel"/>
    <w:tmpl w:val="C32AC6E8"/>
    <w:lvl w:ilvl="0" w:tplc="D0B66B5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B84566F"/>
    <w:multiLevelType w:val="hybridMultilevel"/>
    <w:tmpl w:val="8FD43FB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E9E47E8"/>
    <w:multiLevelType w:val="hybridMultilevel"/>
    <w:tmpl w:val="9AD6A5D4"/>
    <w:lvl w:ilvl="0" w:tplc="CB78743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6AD23FAA"/>
    <w:multiLevelType w:val="multilevel"/>
    <w:tmpl w:val="41C8F0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BD51D9F"/>
    <w:multiLevelType w:val="multilevel"/>
    <w:tmpl w:val="320440AC"/>
    <w:lvl w:ilvl="0">
      <w:start w:val="1"/>
      <w:numFmt w:val="decimal"/>
      <w:lvlText w:val="%1."/>
      <w:lvlJc w:val="left"/>
      <w:pPr>
        <w:tabs>
          <w:tab w:val="num" w:pos="644"/>
        </w:tabs>
        <w:ind w:left="644" w:hanging="360"/>
      </w:pPr>
      <w:rPr>
        <w:color w:val="auto"/>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764B74BF"/>
    <w:multiLevelType w:val="multilevel"/>
    <w:tmpl w:val="ABCEA5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8"/>
  </w:num>
  <w:num w:numId="2">
    <w:abstractNumId w:val="7"/>
  </w:num>
  <w:num w:numId="3">
    <w:abstractNumId w:val="4"/>
  </w:num>
  <w:num w:numId="4">
    <w:abstractNumId w:val="9"/>
  </w:num>
  <w:num w:numId="5">
    <w:abstractNumId w:val="2"/>
  </w:num>
  <w:num w:numId="6">
    <w:abstractNumId w:val="6"/>
  </w:num>
  <w:num w:numId="7">
    <w:abstractNumId w:val="1"/>
  </w:num>
  <w:num w:numId="8">
    <w:abstractNumId w:val="5"/>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832"/>
    <w:rsid w:val="00024E97"/>
    <w:rsid w:val="000554F6"/>
    <w:rsid w:val="00072EBB"/>
    <w:rsid w:val="0012064C"/>
    <w:rsid w:val="00140FC9"/>
    <w:rsid w:val="00160905"/>
    <w:rsid w:val="00185479"/>
    <w:rsid w:val="00195A9C"/>
    <w:rsid w:val="00216B78"/>
    <w:rsid w:val="00310A34"/>
    <w:rsid w:val="00331C52"/>
    <w:rsid w:val="00336253"/>
    <w:rsid w:val="00363D4C"/>
    <w:rsid w:val="00377BAD"/>
    <w:rsid w:val="00386235"/>
    <w:rsid w:val="003C0323"/>
    <w:rsid w:val="004145CC"/>
    <w:rsid w:val="00422E36"/>
    <w:rsid w:val="00430BB0"/>
    <w:rsid w:val="004536E7"/>
    <w:rsid w:val="00491EA8"/>
    <w:rsid w:val="004C4A9B"/>
    <w:rsid w:val="00500D08"/>
    <w:rsid w:val="00501F18"/>
    <w:rsid w:val="00505432"/>
    <w:rsid w:val="0055377D"/>
    <w:rsid w:val="00651FB6"/>
    <w:rsid w:val="006A7A4C"/>
    <w:rsid w:val="00745409"/>
    <w:rsid w:val="00816B45"/>
    <w:rsid w:val="00824009"/>
    <w:rsid w:val="00840C8C"/>
    <w:rsid w:val="00915686"/>
    <w:rsid w:val="009158A5"/>
    <w:rsid w:val="009E13DC"/>
    <w:rsid w:val="00A55608"/>
    <w:rsid w:val="00B31CED"/>
    <w:rsid w:val="00B6082B"/>
    <w:rsid w:val="00BA3ABE"/>
    <w:rsid w:val="00BF25FD"/>
    <w:rsid w:val="00C22F21"/>
    <w:rsid w:val="00C23463"/>
    <w:rsid w:val="00C450E5"/>
    <w:rsid w:val="00CB4A17"/>
    <w:rsid w:val="00D25B51"/>
    <w:rsid w:val="00D8726B"/>
    <w:rsid w:val="00D87832"/>
    <w:rsid w:val="00DE733C"/>
    <w:rsid w:val="00E00E95"/>
    <w:rsid w:val="00E74F27"/>
    <w:rsid w:val="00EA48A3"/>
    <w:rsid w:val="00EA57F6"/>
    <w:rsid w:val="00EC2C4C"/>
    <w:rsid w:val="00EE42E3"/>
    <w:rsid w:val="00F61288"/>
    <w:rsid w:val="00F971FD"/>
    <w:rsid w:val="00FE7E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C58A1"/>
  <w15:docId w15:val="{DC0FCF89-E4AC-5449-BE3A-AED02E257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A56E9"/>
    <w:pPr>
      <w:spacing w:after="200" w:line="276" w:lineRule="auto"/>
    </w:pPr>
  </w:style>
  <w:style w:type="paragraph" w:styleId="1">
    <w:name w:val="heading 1"/>
    <w:basedOn w:val="a"/>
    <w:next w:val="a"/>
    <w:link w:val="10"/>
    <w:uiPriority w:val="9"/>
    <w:qFormat/>
    <w:rsid w:val="00160905"/>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2">
    <w:name w:val="heading 2"/>
    <w:basedOn w:val="1"/>
    <w:next w:val="a"/>
    <w:link w:val="20"/>
    <w:uiPriority w:val="9"/>
    <w:unhideWhenUsed/>
    <w:qFormat/>
    <w:rsid w:val="00160905"/>
    <w:pPr>
      <w:spacing w:before="40"/>
      <w:jc w:val="left"/>
      <w:outlineLvl w:val="1"/>
    </w:pPr>
    <w:rPr>
      <w:sz w:val="24"/>
      <w:szCs w:val="26"/>
    </w:rPr>
  </w:style>
  <w:style w:type="paragraph" w:styleId="3">
    <w:name w:val="heading 3"/>
    <w:basedOn w:val="2"/>
    <w:next w:val="a"/>
    <w:link w:val="30"/>
    <w:uiPriority w:val="9"/>
    <w:unhideWhenUsed/>
    <w:qFormat/>
    <w:rsid w:val="00160905"/>
    <w:pPr>
      <w:outlineLvl w:val="2"/>
    </w:pPr>
    <w:rPr>
      <w:szCs w:val="24"/>
    </w:rPr>
  </w:style>
  <w:style w:type="paragraph" w:styleId="4">
    <w:name w:val="heading 4"/>
    <w:basedOn w:val="3"/>
    <w:next w:val="a"/>
    <w:link w:val="40"/>
    <w:uiPriority w:val="9"/>
    <w:unhideWhenUsed/>
    <w:qFormat/>
    <w:rsid w:val="00160905"/>
    <w:pPr>
      <w:outlineLvl w:val="3"/>
    </w:pPr>
    <w:rPr>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 Знак"/>
    <w:basedOn w:val="a0"/>
    <w:link w:val="a4"/>
    <w:qFormat/>
    <w:rsid w:val="00531B5D"/>
    <w:rPr>
      <w:rFonts w:ascii="Times New Roman" w:eastAsia="Times New Roman" w:hAnsi="Times New Roman" w:cs="Times New Roman"/>
      <w:b/>
      <w:sz w:val="28"/>
      <w:szCs w:val="20"/>
      <w:lang w:eastAsia="ru-RU"/>
    </w:rPr>
  </w:style>
  <w:style w:type="character" w:styleId="a5">
    <w:name w:val="Hyperlink"/>
    <w:basedOn w:val="a0"/>
    <w:uiPriority w:val="99"/>
    <w:unhideWhenUsed/>
    <w:rsid w:val="006F72B8"/>
    <w:rPr>
      <w:color w:val="0000FF"/>
      <w:u w:val="single"/>
    </w:rPr>
  </w:style>
  <w:style w:type="paragraph" w:styleId="a6">
    <w:name w:val="Title"/>
    <w:basedOn w:val="a"/>
    <w:next w:val="a4"/>
    <w:qFormat/>
    <w:pPr>
      <w:keepNext/>
      <w:spacing w:before="240" w:after="120"/>
    </w:pPr>
    <w:rPr>
      <w:rFonts w:ascii="Liberation Sans" w:eastAsia="Noto Sans CJK SC" w:hAnsi="Liberation Sans" w:cs="Noto Sans Devanagari"/>
      <w:sz w:val="28"/>
      <w:szCs w:val="28"/>
    </w:rPr>
  </w:style>
  <w:style w:type="paragraph" w:styleId="a4">
    <w:name w:val="Body Text"/>
    <w:basedOn w:val="a"/>
    <w:link w:val="a3"/>
    <w:rsid w:val="00531B5D"/>
    <w:pPr>
      <w:spacing w:after="0" w:line="240" w:lineRule="auto"/>
      <w:jc w:val="both"/>
    </w:pPr>
    <w:rPr>
      <w:rFonts w:ascii="Times New Roman" w:eastAsia="Times New Roman" w:hAnsi="Times New Roman" w:cs="Times New Roman"/>
      <w:b/>
      <w:sz w:val="28"/>
      <w:szCs w:val="20"/>
      <w:lang w:eastAsia="ru-RU"/>
    </w:rPr>
  </w:style>
  <w:style w:type="paragraph" w:styleId="a7">
    <w:name w:val="List"/>
    <w:basedOn w:val="a4"/>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styleId="a9">
    <w:name w:val="index heading"/>
    <w:basedOn w:val="a"/>
    <w:qFormat/>
    <w:pPr>
      <w:suppressLineNumbers/>
    </w:pPr>
    <w:rPr>
      <w:rFonts w:cs="Noto Sans Devanagari"/>
    </w:rPr>
  </w:style>
  <w:style w:type="paragraph" w:customStyle="1" w:styleId="user">
    <w:name w:val="Заголовок (user)"/>
    <w:basedOn w:val="a"/>
    <w:next w:val="a4"/>
    <w:qFormat/>
    <w:pPr>
      <w:keepNext/>
      <w:spacing w:before="240" w:after="120"/>
    </w:pPr>
    <w:rPr>
      <w:rFonts w:ascii="Liberation Sans" w:eastAsia="Noto Sans CJK SC" w:hAnsi="Liberation Sans" w:cs="Noto Sans Devanagari"/>
      <w:sz w:val="28"/>
      <w:szCs w:val="28"/>
    </w:rPr>
  </w:style>
  <w:style w:type="paragraph" w:customStyle="1" w:styleId="user0">
    <w:name w:val="Указатель (user)"/>
    <w:basedOn w:val="a"/>
    <w:qFormat/>
    <w:pPr>
      <w:suppressLineNumbers/>
    </w:pPr>
    <w:rPr>
      <w:rFonts w:cs="Noto Sans Devanagari"/>
    </w:rPr>
  </w:style>
  <w:style w:type="numbering" w:customStyle="1" w:styleId="user1">
    <w:name w:val="Без списка (user)"/>
    <w:uiPriority w:val="99"/>
    <w:semiHidden/>
    <w:unhideWhenUsed/>
    <w:qFormat/>
  </w:style>
  <w:style w:type="table" w:styleId="aa">
    <w:name w:val="Table Grid"/>
    <w:basedOn w:val="a1"/>
    <w:uiPriority w:val="59"/>
    <w:rsid w:val="008A5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B6082B"/>
    <w:pPr>
      <w:ind w:left="720"/>
      <w:contextualSpacing/>
    </w:pPr>
  </w:style>
  <w:style w:type="paragraph" w:styleId="ac">
    <w:name w:val="Revision"/>
    <w:hidden/>
    <w:uiPriority w:val="99"/>
    <w:semiHidden/>
    <w:rsid w:val="00500D08"/>
    <w:pPr>
      <w:suppressAutoHyphens w:val="0"/>
    </w:pPr>
  </w:style>
  <w:style w:type="paragraph" w:styleId="11">
    <w:name w:val="toc 1"/>
    <w:basedOn w:val="a"/>
    <w:next w:val="a"/>
    <w:autoRedefine/>
    <w:uiPriority w:val="39"/>
    <w:unhideWhenUsed/>
    <w:rsid w:val="00195A9C"/>
    <w:pPr>
      <w:spacing w:after="100"/>
    </w:pPr>
  </w:style>
  <w:style w:type="paragraph" w:styleId="21">
    <w:name w:val="toc 2"/>
    <w:basedOn w:val="a"/>
    <w:next w:val="a"/>
    <w:autoRedefine/>
    <w:uiPriority w:val="39"/>
    <w:unhideWhenUsed/>
    <w:rsid w:val="00140FC9"/>
    <w:pPr>
      <w:tabs>
        <w:tab w:val="right" w:leader="dot" w:pos="9913"/>
      </w:tabs>
      <w:spacing w:after="0" w:line="240" w:lineRule="auto"/>
      <w:ind w:left="284"/>
    </w:pPr>
  </w:style>
  <w:style w:type="character" w:customStyle="1" w:styleId="10">
    <w:name w:val="Заголовок 1 Знак"/>
    <w:basedOn w:val="a0"/>
    <w:link w:val="1"/>
    <w:uiPriority w:val="9"/>
    <w:rsid w:val="00160905"/>
    <w:rPr>
      <w:rFonts w:ascii="Times New Roman" w:eastAsiaTheme="majorEastAsia" w:hAnsi="Times New Roman" w:cstheme="majorBidi"/>
      <w:b/>
      <w:color w:val="000000" w:themeColor="text1"/>
      <w:sz w:val="28"/>
      <w:szCs w:val="32"/>
    </w:rPr>
  </w:style>
  <w:style w:type="character" w:customStyle="1" w:styleId="20">
    <w:name w:val="Заголовок 2 Знак"/>
    <w:basedOn w:val="a0"/>
    <w:link w:val="2"/>
    <w:uiPriority w:val="9"/>
    <w:rsid w:val="00160905"/>
    <w:rPr>
      <w:rFonts w:ascii="Times New Roman" w:eastAsiaTheme="majorEastAsia" w:hAnsi="Times New Roman" w:cstheme="majorBidi"/>
      <w:b/>
      <w:color w:val="000000" w:themeColor="text1"/>
      <w:sz w:val="24"/>
      <w:szCs w:val="26"/>
    </w:rPr>
  </w:style>
  <w:style w:type="character" w:customStyle="1" w:styleId="30">
    <w:name w:val="Заголовок 3 Знак"/>
    <w:basedOn w:val="a0"/>
    <w:link w:val="3"/>
    <w:uiPriority w:val="9"/>
    <w:rsid w:val="00160905"/>
    <w:rPr>
      <w:rFonts w:ascii="Times New Roman" w:eastAsiaTheme="majorEastAsia" w:hAnsi="Times New Roman" w:cstheme="majorBidi"/>
      <w:b/>
      <w:color w:val="000000" w:themeColor="text1"/>
      <w:sz w:val="24"/>
      <w:szCs w:val="24"/>
    </w:rPr>
  </w:style>
  <w:style w:type="character" w:customStyle="1" w:styleId="40">
    <w:name w:val="Заголовок 4 Знак"/>
    <w:basedOn w:val="a0"/>
    <w:link w:val="4"/>
    <w:uiPriority w:val="9"/>
    <w:rsid w:val="00160905"/>
    <w:rPr>
      <w:rFonts w:ascii="Times New Roman" w:eastAsiaTheme="majorEastAsia" w:hAnsi="Times New Roman" w:cstheme="majorBidi"/>
      <w:b/>
      <w:iCs/>
      <w:color w:val="000000" w:themeColor="text1"/>
      <w:sz w:val="24"/>
      <w:szCs w:val="24"/>
    </w:rPr>
  </w:style>
  <w:style w:type="paragraph" w:styleId="31">
    <w:name w:val="toc 3"/>
    <w:basedOn w:val="a"/>
    <w:next w:val="a"/>
    <w:autoRedefine/>
    <w:uiPriority w:val="39"/>
    <w:unhideWhenUsed/>
    <w:rsid w:val="00160905"/>
    <w:pPr>
      <w:spacing w:after="100"/>
      <w:ind w:left="440"/>
    </w:pPr>
  </w:style>
  <w:style w:type="paragraph" w:styleId="41">
    <w:name w:val="toc 4"/>
    <w:basedOn w:val="a"/>
    <w:next w:val="a"/>
    <w:autoRedefine/>
    <w:uiPriority w:val="39"/>
    <w:unhideWhenUsed/>
    <w:rsid w:val="00160905"/>
    <w:pPr>
      <w:spacing w:after="100"/>
      <w:ind w:left="660"/>
    </w:pPr>
  </w:style>
  <w:style w:type="paragraph" w:styleId="ad">
    <w:name w:val="footer"/>
    <w:basedOn w:val="a"/>
    <w:link w:val="ae"/>
    <w:uiPriority w:val="99"/>
    <w:unhideWhenUsed/>
    <w:rsid w:val="00386235"/>
    <w:pPr>
      <w:tabs>
        <w:tab w:val="center" w:pos="4513"/>
        <w:tab w:val="right" w:pos="9026"/>
      </w:tabs>
      <w:spacing w:after="0" w:line="240" w:lineRule="auto"/>
    </w:pPr>
  </w:style>
  <w:style w:type="character" w:customStyle="1" w:styleId="ae">
    <w:name w:val="Нижний колонтитул Знак"/>
    <w:basedOn w:val="a0"/>
    <w:link w:val="ad"/>
    <w:uiPriority w:val="99"/>
    <w:rsid w:val="00386235"/>
  </w:style>
  <w:style w:type="character" w:styleId="af">
    <w:name w:val="page number"/>
    <w:basedOn w:val="a0"/>
    <w:uiPriority w:val="99"/>
    <w:semiHidden/>
    <w:unhideWhenUsed/>
    <w:rsid w:val="00386235"/>
  </w:style>
  <w:style w:type="paragraph" w:styleId="af0">
    <w:name w:val="header"/>
    <w:basedOn w:val="a"/>
    <w:link w:val="af1"/>
    <w:uiPriority w:val="99"/>
    <w:unhideWhenUsed/>
    <w:rsid w:val="00140FC9"/>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140F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5A58C8-03F9-4820-9628-E2E1C171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11187</Words>
  <Characters>63767</Characters>
  <Application>Microsoft Office Word</Application>
  <DocSecurity>0</DocSecurity>
  <Lines>531</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Анастасия Зыкова</cp:lastModifiedBy>
  <cp:revision>4</cp:revision>
  <dcterms:created xsi:type="dcterms:W3CDTF">2025-12-21T06:11:00Z</dcterms:created>
  <dcterms:modified xsi:type="dcterms:W3CDTF">2025-12-21T07:55:00Z</dcterms:modified>
  <dc:language>ru-RU</dc:language>
</cp:coreProperties>
</file>