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14A2" w:rsidRDefault="009814A2" w:rsidP="009814A2">
      <w:pPr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Домашняя работа №1</w:t>
      </w:r>
    </w:p>
    <w:p w:rsidR="009814A2" w:rsidRDefault="009814A2" w:rsidP="009814A2">
      <w:pPr>
        <w:jc w:val="center"/>
        <w:rPr>
          <w:lang w:val="ru-RU"/>
        </w:rPr>
      </w:pPr>
      <w:r>
        <w:rPr>
          <w:lang w:val="ru-RU"/>
        </w:rPr>
        <w:t>Выполнила Авдонина Лада Вадимовна, группа 23202</w:t>
      </w:r>
    </w:p>
    <w:p w:rsidR="009814A2" w:rsidRPr="009814A2" w:rsidRDefault="009814A2" w:rsidP="009814A2">
      <w:pPr>
        <w:jc w:val="center"/>
        <w:rPr>
          <w:rFonts w:cstheme="minorHAnsi"/>
          <w:lang w:val="ru-RU"/>
        </w:rPr>
      </w:pPr>
    </w:p>
    <w:p w:rsidR="009814A2" w:rsidRPr="009814A2" w:rsidRDefault="009814A2" w:rsidP="009814A2">
      <w:pPr>
        <w:pStyle w:val="ac"/>
        <w:jc w:val="center"/>
        <w:rPr>
          <w:rFonts w:asciiTheme="minorHAnsi" w:hAnsiTheme="minorHAnsi" w:cstheme="minorHAnsi"/>
          <w:b/>
          <w:bCs/>
          <w:color w:val="000000"/>
          <w:sz w:val="32"/>
          <w:szCs w:val="32"/>
          <w:lang w:val="ru-RU"/>
        </w:rPr>
      </w:pPr>
      <w:r w:rsidRPr="009814A2">
        <w:rPr>
          <w:rFonts w:asciiTheme="minorHAnsi" w:hAnsiTheme="minorHAnsi" w:cstheme="minorHAnsi"/>
          <w:b/>
          <w:bCs/>
          <w:color w:val="000000"/>
          <w:sz w:val="32"/>
          <w:szCs w:val="32"/>
          <w:lang w:val="ru-RU"/>
        </w:rPr>
        <w:t>ПРАВОВОЙ АНАЛИЗ ПРИНЯТОГО ФЕДЕРАЛЬНОГО ЗАКОНА</w:t>
      </w:r>
    </w:p>
    <w:p w:rsidR="009814A2" w:rsidRPr="009814A2" w:rsidRDefault="009814A2" w:rsidP="009814A2">
      <w:pPr>
        <w:pStyle w:val="ac"/>
        <w:jc w:val="center"/>
        <w:rPr>
          <w:rFonts w:asciiTheme="minorHAnsi" w:hAnsiTheme="minorHAnsi" w:cstheme="minorHAnsi"/>
          <w:b/>
          <w:bCs/>
          <w:color w:val="000000"/>
          <w:sz w:val="28"/>
          <w:szCs w:val="28"/>
          <w:lang w:val="ru-RU"/>
        </w:rPr>
      </w:pPr>
      <w:r w:rsidRPr="009814A2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на примере ФЗ «Об информации, информационных технологиях и о защите информации» </w:t>
      </w:r>
    </w:p>
    <w:p w:rsidR="009814A2" w:rsidRDefault="009814A2" w:rsidP="009814A2">
      <w:pPr>
        <w:pStyle w:val="ac"/>
        <w:rPr>
          <w:rFonts w:asciiTheme="minorHAnsi" w:hAnsiTheme="minorHAnsi" w:cstheme="minorHAnsi"/>
          <w:b/>
          <w:bCs/>
          <w:color w:val="000000"/>
          <w:lang w:val="ru-RU"/>
        </w:rPr>
      </w:pPr>
    </w:p>
    <w:p w:rsidR="009814A2" w:rsidRDefault="009814A2" w:rsidP="009814A2">
      <w:pPr>
        <w:pStyle w:val="ac"/>
        <w:rPr>
          <w:rFonts w:asciiTheme="minorHAnsi" w:hAnsiTheme="minorHAnsi" w:cstheme="minorHAnsi"/>
          <w:color w:val="000000"/>
          <w:sz w:val="28"/>
          <w:szCs w:val="28"/>
          <w:lang w:val="ru-RU"/>
        </w:rPr>
      </w:pPr>
      <w:r w:rsidRPr="009814A2">
        <w:rPr>
          <w:rFonts w:asciiTheme="minorHAnsi" w:hAnsiTheme="minorHAnsi" w:cstheme="minorHAnsi"/>
          <w:color w:val="000000"/>
          <w:sz w:val="28"/>
          <w:szCs w:val="28"/>
        </w:rPr>
        <w:t xml:space="preserve">Основной нормативно-правовой акт, регламентирующий отношения в сфере информации, информационных технологий и защиты информации (основная сфера деятельности Министерства цифрового развития, связи и массовых коммуникаций РФ и подведомственной ему Федеральной службы по надзору в сфере связи, информационных технологий и массовых коммуникаций — Роскомнадзора) — </w:t>
      </w:r>
      <w:hyperlink r:id="rId6" w:history="1">
        <w:r w:rsidRPr="009814A2">
          <w:rPr>
            <w:rStyle w:val="ad"/>
            <w:rFonts w:asciiTheme="minorHAnsi" w:hAnsiTheme="minorHAnsi" w:cstheme="minorHAnsi"/>
            <w:b/>
            <w:bCs/>
            <w:sz w:val="28"/>
            <w:szCs w:val="28"/>
          </w:rPr>
          <w:t>Федеральный закон от 27.07.2006 № 149-ФЗ «Об информации, информационных технологиях и о защите информации»</w:t>
        </w:r>
      </w:hyperlink>
      <w:r w:rsidRPr="009814A2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:rsidR="009814A2" w:rsidRPr="009814A2" w:rsidRDefault="009814A2" w:rsidP="009814A2">
      <w:pPr>
        <w:pStyle w:val="ac"/>
        <w:rPr>
          <w:rFonts w:asciiTheme="minorHAnsi" w:hAnsiTheme="minorHAnsi" w:cstheme="minorHAnsi"/>
          <w:color w:val="000000"/>
          <w:sz w:val="28"/>
          <w:szCs w:val="28"/>
          <w:lang w:val="ru-RU"/>
        </w:rPr>
      </w:pPr>
      <w:r w:rsidRPr="009814A2">
        <w:rPr>
          <w:rFonts w:asciiTheme="minorHAnsi" w:hAnsiTheme="minorHAnsi" w:cstheme="minorHAnsi"/>
          <w:color w:val="000000"/>
          <w:sz w:val="28"/>
          <w:szCs w:val="28"/>
          <w:lang w:val="ru-RU"/>
        </w:rPr>
        <w:drawing>
          <wp:inline distT="0" distB="0" distL="0" distR="0" wp14:anchorId="46482F90" wp14:editId="74DB48D5">
            <wp:extent cx="6804000" cy="4827030"/>
            <wp:effectExtent l="0" t="0" r="3810" b="0"/>
            <wp:docPr id="195701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7243" cy="48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4A2" w:rsidRDefault="009814A2" w:rsidP="009814A2">
      <w:pPr>
        <w:pStyle w:val="ac"/>
        <w:rPr>
          <w:rFonts w:asciiTheme="minorHAnsi" w:hAnsiTheme="minorHAnsi" w:cstheme="minorHAnsi"/>
          <w:color w:val="000000"/>
          <w:sz w:val="28"/>
          <w:szCs w:val="28"/>
          <w:lang w:val="ru-RU"/>
        </w:rPr>
      </w:pPr>
    </w:p>
    <w:p w:rsidR="009814A2" w:rsidRPr="009814A2" w:rsidRDefault="009814A2" w:rsidP="009814A2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9814A2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Структура и основное содержание данного закона</w:t>
      </w:r>
    </w:p>
    <w:p w:rsidR="009814A2" w:rsidRDefault="009814A2" w:rsidP="009814A2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9814A2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 xml:space="preserve">Закон не разделён на главы (в отличие от многих отраслевых законов), а состоит из 18 статей, большинство из которых детально регулируют конкретные аспекты цифровой среды. 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1. Сфера действия настоящего Федерального закона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2. Основные понятия, используемые в настоящем Федеральном законе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3. Принципы правового регулирования отношений в сфере информации, информационных технологий и защиты информации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4. Законодательство Российской Федерации об информации, информационных технологиях и о защите информации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5. Информация как объект правовых отношений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6. Обладатель информации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7. Общедоступная информация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8. Право на доступ к информации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9. Ограничение доступа к информации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10. Распространение информации или предоставление информации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10.1. Обязанности организатора распространения информации в сети "Интернет"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10.2. Утратила силу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10.2-1. Особенности регулирования деятельности провайдера хостинга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10.2-2. Особенности предоставления информации с применением рекомендательных технологий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10.3. Обязанности оператора поисковой системы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10.4. Особенности распространения информации новостным агрегатором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10.5. Обязанности владельца аудиовизуального сервиса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10.6. Особенности распространения информации в социальных сетях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10.7. Обязанности владельца сервиса размещения объявлений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11. Документирование информации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lastRenderedPageBreak/>
        <w:t>Статья 11.1. Обмен информацией в форме электронных документов при осуществлении полномочий органов государственной власти и органов местного самоуправления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12. Государственное регулирование в сфере применения информационных технологий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12.1. Особенности государственного регулирования в сфере использования российских программ для электронных вычислительных машин и баз данных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12.2. Особенности исследования объема аудитории информационных ресурсов в сети "Интернет"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13. Информационные системы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14. Государственные информационные системы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14.1. Утратила силу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14.2. Обеспечение устойчивого и безопасного использования на территории Российской Федерации доменных имен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 Использование информационно-телекоммуникационных сетей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15.1. Единый реестр доменных имен, указателей страниц сайтов в сети "Интернет" и сетевых адресов, позволяющих идентифицировать сайты в сети "Интернет", содержащие информацию, распространение которой в Российской Федерации запрещено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15.1-1. Порядок ограничения доступа к информации, выражающей в неприличной форме, которая оскорбляет человеческое достоинство и общественную нравственность, явное неуважение к обществу, государству, официальным государственным символам Российской Федерации, Конституции Российской Федерации или органам, осуществляющим государственную власть в Российской Федерации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15.1-2. Порядок ограничения доступа к недостоверной информации, которая порочит честь и достоинство гражданина (физического лица) или подрывает его репутацию и связана с обвинением гражданина (физического лица) в совершении преступления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15.2. Порядок ограничения доступа к информации, распространяемой с нарушением авторских и (или) смежных прав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15.3. Порядок ограничения доступа к информации, распространяемой с нарушением закона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 xml:space="preserve">Статья 15.3-1. Порядок ограничения доступа к информации, распространяемой с нарушением требований законодательства Российской Федерации о выборах и референдумах, и (или) агитационным материалам, изготовленным и (или) </w:t>
      </w: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lastRenderedPageBreak/>
        <w:t>распространяемым с нарушением требований законодательства Российской Федерации о выборах и референдумах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15.3-2. Порядок ограничения доступа к информационным ресурсам, на которых неоднократно размещалась информация, распространяемая с нарушением требований законодательства Российской Федерации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15.4. Порядок ограничения доступа к информационному ресурсу организатора распространения информации в сети "Интернет"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15.5. Порядок ограничения доступа к информации, обрабатываемой с нарушением законодательства Российской Федерации в области персональных данных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15.6. Порядок ограничения доступа к сайтам в сети "Интернет", на которых неоднократно и неправомерно размещалась информация, содержащая объекты авторских и (или) смежных прав, или информация, необходимая для их получения с использованием информационно-телекоммуникационных сетей, в том числе сети "Интернет"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15.6-1. Порядок ограничения доступа к копиям заблокированных сайтов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15.7. Внесудебные меры по прекращению нарушения авторских и (или) смежных прав в информационно-телекоммуникационных сетях, в том числе в сети "Интернет", принимаемые по заявлению правообладателя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15.8. Меры, направленные на противодействие использованию на территории Российской Федерации информационно-телекоммуникационных сетей и информационных ресурсов, посредством которых обеспечивается доступ к информационным ресурсам и информационно-телекоммуникационным сетям, доступ к которым ограничен на территории Российской Федерации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15.9. Порядок ограничения доступа к информационному ресурсу иностранного агента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16. Защита информации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16.1. Федеральный государственный контроль (надзор) за соблюдением требований в связи с распространением информации в информационно-телекоммуникационных сетях, в том числе сети "Интернет"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16.2. Мониторинг информационно-телекоммуникационных сетей, в том числе сети "Интернет"</w:t>
      </w:r>
    </w:p>
    <w:p w:rsidR="00AF5FF7" w:rsidRPr="00AF5FF7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17. Ответственность за правонарушения в сфере информации, информационных технологий и защиты информации</w:t>
      </w:r>
    </w:p>
    <w:p w:rsidR="009814A2" w:rsidRPr="009814A2" w:rsidRDefault="00AF5FF7" w:rsidP="00AF5FF7">
      <w:pPr>
        <w:spacing w:before="100" w:beforeAutospacing="1" w:after="100" w:afterAutospacing="1" w:line="216" w:lineRule="auto"/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</w:pPr>
      <w:r w:rsidRPr="00AF5FF7">
        <w:rPr>
          <w:rFonts w:eastAsia="Times New Roman" w:cstheme="minorHAnsi"/>
          <w:color w:val="000000"/>
          <w:kern w:val="0"/>
          <w:sz w:val="28"/>
          <w:szCs w:val="28"/>
          <w:lang w:eastAsia="ru-RU"/>
          <w14:ligatures w14:val="none"/>
        </w:rPr>
        <w:t>Статья 18. О признании утратившими силу отдельных законодательных актов (положений законодательных актов) Российской Федерации</w:t>
      </w:r>
    </w:p>
    <w:p w:rsidR="009814A2" w:rsidRPr="009814A2" w:rsidRDefault="009814A2" w:rsidP="009814A2">
      <w:pPr>
        <w:pStyle w:val="ac"/>
        <w:rPr>
          <w:rFonts w:asciiTheme="minorHAnsi" w:hAnsiTheme="minorHAnsi" w:cstheme="minorHAnsi"/>
          <w:color w:val="000000"/>
          <w:sz w:val="28"/>
          <w:szCs w:val="28"/>
        </w:rPr>
      </w:pPr>
    </w:p>
    <w:p w:rsidR="009261DC" w:rsidRPr="009261DC" w:rsidRDefault="009261DC" w:rsidP="009261DC">
      <w:pPr>
        <w:jc w:val="center"/>
        <w:rPr>
          <w:b/>
          <w:bCs/>
          <w:sz w:val="28"/>
          <w:szCs w:val="28"/>
          <w:lang w:val="ru-RU"/>
        </w:rPr>
      </w:pPr>
      <w:r w:rsidRPr="009261DC">
        <w:rPr>
          <w:b/>
          <w:bCs/>
          <w:sz w:val="28"/>
          <w:szCs w:val="28"/>
          <w:lang w:val="ru-RU"/>
        </w:rPr>
        <w:lastRenderedPageBreak/>
        <w:t>К</w:t>
      </w:r>
      <w:r w:rsidRPr="009261DC">
        <w:rPr>
          <w:b/>
          <w:bCs/>
          <w:sz w:val="28"/>
          <w:szCs w:val="28"/>
          <w:lang w:val="ru-RU"/>
        </w:rPr>
        <w:t xml:space="preserve">онцепция законопроекта, представленная при внесении в Государственную Думу, и материалы </w:t>
      </w:r>
      <w:hyperlink r:id="rId8" w:anchor="bh_histras" w:history="1">
        <w:r w:rsidRPr="009261DC">
          <w:rPr>
            <w:rStyle w:val="ad"/>
            <w:b/>
            <w:bCs/>
            <w:sz w:val="28"/>
            <w:szCs w:val="28"/>
            <w:lang w:val="ru-RU"/>
          </w:rPr>
          <w:t>официальных источников</w:t>
        </w:r>
      </w:hyperlink>
    </w:p>
    <w:p w:rsidR="009261DC" w:rsidRDefault="009261DC" w:rsidP="00AF5FF7">
      <w:pPr>
        <w:rPr>
          <w:sz w:val="28"/>
          <w:szCs w:val="28"/>
          <w:lang w:val="ru-RU"/>
        </w:rPr>
      </w:pPr>
    </w:p>
    <w:p w:rsidR="009814A2" w:rsidRDefault="00B37159" w:rsidP="00AF5FF7">
      <w:pPr>
        <w:rPr>
          <w:rFonts w:cstheme="minorHAnsi"/>
          <w:color w:val="212121"/>
          <w:spacing w:val="2"/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lang w:val="ru-RU"/>
        </w:rPr>
        <w:t xml:space="preserve">Согласно </w:t>
      </w:r>
      <w:hyperlink r:id="rId9" w:history="1">
        <w:r w:rsidRPr="00B37159">
          <w:rPr>
            <w:rStyle w:val="ad"/>
            <w:sz w:val="28"/>
            <w:szCs w:val="28"/>
            <w:lang w:val="ru-RU"/>
          </w:rPr>
          <w:t>пояснительной записке</w:t>
        </w:r>
      </w:hyperlink>
      <w:r>
        <w:rPr>
          <w:sz w:val="28"/>
          <w:szCs w:val="28"/>
          <w:lang w:val="ru-RU"/>
        </w:rPr>
        <w:t xml:space="preserve"> к проекту федерального закона </w:t>
      </w:r>
      <w:r w:rsidRPr="00B37159">
        <w:rPr>
          <w:rFonts w:cstheme="minorHAnsi"/>
          <w:sz w:val="28"/>
          <w:szCs w:val="28"/>
          <w:lang w:val="ru-RU"/>
        </w:rPr>
        <w:t>«</w:t>
      </w:r>
      <w:r w:rsidRPr="00B37159">
        <w:rPr>
          <w:rFonts w:cstheme="minorHAnsi"/>
          <w:color w:val="212121"/>
          <w:spacing w:val="2"/>
          <w:sz w:val="28"/>
          <w:szCs w:val="28"/>
          <w:shd w:val="clear" w:color="auto" w:fill="FFFFFF"/>
        </w:rPr>
        <w:t>Об информации, информационных технологиях и о защите информации</w:t>
      </w:r>
      <w:r w:rsidRPr="00B37159">
        <w:rPr>
          <w:rFonts w:cstheme="minorHAnsi"/>
          <w:color w:val="212121"/>
          <w:spacing w:val="2"/>
          <w:sz w:val="28"/>
          <w:szCs w:val="28"/>
          <w:shd w:val="clear" w:color="auto" w:fill="FFFFFF"/>
          <w:lang w:val="ru-RU"/>
        </w:rPr>
        <w:t>»</w:t>
      </w:r>
      <w:r>
        <w:rPr>
          <w:rFonts w:cstheme="minorHAnsi"/>
          <w:color w:val="212121"/>
          <w:spacing w:val="2"/>
          <w:sz w:val="28"/>
          <w:szCs w:val="28"/>
          <w:shd w:val="clear" w:color="auto" w:fill="FFFFFF"/>
          <w:lang w:val="ru-RU"/>
        </w:rPr>
        <w:t>:</w:t>
      </w:r>
    </w:p>
    <w:p w:rsidR="00B37159" w:rsidRDefault="00B37159" w:rsidP="00AF5FF7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drawing>
          <wp:inline distT="0" distB="0" distL="0" distR="0" wp14:anchorId="47403DE7" wp14:editId="4DD17A8A">
            <wp:extent cx="6645910" cy="2621915"/>
            <wp:effectExtent l="0" t="0" r="0" b="0"/>
            <wp:docPr id="128023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33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B37159">
        <w:rPr>
          <w:sz w:val="28"/>
          <w:szCs w:val="28"/>
          <w:lang w:val="ru-RU"/>
        </w:rPr>
        <w:t>азработка законопроекта направлена на достижение следующих целей: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1) устранение имеющихся пробелов и противоречий, в частности, приведение понятийного аппарата и механизмов регулирования в соответствие с практикой применения информационных технологий, в том числе, определение понятий "информационная система", "информационно -телекоммуникационная сеть", "электронное сообщение" и др.;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2) решение актуальных проблем, которые обозначил опыт существования Федерального закона "Об информации, информатизации и защите информации" (например, определение правового статуса различных категорий информации, регулирование создания и эксплуатации информационных систем, установление общих требований к использованию информационно-телекоммуникационных сетей);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3) создание необходимой правовой основы для реализации конституционных прав граждан, защиты общественных и государственных интересов в сфере использования современных информационных технологий;</w:t>
      </w:r>
    </w:p>
    <w:p w:rsid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 xml:space="preserve">4) уточнение закрепленных в действующей редакции подходов к регулированию различных категорий информации. 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Принятие закона позволит: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1) приблизить законодательство Российской Федерации к международной практике регулирования информационных отношений;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lastRenderedPageBreak/>
        <w:t>2) устранить пробел в регулировании передачи информации как объекта гражданских прав;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3) унифицировать, как с понятийной, так и содержательной точки зрения принципы и правила регулирования информационных отношений;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4) заложить эффективную правовую основу создания и эксплуатации государственных и иных информационных систем;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5) законодательно закрепить принципы использования информационно-телекоммуникационных сетей, в том числе, при международном информационном обмене;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6) установить основные правила и перечень способов защиты публичных и гражданских прав на информацию, защиты самой информации путем принятия основных правовых, организационных и технических (программно-технических) мер по ее защите.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Законопроектом в соответствии с Гражданским кодеком Российской Федерации и с учетом Федерального закона от 29 июля 2004 г. № 98-ФЗ "О коммерческой тайне" предусмотрено использование понятия "обладатель и</w:t>
      </w:r>
      <w:r>
        <w:rPr>
          <w:sz w:val="28"/>
          <w:szCs w:val="28"/>
          <w:lang w:val="ru-RU"/>
        </w:rPr>
        <w:t>н</w:t>
      </w:r>
      <w:r w:rsidRPr="00B37159">
        <w:rPr>
          <w:sz w:val="28"/>
          <w:szCs w:val="28"/>
          <w:lang w:val="ru-RU"/>
        </w:rPr>
        <w:t>формации". Данная конструкция позволяет в условиях российского законодательства решить вопрос о принадлежности информации и правомочиях ее обладателя. Кроме того, детализирована конструкция передачи информации по договору другому лицу полностью (по договору об уступке прав на информацию) либо частично (по лицензионному договору).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В новой редакции законопроект имеет новое название "Об информации, информационных технологиях и защите информации", отвечающее его содержанию. В законопроекте раскрываются различные формы использования современных информационных технологий, таких как информационные системы, информационно - телекоммуникационные сети. В этой связи использование понятия "информационные технологии" в названии законопроекта признано целесообразным и приоритетным по сравнению с применением такого неопределенного понятия как "информатизация".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>Центральное место будущего закона в системе информационного законодательства Российской Федерации определяет его приоритетную роль в вопросах регулирования информационных отношений и позволит обеспечить единообразное, системное и обоснованное регулирование информационной сферы.</w:t>
      </w:r>
    </w:p>
    <w:p w:rsidR="00B37159" w:rsidRDefault="00B37159" w:rsidP="00B37159">
      <w:pPr>
        <w:rPr>
          <w:sz w:val="28"/>
          <w:szCs w:val="28"/>
          <w:lang w:val="ru-RU"/>
        </w:rPr>
      </w:pPr>
      <w:r w:rsidRPr="00B37159">
        <w:rPr>
          <w:sz w:val="28"/>
          <w:szCs w:val="28"/>
          <w:lang w:val="ru-RU"/>
        </w:rPr>
        <w:t xml:space="preserve">Учитывая вышеизложенное, принятие настоящего законопроекта позволит создать правовою основу для реализации государственных задач, связанных с построением в </w:t>
      </w:r>
      <w:r w:rsidRPr="00B37159">
        <w:rPr>
          <w:sz w:val="28"/>
          <w:szCs w:val="28"/>
          <w:lang w:val="ru-RU"/>
        </w:rPr>
        <w:lastRenderedPageBreak/>
        <w:t>России информационного общества и с обеспечением вхождения страны в мировое информационное пространство.</w:t>
      </w:r>
    </w:p>
    <w:p w:rsidR="00B37159" w:rsidRDefault="00B37159" w:rsidP="00B37159">
      <w:pPr>
        <w:rPr>
          <w:sz w:val="28"/>
          <w:szCs w:val="28"/>
          <w:lang w:val="ru-RU"/>
        </w:rPr>
      </w:pPr>
    </w:p>
    <w:p w:rsidR="00B37159" w:rsidRPr="00B37159" w:rsidRDefault="00B37159" w:rsidP="00B37159">
      <w:pPr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Таким образом, </w:t>
      </w:r>
      <w:r w:rsidRPr="00B37159">
        <w:rPr>
          <w:sz w:val="28"/>
          <w:szCs w:val="28"/>
          <w:lang w:val="ru-RU"/>
        </w:rPr>
        <w:t xml:space="preserve">принятие закона было направлено на создание современного, комплексного правового регулирования отношений в сфере информации с учётом развития информационного общества и информационно-телекоммуникационных технологий. </w:t>
      </w:r>
      <w:r w:rsidRPr="00B37159">
        <w:rPr>
          <w:b/>
          <w:bCs/>
          <w:sz w:val="28"/>
          <w:szCs w:val="28"/>
          <w:lang w:val="ru-RU"/>
        </w:rPr>
        <w:t>Законопроект устранял пробелы и несогласованности предыдущего законодательства</w:t>
      </w:r>
      <w:r w:rsidRPr="00B37159">
        <w:rPr>
          <w:sz w:val="28"/>
          <w:szCs w:val="28"/>
          <w:lang w:val="ru-RU"/>
        </w:rPr>
        <w:t xml:space="preserve"> (в первую очередь Закона РФ от 1995 г. «Об информации, информатизации и защите информации» и Закона РФ от 1993 г. «О государственной тайне»), вводил единые принципы, понятия (информационная система, обладатель информации и др.) и механизмы баланса между конституционным правом на свободный поиск и распространение информации и необходимостью её защиты. </w:t>
      </w:r>
      <w:r w:rsidRPr="00B37159">
        <w:rPr>
          <w:b/>
          <w:bCs/>
          <w:sz w:val="28"/>
          <w:szCs w:val="28"/>
          <w:lang w:val="ru-RU"/>
        </w:rPr>
        <w:t>Основные цели: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B37159">
        <w:rPr>
          <w:sz w:val="28"/>
          <w:szCs w:val="28"/>
          <w:lang w:val="ru-RU"/>
        </w:rPr>
        <w:t>закрепление права граждан и организаций на доступ к информации при соблюдении ограничений;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B37159">
        <w:rPr>
          <w:sz w:val="28"/>
          <w:szCs w:val="28"/>
          <w:lang w:val="ru-RU"/>
        </w:rPr>
        <w:t>государственное регулирование применения информационных технологий и создание государственных информационных систем;</w:t>
      </w:r>
    </w:p>
    <w:p w:rsidR="00B37159" w:rsidRPr="00B37159" w:rsidRDefault="00B37159" w:rsidP="00B3715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B37159">
        <w:rPr>
          <w:sz w:val="28"/>
          <w:szCs w:val="28"/>
          <w:lang w:val="ru-RU"/>
        </w:rPr>
        <w:t>установление обязанностей интернет-площадок и механизмов противодействия распространению запрещённой информации (реестры, блокировки);</w:t>
      </w:r>
    </w:p>
    <w:p w:rsidR="00B37159" w:rsidRDefault="00B37159" w:rsidP="00B3715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B37159">
        <w:rPr>
          <w:sz w:val="28"/>
          <w:szCs w:val="28"/>
          <w:lang w:val="ru-RU"/>
        </w:rPr>
        <w:t>усиление защиты информации и ответственности за нарушения.</w:t>
      </w:r>
    </w:p>
    <w:p w:rsidR="00B37159" w:rsidRDefault="00B37159" w:rsidP="00B37159">
      <w:pPr>
        <w:rPr>
          <w:sz w:val="28"/>
          <w:szCs w:val="28"/>
          <w:lang w:val="ru-RU"/>
        </w:rPr>
      </w:pPr>
    </w:p>
    <w:p w:rsidR="00B37159" w:rsidRDefault="00B37159" w:rsidP="00B37159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Этапы принятия данного ФЗ в Государственной Думе</w:t>
      </w:r>
    </w:p>
    <w:p w:rsidR="00BB4B25" w:rsidRDefault="00BB4B25" w:rsidP="00B37159">
      <w:pPr>
        <w:jc w:val="center"/>
        <w:rPr>
          <w:b/>
          <w:bCs/>
          <w:sz w:val="28"/>
          <w:szCs w:val="28"/>
          <w:lang w:val="ru-RU"/>
        </w:rPr>
      </w:pPr>
    </w:p>
    <w:p w:rsidR="00B37159" w:rsidRPr="00BB4B25" w:rsidRDefault="00BB4B25" w:rsidP="00B37159">
      <w:pPr>
        <w:pStyle w:val="a7"/>
        <w:numPr>
          <w:ilvl w:val="0"/>
          <w:numId w:val="2"/>
        </w:numPr>
        <w:rPr>
          <w:b/>
          <w:bCs/>
          <w:sz w:val="28"/>
          <w:szCs w:val="28"/>
          <w:lang w:val="ru-RU"/>
        </w:rPr>
      </w:pPr>
      <w:r w:rsidRPr="00BB4B25">
        <w:rPr>
          <w:b/>
          <w:bCs/>
          <w:sz w:val="28"/>
          <w:szCs w:val="28"/>
          <w:lang w:val="ru-RU"/>
        </w:rPr>
        <w:t>РАССМОТРЕНИЕ ЗАКОНОПРОЕКТА В ПЕРВОМ</w:t>
      </w:r>
      <w:r w:rsidR="00B37159" w:rsidRPr="00BB4B25">
        <w:rPr>
          <w:b/>
          <w:bCs/>
          <w:sz w:val="28"/>
          <w:szCs w:val="28"/>
          <w:lang w:val="ru-RU"/>
        </w:rPr>
        <w:t xml:space="preserve"> </w:t>
      </w:r>
      <w:r w:rsidRPr="00BB4B25">
        <w:rPr>
          <w:b/>
          <w:bCs/>
          <w:sz w:val="28"/>
          <w:szCs w:val="28"/>
          <w:lang w:val="ru-RU"/>
        </w:rPr>
        <w:t>ЧТЕНИИ</w:t>
      </w:r>
      <w:r w:rsidR="00B37159" w:rsidRPr="00BB4B25">
        <w:rPr>
          <w:b/>
          <w:bCs/>
          <w:sz w:val="28"/>
          <w:szCs w:val="28"/>
          <w:lang w:val="ru-RU"/>
        </w:rPr>
        <w:t xml:space="preserve"> (</w:t>
      </w:r>
      <w:r w:rsidR="00971D81" w:rsidRPr="00BB4B25">
        <w:rPr>
          <w:b/>
          <w:bCs/>
          <w:sz w:val="28"/>
          <w:szCs w:val="28"/>
          <w:lang w:val="ru-RU"/>
        </w:rPr>
        <w:t xml:space="preserve">25.11.2005 – </w:t>
      </w:r>
      <w:r w:rsidRPr="00BB4B25">
        <w:rPr>
          <w:b/>
          <w:bCs/>
          <w:sz w:val="28"/>
          <w:szCs w:val="28"/>
          <w:lang w:val="ru-RU"/>
        </w:rPr>
        <w:t>ПРИНЯТИЕ ЗАКОНОПРОЕКТА</w:t>
      </w:r>
      <w:r w:rsidR="00971D81" w:rsidRPr="00BB4B25">
        <w:rPr>
          <w:b/>
          <w:bCs/>
          <w:sz w:val="28"/>
          <w:szCs w:val="28"/>
          <w:lang w:val="ru-RU"/>
        </w:rPr>
        <w:t>)</w:t>
      </w:r>
    </w:p>
    <w:p w:rsidR="00971D81" w:rsidRDefault="00971D81" w:rsidP="00971D81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  <w:lang w:val="ru-RU"/>
        </w:rPr>
        <w:lastRenderedPageBreak/>
        <w:drawing>
          <wp:inline distT="0" distB="0" distL="0" distR="0" wp14:anchorId="66875041" wp14:editId="248B4B70">
            <wp:extent cx="6645910" cy="3168015"/>
            <wp:effectExtent l="0" t="0" r="0" b="0"/>
            <wp:docPr id="2006290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90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D81" w:rsidRDefault="00971D81" w:rsidP="00971D81">
      <w:pPr>
        <w:ind w:left="360"/>
        <w:rPr>
          <w:sz w:val="28"/>
          <w:szCs w:val="28"/>
          <w:lang w:val="ru-RU"/>
        </w:rPr>
      </w:pPr>
    </w:p>
    <w:p w:rsidR="00971D81" w:rsidRDefault="00BB4B25" w:rsidP="00971D81">
      <w:pPr>
        <w:pStyle w:val="a7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РАССМОТРЕНИЕ ЗАКОНОПРОЕКТА ВО ВТОРОМ ЧТЕНИИ</w:t>
      </w:r>
      <w:r w:rsidR="00971D81">
        <w:rPr>
          <w:sz w:val="28"/>
          <w:szCs w:val="28"/>
          <w:lang w:val="ru-RU"/>
        </w:rPr>
        <w:t xml:space="preserve"> (</w:t>
      </w:r>
      <w:r w:rsidR="00971D81" w:rsidRPr="00BB4B25">
        <w:rPr>
          <w:b/>
          <w:bCs/>
          <w:sz w:val="28"/>
          <w:szCs w:val="28"/>
          <w:lang w:val="ru-RU"/>
        </w:rPr>
        <w:t>28.06.2006 –</w:t>
      </w:r>
      <w:r w:rsidR="00971D81">
        <w:rPr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ПРИНЯТИЕ ЗАКОНОПРОЕКТА</w:t>
      </w:r>
      <w:r w:rsidR="00971D81">
        <w:rPr>
          <w:sz w:val="28"/>
          <w:szCs w:val="28"/>
          <w:lang w:val="ru-RU"/>
        </w:rPr>
        <w:t>)</w:t>
      </w:r>
    </w:p>
    <w:p w:rsidR="00971D81" w:rsidRDefault="00971D81" w:rsidP="00971D81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  <w:lang w:val="ru-RU"/>
        </w:rPr>
        <w:drawing>
          <wp:inline distT="0" distB="0" distL="0" distR="0" wp14:anchorId="058F65B0" wp14:editId="4D10BCC6">
            <wp:extent cx="6645910" cy="3877945"/>
            <wp:effectExtent l="0" t="0" r="0" b="0"/>
            <wp:docPr id="176274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48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D81" w:rsidRDefault="00971D81" w:rsidP="00971D81">
      <w:pPr>
        <w:ind w:left="360"/>
        <w:rPr>
          <w:sz w:val="28"/>
          <w:szCs w:val="28"/>
          <w:lang w:val="ru-RU"/>
        </w:rPr>
      </w:pPr>
    </w:p>
    <w:p w:rsidR="00971D81" w:rsidRPr="00971D81" w:rsidRDefault="00971D81" w:rsidP="00971D81">
      <w:pPr>
        <w:ind w:left="360"/>
        <w:rPr>
          <w:b/>
          <w:bCs/>
          <w:sz w:val="28"/>
          <w:szCs w:val="28"/>
          <w:lang w:val="ru-RU"/>
        </w:rPr>
      </w:pPr>
      <w:r w:rsidRPr="00971D81">
        <w:rPr>
          <w:b/>
          <w:bCs/>
          <w:sz w:val="28"/>
          <w:szCs w:val="28"/>
        </w:rPr>
        <w:t xml:space="preserve">Основные </w:t>
      </w:r>
      <w:hyperlink r:id="rId13" w:history="1">
        <w:r w:rsidRPr="009261DC">
          <w:rPr>
            <w:rStyle w:val="ad"/>
            <w:b/>
            <w:bCs/>
            <w:sz w:val="28"/>
            <w:szCs w:val="28"/>
          </w:rPr>
          <w:t>принятые поправки</w:t>
        </w:r>
      </w:hyperlink>
      <w:r w:rsidRPr="00971D81">
        <w:rPr>
          <w:b/>
          <w:bCs/>
          <w:sz w:val="28"/>
          <w:szCs w:val="28"/>
          <w:lang w:val="ru-RU"/>
        </w:rPr>
        <w:t>:</w:t>
      </w:r>
    </w:p>
    <w:p w:rsidR="00971D81" w:rsidRPr="008C2035" w:rsidRDefault="00971D81" w:rsidP="00971D81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1. Название и общая структура закона</w:t>
      </w:r>
    </w:p>
    <w:p w:rsidR="00971D81" w:rsidRPr="00971D81" w:rsidRDefault="00971D81" w:rsidP="00971D81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lastRenderedPageBreak/>
        <w:t>Название приведено к окончательному виду: «Об информации, информационных технологиях и о защите информации» (добавлена частица «о» перед «защите»).</w:t>
      </w:r>
    </w:p>
    <w:p w:rsidR="00971D81" w:rsidRPr="008C2035" w:rsidRDefault="00971D81" w:rsidP="00971D81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2. Сфера действия (ст. 1)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Уточнена формулировка в соответствии с ч. 4 ст. 29 Конституции РФ: вместо «поиск, хранение, обработка…» → «поиск, получение, передача, производство и распространение информации».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Исключена преамбула (по нескольким поправкам).</w:t>
      </w:r>
    </w:p>
    <w:p w:rsidR="00971D81" w:rsidRPr="00971D81" w:rsidRDefault="00971D81" w:rsidP="00971D81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Расширены исключения из сферы действия закона (интеллектуальная собственность, масс-медиа, архивы, библиотеки и музеи) — учтены предложения депутатов Кравца, Резника и др.</w:t>
      </w:r>
    </w:p>
    <w:p w:rsidR="00971D81" w:rsidRPr="008C2035" w:rsidRDefault="00971D81" w:rsidP="008C2035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3. Основные понятия (ст. 2)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Значительно доработано определение информационных технологий (добавлены «технологии, процессы», «сбор», «создание»).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Уточнено определение информационной системы (замена «средств» на «информационных технологий и технических средств»).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Обладатель информации — ключевое изменение: исключено упоминание «исключительных прав» (по замечаниям ВАС РФ и многих депутатов). Финальная формулировка: лицо, самостоятельно создавшее информацию либо получившее право разрешать или ограничивать доступ к ней.</w:t>
      </w:r>
    </w:p>
    <w:p w:rsidR="00971D81" w:rsidRPr="00E2686C" w:rsidRDefault="00971D81" w:rsidP="00E2686C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Уточнены «доступ к информации», «электронное сообщение», «документированная информация», «оператор информационной системы» (добавлено «физическое или юридическое лицо»).</w:t>
      </w:r>
    </w:p>
    <w:p w:rsidR="00971D81" w:rsidRPr="008C2035" w:rsidRDefault="00971D81" w:rsidP="00E2686C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4. Принципы правового регулирования (ст. 3–4, бывшая ст. 4)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Принципы вынесены в отдельную статью (ст. 3).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Добавлены/уточнены принципы: равноправие языков народов РФ, недопустимость дискриминации информационных технологий (если не установлено федеральным законом), презумпция открытости информации госорганов.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Исключены попытки ввести ограничения законами субъектов РФ (оставлено только федеральным законом).</w:t>
      </w:r>
    </w:p>
    <w:p w:rsidR="00971D81" w:rsidRPr="00E2686C" w:rsidRDefault="00971D81" w:rsidP="00E2686C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Информация как объект правовых отношений: разделена по категориям доступа и порядку распространения (общедоступная / ограниченного доступа / запрещённая).</w:t>
      </w:r>
    </w:p>
    <w:p w:rsidR="00971D81" w:rsidRPr="008C2035" w:rsidRDefault="00971D81" w:rsidP="00E2686C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lastRenderedPageBreak/>
        <w:t>5. Обладатель информации (ст. 6)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Исключена отдельная статья о передаче прав по договору (бывшая ст. 6 с уступкой, лицензией и т.д.) — отношения отнесены к гражданскому законодательству.</w:t>
      </w:r>
    </w:p>
    <w:p w:rsidR="00971D81" w:rsidRPr="00E2686C" w:rsidRDefault="00971D81" w:rsidP="00E2686C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Права и обязанности обладателя существенно уточнены и упрощены (без «исключительных прав»).</w:t>
      </w:r>
    </w:p>
    <w:p w:rsidR="00971D81" w:rsidRPr="008C2035" w:rsidRDefault="00971D81" w:rsidP="00E2686C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6. Общедоступная информация и доступ к информации (ст. 7–8)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Статья 8 (право на доступ) частично интегрирована и переработана.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Исключена норма о признании общедоступной информации из иностранных государств без оговорок.</w:t>
      </w:r>
    </w:p>
    <w:p w:rsidR="00971D81" w:rsidRPr="008C2035" w:rsidRDefault="00971D81" w:rsidP="008C2035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Усилены гарантии доступа к информации о деятельности госорганов (включая языки субъектов РФ).</w:t>
      </w:r>
    </w:p>
    <w:p w:rsidR="00971D81" w:rsidRPr="008C2035" w:rsidRDefault="00971D81" w:rsidP="00BB4B25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7. Государственное регулирование и государственные информационные системы (ст. 12–14)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Название статьи изменено с «Основы государственной политики в области информатизации» на «Государственное регулирование в сфере применения информационных технологий».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Уточнены цели создания государственных ИС, порядок их эксплуатации и операторства.</w:t>
      </w:r>
    </w:p>
    <w:p w:rsidR="00971D81" w:rsidRPr="00BB4B25" w:rsidRDefault="00971D81" w:rsidP="00BB4B25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Исключены спорные нормы о «собственнике» информационной системы.</w:t>
      </w:r>
    </w:p>
    <w:p w:rsidR="00971D81" w:rsidRPr="008C2035" w:rsidRDefault="00971D81" w:rsidP="00BB4B25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8. Защита информации (ст. 16)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Значительно переработана: чётко разделены меры (правовые, организационные, технические).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Уточнены требования к защите в государственных ИС (ФСТЭК и ФСБ).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Добавлен постоянный контроль уровня защищённости.</w:t>
      </w:r>
    </w:p>
    <w:p w:rsidR="00971D81" w:rsidRPr="00BB4B25" w:rsidRDefault="00971D81" w:rsidP="00BB4B25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Исключены избыточные детальные перечни мер.</w:t>
      </w:r>
    </w:p>
    <w:p w:rsidR="00971D81" w:rsidRPr="008C2035" w:rsidRDefault="00971D81" w:rsidP="00BB4B25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9. Ответственность (ст. 17)</w:t>
      </w:r>
    </w:p>
    <w:p w:rsidR="00971D81" w:rsidRPr="00BB4B25" w:rsidRDefault="00971D81" w:rsidP="00971D81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Упрощена: общая норма о видах ответственности + специальные правила для провайдеров</w:t>
      </w:r>
      <w:r w:rsidR="00BB4B25">
        <w:rPr>
          <w:sz w:val="28"/>
          <w:szCs w:val="28"/>
          <w:lang w:val="ru-RU"/>
        </w:rPr>
        <w:t>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Исключены некоторые декларативные положения.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</w:p>
    <w:p w:rsidR="00971D81" w:rsidRPr="008C2035" w:rsidRDefault="00971D81" w:rsidP="00BB4B25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lastRenderedPageBreak/>
        <w:t>Другие важные принятые изменения:</w:t>
      </w:r>
    </w:p>
    <w:p w:rsidR="00971D81" w:rsidRPr="00971D81" w:rsidRDefault="00BB4B25" w:rsidP="00971D81">
      <w:pPr>
        <w:ind w:left="36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</w:t>
      </w:r>
      <w:r w:rsidR="00971D81" w:rsidRPr="00971D81">
        <w:rPr>
          <w:sz w:val="28"/>
          <w:szCs w:val="28"/>
        </w:rPr>
        <w:t>Усилена антикоррупционная и антидискриминационная составляющая (недопустимость преимуществ одним технологиям).</w:t>
      </w:r>
    </w:p>
    <w:p w:rsidR="00971D81" w:rsidRPr="00971D81" w:rsidRDefault="00BB4B25" w:rsidP="00971D81">
      <w:pPr>
        <w:ind w:left="36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</w:t>
      </w:r>
      <w:r w:rsidR="00971D81" w:rsidRPr="00971D81">
        <w:rPr>
          <w:sz w:val="28"/>
          <w:szCs w:val="28"/>
        </w:rPr>
        <w:t>Приведение терминологии в соответствие с ГК РФ и другими законами.</w:t>
      </w:r>
    </w:p>
    <w:p w:rsidR="00971D81" w:rsidRPr="00971D81" w:rsidRDefault="00BB4B25" w:rsidP="00971D81">
      <w:pPr>
        <w:ind w:left="36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</w:t>
      </w:r>
      <w:r w:rsidR="00971D81" w:rsidRPr="00971D81">
        <w:rPr>
          <w:sz w:val="28"/>
          <w:szCs w:val="28"/>
        </w:rPr>
        <w:t>Редакционные правки по всему тексту (замена «исключительные права» → обычные правомочия обладателя).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</w:p>
    <w:p w:rsidR="00BB4B25" w:rsidRPr="00BB4B25" w:rsidRDefault="00971D81" w:rsidP="00971D81">
      <w:pPr>
        <w:ind w:left="360"/>
        <w:rPr>
          <w:b/>
          <w:bCs/>
          <w:sz w:val="28"/>
          <w:szCs w:val="28"/>
          <w:lang w:val="ru-RU"/>
        </w:rPr>
      </w:pPr>
      <w:r w:rsidRPr="00BB4B25">
        <w:rPr>
          <w:b/>
          <w:bCs/>
          <w:sz w:val="28"/>
          <w:szCs w:val="28"/>
        </w:rPr>
        <w:t xml:space="preserve">Основные </w:t>
      </w:r>
      <w:hyperlink r:id="rId14" w:history="1">
        <w:r w:rsidRPr="009261DC">
          <w:rPr>
            <w:rStyle w:val="ad"/>
            <w:b/>
            <w:bCs/>
            <w:sz w:val="28"/>
            <w:szCs w:val="28"/>
          </w:rPr>
          <w:t>отклонённые поправки</w:t>
        </w:r>
      </w:hyperlink>
      <w:r w:rsidR="00BB4B25" w:rsidRPr="00BB4B25">
        <w:rPr>
          <w:b/>
          <w:bCs/>
          <w:sz w:val="28"/>
          <w:szCs w:val="28"/>
          <w:lang w:val="ru-RU"/>
        </w:rPr>
        <w:t>:</w:t>
      </w:r>
    </w:p>
    <w:p w:rsidR="00971D81" w:rsidRPr="008C2035" w:rsidRDefault="00971D81" w:rsidP="009261DC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1. Изменение названия и предмета регулирования</w:t>
      </w:r>
    </w:p>
    <w:p w:rsidR="00971D81" w:rsidRPr="00BB4B25" w:rsidRDefault="00971D81" w:rsidP="00BB4B25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Предложения заменить на «Об информации, информатизации и защите информации» или «Об информации, информационных системах…» — отклонены (закон не регулирует процесс информатизации как таковой).</w:t>
      </w:r>
    </w:p>
    <w:p w:rsidR="00971D81" w:rsidRPr="008C2035" w:rsidRDefault="00971D81" w:rsidP="00BB4B25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2. Введение понятия «информационные ресурсы» как центрального объекта</w:t>
      </w:r>
    </w:p>
    <w:p w:rsidR="00971D81" w:rsidRPr="00BB4B25" w:rsidRDefault="00971D81" w:rsidP="00BB4B25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Многочисленные поправки депутатов (Дятленко, Волкова, Илюхина и др.), Государственного Совета Татарстана, Высшего арбитражного суда — отклонены. Закон отказался от старой модели 1995 года с «информационными ресурсами» в пользу «информации» и «информационных технологий».</w:t>
      </w:r>
    </w:p>
    <w:p w:rsidR="00971D81" w:rsidRPr="008C2035" w:rsidRDefault="00971D81" w:rsidP="00BB4B25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3. Замена «обладатель информации» на «собственник информации»</w:t>
      </w:r>
    </w:p>
    <w:p w:rsidR="00971D81" w:rsidRPr="00BB4B25" w:rsidRDefault="00971D81" w:rsidP="00BB4B25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Много поправок (в т.ч. от Татарстана, Московской обл. Думы) — отклонены. Информация не является объектом права собственности в классическом смысле.</w:t>
      </w:r>
    </w:p>
    <w:p w:rsidR="00971D81" w:rsidRPr="008C2035" w:rsidRDefault="00971D81" w:rsidP="00BB4B25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4. Радикальное изменение структуры закона (разбивка на главы про информационные ресурсы, информатизацию и т.д.)</w:t>
      </w:r>
    </w:p>
    <w:p w:rsidR="00971D81" w:rsidRPr="00BB4B25" w:rsidRDefault="00971D81" w:rsidP="00BB4B25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Предложения депутата Насташевского и ВАС РФ — отклонены (не соответствует содержанию).</w:t>
      </w:r>
    </w:p>
    <w:p w:rsidR="00971D81" w:rsidRPr="008C2035" w:rsidRDefault="00971D81" w:rsidP="00BB4B25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5. Расширение полномочий субъектов РФ</w:t>
      </w:r>
    </w:p>
    <w:p w:rsidR="00971D81" w:rsidRPr="00BB4B25" w:rsidRDefault="00971D81" w:rsidP="00BB4B25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Попытки разрешить ограничение доступа законами субъектов РФ, участие субъектов в регистрации систем и т.д. — отклонены (только федеральный уровень, в соответствии с Конституцией).</w:t>
      </w:r>
    </w:p>
    <w:p w:rsidR="00971D81" w:rsidRPr="008C2035" w:rsidRDefault="00971D81" w:rsidP="00BB4B25">
      <w:pPr>
        <w:ind w:left="360"/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</w:rPr>
        <w:t>6. Другие концептуальные идеи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Введение «государственного учёта», «раскрытия информации», «национального достояния» в информационной сфере.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lastRenderedPageBreak/>
        <w:t>Жёсткие запреты на иностранное ПО в госсистемах (на тот момент).</w:t>
      </w:r>
    </w:p>
    <w:p w:rsidR="00971D81" w:rsidRPr="00971D81" w:rsidRDefault="00971D81" w:rsidP="00971D81">
      <w:pPr>
        <w:ind w:left="360"/>
        <w:rPr>
          <w:sz w:val="28"/>
          <w:szCs w:val="28"/>
        </w:rPr>
      </w:pPr>
      <w:r w:rsidRPr="00971D81">
        <w:rPr>
          <w:sz w:val="28"/>
          <w:szCs w:val="28"/>
        </w:rPr>
        <w:t>Смешение с интеллектуальной собственностью (попытки ввести «информационные объекты» как объекты авторского права).</w:t>
      </w:r>
    </w:p>
    <w:p w:rsidR="00971D81" w:rsidRDefault="00971D81" w:rsidP="00971D81">
      <w:pPr>
        <w:ind w:left="360"/>
        <w:rPr>
          <w:sz w:val="28"/>
          <w:szCs w:val="28"/>
          <w:lang w:val="ru-RU"/>
        </w:rPr>
      </w:pPr>
      <w:r w:rsidRPr="00971D81">
        <w:rPr>
          <w:sz w:val="28"/>
          <w:szCs w:val="28"/>
        </w:rPr>
        <w:t>Исключение ключевых статей (обладатель, распространение информации и др.).</w:t>
      </w:r>
    </w:p>
    <w:p w:rsidR="001B4024" w:rsidRDefault="001B4024" w:rsidP="00971D81">
      <w:pPr>
        <w:ind w:left="360"/>
        <w:rPr>
          <w:sz w:val="28"/>
          <w:szCs w:val="28"/>
          <w:lang w:val="ru-RU"/>
        </w:rPr>
      </w:pPr>
    </w:p>
    <w:p w:rsidR="001B4024" w:rsidRPr="001B4024" w:rsidRDefault="001B4024" w:rsidP="001B4024">
      <w:pPr>
        <w:pStyle w:val="a7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ПРИНЯТИЕ ЗАКОНОПРОЕКТА В ТРЕТЬЕМ ЧТЕНИИ И НАПРАВЛЕНИЕ ЕГО СОВЕТ ФЕДЕРАЦИИ – 08.07.2006</w:t>
      </w:r>
    </w:p>
    <w:p w:rsidR="001B4024" w:rsidRDefault="001B4024" w:rsidP="001B4024">
      <w:pPr>
        <w:ind w:left="360"/>
        <w:rPr>
          <w:sz w:val="28"/>
          <w:szCs w:val="28"/>
          <w:lang w:val="ru-RU"/>
        </w:rPr>
      </w:pPr>
      <w:r w:rsidRPr="001B4024">
        <w:rPr>
          <w:sz w:val="28"/>
          <w:szCs w:val="28"/>
          <w:lang w:val="ru-RU"/>
        </w:rPr>
        <w:drawing>
          <wp:inline distT="0" distB="0" distL="0" distR="0" wp14:anchorId="70362A39" wp14:editId="08B61113">
            <wp:extent cx="6645910" cy="2069465"/>
            <wp:effectExtent l="0" t="0" r="0" b="635"/>
            <wp:docPr id="108573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39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024" w:rsidRDefault="001B4024" w:rsidP="001B4024">
      <w:pPr>
        <w:ind w:left="360"/>
        <w:rPr>
          <w:sz w:val="28"/>
          <w:szCs w:val="28"/>
          <w:lang w:val="ru-RU"/>
        </w:rPr>
      </w:pP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 xml:space="preserve">Комитет Государственной Думы по информационной политике </w:t>
      </w:r>
      <w:r w:rsidRPr="009261DC">
        <w:rPr>
          <w:b/>
          <w:bCs/>
          <w:sz w:val="28"/>
          <w:szCs w:val="28"/>
          <w:lang w:val="ru-RU"/>
        </w:rPr>
        <w:t>рекомендовал принять законопроект</w:t>
      </w:r>
      <w:r w:rsidRPr="009261DC">
        <w:rPr>
          <w:sz w:val="28"/>
          <w:szCs w:val="28"/>
          <w:lang w:val="ru-RU"/>
        </w:rPr>
        <w:t xml:space="preserve"> в третьем чтении (</w:t>
      </w:r>
      <w:hyperlink r:id="rId16" w:history="1">
        <w:r w:rsidRPr="009261DC">
          <w:rPr>
            <w:rStyle w:val="ad"/>
            <w:sz w:val="28"/>
            <w:szCs w:val="28"/>
            <w:lang w:val="ru-RU"/>
          </w:rPr>
          <w:t>решение от июля 2006 г.</w:t>
        </w:r>
      </w:hyperlink>
      <w:r w:rsidRPr="009261DC">
        <w:rPr>
          <w:sz w:val="28"/>
          <w:szCs w:val="28"/>
          <w:lang w:val="ru-RU"/>
        </w:rPr>
        <w:t xml:space="preserve">). При этом в </w:t>
      </w:r>
      <w:hyperlink r:id="rId17" w:history="1">
        <w:r w:rsidRPr="009261DC">
          <w:rPr>
            <w:rStyle w:val="ad"/>
            <w:sz w:val="28"/>
            <w:szCs w:val="28"/>
            <w:lang w:val="ru-RU"/>
          </w:rPr>
          <w:t>Заключении Комитета</w:t>
        </w:r>
      </w:hyperlink>
      <w:r w:rsidRPr="009261DC">
        <w:rPr>
          <w:sz w:val="28"/>
          <w:szCs w:val="28"/>
          <w:lang w:val="ru-RU"/>
        </w:rPr>
        <w:t xml:space="preserve"> (от 10.07.2006, исх. № вн.3.23–13/284) прямо указано, что «</w:t>
      </w:r>
      <w:r w:rsidRPr="009261DC">
        <w:rPr>
          <w:b/>
          <w:bCs/>
          <w:sz w:val="28"/>
          <w:szCs w:val="28"/>
          <w:lang w:val="ru-RU"/>
        </w:rPr>
        <w:t>не все ранее направленные замечания по его тексту учтены</w:t>
      </w:r>
      <w:r w:rsidRPr="009261DC">
        <w:rPr>
          <w:sz w:val="28"/>
          <w:szCs w:val="28"/>
          <w:lang w:val="ru-RU"/>
        </w:rPr>
        <w:t xml:space="preserve">». Перечислены </w:t>
      </w:r>
      <w:r w:rsidRPr="009261DC">
        <w:rPr>
          <w:b/>
          <w:bCs/>
          <w:sz w:val="28"/>
          <w:szCs w:val="28"/>
          <w:lang w:val="ru-RU"/>
        </w:rPr>
        <w:t>ключевые неустранённые или частично учтённые проблемы</w:t>
      </w:r>
      <w:r w:rsidRPr="009261DC">
        <w:rPr>
          <w:sz w:val="28"/>
          <w:szCs w:val="28"/>
          <w:lang w:val="ru-RU"/>
        </w:rPr>
        <w:t>:</w:t>
      </w:r>
    </w:p>
    <w:p w:rsidR="009261DC" w:rsidRPr="008C2035" w:rsidRDefault="009261DC" w:rsidP="009261DC">
      <w:pPr>
        <w:pStyle w:val="a7"/>
        <w:numPr>
          <w:ilvl w:val="0"/>
          <w:numId w:val="3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Отсутствие чёткой классификации видов информации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Положения о видах информации (в зависимости от режима доступа) рассредоточены по статьям 5, 8, 9. Комитет рекомендовал консолидировать их (включая соотношение государственной тайны, служебной тайны, коммерческой тайны, профессиональной тайны и т.д.). В финальной версии это частично учтено в ст. 5 и ст. 9, но полной единой классификации так и не появилось — закон сохранил отсылочный характер к другим федеральным законам.</w:t>
      </w:r>
    </w:p>
    <w:p w:rsidR="009261DC" w:rsidRPr="008C2035" w:rsidRDefault="009261DC" w:rsidP="009261DC">
      <w:pPr>
        <w:pStyle w:val="a7"/>
        <w:numPr>
          <w:ilvl w:val="0"/>
          <w:numId w:val="3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Принцип неприкосновенности частной жизни (п. 7 ст. 3)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 xml:space="preserve">Формулировка «недопустимость сбора, хранения, использования и распространения информации о частной жизни лица без его согласия» требовала согласования с ч. 3 ст. 55 Конституции РФ и проектом закона «О персональных данных». Замечание частично учтено: в финальном тексте сохранена жёсткая </w:t>
      </w:r>
      <w:r w:rsidRPr="009261DC">
        <w:rPr>
          <w:sz w:val="28"/>
          <w:szCs w:val="28"/>
          <w:lang w:val="ru-RU"/>
        </w:rPr>
        <w:lastRenderedPageBreak/>
        <w:t>формулировка, но добавлены оговорки «если иное не предусмотрено федеральными законами» (в ст. 9 ч. 8).</w:t>
      </w:r>
    </w:p>
    <w:p w:rsidR="009261DC" w:rsidRPr="008C2035" w:rsidRDefault="009261DC" w:rsidP="009261DC">
      <w:pPr>
        <w:pStyle w:val="a7"/>
        <w:numPr>
          <w:ilvl w:val="0"/>
          <w:numId w:val="3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Принцип равноправия языков народов РФ (п. 4 ст. 3)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Комитет указал на возможное несоответствие законам «О языках народов Российской Федерации» и «О государственном языке Российской Федерации» (русский язык как государственный). В финальной версии принцип сохранён, но в ст. 8 и ст. 12 упоминаются только русский язык + государственный язык республики. Полного устранения коллизии не произошло.</w:t>
      </w:r>
    </w:p>
    <w:p w:rsidR="009261DC" w:rsidRPr="008C2035" w:rsidRDefault="009261DC" w:rsidP="009261DC">
      <w:pPr>
        <w:pStyle w:val="a7"/>
        <w:numPr>
          <w:ilvl w:val="0"/>
          <w:numId w:val="3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Положения о СМИ и архивных фондах (ст. 4 ч. 2 и 3)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Рекомендовано перенести в ст. 1 (как исключения из сферы действия закона). В принятой редакции они остались в ст. 4, но чётко отделены как регулируемые специальным законодательством.</w:t>
      </w:r>
    </w:p>
    <w:p w:rsidR="009261DC" w:rsidRPr="008C2035" w:rsidRDefault="009261DC" w:rsidP="009261DC">
      <w:pPr>
        <w:pStyle w:val="a7"/>
        <w:numPr>
          <w:ilvl w:val="0"/>
          <w:numId w:val="3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Определение «обладатель информации» (п. 5 ст. 2)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Замечание: неясно, охватывает ли оно лицо, получившее информацию по договору (не только право доступа). Определение доработано, но сохранило лаконичность: «лицо, самостоятельно создавшее информацию либо получившее на основании закона или договора право разрешать или ограничивать доступ».</w:t>
      </w:r>
    </w:p>
    <w:p w:rsidR="009261DC" w:rsidRPr="008C2035" w:rsidRDefault="009261DC" w:rsidP="009261DC">
      <w:pPr>
        <w:pStyle w:val="a7"/>
        <w:numPr>
          <w:ilvl w:val="0"/>
          <w:numId w:val="3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Конфиденциальность информации (п. 7 ст. 2)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Не полностью корреспондируется с проектом закона «О персональных данных». Термин уточнён в финальной версии.</w:t>
      </w:r>
    </w:p>
    <w:p w:rsidR="009261DC" w:rsidRPr="008C2035" w:rsidRDefault="009261DC" w:rsidP="009261DC">
      <w:pPr>
        <w:pStyle w:val="a7"/>
        <w:numPr>
          <w:ilvl w:val="0"/>
          <w:numId w:val="3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Технические и юридико-технические замечания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Большинство лингвистических и редакционных замечаний Правового управления учтены (по прямому указанию в Заключении).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b/>
          <w:bCs/>
          <w:sz w:val="28"/>
          <w:szCs w:val="28"/>
          <w:lang w:val="ru-RU"/>
        </w:rPr>
        <w:t>Что изменилось в финальном тексте</w:t>
      </w:r>
      <w:r w:rsidRPr="009261DC">
        <w:rPr>
          <w:sz w:val="28"/>
          <w:szCs w:val="28"/>
          <w:lang w:val="ru-RU"/>
        </w:rPr>
        <w:t xml:space="preserve"> (сравнение с версией ко второму чтению)</w:t>
      </w:r>
      <w:r>
        <w:rPr>
          <w:sz w:val="28"/>
          <w:szCs w:val="28"/>
          <w:lang w:val="ru-RU"/>
        </w:rPr>
        <w:t>: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Статья 2 (понятия): уточнены формулировки «информационные технологии», «доступ к информации», «конфиденциальность», «электронное сообщение», «документированная информация», «оператор информационной системы».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Статья 3 (принципы): сохранены с небольшими редакционными правками; принцип равноправия языков и неприкосновенности частной жизни остался, но с оговорками.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lastRenderedPageBreak/>
        <w:t>Статья 5: более чёткое деление информации по категориям доступа и порядку распространения.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Статья 9 (ограничение доступа): усилены отсылки к специальным законам (государственная тайна, персональные данные, профессиональная тайна).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Статья 16 (защита информации): меры защиты сформулированы более точно и последовательно.</w:t>
      </w:r>
    </w:p>
    <w:p w:rsidR="009261DC" w:rsidRPr="009261DC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Статья 17 (ответственность): сохранены положения об освобождении провайдеров от ответственности при определённых условиях.</w:t>
      </w:r>
    </w:p>
    <w:p w:rsidR="001B4024" w:rsidRDefault="009261DC" w:rsidP="009261DC">
      <w:pPr>
        <w:ind w:left="360"/>
        <w:rPr>
          <w:sz w:val="28"/>
          <w:szCs w:val="28"/>
          <w:lang w:val="ru-RU"/>
        </w:rPr>
      </w:pPr>
      <w:r w:rsidRPr="009261DC">
        <w:rPr>
          <w:sz w:val="28"/>
          <w:szCs w:val="28"/>
          <w:lang w:val="ru-RU"/>
        </w:rPr>
        <w:t>Исключены или смягчены некоторые спорные конструкции второго чтения (например, избыточные упоминания «исключительных прав»).</w:t>
      </w:r>
    </w:p>
    <w:p w:rsidR="009261DC" w:rsidRDefault="009261DC" w:rsidP="009261DC">
      <w:pPr>
        <w:ind w:left="360"/>
        <w:rPr>
          <w:sz w:val="28"/>
          <w:szCs w:val="28"/>
          <w:lang w:val="ru-RU"/>
        </w:rPr>
      </w:pPr>
    </w:p>
    <w:p w:rsidR="009261DC" w:rsidRDefault="009261DC" w:rsidP="009261DC">
      <w:pPr>
        <w:pStyle w:val="a7"/>
        <w:numPr>
          <w:ilvl w:val="0"/>
          <w:numId w:val="2"/>
        </w:num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ПРОХОЖДЕНИЕ ЗАКОНА В СОВЕТЕ ФЕДЕРАЦИИ – 14.07.2006</w:t>
      </w:r>
    </w:p>
    <w:p w:rsidR="009261DC" w:rsidRDefault="009261DC" w:rsidP="009261DC">
      <w:pPr>
        <w:ind w:left="360"/>
        <w:rPr>
          <w:b/>
          <w:bCs/>
          <w:sz w:val="28"/>
          <w:szCs w:val="28"/>
          <w:lang w:val="ru-RU"/>
        </w:rPr>
      </w:pPr>
      <w:r w:rsidRPr="009261DC">
        <w:rPr>
          <w:b/>
          <w:bCs/>
          <w:sz w:val="28"/>
          <w:szCs w:val="28"/>
          <w:lang w:val="ru-RU"/>
        </w:rPr>
        <w:drawing>
          <wp:inline distT="0" distB="0" distL="0" distR="0" wp14:anchorId="446DFF86" wp14:editId="7CE3739E">
            <wp:extent cx="6645910" cy="599440"/>
            <wp:effectExtent l="0" t="0" r="0" b="0"/>
            <wp:docPr id="1433755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55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1DC" w:rsidRDefault="009261DC" w:rsidP="009261DC">
      <w:pPr>
        <w:ind w:left="360"/>
        <w:rPr>
          <w:b/>
          <w:bCs/>
          <w:sz w:val="28"/>
          <w:szCs w:val="28"/>
          <w:lang w:val="ru-RU"/>
        </w:rPr>
      </w:pPr>
    </w:p>
    <w:p w:rsidR="009261DC" w:rsidRDefault="009261DC" w:rsidP="009261DC">
      <w:pPr>
        <w:pStyle w:val="a7"/>
        <w:numPr>
          <w:ilvl w:val="0"/>
          <w:numId w:val="2"/>
        </w:num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ПРОХОЖДЕНИЕ ЗАКОНА У ПРЕЗИДЕНТА РОССИЙСКОЙ ФЕДЕРАЦИИ </w:t>
      </w:r>
      <w:r w:rsidR="005A5E0D">
        <w:rPr>
          <w:b/>
          <w:bCs/>
          <w:sz w:val="28"/>
          <w:szCs w:val="28"/>
          <w:lang w:val="ru-RU"/>
        </w:rPr>
        <w:t>–</w:t>
      </w:r>
      <w:r>
        <w:rPr>
          <w:b/>
          <w:bCs/>
          <w:sz w:val="28"/>
          <w:szCs w:val="28"/>
          <w:lang w:val="ru-RU"/>
        </w:rPr>
        <w:t xml:space="preserve"> </w:t>
      </w:r>
      <w:r w:rsidR="005A5E0D">
        <w:rPr>
          <w:b/>
          <w:bCs/>
          <w:sz w:val="28"/>
          <w:szCs w:val="28"/>
          <w:lang w:val="ru-RU"/>
        </w:rPr>
        <w:t>27.07.2006</w:t>
      </w:r>
    </w:p>
    <w:p w:rsidR="005A5E0D" w:rsidRDefault="005A5E0D" w:rsidP="005A5E0D">
      <w:pPr>
        <w:ind w:left="360"/>
        <w:rPr>
          <w:b/>
          <w:bCs/>
          <w:sz w:val="28"/>
          <w:szCs w:val="28"/>
          <w:lang w:val="ru-RU"/>
        </w:rPr>
      </w:pPr>
      <w:r w:rsidRPr="005A5E0D">
        <w:rPr>
          <w:b/>
          <w:bCs/>
          <w:sz w:val="28"/>
          <w:szCs w:val="28"/>
          <w:lang w:val="ru-RU"/>
        </w:rPr>
        <w:drawing>
          <wp:inline distT="0" distB="0" distL="0" distR="0" wp14:anchorId="6C44813D" wp14:editId="061F58AB">
            <wp:extent cx="6645910" cy="615315"/>
            <wp:effectExtent l="0" t="0" r="0" b="0"/>
            <wp:docPr id="1156370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70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E0D" w:rsidRDefault="005A5E0D" w:rsidP="005A5E0D">
      <w:pPr>
        <w:ind w:left="360"/>
        <w:rPr>
          <w:b/>
          <w:bCs/>
          <w:sz w:val="28"/>
          <w:szCs w:val="28"/>
          <w:lang w:val="ru-RU"/>
        </w:rPr>
      </w:pPr>
    </w:p>
    <w:p w:rsidR="005A5E0D" w:rsidRDefault="005A5E0D" w:rsidP="005A5E0D">
      <w:pPr>
        <w:pStyle w:val="a7"/>
        <w:numPr>
          <w:ilvl w:val="0"/>
          <w:numId w:val="2"/>
        </w:num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ОПУБЛИКОВАНИЕ ЗАКОНА И ВСТУПЛЕНИЕ В СИЛУ – 29.07.2006</w:t>
      </w:r>
    </w:p>
    <w:p w:rsidR="005A5E0D" w:rsidRDefault="005A5E0D" w:rsidP="005A5E0D">
      <w:pPr>
        <w:ind w:left="360"/>
        <w:rPr>
          <w:b/>
          <w:bCs/>
          <w:sz w:val="28"/>
          <w:szCs w:val="28"/>
          <w:lang w:val="ru-RU"/>
        </w:rPr>
      </w:pPr>
      <w:r w:rsidRPr="005A5E0D">
        <w:rPr>
          <w:b/>
          <w:bCs/>
          <w:sz w:val="28"/>
          <w:szCs w:val="28"/>
          <w:lang w:val="ru-RU"/>
        </w:rPr>
        <w:drawing>
          <wp:inline distT="0" distB="0" distL="0" distR="0" wp14:anchorId="75E9F97B" wp14:editId="79EEAFE5">
            <wp:extent cx="6645910" cy="979170"/>
            <wp:effectExtent l="0" t="0" r="0" b="0"/>
            <wp:docPr id="1620386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86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E0D" w:rsidRDefault="005A5E0D" w:rsidP="005A5E0D">
      <w:pPr>
        <w:ind w:left="360"/>
        <w:rPr>
          <w:b/>
          <w:bCs/>
          <w:sz w:val="28"/>
          <w:szCs w:val="28"/>
          <w:lang w:val="ru-RU"/>
        </w:rPr>
      </w:pPr>
    </w:p>
    <w:p w:rsidR="005A5E0D" w:rsidRPr="008C2035" w:rsidRDefault="005A5E0D" w:rsidP="008C2035">
      <w:pPr>
        <w:ind w:left="360"/>
        <w:jc w:val="center"/>
        <w:rPr>
          <w:b/>
          <w:bCs/>
          <w:sz w:val="28"/>
          <w:szCs w:val="28"/>
        </w:rPr>
      </w:pPr>
      <w:r w:rsidRPr="008C2035">
        <w:rPr>
          <w:b/>
          <w:bCs/>
          <w:sz w:val="28"/>
          <w:szCs w:val="28"/>
        </w:rPr>
        <w:t xml:space="preserve">Характеристика структуры данного Федерального закона — основные направления деятельности в сфере информации, ИТ и защиты информации (согласно </w:t>
      </w:r>
      <w:hyperlink r:id="rId21" w:history="1">
        <w:r w:rsidRPr="008C2035">
          <w:rPr>
            <w:rStyle w:val="ad"/>
            <w:b/>
            <w:bCs/>
            <w:sz w:val="28"/>
            <w:szCs w:val="28"/>
          </w:rPr>
          <w:t>149-ФЗ</w:t>
        </w:r>
      </w:hyperlink>
      <w:r w:rsidRPr="008C2035">
        <w:rPr>
          <w:b/>
          <w:bCs/>
          <w:sz w:val="28"/>
          <w:szCs w:val="28"/>
        </w:rPr>
        <w:t>)</w:t>
      </w:r>
    </w:p>
    <w:p w:rsidR="005A5E0D" w:rsidRPr="005A5E0D" w:rsidRDefault="005A5E0D" w:rsidP="005A5E0D">
      <w:pPr>
        <w:ind w:left="360"/>
        <w:rPr>
          <w:sz w:val="28"/>
          <w:szCs w:val="28"/>
        </w:rPr>
      </w:pPr>
    </w:p>
    <w:p w:rsidR="005A5E0D" w:rsidRPr="008C2035" w:rsidRDefault="008C2035" w:rsidP="008C2035">
      <w:pPr>
        <w:pStyle w:val="a7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О</w:t>
      </w:r>
      <w:r w:rsidR="005A5E0D" w:rsidRPr="008C2035">
        <w:rPr>
          <w:b/>
          <w:bCs/>
          <w:sz w:val="28"/>
          <w:szCs w:val="28"/>
        </w:rPr>
        <w:t>беспечение права на поиск, получение, передачу, производство и распространение информации;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lastRenderedPageBreak/>
        <w:t>Это конституционное право (ч. 4 ст. 29 Конституции РФ), которое закон развивает и конкретизирует.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8C2035">
        <w:rPr>
          <w:sz w:val="28"/>
          <w:szCs w:val="28"/>
          <w:lang w:val="ru-RU"/>
        </w:rPr>
        <w:t>Граждане и организации вправе искать и получать любую информацию в любых формах и из любых источников (ст. 8).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8C2035">
        <w:rPr>
          <w:sz w:val="28"/>
          <w:szCs w:val="28"/>
          <w:lang w:val="ru-RU"/>
        </w:rPr>
        <w:t>Распространение информации осуществляется свободно при соблюдении требований законодательства (ст. 10).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8C2035">
        <w:rPr>
          <w:sz w:val="28"/>
          <w:szCs w:val="28"/>
          <w:lang w:val="ru-RU"/>
        </w:rPr>
        <w:t>Запрещается необоснованное ограничение этого права; ограничения возможны только федеральным законом и только в строго определённых целях (защита конституционного строя, нравственности, прав других лиц, оборона и безопасность государства).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Это направление является центральным принципом всего закона (ст. 3).</w:t>
      </w:r>
    </w:p>
    <w:p w:rsidR="005A5E0D" w:rsidRPr="008C2035" w:rsidRDefault="008C2035" w:rsidP="008C2035">
      <w:pPr>
        <w:pStyle w:val="a7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У</w:t>
      </w:r>
      <w:r w:rsidR="005A5E0D" w:rsidRPr="008C2035">
        <w:rPr>
          <w:b/>
          <w:bCs/>
          <w:sz w:val="28"/>
          <w:szCs w:val="28"/>
        </w:rPr>
        <w:t>становление ограничений доступа к информации (в т.ч. запрещённой);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Закон чётко разделяет информацию по категориям доступа (ст. 5):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8C2035">
        <w:rPr>
          <w:sz w:val="28"/>
          <w:szCs w:val="28"/>
          <w:lang w:val="ru-RU"/>
        </w:rPr>
        <w:t>Общедоступная (ст. 7) — общеизвестные сведения и иная информация, доступ к которой не ограничен.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8C2035">
        <w:rPr>
          <w:sz w:val="28"/>
          <w:szCs w:val="28"/>
          <w:lang w:val="ru-RU"/>
        </w:rPr>
        <w:t>Информация ограниченного доступа (ст. 9) — доступ ограничивается только федеральными законами (государственная тайна, коммерческая тайна, служебная тайна, профессиональная тайна, персональные данные и др.).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8C2035">
        <w:rPr>
          <w:sz w:val="28"/>
          <w:szCs w:val="28"/>
          <w:lang w:val="ru-RU"/>
        </w:rPr>
        <w:t>Информация, распространение которой ограничивается или запрещается (ст. 5 ч. 3 п. 4, ст. 10 ч. 6) — экстремизм, пропаганда войны, порнография, призывы к суициду, фейковые новости, нарушающие выборы, и др.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Ограничения должны быть соразмерными и не затрагивать существа права на информацию.</w:t>
      </w:r>
    </w:p>
    <w:p w:rsidR="005A5E0D" w:rsidRPr="008C2035" w:rsidRDefault="008C2035" w:rsidP="008C2035">
      <w:pPr>
        <w:pStyle w:val="a7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Р</w:t>
      </w:r>
      <w:r w:rsidR="005A5E0D" w:rsidRPr="008C2035">
        <w:rPr>
          <w:b/>
          <w:bCs/>
          <w:sz w:val="28"/>
          <w:szCs w:val="28"/>
        </w:rPr>
        <w:t>егулирование деятельности организаторов распространения информации в сети «Интернет» (обязанности по хранению данных, блокировке и т.д.);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10.1 — обязанности организатора распространения информации (ОРРИ): хранение сообщений пользователей (тексты, голос, изображения, видео и др.) в течение определённого срока, предоставление данных по запросам уполномоченных органов.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10.2-1 — провайдеры хостинга.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10.3 — операторы поисковых систем.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10.4 — новостные агрегаторы.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lastRenderedPageBreak/>
        <w:t>Ст. 10.5 — владельцы аудиовизуальных сервисов.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10.6 — владельцы социальных сетей (обязанности по мониторингу и удалению запрещённого контента).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10.7 — сервисы размещения объявлений.</w:t>
      </w:r>
    </w:p>
    <w:p w:rsidR="005A5E0D" w:rsidRPr="008C2035" w:rsidRDefault="008C2035" w:rsidP="008C2035">
      <w:pPr>
        <w:pStyle w:val="a7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С</w:t>
      </w:r>
      <w:r w:rsidR="005A5E0D" w:rsidRPr="008C2035">
        <w:rPr>
          <w:b/>
          <w:bCs/>
          <w:sz w:val="28"/>
          <w:szCs w:val="28"/>
        </w:rPr>
        <w:t>оздание и использование информационных систем, в т.ч. государственных;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13 — общие правила для всех информационных систем (государственных, муниципальных и иных).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14 — государственные информационные системы: цели создания, порядок эксплуатации, требования к оператору, ввод в эксплуатацию, обязательное предоставление информации для их функционирования.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Права обладателя информации в базах данных охраняются независимо от авторских прав на саму базу данных.</w:t>
      </w:r>
    </w:p>
    <w:p w:rsidR="005A5E0D" w:rsidRPr="008C2035" w:rsidRDefault="008C2035" w:rsidP="008C2035">
      <w:pPr>
        <w:pStyle w:val="a7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Г</w:t>
      </w:r>
      <w:r w:rsidR="005A5E0D" w:rsidRPr="008C2035">
        <w:rPr>
          <w:b/>
          <w:bCs/>
          <w:sz w:val="28"/>
          <w:szCs w:val="28"/>
        </w:rPr>
        <w:t>осударственное регулирование применения ИТ, импортозамещения ПО;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12 — государственное регулирование в сфере применения информационных технологий: развитие ИС, обеспечение их взаимодействия, создание условий для эффективного использования сетей (в т.ч. «Интернет»).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12.1 (введена позднее) — особенности использования российских программ для ЭВМ и баз данных (импортозамещение в госсекторе и на критически важных объектах).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Запрет на установление нормативными актами преимуществ одним технологиям перед другими (если не установлено федеральным законом) — ст. 3 п. 8.</w:t>
      </w:r>
    </w:p>
    <w:p w:rsidR="005A5E0D" w:rsidRPr="008C2035" w:rsidRDefault="008C2035" w:rsidP="008C2035">
      <w:pPr>
        <w:pStyle w:val="a7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М</w:t>
      </w:r>
      <w:r w:rsidR="005A5E0D" w:rsidRPr="008C2035">
        <w:rPr>
          <w:b/>
          <w:bCs/>
          <w:sz w:val="28"/>
          <w:szCs w:val="28"/>
        </w:rPr>
        <w:t>ониторинг и федеральный государственный контроль (надзор) за соблюдением законодательства в сети «Интернет»;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16.1 — федеральный государственный контроль (надзор) за соблюдением требований при распространении информации в сети «Интернет» (полномочия Роскомнадзора).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16.2 — мониторинг информационно-телекоммуникационных сетей.</w:t>
      </w:r>
    </w:p>
    <w:p w:rsidR="005A5E0D" w:rsidRPr="008C2035" w:rsidRDefault="008C2035" w:rsidP="008C2035">
      <w:pPr>
        <w:pStyle w:val="a7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 w:rsidRPr="008C2035">
        <w:rPr>
          <w:b/>
          <w:bCs/>
          <w:sz w:val="28"/>
          <w:szCs w:val="28"/>
          <w:lang w:val="ru-RU"/>
        </w:rPr>
        <w:t>В</w:t>
      </w:r>
      <w:r w:rsidR="005A5E0D" w:rsidRPr="008C2035">
        <w:rPr>
          <w:b/>
          <w:bCs/>
          <w:sz w:val="28"/>
          <w:szCs w:val="28"/>
        </w:rPr>
        <w:t>едение реестров запрещённой информации и механизмы её блокировки;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Единый реестр запрещённой информации (ст. 15.1) — доменные имена, страницы сайтов, сетевые адреса.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Порядок ограничения доступа: внесудебный (по решению уполномоченных органов или суда) — ст. 15.1, 15.2, 15.3, 15.3-1, 15.3-2 и др.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lastRenderedPageBreak/>
        <w:t>Блокировка копий заблокированных сайтов (ст. 15.6-1).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Меры по противодействию использованию VPN и иных средств обхода блокировок (ст. 15.8 — «суверенный интернет»).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Реестры иностранных агентов, ресурсов с нарушением авторских прав и т.д.</w:t>
      </w:r>
    </w:p>
    <w:p w:rsidR="005A5E0D" w:rsidRPr="008C2035" w:rsidRDefault="008C2035" w:rsidP="005A5E0D">
      <w:pPr>
        <w:ind w:left="360"/>
        <w:rPr>
          <w:b/>
          <w:bCs/>
          <w:sz w:val="28"/>
          <w:szCs w:val="28"/>
        </w:rPr>
      </w:pPr>
      <w:r w:rsidRPr="008C2035">
        <w:rPr>
          <w:b/>
          <w:bCs/>
          <w:sz w:val="28"/>
          <w:szCs w:val="28"/>
          <w:lang w:val="ru-RU"/>
        </w:rPr>
        <w:t>8. З</w:t>
      </w:r>
      <w:r w:rsidR="005A5E0D" w:rsidRPr="008C2035">
        <w:rPr>
          <w:b/>
          <w:bCs/>
          <w:sz w:val="28"/>
          <w:szCs w:val="28"/>
        </w:rPr>
        <w:t>ащита информации и ответственность за нарушения.</w:t>
      </w:r>
    </w:p>
    <w:p w:rsidR="008C2035" w:rsidRPr="008C2035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16 — защита информации: правовые, организационные и технические меры; требования к защите в государственных ИС (ФСТЭК и ФСБ); постоянный контроль уровня защищённости.</w:t>
      </w:r>
    </w:p>
    <w:p w:rsidR="005A5E0D" w:rsidRDefault="008C2035" w:rsidP="008C2035">
      <w:pPr>
        <w:ind w:left="360"/>
        <w:rPr>
          <w:sz w:val="28"/>
          <w:szCs w:val="28"/>
          <w:lang w:val="ru-RU"/>
        </w:rPr>
      </w:pPr>
      <w:r w:rsidRPr="008C2035">
        <w:rPr>
          <w:sz w:val="28"/>
          <w:szCs w:val="28"/>
          <w:lang w:val="ru-RU"/>
        </w:rPr>
        <w:t>Ст. 17 — ответственность (дисциплинарная, гражданско-правовая, административная, уголовная). Особые правила для провайдеров и хостингов.</w:t>
      </w:r>
    </w:p>
    <w:p w:rsidR="008C2035" w:rsidRPr="008C2035" w:rsidRDefault="008C2035" w:rsidP="005A5E0D">
      <w:pPr>
        <w:ind w:left="360"/>
        <w:rPr>
          <w:sz w:val="28"/>
          <w:szCs w:val="28"/>
          <w:lang w:val="ru-RU"/>
        </w:rPr>
      </w:pPr>
    </w:p>
    <w:p w:rsidR="005A5E0D" w:rsidRDefault="00EF43AC" w:rsidP="008C2035">
      <w:pPr>
        <w:ind w:left="360"/>
        <w:jc w:val="center"/>
        <w:rPr>
          <w:b/>
          <w:bCs/>
          <w:sz w:val="28"/>
          <w:szCs w:val="28"/>
          <w:lang w:val="ru-RU"/>
        </w:rPr>
      </w:pPr>
      <w:hyperlink r:id="rId22" w:history="1">
        <w:r w:rsidR="005A5E0D" w:rsidRPr="00EF43AC">
          <w:rPr>
            <w:rStyle w:val="ad"/>
            <w:b/>
            <w:bCs/>
            <w:sz w:val="28"/>
            <w:szCs w:val="28"/>
          </w:rPr>
          <w:t>Структура Роскомнадзора</w:t>
        </w:r>
      </w:hyperlink>
      <w:r w:rsidR="005A5E0D" w:rsidRPr="008C2035">
        <w:rPr>
          <w:b/>
          <w:bCs/>
          <w:sz w:val="28"/>
          <w:szCs w:val="28"/>
        </w:rPr>
        <w:t xml:space="preserve"> (РКН) — федерального органа исполнительной власти, осуществляющего функции по контролю и надзору в сфере, регулируемой </w:t>
      </w:r>
      <w:hyperlink r:id="rId23" w:history="1">
        <w:r w:rsidR="005A5E0D" w:rsidRPr="00EF43AC">
          <w:rPr>
            <w:rStyle w:val="ad"/>
            <w:b/>
            <w:bCs/>
            <w:sz w:val="28"/>
            <w:szCs w:val="28"/>
          </w:rPr>
          <w:t>149-ФЗ</w:t>
        </w:r>
      </w:hyperlink>
    </w:p>
    <w:p w:rsidR="00EF43AC" w:rsidRDefault="00EF43AC" w:rsidP="00EF43AC">
      <w:pPr>
        <w:ind w:left="360"/>
        <w:rPr>
          <w:b/>
          <w:bCs/>
          <w:sz w:val="28"/>
          <w:szCs w:val="28"/>
          <w:lang w:val="ru-RU"/>
        </w:rPr>
      </w:pP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Роскомнадзор (РКН) — федеральный орган исполнительной власти, осуществляющий функции по контролю и надзору в сфере, регулируемой Федеральным законом № 149-ФЗ «Об информации, информационных технологиях и о защите информации», а также в смежных сферах (связь, СМИ, персональные данные, суверенный интернет).</w:t>
      </w:r>
    </w:p>
    <w:p w:rsidR="005A5E0D" w:rsidRDefault="00EF43AC" w:rsidP="005A5E0D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Роскомнадзор находится в ведении Министерства цифрового развития, связи и массовых коммуникаций Российской Федерации (Минцифры России).</w:t>
      </w:r>
    </w:p>
    <w:p w:rsidR="00EF43AC" w:rsidRDefault="00EF43AC" w:rsidP="005A5E0D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 xml:space="preserve">Основной нормативный акт — Положение о Федеральной службе по надзору в сфере связи, информационных технологий и массовых коммуникаций, утверждённое </w:t>
      </w:r>
      <w:hyperlink r:id="rId24" w:history="1">
        <w:r w:rsidRPr="00EF43AC">
          <w:rPr>
            <w:rStyle w:val="ad"/>
            <w:sz w:val="28"/>
            <w:szCs w:val="28"/>
            <w:lang w:val="ru-RU"/>
          </w:rPr>
          <w:t>Постановлением Правительства РФ от 16.03.2009 № 228</w:t>
        </w:r>
      </w:hyperlink>
    </w:p>
    <w:p w:rsidR="00EF43AC" w:rsidRDefault="00EF43AC" w:rsidP="005A5E0D">
      <w:pPr>
        <w:ind w:left="360"/>
        <w:rPr>
          <w:sz w:val="28"/>
          <w:szCs w:val="28"/>
          <w:lang w:val="ru-RU"/>
        </w:rPr>
      </w:pPr>
    </w:p>
    <w:p w:rsidR="00EF43AC" w:rsidRPr="00EF43AC" w:rsidRDefault="00EF43AC" w:rsidP="00EF43AC">
      <w:pPr>
        <w:ind w:left="360"/>
        <w:rPr>
          <w:b/>
          <w:bCs/>
          <w:sz w:val="28"/>
          <w:szCs w:val="28"/>
          <w:lang w:val="ru-RU"/>
        </w:rPr>
      </w:pPr>
      <w:r w:rsidRPr="00EF43AC">
        <w:rPr>
          <w:b/>
          <w:bCs/>
          <w:sz w:val="28"/>
          <w:szCs w:val="28"/>
          <w:lang w:val="ru-RU"/>
        </w:rPr>
        <w:t>Основные направления деятельности Роскомнадзора в контексте 149-ФЗ</w:t>
      </w:r>
      <w:r>
        <w:rPr>
          <w:b/>
          <w:bCs/>
          <w:sz w:val="28"/>
          <w:szCs w:val="28"/>
          <w:lang w:val="ru-RU"/>
        </w:rPr>
        <w:t>: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Роскомнадзор реализует надзорные полномочия по ключевым блокам закона № 149-ФЗ: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EF43AC">
        <w:rPr>
          <w:sz w:val="28"/>
          <w:szCs w:val="28"/>
          <w:lang w:val="ru-RU"/>
        </w:rPr>
        <w:t>Ведение Единого реестра запрещённой информации и организация блокировок (ст. 15.1–15.9).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EF43AC">
        <w:rPr>
          <w:sz w:val="28"/>
          <w:szCs w:val="28"/>
          <w:lang w:val="ru-RU"/>
        </w:rPr>
        <w:t>Контроль за деятельностью организаторов распространения информации в сети «Интернет» (ст. 10.1, 10.6 и др.).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- </w:t>
      </w:r>
      <w:r w:rsidRPr="00EF43AC">
        <w:rPr>
          <w:sz w:val="28"/>
          <w:szCs w:val="28"/>
          <w:lang w:val="ru-RU"/>
        </w:rPr>
        <w:t>Федеральный государственный контроль (надзор) за соблюдением требований при распространении информации (ст. 16.1).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EF43AC">
        <w:rPr>
          <w:sz w:val="28"/>
          <w:szCs w:val="28"/>
          <w:lang w:val="ru-RU"/>
        </w:rPr>
        <w:t>Мониторинг информационно-телекоммуникационных сетей (ст. 16.2).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EF43AC">
        <w:rPr>
          <w:sz w:val="28"/>
          <w:szCs w:val="28"/>
          <w:lang w:val="ru-RU"/>
        </w:rPr>
        <w:t>Обеспечение устойчивости российского сегмента интернета через ТСПУ (технические средства противодействия угрозам) — оборудование для фильтрации трафика, блокировки и противодействия обходу блокировок.</w:t>
      </w:r>
    </w:p>
    <w:p w:rsidR="00EF43AC" w:rsidRDefault="00EF43AC" w:rsidP="00EF43AC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EF43AC">
        <w:rPr>
          <w:sz w:val="28"/>
          <w:szCs w:val="28"/>
          <w:lang w:val="ru-RU"/>
        </w:rPr>
        <w:t>Надзор за соблюдением требований к защите информации и порядка её документирования/распространения.</w:t>
      </w:r>
    </w:p>
    <w:p w:rsidR="00EF43AC" w:rsidRDefault="00EF43AC" w:rsidP="005A5E0D">
      <w:pPr>
        <w:ind w:left="360"/>
        <w:rPr>
          <w:sz w:val="28"/>
          <w:szCs w:val="28"/>
          <w:lang w:val="ru-RU"/>
        </w:rPr>
      </w:pPr>
    </w:p>
    <w:p w:rsidR="00EF43AC" w:rsidRPr="00EF43AC" w:rsidRDefault="00EF43AC" w:rsidP="00EF43AC">
      <w:pPr>
        <w:ind w:left="360"/>
        <w:rPr>
          <w:b/>
          <w:bCs/>
          <w:sz w:val="28"/>
          <w:szCs w:val="28"/>
          <w:lang w:val="ru-RU"/>
        </w:rPr>
      </w:pPr>
      <w:r w:rsidRPr="00EF43AC">
        <w:rPr>
          <w:b/>
          <w:bCs/>
          <w:sz w:val="28"/>
          <w:szCs w:val="28"/>
          <w:lang w:val="ru-RU"/>
        </w:rPr>
        <w:t>Основные подразделения центрального аппарата</w:t>
      </w:r>
      <w:r w:rsidRPr="00EF43AC">
        <w:rPr>
          <w:b/>
          <w:bCs/>
          <w:sz w:val="28"/>
          <w:szCs w:val="28"/>
          <w:lang w:val="ru-RU"/>
        </w:rPr>
        <w:t>:</w:t>
      </w:r>
    </w:p>
    <w:p w:rsid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 xml:space="preserve">Роскомнадзор имеет классическую структуру федеральной службы: руководитель, заместители, управления и отделы. 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</w:t>
      </w:r>
      <w:r w:rsidRPr="00EF43AC">
        <w:rPr>
          <w:sz w:val="28"/>
          <w:szCs w:val="28"/>
          <w:lang w:val="ru-RU"/>
        </w:rPr>
        <w:t>лючевые подразделения, напрямую связанные с задачами № 149-ФЗ:</w:t>
      </w:r>
    </w:p>
    <w:p w:rsidR="00EF43AC" w:rsidRPr="00EF43AC" w:rsidRDefault="00EF43AC" w:rsidP="00EF43AC">
      <w:pPr>
        <w:pStyle w:val="a7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EF43AC">
        <w:rPr>
          <w:b/>
          <w:bCs/>
          <w:sz w:val="28"/>
          <w:szCs w:val="28"/>
          <w:lang w:val="ru-RU"/>
        </w:rPr>
        <w:t>Управление разрешительной работы, контроля и надзора в сфере массовых коммуникаций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— Надзор за СМИ, массовыми коммуникациями, новостными агрегаторами.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— Контроль за соблюдением требований к распространению информации в СМИ и онлайн-ресурсах.</w:t>
      </w:r>
    </w:p>
    <w:p w:rsidR="00EF43AC" w:rsidRPr="00EF43AC" w:rsidRDefault="00EF43AC" w:rsidP="00EF43AC">
      <w:pPr>
        <w:pStyle w:val="a7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EF43AC">
        <w:rPr>
          <w:b/>
          <w:bCs/>
          <w:sz w:val="28"/>
          <w:szCs w:val="28"/>
          <w:lang w:val="ru-RU"/>
        </w:rPr>
        <w:t>Управление контроля и надзора в сфере электронных коммуникаций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— Надзор за операторами связи, провайдерами хостинга, социальными сетями и сервисами обмена сообщениями.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— Контроль исполнения обязанностей по хранению данных пользователей (ст. 10.1) и блокировке запрещённого контента.</w:t>
      </w:r>
    </w:p>
    <w:p w:rsidR="00EF43AC" w:rsidRPr="00EF43AC" w:rsidRDefault="00EF43AC" w:rsidP="00EF43AC">
      <w:pPr>
        <w:pStyle w:val="a7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EF43AC">
        <w:rPr>
          <w:b/>
          <w:bCs/>
          <w:sz w:val="28"/>
          <w:szCs w:val="28"/>
          <w:lang w:val="ru-RU"/>
        </w:rPr>
        <w:t>Управление по надзору в сфере информационных технологий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— Надзор за информационными системами, соблюдением требований к российскому ПО (импортозамещение), мониторинг интернет-ресурсов.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— Участие в ведении реестров и контроле за организаторами распространения информации.</w:t>
      </w:r>
    </w:p>
    <w:p w:rsidR="00EF43AC" w:rsidRPr="00EF43AC" w:rsidRDefault="00EF43AC" w:rsidP="00EF43AC">
      <w:pPr>
        <w:pStyle w:val="a7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EF43AC">
        <w:rPr>
          <w:b/>
          <w:bCs/>
          <w:sz w:val="28"/>
          <w:szCs w:val="28"/>
          <w:lang w:val="ru-RU"/>
        </w:rPr>
        <w:t>Управление контроля и надзора в сфере связи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— Технический надзор за сетями связи, операторами, подключением ТСПУ к сетям провайдеров.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lastRenderedPageBreak/>
        <w:t>— Обеспечение выполнения требований «закона о суверенном интернете».</w:t>
      </w:r>
    </w:p>
    <w:p w:rsidR="00EF43AC" w:rsidRPr="00EF43AC" w:rsidRDefault="00EF43AC" w:rsidP="00EF43AC">
      <w:pPr>
        <w:pStyle w:val="a7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EF43AC">
        <w:rPr>
          <w:b/>
          <w:bCs/>
          <w:sz w:val="28"/>
          <w:szCs w:val="28"/>
          <w:lang w:val="ru-RU"/>
        </w:rPr>
        <w:t>Правовое управление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— Подготовка нормативных актов, участие в судебных спорах по блокировкам, разъяснение применения норм 149-ФЗ, рассмотрение жалоб на действия службы.</w:t>
      </w:r>
    </w:p>
    <w:p w:rsidR="00EF43AC" w:rsidRPr="00EF43AC" w:rsidRDefault="00EF43AC" w:rsidP="00EF43AC">
      <w:pPr>
        <w:pStyle w:val="a7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EF43AC">
        <w:rPr>
          <w:b/>
          <w:bCs/>
          <w:sz w:val="28"/>
          <w:szCs w:val="28"/>
          <w:lang w:val="ru-RU"/>
        </w:rPr>
        <w:t>Управление организационного развития и информационных технологий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— Внутреннее IT-обеспечение службы, развитие собственных информационных систем Роскомнадзора, автоматизация процессов надзора и мониторинга.</w:t>
      </w:r>
    </w:p>
    <w:p w:rsidR="00EF43AC" w:rsidRPr="00EF43AC" w:rsidRDefault="00EF43AC" w:rsidP="00EF43AC">
      <w:pPr>
        <w:pStyle w:val="a7"/>
        <w:numPr>
          <w:ilvl w:val="0"/>
          <w:numId w:val="5"/>
        </w:numPr>
        <w:rPr>
          <w:b/>
          <w:bCs/>
          <w:sz w:val="28"/>
          <w:szCs w:val="28"/>
          <w:lang w:val="ru-RU"/>
        </w:rPr>
      </w:pPr>
      <w:r w:rsidRPr="00EF43AC">
        <w:rPr>
          <w:b/>
          <w:bCs/>
          <w:sz w:val="28"/>
          <w:szCs w:val="28"/>
          <w:lang w:val="ru-RU"/>
        </w:rPr>
        <w:t>Территориальные органы Роскомнадзора (в субъектах РФ)</w:t>
      </w:r>
    </w:p>
    <w:p w:rsidR="00EF43AC" w:rsidRP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— Региональные управления, осуществляющие надзор на местах: проверка соблюдения законодательства операторами связи, СМИ, интернет-ресурсами в регионах.</w:t>
      </w:r>
    </w:p>
    <w:p w:rsidR="00EF43AC" w:rsidRDefault="00EF43AC" w:rsidP="00EF43AC">
      <w:pPr>
        <w:ind w:left="360"/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>— Участвуют в выявлении нарушений и подготовке материалов для внесения в реестры.</w:t>
      </w:r>
    </w:p>
    <w:p w:rsidR="00EF43AC" w:rsidRDefault="00EF43AC" w:rsidP="005A5E0D">
      <w:pPr>
        <w:ind w:left="360"/>
        <w:rPr>
          <w:sz w:val="28"/>
          <w:szCs w:val="28"/>
          <w:lang w:val="ru-RU"/>
        </w:rPr>
      </w:pPr>
    </w:p>
    <w:p w:rsidR="00EF43AC" w:rsidRPr="00EF43AC" w:rsidRDefault="00EF43AC" w:rsidP="00EF43AC">
      <w:pPr>
        <w:ind w:left="360"/>
        <w:rPr>
          <w:b/>
          <w:bCs/>
          <w:sz w:val="28"/>
          <w:szCs w:val="28"/>
          <w:lang w:val="ru-RU"/>
        </w:rPr>
      </w:pPr>
      <w:r w:rsidRPr="00EF43AC">
        <w:rPr>
          <w:b/>
          <w:bCs/>
          <w:sz w:val="28"/>
          <w:szCs w:val="28"/>
          <w:lang w:val="ru-RU"/>
        </w:rPr>
        <w:t>Специализированные подразделения и подведомственные организации</w:t>
      </w:r>
      <w:r w:rsidRPr="00EF43AC">
        <w:rPr>
          <w:b/>
          <w:bCs/>
          <w:sz w:val="28"/>
          <w:szCs w:val="28"/>
          <w:lang w:val="ru-RU"/>
        </w:rPr>
        <w:t>:</w:t>
      </w:r>
    </w:p>
    <w:p w:rsidR="00EF43AC" w:rsidRPr="00EF43AC" w:rsidRDefault="00EF43AC" w:rsidP="00EF43AC">
      <w:pPr>
        <w:pStyle w:val="a7"/>
        <w:numPr>
          <w:ilvl w:val="0"/>
          <w:numId w:val="6"/>
        </w:numPr>
        <w:rPr>
          <w:sz w:val="28"/>
          <w:szCs w:val="28"/>
          <w:lang w:val="ru-RU"/>
        </w:rPr>
      </w:pPr>
      <w:r w:rsidRPr="00EF43AC">
        <w:rPr>
          <w:sz w:val="28"/>
          <w:szCs w:val="28"/>
          <w:lang w:val="ru-RU"/>
        </w:rPr>
        <w:t xml:space="preserve">Подразделения, отвечающие за ведение </w:t>
      </w:r>
      <w:hyperlink r:id="rId25" w:history="1">
        <w:r w:rsidRPr="00EF43AC">
          <w:rPr>
            <w:rStyle w:val="ad"/>
            <w:sz w:val="28"/>
            <w:szCs w:val="28"/>
            <w:lang w:val="ru-RU"/>
          </w:rPr>
          <w:t>Единого реестра запрещённой информации</w:t>
        </w:r>
      </w:hyperlink>
      <w:r w:rsidRPr="00EF43AC">
        <w:rPr>
          <w:sz w:val="28"/>
          <w:szCs w:val="28"/>
          <w:lang w:val="ru-RU"/>
        </w:rPr>
        <w:t xml:space="preserve"> (Единый реестр доменных имён, указателей страниц и сетевых адресов). Именно эти подразделения принимают решения о внесении ресурсов в реестр по основаниям, предусмотренным ст. 15.1–15.9 № 149-ФЗ.</w:t>
      </w:r>
    </w:p>
    <w:p w:rsidR="00EF43AC" w:rsidRPr="00E34AD2" w:rsidRDefault="00EF43AC" w:rsidP="00E34AD2">
      <w:pPr>
        <w:pStyle w:val="a7"/>
        <w:numPr>
          <w:ilvl w:val="0"/>
          <w:numId w:val="6"/>
        </w:numPr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Центр мониторинга и управления сетью связи общего пользования (ЦМУ ССОП) и Главный радиочастотный центр (ГРЧЦ) — подведомственные организации, напрямую занимающиеся:</w:t>
      </w:r>
    </w:p>
    <w:p w:rsidR="00EF43AC" w:rsidRPr="00EF43AC" w:rsidRDefault="00E34AD2" w:rsidP="00E34AD2">
      <w:pPr>
        <w:ind w:left="1068" w:firstLine="34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EF43AC" w:rsidRPr="00EF43AC">
        <w:rPr>
          <w:sz w:val="28"/>
          <w:szCs w:val="28"/>
          <w:lang w:val="ru-RU"/>
        </w:rPr>
        <w:t>Мониторингом интернета.</w:t>
      </w:r>
    </w:p>
    <w:p w:rsidR="00EF43AC" w:rsidRPr="00EF43AC" w:rsidRDefault="00E34AD2" w:rsidP="00E34AD2">
      <w:pPr>
        <w:ind w:left="708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EF43AC" w:rsidRPr="00EF43AC">
        <w:rPr>
          <w:sz w:val="28"/>
          <w:szCs w:val="28"/>
          <w:lang w:val="ru-RU"/>
        </w:rPr>
        <w:t>Эксплуатацией ТСПУ (технические средства противодействия угрозам) — оборудование DPI для фильтрации трафика, блокировки сайтов, борьбы с VPN и обеспечения устойчивости Рунета.</w:t>
      </w:r>
    </w:p>
    <w:p w:rsidR="00EF43AC" w:rsidRPr="00EF43AC" w:rsidRDefault="00E34AD2" w:rsidP="00E34AD2">
      <w:pPr>
        <w:ind w:left="1068" w:firstLine="34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EF43AC" w:rsidRPr="00EF43AC">
        <w:rPr>
          <w:sz w:val="28"/>
          <w:szCs w:val="28"/>
          <w:lang w:val="ru-RU"/>
        </w:rPr>
        <w:t>Технической реализацией блокировок.</w:t>
      </w:r>
    </w:p>
    <w:p w:rsidR="005A5E0D" w:rsidRPr="005A5E0D" w:rsidRDefault="005A5E0D" w:rsidP="005A5E0D">
      <w:pPr>
        <w:ind w:left="360"/>
        <w:rPr>
          <w:sz w:val="28"/>
          <w:szCs w:val="28"/>
        </w:rPr>
      </w:pPr>
    </w:p>
    <w:p w:rsidR="005A5E0D" w:rsidRPr="00E34AD2" w:rsidRDefault="005A5E0D" w:rsidP="00E34AD2">
      <w:pPr>
        <w:ind w:left="360"/>
        <w:jc w:val="center"/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</w:rPr>
        <w:t>Основные права и обязанности органов (Роскомнадзора) согласно указанному ФЗ и Положению о РКН</w:t>
      </w:r>
    </w:p>
    <w:p w:rsidR="005A5E0D" w:rsidRPr="00E34AD2" w:rsidRDefault="005A5E0D" w:rsidP="005A5E0D">
      <w:pPr>
        <w:ind w:left="360"/>
        <w:rPr>
          <w:b/>
          <w:bCs/>
          <w:sz w:val="28"/>
          <w:szCs w:val="28"/>
          <w:lang w:val="ru-RU"/>
        </w:rPr>
      </w:pPr>
      <w:r w:rsidRPr="00E34AD2">
        <w:rPr>
          <w:b/>
          <w:bCs/>
          <w:sz w:val="28"/>
          <w:szCs w:val="28"/>
        </w:rPr>
        <w:t>ПРА</w:t>
      </w:r>
      <w:r w:rsidR="00E34AD2" w:rsidRPr="00E34AD2">
        <w:rPr>
          <w:b/>
          <w:bCs/>
          <w:sz w:val="28"/>
          <w:szCs w:val="28"/>
          <w:lang w:val="ru-RU"/>
        </w:rPr>
        <w:t>ВА:</w:t>
      </w:r>
    </w:p>
    <w:p w:rsidR="005A5E0D" w:rsidRPr="005A5E0D" w:rsidRDefault="005A5E0D" w:rsidP="005A5E0D">
      <w:pPr>
        <w:ind w:left="360"/>
        <w:rPr>
          <w:sz w:val="28"/>
          <w:szCs w:val="28"/>
        </w:rPr>
      </w:pPr>
    </w:p>
    <w:p w:rsidR="00E34AD2" w:rsidRPr="00E34AD2" w:rsidRDefault="00E34AD2" w:rsidP="00E34AD2">
      <w:pPr>
        <w:pStyle w:val="a7"/>
        <w:numPr>
          <w:ilvl w:val="0"/>
          <w:numId w:val="7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lastRenderedPageBreak/>
        <w:t>В</w:t>
      </w:r>
      <w:r w:rsidR="005A5E0D" w:rsidRPr="00E34AD2">
        <w:rPr>
          <w:b/>
          <w:bCs/>
          <w:sz w:val="28"/>
          <w:szCs w:val="28"/>
        </w:rPr>
        <w:t>ести Единый реестр доменных имён, указателей страниц и сетевых адресов, содержащих запрещённую информацию, и принимать меры по ограничению доступа к таким ресурсам;</w:t>
      </w:r>
    </w:p>
    <w:p w:rsidR="00E34AD2" w:rsidRPr="00E34AD2" w:rsidRDefault="00E34AD2" w:rsidP="00E34AD2">
      <w:pPr>
        <w:ind w:left="360"/>
        <w:rPr>
          <w:sz w:val="28"/>
          <w:szCs w:val="28"/>
        </w:rPr>
      </w:pPr>
      <w:r w:rsidRPr="00E34AD2">
        <w:rPr>
          <w:sz w:val="28"/>
          <w:szCs w:val="28"/>
        </w:rPr>
        <w:t>— Роскомнадзор формирует, ведёт и актуализирует реестр доменных имён, указателей страниц сайтов и сетевых адресов, содержащих информацию, распространение которой в РФ запрещено или ограничено (экстремизм, порнография с участием несовершеннолетних, призывы к суициду, фейковые новости, нарушающие выборы, и др.).</w:t>
      </w:r>
    </w:p>
    <w:p w:rsidR="00E34AD2" w:rsidRPr="00E34AD2" w:rsidRDefault="00E34AD2" w:rsidP="00E34AD2">
      <w:pPr>
        <w:ind w:left="360"/>
        <w:rPr>
          <w:sz w:val="28"/>
          <w:szCs w:val="28"/>
        </w:rPr>
      </w:pPr>
      <w:r w:rsidRPr="00E34AD2">
        <w:rPr>
          <w:sz w:val="28"/>
          <w:szCs w:val="28"/>
        </w:rPr>
        <w:t>— Имеет право вносить сведения в реестр (внесудебно или по решению суда) и направлять требования операторам связи о блокировке.</w:t>
      </w:r>
    </w:p>
    <w:p w:rsidR="005A5E0D" w:rsidRPr="00E34AD2" w:rsidRDefault="00E34AD2" w:rsidP="00E34AD2">
      <w:pPr>
        <w:pStyle w:val="a7"/>
        <w:numPr>
          <w:ilvl w:val="0"/>
          <w:numId w:val="7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О</w:t>
      </w:r>
      <w:r w:rsidR="005A5E0D" w:rsidRPr="00E34AD2">
        <w:rPr>
          <w:b/>
          <w:bCs/>
          <w:sz w:val="28"/>
          <w:szCs w:val="28"/>
        </w:rPr>
        <w:t>существлять федеральный государственный контроль (надзор) за соблюдением требований законодательства при распространении информации в сети «Интернет» (ст. 16.1);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Плановые и внеплановые проверки операторов связи, провайдеров хостинга, владельцев сайтов, социальных сетей, новостных агрегаторов, аудиовизуальных сервисов и т.д.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Контроль за исполнением обязанностей организаторов распространения информации (ОРРИ).</w:t>
      </w:r>
    </w:p>
    <w:p w:rsidR="005A5E0D" w:rsidRPr="00E34AD2" w:rsidRDefault="00E34AD2" w:rsidP="00E34AD2">
      <w:pPr>
        <w:pStyle w:val="a7"/>
        <w:numPr>
          <w:ilvl w:val="0"/>
          <w:numId w:val="7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П</w:t>
      </w:r>
      <w:r w:rsidR="005A5E0D" w:rsidRPr="00E34AD2">
        <w:rPr>
          <w:b/>
          <w:bCs/>
          <w:sz w:val="28"/>
          <w:szCs w:val="28"/>
        </w:rPr>
        <w:t>роводить мониторинг информационно-телекоммуникационных сетей (ст. 16.2);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Систематический мониторинг Рунета на предмет выявления запрещённого контента.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Использование автоматизированных систем и данных от операторов.</w:t>
      </w:r>
    </w:p>
    <w:p w:rsidR="005A5E0D" w:rsidRPr="00E34AD2" w:rsidRDefault="00E34AD2" w:rsidP="00E34AD2">
      <w:pPr>
        <w:pStyle w:val="a7"/>
        <w:numPr>
          <w:ilvl w:val="0"/>
          <w:numId w:val="7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З</w:t>
      </w:r>
      <w:r w:rsidR="005A5E0D" w:rsidRPr="00E34AD2">
        <w:rPr>
          <w:b/>
          <w:bCs/>
          <w:sz w:val="28"/>
          <w:szCs w:val="28"/>
        </w:rPr>
        <w:t>апрашивать и получать от операторов связи, провайдеров хостинга, владельцев сайтов и платформ необходимые сведения, в т.ч. для идентификации нарушителей;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Включая данные о владельцах ресурсов, трафике, пользователях (в пределах, установленных законом).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Обязательный характер запросов (отказ влечёт административную ответственность).</w:t>
      </w:r>
    </w:p>
    <w:p w:rsidR="005A5E0D" w:rsidRPr="00E34AD2" w:rsidRDefault="00E34AD2" w:rsidP="00E34AD2">
      <w:pPr>
        <w:pStyle w:val="a7"/>
        <w:numPr>
          <w:ilvl w:val="0"/>
          <w:numId w:val="7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В</w:t>
      </w:r>
      <w:r w:rsidR="005A5E0D" w:rsidRPr="00E34AD2">
        <w:rPr>
          <w:b/>
          <w:bCs/>
          <w:sz w:val="28"/>
          <w:szCs w:val="28"/>
        </w:rPr>
        <w:t>ыдавать обязательные для исполнения предписания об устранении нарушений (в т.ч. о блокировке, удалении информации);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lastRenderedPageBreak/>
        <w:t>— Предписания об удалении запрещённого контента, блокировке ресурсов, прекращении распространения информации.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Сроки исполнения — обычно от нескольких часов до суток (в зависимости от категории нарушения).</w:t>
      </w:r>
    </w:p>
    <w:p w:rsidR="005A5E0D" w:rsidRPr="00E34AD2" w:rsidRDefault="00E34AD2" w:rsidP="00E34AD2">
      <w:pPr>
        <w:pStyle w:val="a7"/>
        <w:numPr>
          <w:ilvl w:val="0"/>
          <w:numId w:val="7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П</w:t>
      </w:r>
      <w:r w:rsidR="005A5E0D" w:rsidRPr="00E34AD2">
        <w:rPr>
          <w:b/>
          <w:bCs/>
          <w:sz w:val="28"/>
          <w:szCs w:val="28"/>
        </w:rPr>
        <w:t>ривлекать к административной ответственности за нарушения в сфере информации и ИТ;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Составление протоколов по ст. 13.15, 13.41, 19.7.10 и др. КоАП РФ (штрафы за неудаление запрещённого контента, невыполнение предписаний, нарушение хранения данных и т.д.).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Передача материалов в суд для привлечения к ответственности.</w:t>
      </w:r>
    </w:p>
    <w:p w:rsidR="005A5E0D" w:rsidRPr="00E34AD2" w:rsidRDefault="00E34AD2" w:rsidP="00E34AD2">
      <w:pPr>
        <w:pStyle w:val="a7"/>
        <w:numPr>
          <w:ilvl w:val="0"/>
          <w:numId w:val="7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И</w:t>
      </w:r>
      <w:r w:rsidR="005A5E0D" w:rsidRPr="00E34AD2">
        <w:rPr>
          <w:b/>
          <w:bCs/>
          <w:sz w:val="28"/>
          <w:szCs w:val="28"/>
        </w:rPr>
        <w:t>спользовать технические средства противодействия угрозам (ТСПУ) для обеспечения устойчивости российского сегмента сети «Интернет».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Установка и эксплуатация оборудования DPI на сетях операторов связи.</w:t>
      </w:r>
    </w:p>
    <w:p w:rsidR="005A5E0D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Фильтрация трафика, блокировка запрещённых ресурсов на сетевом уровне, противодействие обходу блокировок (VPN, прокси и т.д.) — в рамках ст. 15.8 № 149-ФЗ («закон о суверенном интернете»).</w:t>
      </w:r>
    </w:p>
    <w:p w:rsidR="00E34AD2" w:rsidRPr="00E34AD2" w:rsidRDefault="00E34AD2" w:rsidP="005A5E0D">
      <w:pPr>
        <w:ind w:left="360"/>
        <w:rPr>
          <w:sz w:val="28"/>
          <w:szCs w:val="28"/>
          <w:lang w:val="ru-RU"/>
        </w:rPr>
      </w:pPr>
    </w:p>
    <w:p w:rsidR="005A5E0D" w:rsidRPr="00E34AD2" w:rsidRDefault="005A5E0D" w:rsidP="00E34AD2">
      <w:pPr>
        <w:ind w:left="360"/>
        <w:rPr>
          <w:b/>
          <w:bCs/>
          <w:sz w:val="28"/>
          <w:szCs w:val="28"/>
          <w:lang w:val="ru-RU"/>
        </w:rPr>
      </w:pPr>
      <w:r w:rsidRPr="00E34AD2">
        <w:rPr>
          <w:b/>
          <w:bCs/>
          <w:sz w:val="28"/>
          <w:szCs w:val="28"/>
        </w:rPr>
        <w:t>ОБЯЗАННОСТИ:</w:t>
      </w:r>
    </w:p>
    <w:p w:rsidR="005A5E0D" w:rsidRPr="00E34AD2" w:rsidRDefault="00E34AD2" w:rsidP="00E34AD2">
      <w:pPr>
        <w:pStyle w:val="a7"/>
        <w:numPr>
          <w:ilvl w:val="0"/>
          <w:numId w:val="8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О</w:t>
      </w:r>
      <w:r w:rsidR="005A5E0D" w:rsidRPr="00E34AD2">
        <w:rPr>
          <w:b/>
          <w:bCs/>
          <w:sz w:val="28"/>
          <w:szCs w:val="28"/>
        </w:rPr>
        <w:t>беспечивать защиту прав субъектов на доступ к информации и одновременно — соблюдение ограничений, установленных федеральными законами;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Защищать конституционное право граждан на информацию (ст. 29 Конституции РФ) и одновременно пресекать распространение запрещённого контента.</w:t>
      </w:r>
    </w:p>
    <w:p w:rsidR="005A5E0D" w:rsidRPr="00E34AD2" w:rsidRDefault="00E34AD2" w:rsidP="00E34AD2">
      <w:pPr>
        <w:pStyle w:val="a7"/>
        <w:numPr>
          <w:ilvl w:val="0"/>
          <w:numId w:val="8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С</w:t>
      </w:r>
      <w:r w:rsidR="005A5E0D" w:rsidRPr="00E34AD2">
        <w:rPr>
          <w:b/>
          <w:bCs/>
          <w:sz w:val="28"/>
          <w:szCs w:val="28"/>
        </w:rPr>
        <w:t>воевременно вносить сведения в реестры запрещённой информации и информировать операторов связи о необходимости блокировки;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Обязанность оперативного реагирования: внесение в реестр и направление требований провайдерам в установленные сроки.</w:t>
      </w:r>
    </w:p>
    <w:p w:rsidR="005A5E0D" w:rsidRPr="00E34AD2" w:rsidRDefault="00E34AD2" w:rsidP="00E34AD2">
      <w:pPr>
        <w:pStyle w:val="a7"/>
        <w:numPr>
          <w:ilvl w:val="0"/>
          <w:numId w:val="8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О</w:t>
      </w:r>
      <w:r w:rsidR="005A5E0D" w:rsidRPr="00E34AD2">
        <w:rPr>
          <w:b/>
          <w:bCs/>
          <w:sz w:val="28"/>
          <w:szCs w:val="28"/>
        </w:rPr>
        <w:t>существлять государственный контроль (надзор) в установленном порядке;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Соблюдать процедуру проверок, сроки, права проверяемых лиц (в соответствии с Федеральным законом «О государственном контроле (надзоре) и муниципальном контроле в Российской Федерации»).</w:t>
      </w:r>
    </w:p>
    <w:p w:rsidR="005A5E0D" w:rsidRPr="00E34AD2" w:rsidRDefault="00E34AD2" w:rsidP="00E34AD2">
      <w:pPr>
        <w:pStyle w:val="a7"/>
        <w:numPr>
          <w:ilvl w:val="0"/>
          <w:numId w:val="8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О</w:t>
      </w:r>
      <w:r w:rsidR="005A5E0D" w:rsidRPr="00E34AD2">
        <w:rPr>
          <w:b/>
          <w:bCs/>
          <w:sz w:val="28"/>
          <w:szCs w:val="28"/>
        </w:rPr>
        <w:t>беспечивать конфиденциальность полученной в ходе надзора информации;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lastRenderedPageBreak/>
        <w:t>— Сведения, полученные от операторов и владельцев ресурсов, не подлежат разглашению (кроме случаев, предусмотренных законом).</w:t>
      </w:r>
    </w:p>
    <w:p w:rsidR="005A5E0D" w:rsidRPr="00E34AD2" w:rsidRDefault="00E34AD2" w:rsidP="00E34AD2">
      <w:pPr>
        <w:pStyle w:val="a7"/>
        <w:numPr>
          <w:ilvl w:val="0"/>
          <w:numId w:val="8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В</w:t>
      </w:r>
      <w:r w:rsidR="005A5E0D" w:rsidRPr="00E34AD2">
        <w:rPr>
          <w:b/>
          <w:bCs/>
          <w:sz w:val="28"/>
          <w:szCs w:val="28"/>
        </w:rPr>
        <w:t>заимодействовать с Минцифры России, другими органами власти, операторами и правообладателями по вопросам реализации закона;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Координация с ФСБ, ФСТЭК, МВД, Генпрокуратурой, судами и т.д.</w:t>
      </w:r>
    </w:p>
    <w:p w:rsidR="005A5E0D" w:rsidRPr="00E34AD2" w:rsidRDefault="00E34AD2" w:rsidP="00E34AD2">
      <w:pPr>
        <w:pStyle w:val="a7"/>
        <w:numPr>
          <w:ilvl w:val="0"/>
          <w:numId w:val="8"/>
        </w:numPr>
        <w:rPr>
          <w:b/>
          <w:bCs/>
          <w:sz w:val="28"/>
          <w:szCs w:val="28"/>
        </w:rPr>
      </w:pPr>
      <w:r w:rsidRPr="00E34AD2">
        <w:rPr>
          <w:b/>
          <w:bCs/>
          <w:sz w:val="28"/>
          <w:szCs w:val="28"/>
          <w:lang w:val="ru-RU"/>
        </w:rPr>
        <w:t>И</w:t>
      </w:r>
      <w:r w:rsidR="005A5E0D" w:rsidRPr="00E34AD2">
        <w:rPr>
          <w:b/>
          <w:bCs/>
          <w:sz w:val="28"/>
          <w:szCs w:val="28"/>
        </w:rPr>
        <w:t>нформировать граждан и организации о мерах по защите информации и ограничениях доступа.</w:t>
      </w:r>
    </w:p>
    <w:p w:rsidR="00E34AD2" w:rsidRDefault="00E34AD2" w:rsidP="00E34AD2">
      <w:pPr>
        <w:ind w:left="360"/>
        <w:rPr>
          <w:sz w:val="28"/>
          <w:szCs w:val="28"/>
          <w:lang w:val="ru-RU"/>
        </w:rPr>
      </w:pPr>
      <w:r w:rsidRPr="00E34AD2">
        <w:rPr>
          <w:sz w:val="28"/>
          <w:szCs w:val="28"/>
          <w:lang w:val="ru-RU"/>
        </w:rPr>
        <w:t>— Публикация разъяснений, сведений о реестрах, порядке обжалования решений на официальном сайте РКН.</w:t>
      </w:r>
    </w:p>
    <w:p w:rsidR="00E34AD2" w:rsidRDefault="00E34AD2" w:rsidP="00E34AD2">
      <w:pPr>
        <w:ind w:left="360"/>
        <w:rPr>
          <w:sz w:val="28"/>
          <w:szCs w:val="28"/>
          <w:lang w:val="ru-RU"/>
        </w:rPr>
      </w:pPr>
    </w:p>
    <w:p w:rsidR="00E34AD2" w:rsidRPr="00E34AD2" w:rsidRDefault="00E34AD2" w:rsidP="00E34AD2">
      <w:pPr>
        <w:ind w:left="360"/>
        <w:rPr>
          <w:b/>
          <w:bCs/>
          <w:sz w:val="28"/>
          <w:szCs w:val="28"/>
          <w:lang w:val="ru-RU"/>
        </w:rPr>
      </w:pPr>
      <w:r w:rsidRPr="00E34AD2">
        <w:rPr>
          <w:b/>
          <w:bCs/>
          <w:sz w:val="28"/>
          <w:szCs w:val="28"/>
          <w:lang w:val="ru-RU"/>
        </w:rPr>
        <w:t>Дополнительные важные полномочия</w:t>
      </w:r>
      <w:r w:rsidRPr="00E34AD2">
        <w:rPr>
          <w:b/>
          <w:bCs/>
          <w:sz w:val="28"/>
          <w:szCs w:val="28"/>
          <w:lang w:val="ru-RU"/>
        </w:rPr>
        <w:t>: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E34AD2">
        <w:rPr>
          <w:sz w:val="28"/>
          <w:szCs w:val="28"/>
          <w:lang w:val="ru-RU"/>
        </w:rPr>
        <w:t>Участие в разработке нормативных правовых актов по вопросам, отнесённым к компетенции службы.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E34AD2">
        <w:rPr>
          <w:sz w:val="28"/>
          <w:szCs w:val="28"/>
          <w:lang w:val="ru-RU"/>
        </w:rPr>
        <w:t>Ведение других реестров (новостных агрегаторов, аудиовизуальных сервисов, сервисов размещения объявлений и т.д.).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E34AD2">
        <w:rPr>
          <w:sz w:val="28"/>
          <w:szCs w:val="28"/>
          <w:lang w:val="ru-RU"/>
        </w:rPr>
        <w:t>Организация и проведение экспертиз, исследований в сфере своей деятельности.</w:t>
      </w:r>
    </w:p>
    <w:p w:rsidR="00E34AD2" w:rsidRPr="00E34AD2" w:rsidRDefault="00E34AD2" w:rsidP="00E34AD2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E34AD2">
        <w:rPr>
          <w:sz w:val="28"/>
          <w:szCs w:val="28"/>
          <w:lang w:val="ru-RU"/>
        </w:rPr>
        <w:t>Международное сотрудничество по вопросам надзора в цифровой среде.</w:t>
      </w:r>
    </w:p>
    <w:p w:rsidR="005A5E0D" w:rsidRPr="005A5E0D" w:rsidRDefault="005A5E0D" w:rsidP="005A5E0D">
      <w:pPr>
        <w:ind w:left="360"/>
        <w:rPr>
          <w:sz w:val="28"/>
          <w:szCs w:val="28"/>
        </w:rPr>
      </w:pPr>
    </w:p>
    <w:sectPr w:rsidR="005A5E0D" w:rsidRPr="005A5E0D" w:rsidSect="009814A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CD2"/>
    <w:multiLevelType w:val="hybridMultilevel"/>
    <w:tmpl w:val="12A47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B02F2"/>
    <w:multiLevelType w:val="hybridMultilevel"/>
    <w:tmpl w:val="AC326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66F6E"/>
    <w:multiLevelType w:val="hybridMultilevel"/>
    <w:tmpl w:val="D9228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B3ABD"/>
    <w:multiLevelType w:val="hybridMultilevel"/>
    <w:tmpl w:val="EA8A3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516C0"/>
    <w:multiLevelType w:val="hybridMultilevel"/>
    <w:tmpl w:val="1A300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DD37BF"/>
    <w:multiLevelType w:val="hybridMultilevel"/>
    <w:tmpl w:val="B658C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342161"/>
    <w:multiLevelType w:val="hybridMultilevel"/>
    <w:tmpl w:val="9A240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112DD"/>
    <w:multiLevelType w:val="multilevel"/>
    <w:tmpl w:val="D200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781224">
    <w:abstractNumId w:val="7"/>
  </w:num>
  <w:num w:numId="2" w16cid:durableId="927544215">
    <w:abstractNumId w:val="3"/>
  </w:num>
  <w:num w:numId="3" w16cid:durableId="2080596253">
    <w:abstractNumId w:val="5"/>
  </w:num>
  <w:num w:numId="4" w16cid:durableId="1709643036">
    <w:abstractNumId w:val="0"/>
  </w:num>
  <w:num w:numId="5" w16cid:durableId="1129710660">
    <w:abstractNumId w:val="6"/>
  </w:num>
  <w:num w:numId="6" w16cid:durableId="837307320">
    <w:abstractNumId w:val="4"/>
  </w:num>
  <w:num w:numId="7" w16cid:durableId="1354382248">
    <w:abstractNumId w:val="1"/>
  </w:num>
  <w:num w:numId="8" w16cid:durableId="1003823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A2"/>
    <w:rsid w:val="001B4024"/>
    <w:rsid w:val="005A5E0D"/>
    <w:rsid w:val="008C2035"/>
    <w:rsid w:val="009261DC"/>
    <w:rsid w:val="00971D81"/>
    <w:rsid w:val="009814A2"/>
    <w:rsid w:val="00AF5FF7"/>
    <w:rsid w:val="00B37159"/>
    <w:rsid w:val="00BB4B25"/>
    <w:rsid w:val="00E2686C"/>
    <w:rsid w:val="00E34AD2"/>
    <w:rsid w:val="00EF43AC"/>
    <w:rsid w:val="00FE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9E1969"/>
  <w15:chartTrackingRefBased/>
  <w15:docId w15:val="{DA19947F-E2CD-6743-B7F6-C1C10AE0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1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81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81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4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4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4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4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4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4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4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14A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81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9814A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1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zd.duma.gov.ru/bill/217354-4" TargetMode="External"/><Relationship Id="rId13" Type="http://schemas.openxmlformats.org/officeDocument/2006/relationships/hyperlink" Target="file:///Users/a1234/Downloads/ED17D05A5153DA07432571BB005A9C7B.html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consultant.ru/document/cons_doc_LAW_61798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file:///Users/a1234/Downloads/E45308851A1E5303432571BB005A9CB5.html" TargetMode="External"/><Relationship Id="rId25" Type="http://schemas.openxmlformats.org/officeDocument/2006/relationships/hyperlink" Target="https://eais.rkn.gov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Users/a1234/Downloads/73D49CAE4D483973432571BB005A9CB0.html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www.consultant.ru/document/cons_doc_LAW_61798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www.consultant.ru/document/cons_doc_LAW_85889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consultant.ru/document/cons_doc_LAW_61798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file:///Users/a1234/Downloads/98AFB1140BC2BCB7432571BB005A9C30.html" TargetMode="External"/><Relationship Id="rId14" Type="http://schemas.openxmlformats.org/officeDocument/2006/relationships/hyperlink" Target="file:///Users/a1234/Downloads/32745A7111F84876432571BB005A9C8F.html" TargetMode="External"/><Relationship Id="rId22" Type="http://schemas.openxmlformats.org/officeDocument/2006/relationships/hyperlink" Target="https://rkn.gov.ru/about/structure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B054FE-8626-3E48-9399-83F3D128D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22</Pages>
  <Words>5173</Words>
  <Characters>29491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1</cp:revision>
  <dcterms:created xsi:type="dcterms:W3CDTF">2026-04-04T12:50:00Z</dcterms:created>
  <dcterms:modified xsi:type="dcterms:W3CDTF">2026-04-05T08:45:00Z</dcterms:modified>
</cp:coreProperties>
</file>