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left"/>
      </w:pPr>
      <w:r>
        <w:rPr>
          <w:rFonts w:ascii="Arial" w:hAnsi="Arial" w:eastAsia="Arial"/>
        </w:rPr>
        <w:t>Композиторы XXI века</w:t>
      </w:r>
    </w:p>
    <w:p>
      <w:pPr>
        <w:spacing w:after="40"/>
      </w:pPr>
      <w:r>
        <w:rPr>
          <w:rFonts w:ascii="Arial" w:hAnsi="Arial" w:eastAsia="Arial"/>
          <w:b/>
          <w:color w:val="2D2D2D"/>
          <w:sz w:val="26"/>
        </w:rPr>
        <w:t>Полный текстовый массив фестиваля</w:t>
      </w:r>
    </w:p>
    <w:p>
      <w:pPr>
        <w:spacing w:after="560"/>
      </w:pPr>
      <w:r>
        <w:rPr>
          <w:rFonts w:ascii="Arial" w:hAnsi="Arial" w:eastAsia="Arial"/>
          <w:color w:val="5F5F5F"/>
          <w:sz w:val="22"/>
        </w:rPr>
        <w:t>Сезон 2026</w:t>
      </w:r>
    </w:p>
    <w:p>
      <w:pPr>
        <w:pStyle w:val="Heading1"/>
        <w:spacing w:after="240"/>
      </w:pPr>
      <w:r>
        <w:rPr>
          <w:rFonts w:ascii="Arial" w:hAnsi="Arial" w:eastAsia="Arial"/>
        </w:rPr>
        <w:t>1  Композиторы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Кэйко Абэ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Сергей Ахунов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Андрей Березин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Петерис Васкс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Владимир Волков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Пётр Главатских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Леонид Десятников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Эдисон Денисов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Марианна Домникова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Анастасия Дружинина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Небойша Йован Живкович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Сергей Жуков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Андрей Зеленский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Андрей Зубец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Ольга Иванова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Павел Карманов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Юрий Каспаров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Владимир Кобекин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Екатерина Кожевникова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Андрей Комиссаров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Гийом Коннессон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Джордж Крам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Яннис Ксенакис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Дэвид Лэнг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Артём Макоян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Михаил Макорда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Владимир Мартынов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Андреас Мустукис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Эльмир Низамов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Дмитрий Онищенко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Олег Пайбердин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Георг Пелецис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Алексей Петров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Сергей Плешак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Руст Позюмский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Арво Пярт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Владимир Радченков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Алексей Ретинский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Кайя Саариахо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Иван Соколов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Наталья Соколовская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Евгений Стародубцев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Михаил Тарбагаев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Алиса Тен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Павел Турсунов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Миляуша Хайруллина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Настасья Хрущёва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Александр Чайковский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Николя Челоро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Сальваторе Шаррино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Франц Шуберт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Эрикс Эшенвальдс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Глеб Яковлев</w:t>
      </w:r>
    </w:p>
    <w:p>
      <w:pPr>
        <w:pStyle w:val="Heading1"/>
        <w:keepNext/>
        <w:spacing w:after="240"/>
      </w:pPr>
      <w:r>
        <w:rPr>
          <w:rFonts w:ascii="Arial" w:hAnsi="Arial" w:eastAsia="Arial"/>
        </w:rPr>
        <w:t>2  Ансамбли и коллективы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Brezel ensemble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Île Thélème Ensemble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OpensoundOrchestra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OpensoundQuartet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Ансамбль Classica Plus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Государственный струнный квартет имени М. И. Глинки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Камерный оркестр «Солисты Нижнего Новгорода»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Хоровой ансамбль «Мелодия»</w:t>
      </w:r>
    </w:p>
    <w:p>
      <w:pPr>
        <w:pStyle w:val="Heading1"/>
        <w:keepNext/>
        <w:spacing w:after="240"/>
      </w:pPr>
      <w:r>
        <w:rPr>
          <w:rFonts w:ascii="Arial" w:hAnsi="Arial" w:eastAsia="Arial"/>
        </w:rPr>
        <w:t>3  Солисты и исполнители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Егор Авилов — перкуссия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Анастасия Бакулина — альт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Иоанн Бердюгин — альт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Андрей Березин — виолончель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Татьяна Бикмухаметова — сопрано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Евгения Богинская — виолончель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Лиля Валиева — фортепиано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Роман Викулов — скрипка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Владимир Волков — контрабас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Зоя Вязовская — флейта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Юрий Гинзбург — кларнет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Пётр Главатских — перкуссия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Алексей Гориболь — фортепиано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Елизавета Грунина — перкуссия, маримба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Дарья Демидова — альт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Ольга Дёмина — виолончель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Павел Домбровский — фортепиано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Глеб Донцов — скрипка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Наталья Жукова — флейта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Ксения Жулёва — альт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Мария Захаркина — перкуссия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Екатерина Земскова — виолончель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Инна Зильберман — вторая скрипка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Юлия Игонина — скрипка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Ольга Иванова — фортепиано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Артур Исламов — баритон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Эльза Исламова — сопрано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Алиса Калашникова — скрипка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Ольга Калинова — виолончель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Ксения Кнорре — фортепиано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Андрей Комиссаров — фортепиано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Анастасия Коршунова — альт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Игнат Красиков — кларнет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Евгения Кудричевская — дирижёр, художественный руководитель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Валерия Куприянова — сопрано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Кристина Курвиц — вторая скрипка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Алина Литвинова — первая скрипка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Александра Лотова — фортепиано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Алексей Лундин — скрипка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Артём Макоян — фортепиано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Михаил Макорда — фортепиано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Александр Маломожнов — скрипка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Станислав Малышев — скрипка, дирижёр, художественный руководитель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Мария Михайловская — виолончель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Сергей Москальков — баритон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Екатерина Мочалова — домра, мандолина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Наталья Мурадымова — сопрано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Георгий Нефедов — балалайка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Максим Новиков — альт, дирижёр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Азат Нургаянов — скрипка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Дмитрий Онищенко — фортепиано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Алексей Петров — фортепиано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Руст Позюмский — виола да гамба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Сергей Полтавский — альт, виола д’амур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Валерия Прокушева — фортепиано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Евгений Румянцев — виолончель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Даниил Саямов — фортепиано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Андрей Самойлов — контрабас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Наталья Соколовская — фортепиано, художественный руководитель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Евгений Стародубцев — фортепиано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Игорь Степанич — фортепиано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Сергей Суворов — виолончель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Аяко Танабэ — скрипка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Алиса Тен — голос, виола да гамба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Элеонора Теплухина — фортепиано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Марианна Тертерян — скрипка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Элла Фейгинова — меццо-сопрано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Анна Хазанова — меццо-сопрано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Миляуша Хайруллина — фортепиано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Владимир Хлоповский — гитара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Михаил Чакрыгин — гобой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Фёдор Шинкевич — тенор</w:t>
      </w:r>
    </w:p>
    <w:p>
      <w:pPr>
        <w:pStyle w:val="Heading1"/>
        <w:keepNext/>
        <w:spacing w:after="240"/>
      </w:pPr>
      <w:r>
        <w:rPr>
          <w:rFonts w:ascii="Arial" w:hAnsi="Arial" w:eastAsia="Arial"/>
        </w:rPr>
        <w:t>4  Названия всех 15 концертов</w:t>
      </w:r>
    </w:p>
    <w:p>
      <w:pPr>
        <w:keepLines/>
        <w:spacing w:after="50" w:line="259" w:lineRule="auto"/>
        <w:ind w:left="403" w:hanging="403"/>
      </w:pPr>
      <w:r>
        <w:rPr>
          <w:rFonts w:ascii="Arial" w:hAnsi="Arial" w:eastAsia="Arial"/>
          <w:color w:val="141414"/>
          <w:sz w:val="21"/>
        </w:rPr>
        <w:t>1. 10 мая 2026 — Георг Пелецис. 24 Каприса</w:t>
      </w:r>
    </w:p>
    <w:p>
      <w:pPr>
        <w:keepLines/>
        <w:spacing w:after="50" w:line="259" w:lineRule="auto"/>
        <w:ind w:left="403" w:hanging="403"/>
      </w:pPr>
      <w:r>
        <w:rPr>
          <w:rFonts w:ascii="Arial" w:hAnsi="Arial" w:eastAsia="Arial"/>
          <w:color w:val="141414"/>
          <w:sz w:val="21"/>
        </w:rPr>
        <w:t>2. 12 мая 2026 — Île Thélème Ensemble. «De la nuit» («О ночи»)</w:t>
      </w:r>
    </w:p>
    <w:p>
      <w:pPr>
        <w:keepLines/>
        <w:spacing w:after="50" w:line="259" w:lineRule="auto"/>
        <w:ind w:left="403" w:hanging="403"/>
      </w:pPr>
      <w:r>
        <w:rPr>
          <w:rFonts w:ascii="Arial" w:hAnsi="Arial" w:eastAsia="Arial"/>
          <w:color w:val="141414"/>
          <w:sz w:val="21"/>
        </w:rPr>
        <w:t>3. 13 мая 2026 — Вечер камерной музыки</w:t>
      </w:r>
    </w:p>
    <w:p>
      <w:pPr>
        <w:keepLines/>
        <w:spacing w:after="50" w:line="259" w:lineRule="auto"/>
        <w:ind w:left="403" w:hanging="403"/>
      </w:pPr>
      <w:r>
        <w:rPr>
          <w:rFonts w:ascii="Arial" w:hAnsi="Arial" w:eastAsia="Arial"/>
          <w:color w:val="141414"/>
          <w:sz w:val="21"/>
        </w:rPr>
        <w:t>4. 15 мая 2026 — Камерный оркестр «Солисты Нижнего Новгорода». «Цветущий жасмин»</w:t>
      </w:r>
    </w:p>
    <w:p>
      <w:pPr>
        <w:keepLines/>
        <w:spacing w:after="50" w:line="259" w:lineRule="auto"/>
        <w:ind w:left="403" w:hanging="403"/>
      </w:pPr>
      <w:r>
        <w:rPr>
          <w:rFonts w:ascii="Arial" w:hAnsi="Arial" w:eastAsia="Arial"/>
          <w:color w:val="141414"/>
          <w:sz w:val="21"/>
        </w:rPr>
        <w:t>5. 16 мая 2026 — Ночь музеев. «Импровизированный ужин»</w:t>
      </w:r>
    </w:p>
    <w:p>
      <w:pPr>
        <w:keepLines/>
        <w:spacing w:after="50" w:line="259" w:lineRule="auto"/>
        <w:ind w:left="403" w:hanging="403"/>
      </w:pPr>
      <w:r>
        <w:rPr>
          <w:rFonts w:ascii="Arial" w:hAnsi="Arial" w:eastAsia="Arial"/>
          <w:color w:val="141414"/>
          <w:sz w:val="21"/>
        </w:rPr>
        <w:t>6. 18 мая 2026 — Форельный концерт. Руст Позюмский</w:t>
      </w:r>
    </w:p>
    <w:p>
      <w:pPr>
        <w:keepLines/>
        <w:spacing w:after="50" w:line="259" w:lineRule="auto"/>
        <w:ind w:left="403" w:hanging="403"/>
      </w:pPr>
      <w:r>
        <w:rPr>
          <w:rFonts w:ascii="Arial" w:hAnsi="Arial" w:eastAsia="Arial"/>
          <w:color w:val="141414"/>
          <w:sz w:val="21"/>
        </w:rPr>
        <w:t>7. 19 мая 2026 — OpensoundOrchestra. Квартеты</w:t>
      </w:r>
    </w:p>
    <w:p>
      <w:pPr>
        <w:keepLines/>
        <w:spacing w:after="50" w:line="259" w:lineRule="auto"/>
        <w:ind w:left="403" w:hanging="403"/>
      </w:pPr>
      <w:r>
        <w:rPr>
          <w:rFonts w:ascii="Arial" w:hAnsi="Arial" w:eastAsia="Arial"/>
          <w:color w:val="141414"/>
          <w:sz w:val="21"/>
        </w:rPr>
        <w:t>8. 20 мая 2026 — OpensoundOrchestra. «Времена года» — не Вивальди</w:t>
      </w:r>
    </w:p>
    <w:p>
      <w:pPr>
        <w:keepLines/>
        <w:spacing w:after="50" w:line="259" w:lineRule="auto"/>
        <w:ind w:left="403" w:hanging="403"/>
      </w:pPr>
      <w:r>
        <w:rPr>
          <w:rFonts w:ascii="Arial" w:hAnsi="Arial" w:eastAsia="Arial"/>
          <w:color w:val="141414"/>
          <w:sz w:val="21"/>
        </w:rPr>
        <w:t>9. 21 мая 2026 — Пётр Главатских</w:t>
      </w:r>
    </w:p>
    <w:p>
      <w:pPr>
        <w:keepLines/>
        <w:spacing w:after="50" w:line="259" w:lineRule="auto"/>
        <w:ind w:left="403" w:hanging="403"/>
      </w:pPr>
      <w:r>
        <w:rPr>
          <w:rFonts w:ascii="Arial" w:hAnsi="Arial" w:eastAsia="Arial"/>
          <w:color w:val="141414"/>
          <w:sz w:val="21"/>
        </w:rPr>
        <w:t>10. 25 мая 2026 — Даниил Саямов, Квартет им. Глинки</w:t>
      </w:r>
    </w:p>
    <w:p>
      <w:pPr>
        <w:keepLines/>
        <w:spacing w:after="50" w:line="259" w:lineRule="auto"/>
        <w:ind w:left="403" w:hanging="403"/>
      </w:pPr>
      <w:r>
        <w:rPr>
          <w:rFonts w:ascii="Arial" w:hAnsi="Arial" w:eastAsia="Arial"/>
          <w:color w:val="141414"/>
          <w:sz w:val="21"/>
        </w:rPr>
        <w:t>11. 26 мая 2026 — Пианисты-композиторы</w:t>
      </w:r>
    </w:p>
    <w:p>
      <w:pPr>
        <w:keepLines/>
        <w:spacing w:after="50" w:line="259" w:lineRule="auto"/>
        <w:ind w:left="403" w:hanging="403"/>
      </w:pPr>
      <w:r>
        <w:rPr>
          <w:rFonts w:ascii="Arial" w:hAnsi="Arial" w:eastAsia="Arial"/>
          <w:color w:val="141414"/>
          <w:sz w:val="21"/>
        </w:rPr>
        <w:t>12. 27 мая 2026 — Леонид Десятников. «Любовь и жизнь поэта»</w:t>
      </w:r>
    </w:p>
    <w:p>
      <w:pPr>
        <w:keepLines/>
        <w:spacing w:after="50" w:line="259" w:lineRule="auto"/>
        <w:ind w:left="403" w:hanging="403"/>
      </w:pPr>
      <w:r>
        <w:rPr>
          <w:rFonts w:ascii="Arial" w:hAnsi="Arial" w:eastAsia="Arial"/>
          <w:color w:val="141414"/>
          <w:sz w:val="21"/>
        </w:rPr>
        <w:t>13. 28 мая 2026 — Brezel ensemble и хоровой ансамбль «Мелодия». Новая сакральность</w:t>
      </w:r>
    </w:p>
    <w:p>
      <w:pPr>
        <w:keepLines/>
        <w:spacing w:after="50" w:line="259" w:lineRule="auto"/>
        <w:ind w:left="403" w:hanging="403"/>
      </w:pPr>
      <w:r>
        <w:rPr>
          <w:rFonts w:ascii="Arial" w:hAnsi="Arial" w:eastAsia="Arial"/>
          <w:color w:val="141414"/>
          <w:sz w:val="21"/>
        </w:rPr>
        <w:t>14. 29 мая 2026 — Миляуша Хайруллина. Творческий вечер композитора</w:t>
      </w:r>
    </w:p>
    <w:p>
      <w:pPr>
        <w:keepLines/>
        <w:spacing w:after="50" w:line="259" w:lineRule="auto"/>
        <w:ind w:left="403" w:hanging="403"/>
      </w:pPr>
      <w:r>
        <w:rPr>
          <w:rFonts w:ascii="Arial" w:hAnsi="Arial" w:eastAsia="Arial"/>
          <w:color w:val="141414"/>
          <w:sz w:val="21"/>
        </w:rPr>
        <w:t>15. 31 мая 2026 — «Громче слова». Заключительный концерт фестиваля</w:t>
      </w:r>
    </w:p>
    <w:p>
      <w:pPr>
        <w:pStyle w:val="Heading1"/>
        <w:keepNext/>
        <w:spacing w:after="240"/>
      </w:pPr>
      <w:r>
        <w:rPr>
          <w:rFonts w:ascii="Arial" w:hAnsi="Arial" w:eastAsia="Arial"/>
        </w:rPr>
        <w:t>5  Произведения с выразительными названиями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«24 Каприса» — Георг Пелецис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«Ave Maria» — Андрей Зеленский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«Basso Ostinato» — Глеб Яковлев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«Castillo interior» — Петерис Васкс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«Credo» — Сергей Плешак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«Day one» — Павел Карманов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«De la nuit» («О ночи») — Сальваторе Шаррино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«Die Forelle» — Франц Шуберт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«Division on Schubert: тема „Die Forelle“» — Владимир Радченков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«Dream of Birds» («Сны птиц») — Алексей Ретинский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«Forellenquintet» — Павел Карманов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«How to pray» («Как молиться») — Дэвид Лэнг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«I Made My Home» — Павел Карманов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«In Paradisum» — Эрикс Эшенвальдс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«Lamento» — Олег Пайбердин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«Les Fleurs du Mal» — Андреас Мустукис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«Melencolia» («Меланхолия») — Сальваторе Шаррино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«Melting Variations» — Ольга Иванова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«Plainscapes» — Петерис Васкс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«Rebonds A, B» — Яннис Ксенакис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«Stars» — Эрикс Эшенвальдс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«Vent» — Дэвид Лэнг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«Vent Nocturne» («Ночной ветер») — Кайя Саариахо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«Альбом для Айлики» — Леонид Десятников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«Арлекин» — Евгений Стародубцев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«Богородице Дево, радуйся» — Арво Пярт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«Буковинские песни» — Леонид Десятников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«Быть может» — Андрей Комиссаров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«В гостях у сказки» — Миляуша Хайруллина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«В исчезающем городе» — Павел Турсунов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«В сторону Лебедя» — Леонид Десятников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«Времена года» — Владимир Мартынов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«Времена года» — Сергей Ахунов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«Второй снег на стадионе» — Павел Карманов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«Гамлет» — Миляуша Хайруллина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«Герда в плену у разбойников» — Миляуша Хайруллина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«Голубая планета, улетающая в бесконечность» — Екатерина Кожевникова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«Две зеркальные прелюдии» — Андрей Зубец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«Деньрожденческий клоун» — Евгений Стародубцев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«Доктор Живаго» — Миляуша Хайруллина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«Если...» — Миляуша Хайруллина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«Жизнь-река» — Миляуша Хайруллина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«Заутреня» — Александр Чайковский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«Заповеди блаженства» — Владимир Мартынов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«Звёзды» — Миляуша Хайруллина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«Зимняя ночь» — Миляуша Хайруллина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«Золушка едет на бал» — Миляуша Хайруллина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«Как старый шарманщик» — Леонид Десятников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«Кави-Сарвар» — Миляуша Хайруллина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«Колокола Суздаля» — Николя Челоро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«Любовь и жизнь женщины» — Миляуша Хайруллина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«Любовь и жизнь поэта» — Леонид Десятников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«Люди» — Эльмир Низамов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«Мечты о вишнёвом цветении» — Кэйко Абэ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«На войне» — Андрей Комиссаров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«Не повинны ли мы?..» — Миляуша Хайруллина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«Песни прощания» — Сергей Жуков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«Планета» — Миляуша Хайруллина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«По дороге на Берлин» — Андрей Комиссаров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«Полёт над горным озером» — Михаил Макорда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«Портрет рисовальщика» — Павел Турсунов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«Последний ноктюрн» — Алексей Петров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«Поцелуй вампира» — Владимир Мартынов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«Поэзия» — Сергей Ахунов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«Пульс времён» — Михаил Макорда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«Пурпурные облака» — Юрий Каспаров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«Пять песен на Рождество» — Настасья Хрущёва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«Разлука» — Миляуша Хайруллина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«Рассвет» — Миляуша Хайруллина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«Рождественская элегия» — Евгений Стародубцев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«Серый волк» — Миляуша Хайруллина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«Скоро лето» — Михаил Тарбагаев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«Смерть Авессалома» — Леонид Десятников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«Смех Сары» — Гийом Коннессон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«Солнечный ветер» — Миляуша Хайруллина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«Сольфеджио» — Арво Пярт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«Старик Хоттабыч» — Миляуша Хайруллина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«Сюита для Мэрилин» — Евгений Стародубцев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«Тема матери» — Миляуша Хайруллина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«Технопарад» — Гийом Коннессон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«Три ноты „Туламби“» — Андрей Зубец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«Три русские песни» — Владимир Кобекин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«Флорентийский фантом» — Александр Чайковский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«Форель» — Руст Позюмский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«Халкидики» — Владимир Мартынов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«Хозяйка Медной горы» — Миляуша Хайруллина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«Цветные свадьбы» — Павел Турсунов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«Цветущий жасмин» — Георг Пелецис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«Цыганская» — Александр Чайковский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«Четыре ноктюрна» — Джордж Крам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«Чёрные облака» — Эдисон Денисов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«Шторм» — Александр Чайковский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«Эхо пяти желаний» — Анастасия Дружинина</w:t>
      </w:r>
    </w:p>
    <w:p>
      <w:pPr>
        <w:pStyle w:val="Heading1"/>
        <w:keepNext/>
        <w:spacing w:after="240"/>
      </w:pPr>
      <w:r>
        <w:rPr>
          <w:rFonts w:ascii="Arial" w:hAnsi="Arial" w:eastAsia="Arial"/>
        </w:rPr>
        <w:t>6  Тезисы и фразы из манифеста О фестивале</w:t>
      </w:r>
    </w:p>
    <w:p>
      <w:pPr>
        <w:pStyle w:val="Heading2"/>
        <w:keepNext/>
        <w:spacing w:before="280" w:after="140"/>
      </w:pPr>
      <w:r>
        <w:rPr>
          <w:rFonts w:ascii="Arial" w:hAnsi="Arial" w:eastAsia="Arial"/>
        </w:rPr>
        <w:t>Короткие фразы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музыкальные послания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пространство живого общения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диалог внутри искусства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совместного творчества и вдохновения</w:t>
      </w:r>
    </w:p>
    <w:p>
      <w:pPr>
        <w:pStyle w:val="Heading2"/>
        <w:keepNext/>
        <w:spacing w:before="280" w:after="140"/>
      </w:pPr>
      <w:r>
        <w:rPr>
          <w:rFonts w:ascii="Arial" w:hAnsi="Arial" w:eastAsia="Arial"/>
        </w:rPr>
        <w:t>Полные предложения</w:t>
      </w:r>
    </w:p>
    <w:p>
      <w:pPr>
        <w:keepLines/>
        <w:spacing w:after="50" w:line="259" w:lineRule="auto"/>
      </w:pPr>
      <w:r>
        <w:rPr>
          <w:rFonts w:ascii="Arial" w:hAnsi="Arial" w:eastAsia="Arial"/>
          <w:color w:val="141414"/>
          <w:sz w:val="21"/>
        </w:rPr>
        <w:t>Акцент на диалог внутри искусства, на необходимость такого диалога — основа нашего проекта.</w:t>
      </w:r>
    </w:p>
    <w:sectPr w:rsidR="00FC693F" w:rsidRPr="0006063C" w:rsidSect="00034616"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414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Композиторы XXI века сезон 2026</dc:title>
  <dc:subject>Текстовый массив фестиваля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