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29" w:rsidRPr="00AC1E33" w:rsidRDefault="000C3C29" w:rsidP="000C3C29">
      <w:pPr>
        <w:rPr>
          <w:rFonts w:ascii="Arial" w:hAnsi="Arial" w:cs="Arial"/>
          <w:b/>
          <w:sz w:val="14"/>
          <w:szCs w:val="14"/>
          <w:u w:val="single"/>
        </w:rPr>
      </w:pPr>
      <w:r w:rsidRPr="00AC1E33">
        <w:rPr>
          <w:rFonts w:ascii="Arial" w:hAnsi="Arial" w:cs="Arial"/>
          <w:b/>
          <w:sz w:val="14"/>
          <w:szCs w:val="14"/>
          <w:u w:val="single"/>
        </w:rPr>
        <w:t>INW Model – INTECH – (Fully-Wet Back)</w:t>
      </w:r>
    </w:p>
    <w:p w:rsidR="00EA4C85" w:rsidRPr="00F675B0" w:rsidRDefault="00EA4C85" w:rsidP="00A75E14">
      <w:pPr>
        <w:rPr>
          <w:rFonts w:ascii="Arial" w:hAnsi="Arial" w:cs="Arial"/>
          <w:sz w:val="14"/>
          <w:szCs w:val="14"/>
        </w:rPr>
      </w:pPr>
    </w:p>
    <w:p w:rsidR="00BC7B0A" w:rsidRPr="00F675B0" w:rsidRDefault="00BC7B0A" w:rsidP="00BC7B0A">
      <w:pPr>
        <w:rPr>
          <w:rFonts w:ascii="Arial" w:hAnsi="Arial" w:cs="Arial"/>
          <w:b/>
          <w:sz w:val="14"/>
          <w:szCs w:val="14"/>
          <w:u w:val="single"/>
        </w:rPr>
      </w:pPr>
    </w:p>
    <w:p w:rsidR="00803E18" w:rsidRPr="00F675B0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 xml:space="preserve">Boiler with furnace, </w:t>
      </w:r>
      <w:r w:rsidR="00710425" w:rsidRPr="00F675B0">
        <w:rPr>
          <w:rFonts w:ascii="Arial" w:hAnsi="Arial" w:cs="Arial"/>
          <w:color w:val="000000"/>
          <w:sz w:val="14"/>
          <w:szCs w:val="14"/>
        </w:rPr>
        <w:t xml:space="preserve">wrapper drum, </w:t>
      </w:r>
      <w:r w:rsidR="003A2FF7" w:rsidRPr="00F675B0">
        <w:rPr>
          <w:rFonts w:ascii="Arial" w:hAnsi="Arial" w:cs="Arial"/>
          <w:color w:val="000000"/>
          <w:sz w:val="14"/>
          <w:szCs w:val="14"/>
        </w:rPr>
        <w:t>reversal chamber</w:t>
      </w:r>
      <w:r w:rsidR="00803E18" w:rsidRPr="00F675B0">
        <w:rPr>
          <w:rFonts w:ascii="Arial" w:hAnsi="Arial" w:cs="Arial"/>
          <w:color w:val="000000"/>
          <w:sz w:val="14"/>
          <w:szCs w:val="14"/>
        </w:rPr>
        <w:t xml:space="preserve"> &amp;</w:t>
      </w:r>
      <w:r w:rsidRPr="00F675B0">
        <w:rPr>
          <w:rFonts w:ascii="Arial" w:hAnsi="Arial" w:cs="Arial"/>
          <w:color w:val="000000"/>
          <w:sz w:val="14"/>
          <w:szCs w:val="14"/>
        </w:rPr>
        <w:t xml:space="preserve"> smoke tubes manufactured, tested &amp; certified as per the IBR</w:t>
      </w:r>
      <w:r w:rsidR="003A2FF7" w:rsidRPr="00F675B0">
        <w:rPr>
          <w:rFonts w:ascii="Arial" w:hAnsi="Arial" w:cs="Arial"/>
          <w:color w:val="000000"/>
          <w:sz w:val="14"/>
          <w:szCs w:val="14"/>
        </w:rPr>
        <w:t xml:space="preserve"> (</w:t>
      </w:r>
      <w:r w:rsidR="00710425" w:rsidRPr="00F675B0">
        <w:rPr>
          <w:rFonts w:ascii="Arial" w:hAnsi="Arial" w:cs="Arial"/>
          <w:color w:val="000000"/>
          <w:sz w:val="14"/>
          <w:szCs w:val="14"/>
        </w:rPr>
        <w:t xml:space="preserve">Fully </w:t>
      </w:r>
      <w:r w:rsidR="003A2FF7" w:rsidRPr="00F675B0">
        <w:rPr>
          <w:rFonts w:ascii="Arial" w:hAnsi="Arial" w:cs="Arial"/>
          <w:color w:val="000000"/>
          <w:sz w:val="14"/>
          <w:szCs w:val="14"/>
        </w:rPr>
        <w:t>wet</w:t>
      </w:r>
      <w:r w:rsidR="00710425" w:rsidRPr="00F675B0">
        <w:rPr>
          <w:rFonts w:ascii="Arial" w:hAnsi="Arial" w:cs="Arial"/>
          <w:color w:val="000000"/>
          <w:sz w:val="14"/>
          <w:szCs w:val="14"/>
        </w:rPr>
        <w:t>-</w:t>
      </w:r>
      <w:r w:rsidR="003A2FF7" w:rsidRPr="00F675B0">
        <w:rPr>
          <w:rFonts w:ascii="Arial" w:hAnsi="Arial" w:cs="Arial"/>
          <w:color w:val="000000"/>
          <w:sz w:val="14"/>
          <w:szCs w:val="14"/>
        </w:rPr>
        <w:t>back design)</w:t>
      </w:r>
    </w:p>
    <w:p w:rsidR="00EA4C85" w:rsidRPr="00F675B0" w:rsidRDefault="00803E18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Front &amp; R</w:t>
      </w:r>
      <w:r w:rsidR="00EA4C85" w:rsidRPr="00F675B0">
        <w:rPr>
          <w:rFonts w:ascii="Arial" w:hAnsi="Arial" w:cs="Arial"/>
          <w:color w:val="000000"/>
          <w:sz w:val="14"/>
          <w:szCs w:val="14"/>
        </w:rPr>
        <w:t>ear smoke boxes</w:t>
      </w:r>
    </w:p>
    <w:p w:rsidR="00EA4C85" w:rsidRPr="00F675B0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One set Induced draft fan with motor</w:t>
      </w:r>
    </w:p>
    <w:p w:rsidR="00EA4C85" w:rsidRPr="00F675B0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Two sets of Feed Water system comprising motorized feed water pump and feed water line</w:t>
      </w:r>
    </w:p>
    <w:p w:rsidR="00EA4C85" w:rsidRPr="00F675B0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One set of grate bars for fuel firing.</w:t>
      </w:r>
    </w:p>
    <w:p w:rsidR="00EA4C85" w:rsidRPr="00F675B0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 xml:space="preserve">One set Control panel - dust proof &amp; pre-wired with necessary starters, MCB’s, contactors, relays, </w:t>
      </w:r>
      <w:proofErr w:type="spellStart"/>
      <w:r w:rsidRPr="00F675B0">
        <w:rPr>
          <w:rFonts w:ascii="Arial" w:hAnsi="Arial" w:cs="Arial"/>
          <w:color w:val="000000"/>
          <w:sz w:val="14"/>
          <w:szCs w:val="14"/>
        </w:rPr>
        <w:t>etc</w:t>
      </w:r>
      <w:proofErr w:type="spellEnd"/>
    </w:p>
    <w:p w:rsidR="00EA4C85" w:rsidRPr="00F675B0" w:rsidRDefault="00EA4C85" w:rsidP="00A75E14">
      <w:pPr>
        <w:numPr>
          <w:ilvl w:val="0"/>
          <w:numId w:val="1"/>
        </w:numPr>
        <w:spacing w:before="120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Platform, Ladder &amp; Smoke Chamber at Boiler Shell</w:t>
      </w:r>
    </w:p>
    <w:p w:rsidR="00EA4C85" w:rsidRPr="00F675B0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One Set of the IBR quality boiler mountings comprising:</w:t>
      </w:r>
    </w:p>
    <w:p w:rsidR="0076680F" w:rsidRPr="00F675B0" w:rsidRDefault="0076680F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1 No. Main Steam Stop valve</w:t>
      </w:r>
    </w:p>
    <w:p w:rsidR="0076680F" w:rsidRPr="00F675B0" w:rsidRDefault="0076680F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1 No. Blow down valve</w:t>
      </w:r>
    </w:p>
    <w:p w:rsidR="0076680F" w:rsidRPr="00F675B0" w:rsidRDefault="00692010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1 No. Level controller drain v</w:t>
      </w:r>
      <w:r w:rsidR="0076680F" w:rsidRPr="00F675B0">
        <w:rPr>
          <w:rFonts w:ascii="Arial" w:hAnsi="Arial" w:cs="Arial"/>
          <w:color w:val="000000"/>
          <w:sz w:val="14"/>
          <w:szCs w:val="14"/>
        </w:rPr>
        <w:t>a</w:t>
      </w:r>
      <w:r w:rsidRPr="00F675B0">
        <w:rPr>
          <w:rFonts w:ascii="Arial" w:hAnsi="Arial" w:cs="Arial"/>
          <w:color w:val="000000"/>
          <w:sz w:val="14"/>
          <w:szCs w:val="14"/>
        </w:rPr>
        <w:t>l</w:t>
      </w:r>
      <w:r w:rsidR="0076680F" w:rsidRPr="00F675B0">
        <w:rPr>
          <w:rFonts w:ascii="Arial" w:hAnsi="Arial" w:cs="Arial"/>
          <w:color w:val="000000"/>
          <w:sz w:val="14"/>
          <w:szCs w:val="14"/>
        </w:rPr>
        <w:t>ve</w:t>
      </w:r>
    </w:p>
    <w:p w:rsidR="0076680F" w:rsidRPr="00F675B0" w:rsidRDefault="0076680F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1 No. Air vent valve</w:t>
      </w:r>
    </w:p>
    <w:p w:rsidR="0076680F" w:rsidRPr="00F675B0" w:rsidRDefault="0076680F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2 Nos. Level controller isolation valves</w:t>
      </w:r>
    </w:p>
    <w:p w:rsidR="00EA4C85" w:rsidRPr="00F675B0" w:rsidRDefault="00692010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2 Nos. Sin</w:t>
      </w:r>
      <w:r w:rsidR="0076680F" w:rsidRPr="00F675B0">
        <w:rPr>
          <w:rFonts w:ascii="Arial" w:hAnsi="Arial" w:cs="Arial"/>
          <w:color w:val="000000"/>
          <w:sz w:val="14"/>
          <w:szCs w:val="14"/>
        </w:rPr>
        <w:t>g</w:t>
      </w:r>
      <w:r w:rsidRPr="00F675B0">
        <w:rPr>
          <w:rFonts w:ascii="Arial" w:hAnsi="Arial" w:cs="Arial"/>
          <w:color w:val="000000"/>
          <w:sz w:val="14"/>
          <w:szCs w:val="14"/>
        </w:rPr>
        <w:t>l</w:t>
      </w:r>
      <w:r w:rsidR="0076680F" w:rsidRPr="00F675B0">
        <w:rPr>
          <w:rFonts w:ascii="Arial" w:hAnsi="Arial" w:cs="Arial"/>
          <w:color w:val="000000"/>
          <w:sz w:val="14"/>
          <w:szCs w:val="14"/>
        </w:rPr>
        <w:t xml:space="preserve">e post spring loaded </w:t>
      </w:r>
      <w:r w:rsidR="00EA4C85" w:rsidRPr="00F675B0">
        <w:rPr>
          <w:rFonts w:ascii="Arial" w:hAnsi="Arial" w:cs="Arial"/>
          <w:color w:val="000000"/>
          <w:sz w:val="14"/>
          <w:szCs w:val="14"/>
        </w:rPr>
        <w:t>safety valves</w:t>
      </w:r>
    </w:p>
    <w:p w:rsidR="0076680F" w:rsidRPr="00F675B0" w:rsidRDefault="0076680F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2 Nos. Non-return valves in feed line</w:t>
      </w:r>
    </w:p>
    <w:p w:rsidR="00C020C7" w:rsidRPr="00F675B0" w:rsidRDefault="0076680F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 xml:space="preserve">2 Nos. Globe </w:t>
      </w:r>
      <w:r w:rsidR="00C020C7" w:rsidRPr="00F675B0">
        <w:rPr>
          <w:rFonts w:ascii="Arial" w:hAnsi="Arial" w:cs="Arial"/>
          <w:color w:val="000000"/>
          <w:sz w:val="14"/>
          <w:szCs w:val="14"/>
        </w:rPr>
        <w:t>valves in feed water line</w:t>
      </w:r>
    </w:p>
    <w:p w:rsidR="00EA4C85" w:rsidRPr="00F675B0" w:rsidRDefault="00C020C7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2 Sets</w:t>
      </w:r>
      <w:r w:rsidR="00EA4C85" w:rsidRPr="00F675B0">
        <w:rPr>
          <w:rFonts w:ascii="Arial" w:hAnsi="Arial" w:cs="Arial"/>
          <w:color w:val="000000"/>
          <w:sz w:val="14"/>
          <w:szCs w:val="14"/>
        </w:rPr>
        <w:t xml:space="preserve"> </w:t>
      </w:r>
      <w:r w:rsidRPr="00F675B0">
        <w:rPr>
          <w:rFonts w:ascii="Arial" w:hAnsi="Arial" w:cs="Arial"/>
          <w:color w:val="000000"/>
          <w:sz w:val="14"/>
          <w:szCs w:val="14"/>
        </w:rPr>
        <w:t>W</w:t>
      </w:r>
      <w:r w:rsidR="00EA4C85" w:rsidRPr="00F675B0">
        <w:rPr>
          <w:rFonts w:ascii="Arial" w:hAnsi="Arial" w:cs="Arial"/>
          <w:color w:val="000000"/>
          <w:sz w:val="14"/>
          <w:szCs w:val="14"/>
        </w:rPr>
        <w:t>ater level gauges with glass tube</w:t>
      </w:r>
    </w:p>
    <w:p w:rsidR="00EA4C85" w:rsidRPr="00F675B0" w:rsidRDefault="00C020C7" w:rsidP="00692010">
      <w:pPr>
        <w:numPr>
          <w:ilvl w:val="2"/>
          <w:numId w:val="5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 xml:space="preserve">1 No. </w:t>
      </w:r>
      <w:r w:rsidR="00EA4C85" w:rsidRPr="00F675B0">
        <w:rPr>
          <w:rFonts w:ascii="Arial" w:hAnsi="Arial" w:cs="Arial"/>
          <w:color w:val="000000"/>
          <w:sz w:val="14"/>
          <w:szCs w:val="14"/>
        </w:rPr>
        <w:t xml:space="preserve">Isolation valve for Pressure </w:t>
      </w:r>
      <w:r w:rsidRPr="00F675B0">
        <w:rPr>
          <w:rFonts w:ascii="Arial" w:hAnsi="Arial" w:cs="Arial"/>
          <w:color w:val="000000"/>
          <w:sz w:val="14"/>
          <w:szCs w:val="14"/>
        </w:rPr>
        <w:t>g</w:t>
      </w:r>
      <w:r w:rsidR="00EA4C85" w:rsidRPr="00F675B0">
        <w:rPr>
          <w:rFonts w:ascii="Arial" w:hAnsi="Arial" w:cs="Arial"/>
          <w:color w:val="000000"/>
          <w:sz w:val="14"/>
          <w:szCs w:val="14"/>
        </w:rPr>
        <w:t>auge</w:t>
      </w:r>
    </w:p>
    <w:p w:rsidR="00C020C7" w:rsidRPr="00F675B0" w:rsidRDefault="00C020C7" w:rsidP="00692010">
      <w:pPr>
        <w:numPr>
          <w:ilvl w:val="2"/>
          <w:numId w:val="5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2 Nos. Isolation valves for feed line pressure gauges</w:t>
      </w:r>
    </w:p>
    <w:p w:rsidR="00BA6768" w:rsidRPr="00F675B0" w:rsidRDefault="00BA6768" w:rsidP="00692010">
      <w:pPr>
        <w:numPr>
          <w:ilvl w:val="2"/>
          <w:numId w:val="5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1 No. drain valve for AWLC</w:t>
      </w:r>
    </w:p>
    <w:p w:rsidR="00EA4C85" w:rsidRPr="00F675B0" w:rsidRDefault="00EA4C85" w:rsidP="00A75E14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EA4C85" w:rsidRPr="00F675B0" w:rsidRDefault="00EA4C85" w:rsidP="00A75E14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Instruments, Controls And Safeties:</w:t>
      </w:r>
    </w:p>
    <w:p w:rsidR="00EA4C85" w:rsidRPr="00F675B0" w:rsidRDefault="00C020C7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 xml:space="preserve">1 Set </w:t>
      </w:r>
      <w:r w:rsidR="00EA4C85" w:rsidRPr="00F675B0">
        <w:rPr>
          <w:rFonts w:ascii="Arial" w:hAnsi="Arial" w:cs="Arial"/>
          <w:color w:val="000000"/>
          <w:sz w:val="14"/>
          <w:szCs w:val="14"/>
        </w:rPr>
        <w:t>Automatic Water Level controller for Pump On/Off</w:t>
      </w:r>
    </w:p>
    <w:p w:rsidR="00EA4C85" w:rsidRPr="00F675B0" w:rsidRDefault="00C020C7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1 Set</w:t>
      </w:r>
      <w:r w:rsidR="00EA4C85" w:rsidRPr="00F675B0">
        <w:rPr>
          <w:rFonts w:ascii="Arial" w:hAnsi="Arial" w:cs="Arial"/>
          <w:color w:val="000000"/>
          <w:sz w:val="14"/>
          <w:szCs w:val="14"/>
        </w:rPr>
        <w:t xml:space="preserve"> Steam Pressure Gauge with siphon, on Boiler Shell</w:t>
      </w:r>
    </w:p>
    <w:p w:rsidR="0076680F" w:rsidRPr="00F675B0" w:rsidRDefault="00C020C7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1 Set</w:t>
      </w:r>
      <w:r w:rsidR="0076680F" w:rsidRPr="00F675B0">
        <w:rPr>
          <w:rFonts w:ascii="Arial" w:hAnsi="Arial" w:cs="Arial"/>
          <w:color w:val="000000"/>
          <w:sz w:val="14"/>
          <w:szCs w:val="14"/>
        </w:rPr>
        <w:t xml:space="preserve"> Steam Pressure Switch, on Boiler Shell</w:t>
      </w:r>
    </w:p>
    <w:p w:rsidR="00BA6768" w:rsidRPr="00F675B0" w:rsidRDefault="00BA6768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>2 Sets Pressure gauges for feed water line</w:t>
      </w:r>
    </w:p>
    <w:p w:rsidR="00EA4C85" w:rsidRPr="00F675B0" w:rsidRDefault="00C020C7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 xml:space="preserve">1 Set </w:t>
      </w:r>
      <w:r w:rsidR="00EA4C85" w:rsidRPr="00F675B0">
        <w:rPr>
          <w:rFonts w:ascii="Arial" w:hAnsi="Arial" w:cs="Arial"/>
          <w:color w:val="000000"/>
          <w:sz w:val="14"/>
          <w:szCs w:val="14"/>
        </w:rPr>
        <w:t>Manual Control Switches for Feed Pumps/ID Fan</w:t>
      </w:r>
    </w:p>
    <w:p w:rsidR="00EA4C85" w:rsidRPr="00F675B0" w:rsidRDefault="00C020C7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F675B0">
        <w:rPr>
          <w:rFonts w:ascii="Arial" w:hAnsi="Arial" w:cs="Arial"/>
          <w:color w:val="000000"/>
          <w:sz w:val="14"/>
          <w:szCs w:val="14"/>
        </w:rPr>
        <w:t xml:space="preserve">2 Nos. </w:t>
      </w:r>
      <w:r w:rsidR="00EA4C85" w:rsidRPr="00F675B0">
        <w:rPr>
          <w:rFonts w:ascii="Arial" w:hAnsi="Arial" w:cs="Arial"/>
          <w:color w:val="000000"/>
          <w:sz w:val="14"/>
          <w:szCs w:val="14"/>
        </w:rPr>
        <w:t>Fusible Plug</w:t>
      </w:r>
      <w:r w:rsidRPr="00F675B0">
        <w:rPr>
          <w:rFonts w:ascii="Arial" w:hAnsi="Arial" w:cs="Arial"/>
          <w:color w:val="000000"/>
          <w:sz w:val="14"/>
          <w:szCs w:val="14"/>
        </w:rPr>
        <w:t>s</w:t>
      </w:r>
    </w:p>
    <w:p w:rsidR="00EA4C85" w:rsidRPr="00F675B0" w:rsidRDefault="00EA4C85" w:rsidP="00692010">
      <w:pPr>
        <w:numPr>
          <w:ilvl w:val="2"/>
          <w:numId w:val="5"/>
        </w:numPr>
        <w:spacing w:before="120"/>
        <w:jc w:val="both"/>
        <w:rPr>
          <w:rFonts w:ascii="Arial" w:hAnsi="Arial" w:cs="Arial"/>
          <w:b/>
          <w:sz w:val="14"/>
          <w:szCs w:val="14"/>
          <w:u w:val="single"/>
        </w:rPr>
      </w:pPr>
      <w:r w:rsidRPr="00F675B0">
        <w:rPr>
          <w:rFonts w:ascii="Arial" w:hAnsi="Arial" w:cs="Arial"/>
          <w:color w:val="000000"/>
          <w:sz w:val="14"/>
          <w:szCs w:val="14"/>
        </w:rPr>
        <w:t>Alarm for Abnormal Operating conditions</w:t>
      </w:r>
    </w:p>
    <w:p w:rsidR="00BC7B0A" w:rsidRPr="00F675B0" w:rsidRDefault="00BC7B0A" w:rsidP="00BC7B0A">
      <w:pPr>
        <w:spacing w:after="120"/>
        <w:jc w:val="both"/>
        <w:rPr>
          <w:sz w:val="14"/>
          <w:szCs w:val="14"/>
        </w:rPr>
      </w:pPr>
    </w:p>
    <w:p w:rsidR="00D41798" w:rsidRPr="00F675B0" w:rsidRDefault="00D41798" w:rsidP="007D645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F675B0">
        <w:rPr>
          <w:rFonts w:ascii="ArialMT" w:hAnsi="ArialMT" w:cs="ArialMT"/>
          <w:sz w:val="14"/>
          <w:szCs w:val="14"/>
        </w:rPr>
        <w:t>Pollution Control Equipment</w:t>
      </w:r>
    </w:p>
    <w:p w:rsidR="00D41798" w:rsidRPr="00F675B0" w:rsidRDefault="00D41798" w:rsidP="007D645C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F675B0">
        <w:rPr>
          <w:rFonts w:ascii="ArialMT" w:hAnsi="ArialMT" w:cs="ArialMT"/>
          <w:sz w:val="14"/>
          <w:szCs w:val="14"/>
        </w:rPr>
        <w:t>Cyclone dust collector</w:t>
      </w:r>
    </w:p>
    <w:p w:rsidR="00D41798" w:rsidRPr="00F675B0" w:rsidRDefault="00D41798" w:rsidP="007D645C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F675B0">
        <w:rPr>
          <w:rFonts w:ascii="ArialMT" w:hAnsi="ArialMT" w:cs="ArialMT"/>
          <w:sz w:val="14"/>
          <w:szCs w:val="14"/>
        </w:rPr>
        <w:t>Ash discharge hopper</w:t>
      </w:r>
    </w:p>
    <w:p w:rsidR="00EA4C85" w:rsidRPr="00F675B0" w:rsidRDefault="00EA4C85" w:rsidP="00A75E14">
      <w:pPr>
        <w:spacing w:after="120"/>
        <w:ind w:left="360"/>
        <w:jc w:val="both"/>
        <w:rPr>
          <w:sz w:val="14"/>
          <w:szCs w:val="14"/>
        </w:rPr>
      </w:pPr>
    </w:p>
    <w:p w:rsidR="00EA4C85" w:rsidRPr="00F675B0" w:rsidRDefault="00EA4C85" w:rsidP="00A75E14">
      <w:pPr>
        <w:pStyle w:val="Heading2"/>
        <w:spacing w:before="120" w:after="120"/>
        <w:rPr>
          <w:sz w:val="14"/>
          <w:szCs w:val="14"/>
        </w:rPr>
      </w:pPr>
      <w:r w:rsidRPr="00F675B0">
        <w:rPr>
          <w:sz w:val="14"/>
          <w:szCs w:val="14"/>
        </w:rPr>
        <w:t>BATTERY LIMITS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 xml:space="preserve">Outlet of main </w:t>
      </w:r>
      <w:proofErr w:type="spellStart"/>
      <w:r w:rsidRPr="00F675B0">
        <w:rPr>
          <w:rFonts w:ascii="Arial" w:hAnsi="Arial" w:cs="Arial"/>
          <w:sz w:val="14"/>
          <w:szCs w:val="14"/>
        </w:rPr>
        <w:t>steam</w:t>
      </w:r>
      <w:proofErr w:type="spellEnd"/>
      <w:r w:rsidRPr="00F675B0">
        <w:rPr>
          <w:rFonts w:ascii="Arial" w:hAnsi="Arial" w:cs="Arial"/>
          <w:sz w:val="14"/>
          <w:szCs w:val="14"/>
        </w:rPr>
        <w:t xml:space="preserve"> stop valve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Outlet of water level controller drain valve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Outlet of blow down valve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Outlet of gauge glass drain valve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Outlet of safety valve discharge port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Suction and exhaust of I. D. fan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Flue gas outlet of main boiler</w:t>
      </w:r>
      <w:bookmarkStart w:id="0" w:name="_GoBack"/>
      <w:bookmarkEnd w:id="0"/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 xml:space="preserve">Electrical terminal connections on control panel, motors &amp; instruments. </w:t>
      </w:r>
    </w:p>
    <w:p w:rsidR="00EA4C85" w:rsidRPr="00F675B0" w:rsidRDefault="00EA4C85" w:rsidP="00A75E14">
      <w:pPr>
        <w:jc w:val="both"/>
        <w:rPr>
          <w:rFonts w:ascii="Arial" w:hAnsi="Arial" w:cs="Arial"/>
          <w:b/>
          <w:sz w:val="14"/>
          <w:szCs w:val="14"/>
          <w:u w:val="single"/>
        </w:rPr>
      </w:pPr>
    </w:p>
    <w:p w:rsidR="00EA4C85" w:rsidRPr="00F675B0" w:rsidRDefault="00EA4C85" w:rsidP="007D645C">
      <w:pPr>
        <w:spacing w:line="360" w:lineRule="auto"/>
        <w:jc w:val="both"/>
        <w:rPr>
          <w:rFonts w:ascii="Arial" w:hAnsi="Arial" w:cs="Arial"/>
          <w:b/>
          <w:sz w:val="14"/>
          <w:szCs w:val="14"/>
          <w:u w:val="single"/>
        </w:rPr>
      </w:pPr>
      <w:r w:rsidRPr="00F675B0">
        <w:rPr>
          <w:rFonts w:ascii="Arial" w:hAnsi="Arial" w:cs="Arial"/>
          <w:b/>
          <w:sz w:val="14"/>
          <w:szCs w:val="14"/>
          <w:u w:val="single"/>
        </w:rPr>
        <w:t>EXCLUSIONS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Main Chimney and Flue-gas Ducting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Raw Water, Soft water Storage and Service Tanks.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lastRenderedPageBreak/>
        <w:t>Steam, Water Drain and blow-down piping up-to/from our terminal points.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All civil and structural work for installing the Boiler.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Insulation of boiler.</w:t>
      </w:r>
    </w:p>
    <w:p w:rsidR="00692010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 xml:space="preserve">Electrical work in Boiler house up-to / from our terminal points and </w:t>
      </w:r>
    </w:p>
    <w:p w:rsidR="00EA4C85" w:rsidRPr="00F675B0" w:rsidRDefault="00692010" w:rsidP="00692010">
      <w:pPr>
        <w:tabs>
          <w:tab w:val="num" w:pos="426"/>
        </w:tabs>
        <w:spacing w:after="12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ab/>
      </w:r>
      <w:proofErr w:type="gramStart"/>
      <w:r w:rsidR="00EA4C85" w:rsidRPr="00F675B0">
        <w:rPr>
          <w:rFonts w:ascii="Arial" w:hAnsi="Arial" w:cs="Arial"/>
          <w:sz w:val="14"/>
          <w:szCs w:val="14"/>
        </w:rPr>
        <w:t>Interconnecting cable.</w:t>
      </w:r>
      <w:proofErr w:type="gramEnd"/>
    </w:p>
    <w:p w:rsidR="00692010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proofErr w:type="spellStart"/>
      <w:r w:rsidRPr="00F675B0">
        <w:rPr>
          <w:rFonts w:ascii="Arial" w:hAnsi="Arial" w:cs="Arial"/>
          <w:sz w:val="14"/>
          <w:szCs w:val="14"/>
        </w:rPr>
        <w:t>Labour</w:t>
      </w:r>
      <w:proofErr w:type="spellEnd"/>
      <w:r w:rsidRPr="00F675B0">
        <w:rPr>
          <w:rFonts w:ascii="Arial" w:hAnsi="Arial" w:cs="Arial"/>
          <w:sz w:val="14"/>
          <w:szCs w:val="14"/>
        </w:rPr>
        <w:t xml:space="preserve">, tools and tackles, utilities (water, power, air, gas etc.) and consumables </w:t>
      </w:r>
    </w:p>
    <w:p w:rsidR="00EA4C85" w:rsidRPr="00F675B0" w:rsidRDefault="00692010" w:rsidP="00692010">
      <w:pPr>
        <w:tabs>
          <w:tab w:val="num" w:pos="426"/>
        </w:tabs>
        <w:spacing w:after="12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ab/>
      </w:r>
      <w:proofErr w:type="gramStart"/>
      <w:r w:rsidR="00EA4C85" w:rsidRPr="00F675B0">
        <w:rPr>
          <w:rFonts w:ascii="Arial" w:hAnsi="Arial" w:cs="Arial"/>
          <w:sz w:val="14"/>
          <w:szCs w:val="14"/>
        </w:rPr>
        <w:t>required</w:t>
      </w:r>
      <w:proofErr w:type="gramEnd"/>
      <w:r w:rsidR="00EA4C85" w:rsidRPr="00F675B0">
        <w:rPr>
          <w:rFonts w:ascii="Arial" w:hAnsi="Arial" w:cs="Arial"/>
          <w:sz w:val="14"/>
          <w:szCs w:val="14"/>
        </w:rPr>
        <w:t xml:space="preserve"> for assembling and erection.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Water softening plant, water and drain piping.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IBR inspection, registration and approval at your site.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>Fuel and water for the boiler; instruments for performance testing.</w:t>
      </w:r>
    </w:p>
    <w:p w:rsidR="00EA4C85" w:rsidRPr="00F675B0" w:rsidRDefault="00EA4C85" w:rsidP="00692010">
      <w:pPr>
        <w:numPr>
          <w:ilvl w:val="0"/>
          <w:numId w:val="6"/>
        </w:numPr>
        <w:tabs>
          <w:tab w:val="clear" w:pos="2700"/>
          <w:tab w:val="num" w:pos="426"/>
        </w:tabs>
        <w:spacing w:after="120"/>
        <w:ind w:left="0"/>
        <w:jc w:val="both"/>
        <w:rPr>
          <w:rFonts w:ascii="Arial" w:hAnsi="Arial" w:cs="Arial"/>
          <w:sz w:val="14"/>
          <w:szCs w:val="14"/>
        </w:rPr>
      </w:pPr>
      <w:r w:rsidRPr="00F675B0">
        <w:rPr>
          <w:rFonts w:ascii="Arial" w:hAnsi="Arial" w:cs="Arial"/>
          <w:sz w:val="14"/>
          <w:szCs w:val="14"/>
        </w:rPr>
        <w:t xml:space="preserve">Any other item not specifically mentioned in our offer. </w:t>
      </w:r>
    </w:p>
    <w:sectPr w:rsidR="00EA4C85" w:rsidRPr="00F675B0" w:rsidSect="00EA4C85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475" w:rsidRDefault="00E22475" w:rsidP="00DB6CF7">
      <w:r>
        <w:separator/>
      </w:r>
    </w:p>
  </w:endnote>
  <w:endnote w:type="continuationSeparator" w:id="0">
    <w:p w:rsidR="00E22475" w:rsidRDefault="00E22475" w:rsidP="00DB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475" w:rsidRDefault="00E22475" w:rsidP="00DB6CF7">
      <w:r>
        <w:separator/>
      </w:r>
    </w:p>
  </w:footnote>
  <w:footnote w:type="continuationSeparator" w:id="0">
    <w:p w:rsidR="00E22475" w:rsidRDefault="00E22475" w:rsidP="00DB6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CF7" w:rsidRDefault="00DB6CF7" w:rsidP="00DB6CF7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50065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321B9"/>
    <w:multiLevelType w:val="hybridMultilevel"/>
    <w:tmpl w:val="F23205CE"/>
    <w:lvl w:ilvl="0" w:tplc="40090001">
      <w:start w:val="1"/>
      <w:numFmt w:val="bullet"/>
      <w:lvlText w:val=""/>
      <w:lvlJc w:val="left"/>
      <w:pPr>
        <w:tabs>
          <w:tab w:val="num" w:pos="2700"/>
        </w:tabs>
        <w:ind w:left="-18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1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5F5C1833"/>
    <w:multiLevelType w:val="hybridMultilevel"/>
    <w:tmpl w:val="2F4A7B2E"/>
    <w:lvl w:ilvl="0" w:tplc="E15AED5A">
      <w:start w:val="1"/>
      <w:numFmt w:val="bullet"/>
      <w:lvlText w:val=""/>
      <w:lvlJc w:val="left"/>
      <w:pPr>
        <w:tabs>
          <w:tab w:val="num" w:pos="2700"/>
        </w:tabs>
        <w:ind w:left="-1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3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C396182"/>
    <w:multiLevelType w:val="hybridMultilevel"/>
    <w:tmpl w:val="1AACBFDE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14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87924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3C29"/>
    <w:rsid w:val="000C512D"/>
    <w:rsid w:val="000D0AB0"/>
    <w:rsid w:val="000D1883"/>
    <w:rsid w:val="000D548D"/>
    <w:rsid w:val="000E10C9"/>
    <w:rsid w:val="000E41FE"/>
    <w:rsid w:val="000F6762"/>
    <w:rsid w:val="00100CBE"/>
    <w:rsid w:val="001012FF"/>
    <w:rsid w:val="00101BC9"/>
    <w:rsid w:val="00123B90"/>
    <w:rsid w:val="00124377"/>
    <w:rsid w:val="00133985"/>
    <w:rsid w:val="00134ADA"/>
    <w:rsid w:val="00135257"/>
    <w:rsid w:val="00137084"/>
    <w:rsid w:val="00137F60"/>
    <w:rsid w:val="001460D6"/>
    <w:rsid w:val="001478A6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979DA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59BB"/>
    <w:rsid w:val="002A45E9"/>
    <w:rsid w:val="002A7AC7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20E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57F98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A2FF7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2480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1FEE"/>
    <w:rsid w:val="004729EF"/>
    <w:rsid w:val="00473DBA"/>
    <w:rsid w:val="00476512"/>
    <w:rsid w:val="004770AB"/>
    <w:rsid w:val="00485DBA"/>
    <w:rsid w:val="004939B5"/>
    <w:rsid w:val="0049625E"/>
    <w:rsid w:val="00496679"/>
    <w:rsid w:val="004A1A22"/>
    <w:rsid w:val="004A63A6"/>
    <w:rsid w:val="004A7E9A"/>
    <w:rsid w:val="004B298B"/>
    <w:rsid w:val="004C5E23"/>
    <w:rsid w:val="004C6F54"/>
    <w:rsid w:val="004C708A"/>
    <w:rsid w:val="004D16A8"/>
    <w:rsid w:val="004D66FF"/>
    <w:rsid w:val="004E4361"/>
    <w:rsid w:val="004E4786"/>
    <w:rsid w:val="004F46FE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80CC0"/>
    <w:rsid w:val="00583345"/>
    <w:rsid w:val="00586B7B"/>
    <w:rsid w:val="0059582E"/>
    <w:rsid w:val="00595A0F"/>
    <w:rsid w:val="005A0378"/>
    <w:rsid w:val="005A15FC"/>
    <w:rsid w:val="005A4DF2"/>
    <w:rsid w:val="005A55A9"/>
    <w:rsid w:val="005B1876"/>
    <w:rsid w:val="005B223B"/>
    <w:rsid w:val="005B64EB"/>
    <w:rsid w:val="005C6155"/>
    <w:rsid w:val="005D4FED"/>
    <w:rsid w:val="005F13B5"/>
    <w:rsid w:val="005F226A"/>
    <w:rsid w:val="005F6786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2010"/>
    <w:rsid w:val="00694FDA"/>
    <w:rsid w:val="00696C71"/>
    <w:rsid w:val="0069767F"/>
    <w:rsid w:val="00697F87"/>
    <w:rsid w:val="006A0343"/>
    <w:rsid w:val="006A25E0"/>
    <w:rsid w:val="006B631C"/>
    <w:rsid w:val="006C09AE"/>
    <w:rsid w:val="006C4C06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0425"/>
    <w:rsid w:val="00714A7E"/>
    <w:rsid w:val="007172E3"/>
    <w:rsid w:val="007175C9"/>
    <w:rsid w:val="00720A8D"/>
    <w:rsid w:val="00720C7B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6680F"/>
    <w:rsid w:val="00766E95"/>
    <w:rsid w:val="007700FD"/>
    <w:rsid w:val="00777256"/>
    <w:rsid w:val="00791A77"/>
    <w:rsid w:val="0079773A"/>
    <w:rsid w:val="007A2F5C"/>
    <w:rsid w:val="007A3ADF"/>
    <w:rsid w:val="007A6EF6"/>
    <w:rsid w:val="007B31B3"/>
    <w:rsid w:val="007B7B2C"/>
    <w:rsid w:val="007C2ED2"/>
    <w:rsid w:val="007C4C29"/>
    <w:rsid w:val="007C67AD"/>
    <w:rsid w:val="007D086B"/>
    <w:rsid w:val="007D443B"/>
    <w:rsid w:val="007D472E"/>
    <w:rsid w:val="007D645C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3E18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4AB5"/>
    <w:rsid w:val="00867CE2"/>
    <w:rsid w:val="00870779"/>
    <w:rsid w:val="00872767"/>
    <w:rsid w:val="00874EB5"/>
    <w:rsid w:val="008757DE"/>
    <w:rsid w:val="00881F39"/>
    <w:rsid w:val="008875A1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259C8"/>
    <w:rsid w:val="00932C5C"/>
    <w:rsid w:val="00934578"/>
    <w:rsid w:val="009346E2"/>
    <w:rsid w:val="00946DE2"/>
    <w:rsid w:val="00951DF3"/>
    <w:rsid w:val="00955A09"/>
    <w:rsid w:val="009575E3"/>
    <w:rsid w:val="009605AA"/>
    <w:rsid w:val="009634D4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5E14"/>
    <w:rsid w:val="00A77EFF"/>
    <w:rsid w:val="00A81B97"/>
    <w:rsid w:val="00A81F10"/>
    <w:rsid w:val="00A84D81"/>
    <w:rsid w:val="00A86BCC"/>
    <w:rsid w:val="00A903E8"/>
    <w:rsid w:val="00A93E60"/>
    <w:rsid w:val="00A97556"/>
    <w:rsid w:val="00AA00A7"/>
    <w:rsid w:val="00AA1624"/>
    <w:rsid w:val="00AA4E42"/>
    <w:rsid w:val="00AA6C96"/>
    <w:rsid w:val="00AA700F"/>
    <w:rsid w:val="00AB42FE"/>
    <w:rsid w:val="00AB45F5"/>
    <w:rsid w:val="00AB572A"/>
    <w:rsid w:val="00AB6516"/>
    <w:rsid w:val="00AB7784"/>
    <w:rsid w:val="00AC1E33"/>
    <w:rsid w:val="00AC2DDD"/>
    <w:rsid w:val="00AC3973"/>
    <w:rsid w:val="00AC4A5B"/>
    <w:rsid w:val="00AC586F"/>
    <w:rsid w:val="00AC619D"/>
    <w:rsid w:val="00AD119A"/>
    <w:rsid w:val="00AD40C1"/>
    <w:rsid w:val="00AE27C2"/>
    <w:rsid w:val="00AE738E"/>
    <w:rsid w:val="00AF3359"/>
    <w:rsid w:val="00AF499D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0343"/>
    <w:rsid w:val="00B32342"/>
    <w:rsid w:val="00B32A04"/>
    <w:rsid w:val="00B33757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70A52"/>
    <w:rsid w:val="00B72EEE"/>
    <w:rsid w:val="00B738AD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A6768"/>
    <w:rsid w:val="00BB1223"/>
    <w:rsid w:val="00BC1C52"/>
    <w:rsid w:val="00BC7B0A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020C7"/>
    <w:rsid w:val="00C1011E"/>
    <w:rsid w:val="00C10C6E"/>
    <w:rsid w:val="00C14709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0132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22B8"/>
    <w:rsid w:val="00D328E6"/>
    <w:rsid w:val="00D36383"/>
    <w:rsid w:val="00D41798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B6CF7"/>
    <w:rsid w:val="00DC5105"/>
    <w:rsid w:val="00DC59C3"/>
    <w:rsid w:val="00DC5B3F"/>
    <w:rsid w:val="00DD338E"/>
    <w:rsid w:val="00DD3614"/>
    <w:rsid w:val="00DD3A57"/>
    <w:rsid w:val="00DD5688"/>
    <w:rsid w:val="00DD568B"/>
    <w:rsid w:val="00DE0082"/>
    <w:rsid w:val="00DE0E1E"/>
    <w:rsid w:val="00DE27F5"/>
    <w:rsid w:val="00DE4DE9"/>
    <w:rsid w:val="00DE71E3"/>
    <w:rsid w:val="00DF219B"/>
    <w:rsid w:val="00DF26D1"/>
    <w:rsid w:val="00DF3DAF"/>
    <w:rsid w:val="00DF713A"/>
    <w:rsid w:val="00E00810"/>
    <w:rsid w:val="00E01C81"/>
    <w:rsid w:val="00E21511"/>
    <w:rsid w:val="00E22475"/>
    <w:rsid w:val="00E23D97"/>
    <w:rsid w:val="00E24D50"/>
    <w:rsid w:val="00E25390"/>
    <w:rsid w:val="00E27430"/>
    <w:rsid w:val="00E27BCA"/>
    <w:rsid w:val="00E40386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4C85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1D68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464"/>
    <w:rsid w:val="00F4666D"/>
    <w:rsid w:val="00F50321"/>
    <w:rsid w:val="00F50CB6"/>
    <w:rsid w:val="00F538AE"/>
    <w:rsid w:val="00F54AD2"/>
    <w:rsid w:val="00F5582F"/>
    <w:rsid w:val="00F6056C"/>
    <w:rsid w:val="00F62FC7"/>
    <w:rsid w:val="00F675B0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3FBD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E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5E14"/>
    <w:pPr>
      <w:keepNext/>
      <w:tabs>
        <w:tab w:val="left" w:pos="360"/>
      </w:tabs>
      <w:outlineLvl w:val="1"/>
    </w:pPr>
    <w:rPr>
      <w:rFonts w:ascii="Arial" w:hAnsi="Arial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A75E14"/>
    <w:rPr>
      <w:rFonts w:ascii="Arial" w:hAnsi="Arial"/>
      <w:b/>
      <w:sz w:val="22"/>
      <w:u w:val="single"/>
      <w:lang w:val="en-US" w:eastAsia="en-US"/>
    </w:rPr>
  </w:style>
  <w:style w:type="paragraph" w:styleId="Header">
    <w:name w:val="header"/>
    <w:basedOn w:val="Normal"/>
    <w:link w:val="HeaderChar"/>
    <w:rsid w:val="00DB6CF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B6C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B6CF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B6CF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337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3375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E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5E14"/>
    <w:pPr>
      <w:keepNext/>
      <w:tabs>
        <w:tab w:val="left" w:pos="360"/>
      </w:tabs>
      <w:outlineLvl w:val="1"/>
    </w:pPr>
    <w:rPr>
      <w:rFonts w:ascii="Arial" w:hAnsi="Arial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A75E14"/>
    <w:rPr>
      <w:rFonts w:ascii="Arial" w:hAnsi="Arial"/>
      <w:b/>
      <w:sz w:val="22"/>
      <w:u w:val="single"/>
      <w:lang w:val="en-US" w:eastAsia="en-US"/>
    </w:rPr>
  </w:style>
  <w:style w:type="paragraph" w:styleId="Header">
    <w:name w:val="header"/>
    <w:basedOn w:val="Normal"/>
    <w:link w:val="HeaderChar"/>
    <w:rsid w:val="00DB6CF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B6C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B6CF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B6CF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337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3375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5</cp:revision>
  <cp:lastPrinted>2012-01-13T13:10:00Z</cp:lastPrinted>
  <dcterms:created xsi:type="dcterms:W3CDTF">2018-06-21T08:11:00Z</dcterms:created>
  <dcterms:modified xsi:type="dcterms:W3CDTF">2018-08-22T08:05:00Z</dcterms:modified>
</cp:coreProperties>
</file>