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B367" w14:textId="77777777" w:rsidR="00645EA2" w:rsidRDefault="00645EA2" w:rsidP="00645EA2">
      <w:pPr>
        <w:spacing w:after="189" w:line="276" w:lineRule="auto"/>
        <w:ind w:left="0" w:firstLine="0"/>
        <w:rPr>
          <w:b/>
          <w:bCs/>
          <w:sz w:val="20"/>
          <w:szCs w:val="20"/>
        </w:rPr>
      </w:pPr>
      <w:r>
        <w:rPr>
          <w:b/>
          <w:bCs/>
          <w:noProof/>
          <w:sz w:val="48"/>
          <w:szCs w:val="48"/>
        </w:rPr>
        <w:drawing>
          <wp:inline distT="0" distB="0" distL="0" distR="0" wp14:anchorId="2A0065BD" wp14:editId="28DD1D5D">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w:t>
      </w:r>
      <w:bookmarkStart w:id="0" w:name="_Hlk163473458"/>
      <w:r>
        <w:rPr>
          <w:b/>
          <w:bCs/>
          <w:sz w:val="20"/>
          <w:szCs w:val="20"/>
        </w:rPr>
        <w:t>Bansilal Ramnath Agarwal Charitable Trust’s</w:t>
      </w:r>
    </w:p>
    <w:p w14:paraId="6931374E" w14:textId="77777777" w:rsidR="00645EA2" w:rsidRDefault="00645EA2" w:rsidP="00645EA2">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202390B7" w14:textId="77777777" w:rsidR="00645EA2" w:rsidRDefault="00645EA2" w:rsidP="00645EA2">
      <w:pPr>
        <w:spacing w:after="189" w:line="276" w:lineRule="auto"/>
        <w:ind w:left="0" w:firstLine="0"/>
        <w:jc w:val="center"/>
        <w:rPr>
          <w:b/>
          <w:bCs/>
          <w:sz w:val="20"/>
          <w:szCs w:val="20"/>
        </w:rPr>
      </w:pPr>
      <w:r>
        <w:rPr>
          <w:b/>
          <w:bCs/>
          <w:sz w:val="20"/>
          <w:szCs w:val="20"/>
        </w:rPr>
        <w:t>(An Autonomous Institute affiliated to Savitribai Phule Pune University)</w:t>
      </w:r>
    </w:p>
    <w:p w14:paraId="0F738D1B" w14:textId="77777777" w:rsidR="00645EA2" w:rsidRDefault="00645EA2" w:rsidP="00645EA2">
      <w:pPr>
        <w:spacing w:after="189" w:line="240" w:lineRule="auto"/>
        <w:ind w:left="0" w:firstLine="0"/>
        <w:jc w:val="center"/>
        <w:rPr>
          <w:b/>
          <w:bCs/>
          <w:sz w:val="20"/>
          <w:szCs w:val="20"/>
        </w:rPr>
      </w:pPr>
    </w:p>
    <w:p w14:paraId="5EF9095E" w14:textId="77777777" w:rsidR="00645EA2" w:rsidRDefault="00645EA2" w:rsidP="00645EA2">
      <w:pPr>
        <w:spacing w:after="189" w:line="240" w:lineRule="auto"/>
        <w:ind w:left="0" w:firstLine="0"/>
        <w:rPr>
          <w:b/>
          <w:bCs/>
          <w:sz w:val="20"/>
          <w:szCs w:val="20"/>
        </w:rPr>
      </w:pPr>
    </w:p>
    <w:p w14:paraId="12E93CB5" w14:textId="77777777" w:rsidR="00645EA2" w:rsidRDefault="00645EA2" w:rsidP="00645EA2">
      <w:pPr>
        <w:spacing w:after="189" w:line="276" w:lineRule="auto"/>
        <w:ind w:left="0" w:firstLine="0"/>
        <w:jc w:val="center"/>
        <w:rPr>
          <w:b/>
          <w:bCs/>
          <w:sz w:val="36"/>
          <w:szCs w:val="36"/>
        </w:rPr>
      </w:pPr>
      <w:r>
        <w:rPr>
          <w:b/>
          <w:bCs/>
          <w:sz w:val="36"/>
          <w:szCs w:val="36"/>
        </w:rPr>
        <w:t>Department of Computer Science and Engineering (Artificial Intelligence)</w:t>
      </w:r>
    </w:p>
    <w:p w14:paraId="18CAB244" w14:textId="77777777" w:rsidR="00645EA2" w:rsidRDefault="00645EA2" w:rsidP="00645EA2">
      <w:pPr>
        <w:spacing w:after="189" w:line="276" w:lineRule="auto"/>
        <w:ind w:left="0" w:firstLine="0"/>
        <w:rPr>
          <w:b/>
          <w:bCs/>
          <w:sz w:val="36"/>
          <w:szCs w:val="36"/>
        </w:rPr>
      </w:pPr>
    </w:p>
    <w:p w14:paraId="33258B42" w14:textId="77777777" w:rsidR="00645EA2" w:rsidRDefault="00645EA2" w:rsidP="00645EA2">
      <w:pPr>
        <w:spacing w:after="189" w:line="276" w:lineRule="auto"/>
        <w:ind w:left="0" w:firstLine="0"/>
        <w:jc w:val="center"/>
        <w:rPr>
          <w:b/>
          <w:bCs/>
          <w:sz w:val="48"/>
          <w:szCs w:val="48"/>
          <w:u w:val="single"/>
        </w:rPr>
      </w:pPr>
      <w:r>
        <w:rPr>
          <w:b/>
          <w:bCs/>
          <w:sz w:val="48"/>
          <w:szCs w:val="48"/>
          <w:u w:val="single"/>
        </w:rPr>
        <w:t>LAB SUBMISSION</w:t>
      </w:r>
    </w:p>
    <w:p w14:paraId="425C316D" w14:textId="77777777" w:rsidR="00645EA2" w:rsidRDefault="00645EA2" w:rsidP="00645EA2">
      <w:pPr>
        <w:spacing w:after="0" w:line="276" w:lineRule="auto"/>
        <w:ind w:left="0" w:right="16" w:firstLine="0"/>
        <w:jc w:val="center"/>
        <w:rPr>
          <w:sz w:val="19"/>
        </w:rPr>
      </w:pPr>
      <w:r>
        <w:rPr>
          <w:sz w:val="19"/>
        </w:rPr>
        <w:t xml:space="preserve"> </w:t>
      </w:r>
    </w:p>
    <w:p w14:paraId="65E10341" w14:textId="77777777" w:rsidR="00645EA2" w:rsidRDefault="00645EA2" w:rsidP="00645EA2">
      <w:pPr>
        <w:spacing w:after="0" w:line="276" w:lineRule="auto"/>
        <w:ind w:left="0" w:right="16" w:firstLine="0"/>
        <w:jc w:val="center"/>
        <w:rPr>
          <w:sz w:val="19"/>
        </w:rPr>
      </w:pPr>
    </w:p>
    <w:p w14:paraId="0446BA98" w14:textId="77777777" w:rsidR="00645EA2" w:rsidRDefault="00645EA2" w:rsidP="00645EA2">
      <w:pPr>
        <w:spacing w:after="0" w:line="276" w:lineRule="auto"/>
        <w:ind w:left="0" w:right="16" w:firstLine="0"/>
        <w:jc w:val="center"/>
        <w:rPr>
          <w:sz w:val="19"/>
        </w:rPr>
      </w:pPr>
    </w:p>
    <w:p w14:paraId="287114DD" w14:textId="77777777" w:rsidR="00645EA2" w:rsidRDefault="00645EA2" w:rsidP="00645EA2">
      <w:pPr>
        <w:spacing w:after="0" w:line="276" w:lineRule="auto"/>
        <w:ind w:left="0" w:right="16" w:firstLine="0"/>
        <w:jc w:val="center"/>
        <w:rPr>
          <w:sz w:val="19"/>
        </w:rPr>
      </w:pPr>
    </w:p>
    <w:p w14:paraId="153A2C3E" w14:textId="77777777" w:rsidR="00645EA2" w:rsidRDefault="00645EA2" w:rsidP="00645EA2">
      <w:pPr>
        <w:spacing w:after="0" w:line="276" w:lineRule="auto"/>
        <w:ind w:left="0" w:right="16" w:firstLine="0"/>
        <w:jc w:val="center"/>
        <w:rPr>
          <w:b/>
          <w:bCs/>
          <w:sz w:val="36"/>
          <w:szCs w:val="36"/>
        </w:rPr>
      </w:pPr>
      <w:r>
        <w:rPr>
          <w:b/>
          <w:bCs/>
          <w:sz w:val="36"/>
          <w:szCs w:val="36"/>
        </w:rPr>
        <w:t>Data Science and Machine Learning</w:t>
      </w:r>
    </w:p>
    <w:p w14:paraId="73C004B6" w14:textId="77777777" w:rsidR="00645EA2" w:rsidRDefault="00645EA2" w:rsidP="00645EA2">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2881B12E" w14:textId="77777777" w:rsidR="00645EA2" w:rsidRDefault="00645EA2" w:rsidP="00645EA2">
      <w:pPr>
        <w:spacing w:after="0" w:line="256" w:lineRule="auto"/>
        <w:ind w:left="0" w:right="16" w:firstLine="0"/>
        <w:jc w:val="center"/>
        <w:rPr>
          <w:b/>
          <w:bCs/>
          <w:color w:val="4472C4" w:themeColor="accent1"/>
          <w:sz w:val="28"/>
          <w:szCs w:val="28"/>
        </w:rPr>
      </w:pPr>
    </w:p>
    <w:p w14:paraId="1276FD51" w14:textId="77777777" w:rsidR="00645EA2" w:rsidRDefault="00645EA2" w:rsidP="00645EA2">
      <w:pPr>
        <w:spacing w:after="0" w:line="256" w:lineRule="auto"/>
        <w:ind w:left="0" w:right="16" w:firstLine="0"/>
        <w:jc w:val="center"/>
        <w:rPr>
          <w:b/>
          <w:bCs/>
          <w:color w:val="4472C4" w:themeColor="accent1"/>
          <w:sz w:val="28"/>
          <w:szCs w:val="28"/>
        </w:rPr>
      </w:pPr>
    </w:p>
    <w:p w14:paraId="79E0CA77" w14:textId="77777777" w:rsidR="00645EA2" w:rsidRDefault="00645EA2" w:rsidP="00645EA2">
      <w:pPr>
        <w:spacing w:after="0" w:line="256" w:lineRule="auto"/>
        <w:ind w:left="0" w:right="16" w:firstLine="0"/>
        <w:jc w:val="center"/>
        <w:rPr>
          <w:b/>
          <w:bCs/>
          <w:color w:val="4472C4" w:themeColor="accent1"/>
          <w:sz w:val="28"/>
          <w:szCs w:val="28"/>
        </w:rPr>
      </w:pPr>
    </w:p>
    <w:p w14:paraId="3FC4205B" w14:textId="77777777" w:rsidR="00645EA2" w:rsidRPr="00E91EC8" w:rsidRDefault="00645EA2" w:rsidP="00645EA2">
      <w:pPr>
        <w:spacing w:after="0" w:line="256" w:lineRule="auto"/>
        <w:ind w:left="0" w:right="16" w:firstLine="0"/>
        <w:jc w:val="center"/>
        <w:rPr>
          <w:b/>
          <w:bCs/>
          <w:color w:val="4472C4" w:themeColor="accent1"/>
          <w:sz w:val="28"/>
          <w:szCs w:val="28"/>
        </w:rPr>
      </w:pPr>
    </w:p>
    <w:p w14:paraId="621A16E7" w14:textId="77777777" w:rsidR="00645EA2" w:rsidRDefault="00645EA2" w:rsidP="00645EA2">
      <w:pPr>
        <w:spacing w:after="0" w:line="276" w:lineRule="auto"/>
        <w:ind w:left="0" w:right="16" w:firstLine="0"/>
        <w:jc w:val="center"/>
        <w:rPr>
          <w:i/>
          <w:iCs/>
          <w:color w:val="auto"/>
          <w:sz w:val="28"/>
          <w:szCs w:val="28"/>
        </w:rPr>
      </w:pPr>
      <w:r>
        <w:rPr>
          <w:i/>
          <w:iCs/>
          <w:color w:val="auto"/>
          <w:sz w:val="28"/>
          <w:szCs w:val="28"/>
        </w:rPr>
        <w:t>Submitted by:</w:t>
      </w:r>
    </w:p>
    <w:p w14:paraId="1DED7F93" w14:textId="77777777" w:rsidR="00645EA2" w:rsidRDefault="00645EA2" w:rsidP="00645EA2">
      <w:pPr>
        <w:spacing w:after="0" w:line="276" w:lineRule="auto"/>
        <w:ind w:left="0" w:right="16" w:firstLine="0"/>
        <w:jc w:val="center"/>
        <w:rPr>
          <w:i/>
          <w:iCs/>
          <w:color w:val="auto"/>
          <w:sz w:val="28"/>
          <w:szCs w:val="28"/>
        </w:rPr>
      </w:pPr>
      <w:r>
        <w:rPr>
          <w:i/>
          <w:iCs/>
          <w:color w:val="auto"/>
          <w:sz w:val="28"/>
          <w:szCs w:val="28"/>
        </w:rPr>
        <w:t>Avdhoot Nilesh Pimparkar,</w:t>
      </w:r>
    </w:p>
    <w:p w14:paraId="3B43F435" w14:textId="77777777" w:rsidR="00645EA2" w:rsidRDefault="00645EA2" w:rsidP="00645EA2">
      <w:pPr>
        <w:spacing w:after="0" w:line="276" w:lineRule="auto"/>
        <w:ind w:left="0" w:right="16" w:firstLine="0"/>
        <w:jc w:val="center"/>
        <w:rPr>
          <w:i/>
          <w:iCs/>
          <w:color w:val="auto"/>
          <w:sz w:val="28"/>
          <w:szCs w:val="28"/>
        </w:rPr>
      </w:pPr>
      <w:r>
        <w:rPr>
          <w:i/>
          <w:iCs/>
          <w:color w:val="auto"/>
          <w:sz w:val="28"/>
          <w:szCs w:val="28"/>
        </w:rPr>
        <w:t>PRN: 22210178,</w:t>
      </w:r>
    </w:p>
    <w:p w14:paraId="38FC6BDF" w14:textId="77777777" w:rsidR="00645EA2" w:rsidRDefault="00645EA2" w:rsidP="00645EA2">
      <w:pPr>
        <w:spacing w:after="0" w:line="276" w:lineRule="auto"/>
        <w:ind w:left="0" w:right="16" w:firstLine="0"/>
        <w:jc w:val="center"/>
        <w:rPr>
          <w:i/>
          <w:iCs/>
          <w:color w:val="auto"/>
          <w:sz w:val="28"/>
          <w:szCs w:val="28"/>
        </w:rPr>
      </w:pPr>
      <w:r>
        <w:rPr>
          <w:i/>
          <w:iCs/>
          <w:color w:val="auto"/>
          <w:sz w:val="28"/>
          <w:szCs w:val="28"/>
        </w:rPr>
        <w:t>Roll Number: 281054</w:t>
      </w:r>
    </w:p>
    <w:p w14:paraId="46C322F4" w14:textId="77777777" w:rsidR="00645EA2" w:rsidRDefault="00645EA2" w:rsidP="00645EA2">
      <w:pPr>
        <w:spacing w:after="0" w:line="276" w:lineRule="auto"/>
        <w:ind w:left="0" w:right="16" w:firstLine="0"/>
        <w:jc w:val="center"/>
        <w:rPr>
          <w:i/>
          <w:iCs/>
          <w:color w:val="auto"/>
          <w:sz w:val="28"/>
          <w:szCs w:val="28"/>
        </w:rPr>
      </w:pPr>
    </w:p>
    <w:p w14:paraId="4720B56B" w14:textId="77777777" w:rsidR="00645EA2" w:rsidRDefault="00645EA2" w:rsidP="00645EA2">
      <w:pPr>
        <w:spacing w:after="0" w:line="276" w:lineRule="auto"/>
        <w:ind w:left="0" w:right="16" w:firstLine="0"/>
        <w:jc w:val="center"/>
        <w:rPr>
          <w:i/>
          <w:iCs/>
          <w:color w:val="auto"/>
          <w:sz w:val="28"/>
          <w:szCs w:val="28"/>
        </w:rPr>
      </w:pPr>
    </w:p>
    <w:p w14:paraId="4CDCAE59" w14:textId="77777777" w:rsidR="00645EA2" w:rsidRDefault="00645EA2" w:rsidP="00645EA2">
      <w:pPr>
        <w:spacing w:after="0" w:line="276" w:lineRule="auto"/>
        <w:ind w:left="0" w:right="16" w:firstLine="0"/>
        <w:jc w:val="center"/>
        <w:rPr>
          <w:i/>
          <w:iCs/>
          <w:color w:val="auto"/>
          <w:sz w:val="28"/>
          <w:szCs w:val="28"/>
        </w:rPr>
      </w:pPr>
    </w:p>
    <w:p w14:paraId="49197C6D" w14:textId="77777777" w:rsidR="00645EA2" w:rsidRDefault="00645EA2" w:rsidP="00645EA2">
      <w:pPr>
        <w:spacing w:after="0" w:line="276" w:lineRule="auto"/>
        <w:ind w:left="0" w:right="16" w:firstLine="0"/>
        <w:jc w:val="center"/>
        <w:rPr>
          <w:i/>
          <w:iCs/>
          <w:color w:val="auto"/>
          <w:sz w:val="28"/>
          <w:szCs w:val="28"/>
        </w:rPr>
      </w:pPr>
    </w:p>
    <w:p w14:paraId="71C7313E" w14:textId="77777777" w:rsidR="00645EA2" w:rsidRDefault="00645EA2" w:rsidP="00645EA2">
      <w:pPr>
        <w:spacing w:after="0" w:line="276" w:lineRule="auto"/>
        <w:ind w:left="0" w:right="16" w:firstLine="0"/>
        <w:rPr>
          <w:i/>
          <w:iCs/>
          <w:color w:val="auto"/>
          <w:sz w:val="28"/>
          <w:szCs w:val="28"/>
        </w:rPr>
      </w:pPr>
    </w:p>
    <w:p w14:paraId="01B91AF4" w14:textId="77777777" w:rsidR="00645EA2" w:rsidRDefault="00645EA2" w:rsidP="00645EA2">
      <w:pPr>
        <w:spacing w:after="0" w:line="276" w:lineRule="auto"/>
        <w:ind w:left="0" w:right="16" w:firstLine="0"/>
        <w:rPr>
          <w:i/>
          <w:iCs/>
          <w:color w:val="auto"/>
          <w:sz w:val="28"/>
          <w:szCs w:val="28"/>
        </w:rPr>
      </w:pPr>
    </w:p>
    <w:p w14:paraId="354BA6D5" w14:textId="77777777" w:rsidR="00645EA2" w:rsidRDefault="00645EA2" w:rsidP="00645EA2">
      <w:pPr>
        <w:spacing w:after="0" w:line="276" w:lineRule="auto"/>
        <w:ind w:left="0" w:right="16" w:firstLine="0"/>
        <w:jc w:val="center"/>
        <w:rPr>
          <w:i/>
          <w:iCs/>
          <w:color w:val="auto"/>
          <w:sz w:val="28"/>
          <w:szCs w:val="28"/>
        </w:rPr>
      </w:pPr>
      <w:r>
        <w:rPr>
          <w:i/>
          <w:iCs/>
          <w:color w:val="auto"/>
          <w:sz w:val="28"/>
          <w:szCs w:val="28"/>
        </w:rPr>
        <w:t>Second Year</w:t>
      </w:r>
    </w:p>
    <w:p w14:paraId="324C08F5" w14:textId="77777777" w:rsidR="00645EA2" w:rsidRDefault="00645EA2" w:rsidP="00645EA2">
      <w:pPr>
        <w:spacing w:after="0" w:line="276" w:lineRule="auto"/>
        <w:ind w:left="0" w:right="16" w:firstLine="0"/>
        <w:jc w:val="center"/>
        <w:rPr>
          <w:i/>
          <w:iCs/>
          <w:color w:val="auto"/>
          <w:sz w:val="28"/>
          <w:szCs w:val="28"/>
        </w:rPr>
      </w:pPr>
      <w:r>
        <w:rPr>
          <w:i/>
          <w:iCs/>
          <w:color w:val="auto"/>
          <w:sz w:val="28"/>
          <w:szCs w:val="28"/>
        </w:rPr>
        <w:t>Semester II Academic Year 2023-24</w:t>
      </w:r>
    </w:p>
    <w:bookmarkEnd w:id="0"/>
    <w:p w14:paraId="24A8C7E5" w14:textId="77777777" w:rsidR="00D11232" w:rsidRDefault="00D11232"/>
    <w:p w14:paraId="7DA3A0A9" w14:textId="77777777" w:rsidR="00645EA2" w:rsidRDefault="00645EA2"/>
    <w:p w14:paraId="7A3CCEDC" w14:textId="77777777" w:rsidR="00645EA2" w:rsidRDefault="00645EA2"/>
    <w:p w14:paraId="5EE6C218" w14:textId="77777777" w:rsidR="00645EA2" w:rsidRDefault="00645EA2"/>
    <w:p w14:paraId="0377ED32" w14:textId="77777777" w:rsidR="00645EA2" w:rsidRDefault="00645EA2"/>
    <w:p w14:paraId="2D1C5A98" w14:textId="77777777" w:rsidR="00645EA2" w:rsidRDefault="00645EA2" w:rsidP="00645EA2">
      <w:pPr>
        <w:spacing w:line="276" w:lineRule="auto"/>
        <w:jc w:val="center"/>
        <w:rPr>
          <w:b/>
          <w:bCs/>
          <w:sz w:val="28"/>
          <w:szCs w:val="28"/>
        </w:rPr>
      </w:pPr>
      <w:r w:rsidRPr="00A7767D">
        <w:rPr>
          <w:b/>
          <w:bCs/>
          <w:sz w:val="28"/>
          <w:szCs w:val="28"/>
        </w:rPr>
        <w:lastRenderedPageBreak/>
        <w:t>Assignment: 4</w:t>
      </w:r>
    </w:p>
    <w:p w14:paraId="33CC4ECA" w14:textId="77777777" w:rsidR="00645EA2" w:rsidRPr="00A7767D" w:rsidRDefault="00645EA2" w:rsidP="00645EA2">
      <w:pPr>
        <w:spacing w:line="276" w:lineRule="auto"/>
        <w:jc w:val="center"/>
        <w:rPr>
          <w:b/>
          <w:bCs/>
          <w:sz w:val="28"/>
          <w:szCs w:val="28"/>
        </w:rPr>
      </w:pPr>
    </w:p>
    <w:p w14:paraId="3FF75F7E" w14:textId="77777777" w:rsidR="00645EA2" w:rsidRPr="00A7767D" w:rsidRDefault="00645EA2" w:rsidP="00645EA2">
      <w:pPr>
        <w:spacing w:line="276" w:lineRule="auto"/>
        <w:jc w:val="left"/>
        <w:rPr>
          <w:sz w:val="24"/>
          <w:szCs w:val="24"/>
        </w:rPr>
      </w:pPr>
      <w:r>
        <w:rPr>
          <w:sz w:val="28"/>
          <w:szCs w:val="28"/>
        </w:rPr>
        <w:t xml:space="preserve">Aim: </w:t>
      </w:r>
      <w:r>
        <w:rPr>
          <w:sz w:val="24"/>
          <w:szCs w:val="24"/>
        </w:rPr>
        <w:t>To w</w:t>
      </w:r>
      <w:r w:rsidRPr="00A7767D">
        <w:rPr>
          <w:sz w:val="24"/>
          <w:szCs w:val="24"/>
        </w:rPr>
        <w:t>rite a program to do following:</w:t>
      </w:r>
    </w:p>
    <w:p w14:paraId="101742E3" w14:textId="77777777" w:rsidR="00645EA2" w:rsidRPr="00A7767D" w:rsidRDefault="00645EA2" w:rsidP="00645EA2">
      <w:pPr>
        <w:spacing w:line="276" w:lineRule="auto"/>
        <w:ind w:firstLine="712"/>
        <w:jc w:val="left"/>
        <w:rPr>
          <w:sz w:val="24"/>
          <w:szCs w:val="24"/>
        </w:rPr>
      </w:pPr>
      <w:r w:rsidRPr="00A7767D">
        <w:rPr>
          <w:sz w:val="24"/>
          <w:szCs w:val="24"/>
        </w:rPr>
        <w:t>We have given a collection of 8 points. P1</w:t>
      </w:r>
      <w:proofErr w:type="gramStart"/>
      <w:r w:rsidRPr="00A7767D">
        <w:rPr>
          <w:sz w:val="24"/>
          <w:szCs w:val="24"/>
        </w:rPr>
        <w:t>=[</w:t>
      </w:r>
      <w:proofErr w:type="gramEnd"/>
      <w:r w:rsidRPr="00A7767D">
        <w:rPr>
          <w:sz w:val="24"/>
          <w:szCs w:val="24"/>
        </w:rPr>
        <w:t>0.1,0.6] P2=[0.15,0.71] P3=[0.08,0.9] P4=[0.16,</w:t>
      </w:r>
    </w:p>
    <w:p w14:paraId="676DB755" w14:textId="77777777" w:rsidR="00645EA2" w:rsidRPr="00A7767D" w:rsidRDefault="00645EA2" w:rsidP="00645EA2">
      <w:pPr>
        <w:spacing w:line="276" w:lineRule="auto"/>
        <w:ind w:firstLine="712"/>
        <w:jc w:val="left"/>
        <w:rPr>
          <w:sz w:val="24"/>
          <w:szCs w:val="24"/>
        </w:rPr>
      </w:pPr>
      <w:r w:rsidRPr="00A7767D">
        <w:rPr>
          <w:sz w:val="24"/>
          <w:szCs w:val="24"/>
        </w:rPr>
        <w:t>0.85] P5</w:t>
      </w:r>
      <w:proofErr w:type="gramStart"/>
      <w:r w:rsidRPr="00A7767D">
        <w:rPr>
          <w:sz w:val="24"/>
          <w:szCs w:val="24"/>
        </w:rPr>
        <w:t>=[</w:t>
      </w:r>
      <w:proofErr w:type="gramEnd"/>
      <w:r w:rsidRPr="00A7767D">
        <w:rPr>
          <w:sz w:val="24"/>
          <w:szCs w:val="24"/>
        </w:rPr>
        <w:t>0.2,0.3] P6=[0.25,0.5] P7=[0.24,0.1] P8=[0.3,0.2]. Perform the k-mean clustering</w:t>
      </w:r>
    </w:p>
    <w:p w14:paraId="771F32E8" w14:textId="77777777" w:rsidR="00645EA2" w:rsidRPr="00A7767D" w:rsidRDefault="00645EA2" w:rsidP="00645EA2">
      <w:pPr>
        <w:spacing w:line="276" w:lineRule="auto"/>
        <w:ind w:firstLine="712"/>
        <w:jc w:val="left"/>
        <w:rPr>
          <w:sz w:val="24"/>
          <w:szCs w:val="24"/>
        </w:rPr>
      </w:pPr>
      <w:r w:rsidRPr="00A7767D">
        <w:rPr>
          <w:sz w:val="24"/>
          <w:szCs w:val="24"/>
        </w:rPr>
        <w:t>with initial centroids as m1=P1=Cluster#1=C1 and m2=P8=cluster#2=C2.</w:t>
      </w:r>
    </w:p>
    <w:p w14:paraId="02F0F83A" w14:textId="77777777" w:rsidR="00645EA2" w:rsidRDefault="00645EA2" w:rsidP="00645EA2">
      <w:pPr>
        <w:spacing w:line="276" w:lineRule="auto"/>
        <w:ind w:firstLine="712"/>
        <w:jc w:val="left"/>
        <w:rPr>
          <w:sz w:val="24"/>
          <w:szCs w:val="24"/>
        </w:rPr>
      </w:pPr>
    </w:p>
    <w:p w14:paraId="716F8BFB" w14:textId="77777777" w:rsidR="00645EA2" w:rsidRDefault="00645EA2" w:rsidP="00645EA2">
      <w:pPr>
        <w:spacing w:line="276" w:lineRule="auto"/>
        <w:rPr>
          <w:sz w:val="28"/>
          <w:szCs w:val="28"/>
        </w:rPr>
      </w:pPr>
      <w:r w:rsidRPr="00567739">
        <w:rPr>
          <w:sz w:val="28"/>
          <w:szCs w:val="28"/>
        </w:rPr>
        <w:t xml:space="preserve">Theory: </w:t>
      </w:r>
    </w:p>
    <w:p w14:paraId="5F59FDE4" w14:textId="77777777" w:rsidR="00645EA2" w:rsidRDefault="00645EA2" w:rsidP="00645EA2">
      <w:pPr>
        <w:spacing w:line="276" w:lineRule="auto"/>
        <w:rPr>
          <w:sz w:val="28"/>
          <w:szCs w:val="28"/>
        </w:rPr>
      </w:pPr>
    </w:p>
    <w:p w14:paraId="1A6DFF5A" w14:textId="77777777" w:rsidR="00645EA2" w:rsidRDefault="00645EA2" w:rsidP="00645EA2">
      <w:pPr>
        <w:spacing w:line="276" w:lineRule="auto"/>
        <w:rPr>
          <w:sz w:val="24"/>
          <w:szCs w:val="24"/>
        </w:rPr>
      </w:pPr>
      <w:r w:rsidRPr="00567739">
        <w:rPr>
          <w:sz w:val="28"/>
          <w:szCs w:val="28"/>
        </w:rPr>
        <w:t>K-means clustering:</w:t>
      </w:r>
      <w:r w:rsidRPr="00567739">
        <w:rPr>
          <w:sz w:val="24"/>
          <w:szCs w:val="24"/>
        </w:rPr>
        <w:t xml:space="preserve"> </w:t>
      </w:r>
    </w:p>
    <w:p w14:paraId="08E9EC47" w14:textId="77777777" w:rsidR="00645EA2" w:rsidRPr="00567739" w:rsidRDefault="00645EA2" w:rsidP="00645EA2">
      <w:pPr>
        <w:spacing w:line="276" w:lineRule="auto"/>
        <w:jc w:val="left"/>
        <w:rPr>
          <w:sz w:val="24"/>
          <w:szCs w:val="24"/>
        </w:rPr>
      </w:pPr>
      <w:r w:rsidRPr="00567739">
        <w:rPr>
          <w:sz w:val="24"/>
          <w:szCs w:val="24"/>
        </w:rPr>
        <w:t>K-means clustering is a popular unsupervised machine learning algorithm used for partitioning data into distinct groups or clusters based on similarities among data points. In the context of the given collection of points, K-means clustering aims to group the points into two clusters, each represented by a centroid. The algorithm starts by randomly initializing the centroids, which serve as the starting points for the clustering process. In this case, the initial centroids are chosen as P1</w:t>
      </w:r>
      <w:proofErr w:type="gramStart"/>
      <w:r w:rsidRPr="00567739">
        <w:rPr>
          <w:sz w:val="24"/>
          <w:szCs w:val="24"/>
        </w:rPr>
        <w:t>=[</w:t>
      </w:r>
      <w:proofErr w:type="gramEnd"/>
      <w:r w:rsidRPr="00567739">
        <w:rPr>
          <w:sz w:val="24"/>
          <w:szCs w:val="24"/>
        </w:rPr>
        <w:t>0.1,0.6] for Cluster 1 (C1) and P8=[0.3,0.2] for Cluster 2 (C2).</w:t>
      </w:r>
      <w:r>
        <w:rPr>
          <w:sz w:val="24"/>
          <w:szCs w:val="24"/>
        </w:rPr>
        <w:t xml:space="preserve"> Here is the dataset that we have used: “</w:t>
      </w:r>
      <w:hyperlink r:id="rId8" w:history="1">
        <w:r w:rsidRPr="00CC24D3">
          <w:rPr>
            <w:rStyle w:val="Hyperlink"/>
            <w:sz w:val="24"/>
            <w:szCs w:val="24"/>
          </w:rPr>
          <w:t>https://www.kaggle.com/datasets/vjchoudhary7/customer-segmentation-tutorial-in-python</w:t>
        </w:r>
      </w:hyperlink>
      <w:r>
        <w:rPr>
          <w:sz w:val="24"/>
          <w:szCs w:val="24"/>
        </w:rPr>
        <w:t>”</w:t>
      </w:r>
    </w:p>
    <w:p w14:paraId="111A0556" w14:textId="77777777" w:rsidR="00645EA2" w:rsidRPr="00567739" w:rsidRDefault="00645EA2" w:rsidP="00645EA2">
      <w:pPr>
        <w:spacing w:line="276" w:lineRule="auto"/>
        <w:jc w:val="left"/>
        <w:rPr>
          <w:sz w:val="24"/>
          <w:szCs w:val="24"/>
        </w:rPr>
      </w:pPr>
    </w:p>
    <w:p w14:paraId="2E4B67CB" w14:textId="77777777" w:rsidR="00645EA2" w:rsidRPr="00567739" w:rsidRDefault="00645EA2" w:rsidP="00645EA2">
      <w:pPr>
        <w:spacing w:line="276" w:lineRule="auto"/>
        <w:jc w:val="left"/>
        <w:rPr>
          <w:sz w:val="24"/>
          <w:szCs w:val="24"/>
        </w:rPr>
      </w:pPr>
      <w:r w:rsidRPr="00567739">
        <w:rPr>
          <w:sz w:val="24"/>
          <w:szCs w:val="24"/>
        </w:rPr>
        <w:t>Next, the algorithm iteratively assigns each data point to the nearest centroid and then updates the centroids based on the mean of the data points assigned to each cluster. This process continues until convergence, where the centroids no longer change significantly or a specified number of iterations is reached.</w:t>
      </w:r>
    </w:p>
    <w:p w14:paraId="1DD9AF64" w14:textId="77777777" w:rsidR="00645EA2" w:rsidRPr="00567739" w:rsidRDefault="00645EA2" w:rsidP="00645EA2">
      <w:pPr>
        <w:spacing w:line="276" w:lineRule="auto"/>
        <w:jc w:val="left"/>
        <w:rPr>
          <w:sz w:val="24"/>
          <w:szCs w:val="24"/>
        </w:rPr>
      </w:pPr>
    </w:p>
    <w:p w14:paraId="432A3E3C" w14:textId="77777777" w:rsidR="00645EA2" w:rsidRPr="00567739" w:rsidRDefault="00645EA2" w:rsidP="00645EA2">
      <w:pPr>
        <w:spacing w:line="276" w:lineRule="auto"/>
        <w:jc w:val="left"/>
        <w:rPr>
          <w:sz w:val="24"/>
          <w:szCs w:val="24"/>
        </w:rPr>
      </w:pPr>
      <w:r w:rsidRPr="00567739">
        <w:rPr>
          <w:sz w:val="24"/>
          <w:szCs w:val="24"/>
        </w:rPr>
        <w:t>During each iteration, the distance between each data point and the centroids is calculated using a distance metric, commonly the Euclidean distance. Data points are then assigned to the cluster whose centroid is closest to them. After all data points are assigned, the centroids are recalculated as the mean of all data points assigned to each cluster.</w:t>
      </w:r>
    </w:p>
    <w:p w14:paraId="46A25266" w14:textId="77777777" w:rsidR="00645EA2" w:rsidRPr="00567739" w:rsidRDefault="00645EA2" w:rsidP="00645EA2">
      <w:pPr>
        <w:spacing w:line="276" w:lineRule="auto"/>
        <w:rPr>
          <w:sz w:val="24"/>
          <w:szCs w:val="24"/>
        </w:rPr>
      </w:pPr>
    </w:p>
    <w:p w14:paraId="5C3FDB49" w14:textId="77777777" w:rsidR="00645EA2" w:rsidRDefault="00645EA2" w:rsidP="00645EA2">
      <w:pPr>
        <w:spacing w:line="276" w:lineRule="auto"/>
        <w:jc w:val="left"/>
        <w:rPr>
          <w:sz w:val="24"/>
          <w:szCs w:val="24"/>
        </w:rPr>
      </w:pPr>
      <w:r w:rsidRPr="00567739">
        <w:rPr>
          <w:sz w:val="24"/>
          <w:szCs w:val="24"/>
        </w:rPr>
        <w:t>In summary, the K-means clustering algorithm partitions the data into clusters by minimizing the within-cluster sum of squares, where each data point belongs to the cluster with the nearest centroid. This process repeats until convergence, resulting in well-defined clusters that can help in understanding the underlying structure of the data and making predictions or classifications based on those clusters.</w:t>
      </w:r>
    </w:p>
    <w:p w14:paraId="18CC5D42" w14:textId="77777777" w:rsidR="00645EA2" w:rsidRDefault="00645EA2" w:rsidP="00645EA2">
      <w:pPr>
        <w:spacing w:line="276" w:lineRule="auto"/>
        <w:rPr>
          <w:sz w:val="24"/>
          <w:szCs w:val="24"/>
        </w:rPr>
      </w:pPr>
    </w:p>
    <w:p w14:paraId="7322695E" w14:textId="77777777" w:rsidR="00645EA2" w:rsidRDefault="00645EA2" w:rsidP="00645EA2">
      <w:pPr>
        <w:spacing w:line="276" w:lineRule="auto"/>
        <w:jc w:val="center"/>
        <w:rPr>
          <w:sz w:val="24"/>
          <w:szCs w:val="24"/>
        </w:rPr>
      </w:pPr>
    </w:p>
    <w:p w14:paraId="0A31246D" w14:textId="77777777" w:rsidR="00645EA2" w:rsidRDefault="00645EA2" w:rsidP="00645EA2">
      <w:pPr>
        <w:spacing w:line="276" w:lineRule="auto"/>
        <w:jc w:val="center"/>
        <w:rPr>
          <w:sz w:val="24"/>
          <w:szCs w:val="24"/>
        </w:rPr>
      </w:pPr>
    </w:p>
    <w:p w14:paraId="1A4F2505" w14:textId="77777777" w:rsidR="00645EA2" w:rsidRDefault="00645EA2" w:rsidP="00645EA2">
      <w:pPr>
        <w:spacing w:line="276" w:lineRule="auto"/>
        <w:jc w:val="center"/>
        <w:rPr>
          <w:sz w:val="24"/>
          <w:szCs w:val="24"/>
        </w:rPr>
      </w:pPr>
      <w:r>
        <w:rPr>
          <w:noProof/>
        </w:rPr>
        <w:drawing>
          <wp:inline distT="0" distB="0" distL="0" distR="0" wp14:anchorId="19FEBB9B" wp14:editId="5C6FE4CD">
            <wp:extent cx="4320540" cy="2181842"/>
            <wp:effectExtent l="0" t="0" r="3810" b="0"/>
            <wp:docPr id="1551254401" name="Picture 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074" cy="2184132"/>
                    </a:xfrm>
                    <a:prstGeom prst="rect">
                      <a:avLst/>
                    </a:prstGeom>
                    <a:noFill/>
                    <a:ln>
                      <a:noFill/>
                    </a:ln>
                  </pic:spPr>
                </pic:pic>
              </a:graphicData>
            </a:graphic>
          </wp:inline>
        </w:drawing>
      </w:r>
    </w:p>
    <w:p w14:paraId="694BE5DD" w14:textId="77777777" w:rsidR="00645EA2" w:rsidRDefault="00645EA2" w:rsidP="00645EA2">
      <w:pPr>
        <w:spacing w:line="276" w:lineRule="auto"/>
        <w:jc w:val="center"/>
        <w:rPr>
          <w:sz w:val="24"/>
          <w:szCs w:val="24"/>
        </w:rPr>
      </w:pPr>
      <w:r>
        <w:rPr>
          <w:sz w:val="24"/>
          <w:szCs w:val="24"/>
        </w:rPr>
        <w:t>Fig. K Means Clustering</w:t>
      </w:r>
    </w:p>
    <w:p w14:paraId="1FBE4034" w14:textId="77777777" w:rsidR="00645EA2" w:rsidRDefault="00645EA2" w:rsidP="00645EA2">
      <w:pPr>
        <w:spacing w:line="276" w:lineRule="auto"/>
        <w:ind w:left="0" w:firstLine="0"/>
        <w:jc w:val="left"/>
        <w:rPr>
          <w:sz w:val="24"/>
          <w:szCs w:val="24"/>
        </w:rPr>
      </w:pPr>
    </w:p>
    <w:p w14:paraId="60B1DA76" w14:textId="77777777" w:rsidR="00645EA2" w:rsidRDefault="00645EA2" w:rsidP="00645EA2">
      <w:pPr>
        <w:spacing w:line="276" w:lineRule="auto"/>
        <w:jc w:val="left"/>
        <w:rPr>
          <w:sz w:val="24"/>
          <w:szCs w:val="24"/>
        </w:rPr>
      </w:pPr>
      <w:r>
        <w:rPr>
          <w:sz w:val="24"/>
          <w:szCs w:val="24"/>
        </w:rPr>
        <w:lastRenderedPageBreak/>
        <w:t>Advantages:</w:t>
      </w:r>
    </w:p>
    <w:p w14:paraId="2216DD53" w14:textId="77777777" w:rsidR="00645EA2" w:rsidRDefault="00645EA2" w:rsidP="00645EA2">
      <w:pPr>
        <w:spacing w:line="276" w:lineRule="auto"/>
        <w:jc w:val="left"/>
        <w:rPr>
          <w:sz w:val="24"/>
          <w:szCs w:val="24"/>
        </w:rPr>
      </w:pPr>
    </w:p>
    <w:p w14:paraId="623587AD" w14:textId="77777777" w:rsidR="00645EA2" w:rsidRPr="00F452C8" w:rsidRDefault="00645EA2" w:rsidP="00645EA2">
      <w:pPr>
        <w:pStyle w:val="NormalWeb"/>
        <w:numPr>
          <w:ilvl w:val="0"/>
          <w:numId w:val="1"/>
        </w:numPr>
        <w:spacing w:before="0" w:beforeAutospacing="0" w:after="0" w:afterAutospacing="0" w:line="276" w:lineRule="auto"/>
        <w:rPr>
          <w:color w:val="000000"/>
        </w:rPr>
      </w:pPr>
      <w:r w:rsidRPr="00F452C8">
        <w:rPr>
          <w:color w:val="000000"/>
        </w:rPr>
        <w:t>It is very easy to understand and implement.</w:t>
      </w:r>
    </w:p>
    <w:p w14:paraId="3AA2DF79" w14:textId="77777777" w:rsidR="00645EA2" w:rsidRPr="00F452C8" w:rsidRDefault="00645EA2" w:rsidP="00645EA2">
      <w:pPr>
        <w:pStyle w:val="NormalWeb"/>
        <w:numPr>
          <w:ilvl w:val="0"/>
          <w:numId w:val="1"/>
        </w:numPr>
        <w:spacing w:before="0" w:beforeAutospacing="0" w:after="0" w:afterAutospacing="0" w:line="276" w:lineRule="auto"/>
        <w:rPr>
          <w:color w:val="000000"/>
        </w:rPr>
      </w:pPr>
      <w:r w:rsidRPr="00F452C8">
        <w:rPr>
          <w:color w:val="000000"/>
        </w:rPr>
        <w:t>If we have large number of variables then, K-means would be faster than Hierarchical clustering.</w:t>
      </w:r>
    </w:p>
    <w:p w14:paraId="156406D1" w14:textId="77777777" w:rsidR="00645EA2" w:rsidRPr="00F452C8" w:rsidRDefault="00645EA2" w:rsidP="00645EA2">
      <w:pPr>
        <w:pStyle w:val="NormalWeb"/>
        <w:numPr>
          <w:ilvl w:val="0"/>
          <w:numId w:val="1"/>
        </w:numPr>
        <w:spacing w:before="0" w:beforeAutospacing="0" w:after="0" w:afterAutospacing="0" w:line="276" w:lineRule="auto"/>
        <w:rPr>
          <w:color w:val="000000"/>
        </w:rPr>
      </w:pPr>
      <w:r w:rsidRPr="00F452C8">
        <w:rPr>
          <w:color w:val="000000"/>
        </w:rPr>
        <w:t>On re-computation of centroids, an instance can change the cluster.</w:t>
      </w:r>
    </w:p>
    <w:p w14:paraId="39663BF2" w14:textId="77777777" w:rsidR="00645EA2" w:rsidRDefault="00645EA2" w:rsidP="00645EA2">
      <w:pPr>
        <w:pStyle w:val="NormalWeb"/>
        <w:numPr>
          <w:ilvl w:val="0"/>
          <w:numId w:val="1"/>
        </w:numPr>
        <w:spacing w:before="0" w:beforeAutospacing="0" w:after="0" w:afterAutospacing="0" w:line="276" w:lineRule="auto"/>
        <w:rPr>
          <w:color w:val="000000"/>
        </w:rPr>
      </w:pPr>
      <w:r w:rsidRPr="00F452C8">
        <w:rPr>
          <w:color w:val="000000"/>
        </w:rPr>
        <w:t>Tighter clusters are formed with K-means as compared to Hierarchical clustering.</w:t>
      </w:r>
    </w:p>
    <w:p w14:paraId="22167959" w14:textId="77777777" w:rsidR="00645EA2" w:rsidRDefault="00645EA2" w:rsidP="00645EA2">
      <w:pPr>
        <w:pStyle w:val="NormalWeb"/>
        <w:spacing w:before="0" w:beforeAutospacing="0" w:after="0" w:afterAutospacing="0" w:line="276" w:lineRule="auto"/>
        <w:ind w:left="720"/>
        <w:rPr>
          <w:color w:val="000000"/>
        </w:rPr>
      </w:pPr>
    </w:p>
    <w:p w14:paraId="533A1B48" w14:textId="77777777" w:rsidR="00645EA2" w:rsidRDefault="00645EA2" w:rsidP="00645EA2">
      <w:pPr>
        <w:pStyle w:val="NormalWeb"/>
        <w:spacing w:before="0" w:beforeAutospacing="0" w:after="0" w:afterAutospacing="0" w:line="276" w:lineRule="auto"/>
        <w:rPr>
          <w:color w:val="000000"/>
        </w:rPr>
      </w:pPr>
      <w:r>
        <w:rPr>
          <w:color w:val="000000"/>
        </w:rPr>
        <w:t>Limitations:</w:t>
      </w:r>
    </w:p>
    <w:p w14:paraId="77356BB9" w14:textId="77777777" w:rsidR="00645EA2" w:rsidRDefault="00645EA2" w:rsidP="00645EA2">
      <w:pPr>
        <w:pStyle w:val="NormalWeb"/>
        <w:spacing w:before="0" w:beforeAutospacing="0" w:after="0" w:afterAutospacing="0" w:line="276" w:lineRule="auto"/>
        <w:rPr>
          <w:color w:val="000000"/>
        </w:rPr>
      </w:pPr>
    </w:p>
    <w:p w14:paraId="57729EDA" w14:textId="77777777" w:rsidR="00645EA2" w:rsidRPr="00F452C8" w:rsidRDefault="00645EA2" w:rsidP="00645EA2">
      <w:pPr>
        <w:pStyle w:val="NormalWeb"/>
        <w:numPr>
          <w:ilvl w:val="0"/>
          <w:numId w:val="2"/>
        </w:numPr>
        <w:spacing w:before="0" w:beforeAutospacing="0" w:after="0" w:afterAutospacing="0" w:line="276" w:lineRule="auto"/>
        <w:rPr>
          <w:color w:val="000000"/>
        </w:rPr>
      </w:pPr>
      <w:r w:rsidRPr="00F452C8">
        <w:rPr>
          <w:color w:val="000000"/>
        </w:rPr>
        <w:t>It is a bit difficult to predict the number of clusters i.e. the value of k.</w:t>
      </w:r>
    </w:p>
    <w:p w14:paraId="6344FAC4" w14:textId="77777777" w:rsidR="00645EA2" w:rsidRPr="00F452C8" w:rsidRDefault="00645EA2" w:rsidP="00645EA2">
      <w:pPr>
        <w:pStyle w:val="NormalWeb"/>
        <w:numPr>
          <w:ilvl w:val="0"/>
          <w:numId w:val="2"/>
        </w:numPr>
        <w:spacing w:before="0" w:beforeAutospacing="0" w:after="0" w:afterAutospacing="0" w:line="276" w:lineRule="auto"/>
        <w:rPr>
          <w:color w:val="000000"/>
        </w:rPr>
      </w:pPr>
      <w:r w:rsidRPr="00F452C8">
        <w:rPr>
          <w:color w:val="000000"/>
        </w:rPr>
        <w:t>Output is strongly impacted by initial inputs like number of clusters (value of k).</w:t>
      </w:r>
    </w:p>
    <w:p w14:paraId="68552EC8" w14:textId="77777777" w:rsidR="00645EA2" w:rsidRPr="00F452C8" w:rsidRDefault="00645EA2" w:rsidP="00645EA2">
      <w:pPr>
        <w:pStyle w:val="NormalWeb"/>
        <w:numPr>
          <w:ilvl w:val="0"/>
          <w:numId w:val="2"/>
        </w:numPr>
        <w:spacing w:before="0" w:beforeAutospacing="0" w:after="0" w:afterAutospacing="0" w:line="276" w:lineRule="auto"/>
        <w:rPr>
          <w:color w:val="000000"/>
        </w:rPr>
      </w:pPr>
      <w:r w:rsidRPr="00F452C8">
        <w:rPr>
          <w:color w:val="000000"/>
        </w:rPr>
        <w:t>Order of data will have strong impact on the final output.</w:t>
      </w:r>
    </w:p>
    <w:p w14:paraId="26F098FB" w14:textId="77777777" w:rsidR="00645EA2" w:rsidRPr="00F452C8" w:rsidRDefault="00645EA2" w:rsidP="00645EA2">
      <w:pPr>
        <w:pStyle w:val="NormalWeb"/>
        <w:numPr>
          <w:ilvl w:val="0"/>
          <w:numId w:val="2"/>
        </w:numPr>
        <w:spacing w:before="0" w:beforeAutospacing="0" w:after="0" w:afterAutospacing="0" w:line="276" w:lineRule="auto"/>
        <w:rPr>
          <w:color w:val="000000"/>
        </w:rPr>
      </w:pPr>
      <w:r w:rsidRPr="00F452C8">
        <w:rPr>
          <w:color w:val="000000"/>
        </w:rPr>
        <w:t>It is very sensitive to rescaling. If we will rescale our data by means of normalization or standardization, then the output will completely change</w:t>
      </w:r>
      <w:r>
        <w:rPr>
          <w:color w:val="000000"/>
        </w:rPr>
        <w:t xml:space="preserve"> the </w:t>
      </w:r>
      <w:r w:rsidRPr="00F452C8">
        <w:rPr>
          <w:color w:val="000000"/>
        </w:rPr>
        <w:t>final output.</w:t>
      </w:r>
    </w:p>
    <w:p w14:paraId="7729A55B" w14:textId="77777777" w:rsidR="00645EA2" w:rsidRDefault="00645EA2" w:rsidP="00645EA2">
      <w:pPr>
        <w:pStyle w:val="NormalWeb"/>
        <w:numPr>
          <w:ilvl w:val="0"/>
          <w:numId w:val="2"/>
        </w:numPr>
        <w:spacing w:before="0" w:beforeAutospacing="0" w:after="0" w:afterAutospacing="0" w:line="276" w:lineRule="auto"/>
        <w:rPr>
          <w:color w:val="000000"/>
        </w:rPr>
      </w:pPr>
      <w:r w:rsidRPr="00F452C8">
        <w:rPr>
          <w:color w:val="000000"/>
        </w:rPr>
        <w:t>It is not good in doing clustering job if the clusters have a complicated geometric shape.</w:t>
      </w:r>
    </w:p>
    <w:p w14:paraId="13B97B8A" w14:textId="77777777" w:rsidR="00645EA2" w:rsidRDefault="00645EA2" w:rsidP="00645EA2">
      <w:pPr>
        <w:pStyle w:val="NormalWeb"/>
        <w:spacing w:before="0" w:beforeAutospacing="0" w:after="0" w:afterAutospacing="0" w:line="276" w:lineRule="auto"/>
        <w:ind w:left="720"/>
        <w:rPr>
          <w:color w:val="000000"/>
        </w:rPr>
      </w:pPr>
    </w:p>
    <w:p w14:paraId="4DC50AC3" w14:textId="77777777" w:rsidR="00645EA2" w:rsidRDefault="00645EA2" w:rsidP="00645EA2">
      <w:pPr>
        <w:pStyle w:val="NormalWeb"/>
        <w:spacing w:before="0" w:beforeAutospacing="0" w:after="0" w:afterAutospacing="0" w:line="276" w:lineRule="auto"/>
        <w:rPr>
          <w:color w:val="000000"/>
        </w:rPr>
      </w:pPr>
      <w:r>
        <w:rPr>
          <w:color w:val="000000"/>
        </w:rPr>
        <w:t>Applications:</w:t>
      </w:r>
    </w:p>
    <w:p w14:paraId="1B3ACC6F" w14:textId="77777777" w:rsidR="00645EA2" w:rsidRDefault="00645EA2" w:rsidP="00645EA2">
      <w:pPr>
        <w:pStyle w:val="NormalWeb"/>
        <w:spacing w:before="0" w:beforeAutospacing="0" w:after="0" w:afterAutospacing="0" w:line="276" w:lineRule="auto"/>
        <w:rPr>
          <w:color w:val="000000"/>
        </w:rPr>
      </w:pPr>
    </w:p>
    <w:p w14:paraId="39C17FE3" w14:textId="77777777" w:rsidR="00645EA2" w:rsidRPr="00331A51" w:rsidRDefault="00645EA2" w:rsidP="00645EA2">
      <w:pPr>
        <w:pStyle w:val="NormalWeb"/>
        <w:numPr>
          <w:ilvl w:val="0"/>
          <w:numId w:val="3"/>
        </w:numPr>
        <w:spacing w:before="0" w:beforeAutospacing="0" w:after="0" w:afterAutospacing="0"/>
        <w:rPr>
          <w:color w:val="000000"/>
        </w:rPr>
      </w:pPr>
      <w:r w:rsidRPr="00331A51">
        <w:rPr>
          <w:color w:val="000000"/>
        </w:rPr>
        <w:t>Market segmentation</w:t>
      </w:r>
    </w:p>
    <w:p w14:paraId="4F53FED5" w14:textId="77777777" w:rsidR="00645EA2" w:rsidRPr="00331A51" w:rsidRDefault="00645EA2" w:rsidP="00645EA2">
      <w:pPr>
        <w:pStyle w:val="NormalWeb"/>
        <w:numPr>
          <w:ilvl w:val="0"/>
          <w:numId w:val="3"/>
        </w:numPr>
        <w:spacing w:before="0" w:beforeAutospacing="0" w:after="0" w:afterAutospacing="0"/>
        <w:rPr>
          <w:color w:val="000000"/>
        </w:rPr>
      </w:pPr>
      <w:r w:rsidRPr="00331A51">
        <w:rPr>
          <w:color w:val="000000"/>
        </w:rPr>
        <w:t>Document Clustering</w:t>
      </w:r>
    </w:p>
    <w:p w14:paraId="64640346" w14:textId="77777777" w:rsidR="00645EA2" w:rsidRPr="00331A51" w:rsidRDefault="00645EA2" w:rsidP="00645EA2">
      <w:pPr>
        <w:pStyle w:val="NormalWeb"/>
        <w:numPr>
          <w:ilvl w:val="0"/>
          <w:numId w:val="3"/>
        </w:numPr>
        <w:spacing w:before="0" w:beforeAutospacing="0" w:after="0" w:afterAutospacing="0"/>
        <w:rPr>
          <w:color w:val="000000"/>
        </w:rPr>
      </w:pPr>
      <w:r w:rsidRPr="00331A51">
        <w:rPr>
          <w:color w:val="000000"/>
        </w:rPr>
        <w:t>Image segmentation</w:t>
      </w:r>
    </w:p>
    <w:p w14:paraId="6BDE82B9" w14:textId="77777777" w:rsidR="00645EA2" w:rsidRPr="00331A51" w:rsidRDefault="00645EA2" w:rsidP="00645EA2">
      <w:pPr>
        <w:pStyle w:val="NormalWeb"/>
        <w:numPr>
          <w:ilvl w:val="0"/>
          <w:numId w:val="3"/>
        </w:numPr>
        <w:spacing w:before="0" w:beforeAutospacing="0" w:after="0" w:afterAutospacing="0"/>
        <w:rPr>
          <w:color w:val="000000"/>
        </w:rPr>
      </w:pPr>
      <w:r w:rsidRPr="00331A51">
        <w:rPr>
          <w:color w:val="000000"/>
        </w:rPr>
        <w:t>Image compression</w:t>
      </w:r>
    </w:p>
    <w:p w14:paraId="5249DB6E" w14:textId="77777777" w:rsidR="00645EA2" w:rsidRDefault="00645EA2" w:rsidP="00645EA2">
      <w:pPr>
        <w:pStyle w:val="NormalWeb"/>
        <w:spacing w:before="0" w:beforeAutospacing="0" w:after="0" w:afterAutospacing="0"/>
        <w:rPr>
          <w:color w:val="000000"/>
        </w:rPr>
      </w:pPr>
    </w:p>
    <w:p w14:paraId="7673FE46" w14:textId="77777777" w:rsidR="00645EA2" w:rsidRDefault="00645EA2" w:rsidP="00645EA2">
      <w:pPr>
        <w:pStyle w:val="NormalWeb"/>
        <w:spacing w:before="0" w:beforeAutospacing="0" w:after="0" w:afterAutospacing="0"/>
        <w:rPr>
          <w:color w:val="000000"/>
        </w:rPr>
      </w:pPr>
      <w:r>
        <w:rPr>
          <w:color w:val="000000"/>
        </w:rPr>
        <w:t xml:space="preserve">Results: </w:t>
      </w:r>
    </w:p>
    <w:p w14:paraId="5AEEB22C" w14:textId="77777777" w:rsidR="00645EA2" w:rsidRDefault="00645EA2" w:rsidP="00645EA2">
      <w:pPr>
        <w:pStyle w:val="NormalWeb"/>
        <w:spacing w:before="0" w:beforeAutospacing="0" w:after="0" w:afterAutospacing="0"/>
        <w:jc w:val="both"/>
        <w:rPr>
          <w:color w:val="000000"/>
        </w:rPr>
      </w:pPr>
    </w:p>
    <w:p w14:paraId="12362DCF" w14:textId="77777777" w:rsidR="00645EA2" w:rsidRDefault="00645EA2" w:rsidP="00645EA2">
      <w:pPr>
        <w:pStyle w:val="NormalWeb"/>
        <w:spacing w:before="0" w:beforeAutospacing="0" w:after="0" w:afterAutospacing="0"/>
        <w:jc w:val="both"/>
        <w:rPr>
          <w:color w:val="000000"/>
        </w:rPr>
      </w:pPr>
      <w:r>
        <w:rPr>
          <w:noProof/>
        </w:rPr>
        <w:drawing>
          <wp:inline distT="0" distB="0" distL="0" distR="0" wp14:anchorId="4BA96EDA" wp14:editId="3E0E8DFE">
            <wp:extent cx="3170332" cy="2293620"/>
            <wp:effectExtent l="0" t="0" r="0" b="0"/>
            <wp:docPr id="853561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723" cy="2298967"/>
                    </a:xfrm>
                    <a:prstGeom prst="rect">
                      <a:avLst/>
                    </a:prstGeom>
                    <a:noFill/>
                    <a:ln>
                      <a:noFill/>
                    </a:ln>
                  </pic:spPr>
                </pic:pic>
              </a:graphicData>
            </a:graphic>
          </wp:inline>
        </w:drawing>
      </w:r>
      <w:r>
        <w:rPr>
          <w:color w:val="000000"/>
        </w:rPr>
        <w:t xml:space="preserve">     </w:t>
      </w:r>
      <w:r>
        <w:rPr>
          <w:noProof/>
        </w:rPr>
        <w:drawing>
          <wp:inline distT="0" distB="0" distL="0" distR="0" wp14:anchorId="4F6A1939" wp14:editId="34567247">
            <wp:extent cx="3287600" cy="2273300"/>
            <wp:effectExtent l="0" t="0" r="8255" b="0"/>
            <wp:docPr id="132775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9962" cy="2274933"/>
                    </a:xfrm>
                    <a:prstGeom prst="rect">
                      <a:avLst/>
                    </a:prstGeom>
                    <a:noFill/>
                    <a:ln>
                      <a:noFill/>
                    </a:ln>
                  </pic:spPr>
                </pic:pic>
              </a:graphicData>
            </a:graphic>
          </wp:inline>
        </w:drawing>
      </w:r>
    </w:p>
    <w:p w14:paraId="43882049" w14:textId="77777777" w:rsidR="00645EA2" w:rsidRDefault="00645EA2" w:rsidP="00645EA2">
      <w:pPr>
        <w:pStyle w:val="NormalWeb"/>
        <w:spacing w:before="0" w:beforeAutospacing="0" w:after="0" w:afterAutospacing="0"/>
        <w:jc w:val="both"/>
        <w:rPr>
          <w:color w:val="000000"/>
        </w:rPr>
      </w:pPr>
      <w:r>
        <w:rPr>
          <w:color w:val="000000"/>
        </w:rPr>
        <w:t xml:space="preserve">                       </w:t>
      </w:r>
    </w:p>
    <w:p w14:paraId="584B724D" w14:textId="77777777" w:rsidR="00645EA2" w:rsidRDefault="00645EA2" w:rsidP="00645EA2">
      <w:pPr>
        <w:pStyle w:val="NormalWeb"/>
        <w:spacing w:before="0" w:beforeAutospacing="0" w:after="0" w:afterAutospacing="0"/>
        <w:jc w:val="both"/>
        <w:rPr>
          <w:color w:val="000000"/>
        </w:rPr>
      </w:pPr>
      <w:r>
        <w:rPr>
          <w:color w:val="000000"/>
        </w:rPr>
        <w:t xml:space="preserve">                       Fig. Elbow Curve                                                                 Fig. Clustering                                                                                      </w:t>
      </w:r>
    </w:p>
    <w:p w14:paraId="616CCF62" w14:textId="77777777" w:rsidR="00645EA2" w:rsidRDefault="00645EA2" w:rsidP="00645EA2">
      <w:pPr>
        <w:pStyle w:val="NormalWeb"/>
        <w:spacing w:before="0" w:beforeAutospacing="0" w:after="0" w:afterAutospacing="0"/>
        <w:jc w:val="both"/>
        <w:rPr>
          <w:color w:val="000000"/>
        </w:rPr>
      </w:pPr>
    </w:p>
    <w:p w14:paraId="265CD385" w14:textId="77777777" w:rsidR="00645EA2" w:rsidRPr="00331A51" w:rsidRDefault="00645EA2" w:rsidP="00645EA2">
      <w:pPr>
        <w:pStyle w:val="NormalWeb"/>
        <w:spacing w:before="0" w:beforeAutospacing="0" w:after="0" w:afterAutospacing="0"/>
        <w:jc w:val="center"/>
        <w:rPr>
          <w:color w:val="000000"/>
        </w:rPr>
      </w:pPr>
      <w:r>
        <w:rPr>
          <w:noProof/>
        </w:rPr>
        <w:drawing>
          <wp:inline distT="0" distB="0" distL="0" distR="0" wp14:anchorId="736AEE13" wp14:editId="683C3866">
            <wp:extent cx="2766060" cy="1912667"/>
            <wp:effectExtent l="0" t="0" r="0" b="0"/>
            <wp:docPr id="1932270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6101" cy="1933440"/>
                    </a:xfrm>
                    <a:prstGeom prst="rect">
                      <a:avLst/>
                    </a:prstGeom>
                    <a:noFill/>
                    <a:ln>
                      <a:noFill/>
                    </a:ln>
                  </pic:spPr>
                </pic:pic>
              </a:graphicData>
            </a:graphic>
          </wp:inline>
        </w:drawing>
      </w:r>
    </w:p>
    <w:p w14:paraId="522B64E4" w14:textId="77777777" w:rsidR="00645EA2" w:rsidRDefault="00645EA2" w:rsidP="00645EA2">
      <w:pPr>
        <w:pStyle w:val="NormalWeb"/>
        <w:spacing w:before="0" w:beforeAutospacing="0" w:after="0" w:afterAutospacing="0" w:line="276" w:lineRule="auto"/>
        <w:jc w:val="both"/>
        <w:rPr>
          <w:color w:val="000000"/>
        </w:rPr>
      </w:pPr>
      <w:r>
        <w:rPr>
          <w:color w:val="000000"/>
        </w:rPr>
        <w:t xml:space="preserve">                                                               Fig. Clustering with Centroid</w:t>
      </w:r>
    </w:p>
    <w:p w14:paraId="65CA54EB" w14:textId="77777777" w:rsidR="00645EA2" w:rsidRDefault="00645EA2" w:rsidP="00645EA2">
      <w:pPr>
        <w:pStyle w:val="NormalWeb"/>
        <w:spacing w:before="0" w:beforeAutospacing="0" w:after="0" w:afterAutospacing="0" w:line="276" w:lineRule="auto"/>
        <w:jc w:val="both"/>
        <w:rPr>
          <w:color w:val="000000"/>
        </w:rPr>
      </w:pPr>
      <w:r>
        <w:rPr>
          <w:color w:val="000000"/>
        </w:rPr>
        <w:lastRenderedPageBreak/>
        <w:t xml:space="preserve">Conclusion: </w:t>
      </w:r>
    </w:p>
    <w:p w14:paraId="1E28B043" w14:textId="77777777" w:rsidR="00645EA2" w:rsidRDefault="00645EA2" w:rsidP="00645EA2">
      <w:pPr>
        <w:spacing w:line="276" w:lineRule="auto"/>
        <w:jc w:val="left"/>
        <w:rPr>
          <w:sz w:val="24"/>
          <w:szCs w:val="24"/>
        </w:rPr>
      </w:pPr>
      <w:r>
        <w:rPr>
          <w:sz w:val="24"/>
          <w:szCs w:val="24"/>
        </w:rPr>
        <w:t>In this assignment, we were able to implement K Means Clustering algorithm to classify the data into clusters.</w:t>
      </w:r>
    </w:p>
    <w:p w14:paraId="09530B31" w14:textId="77777777" w:rsidR="00645EA2" w:rsidRDefault="00645EA2"/>
    <w:sectPr w:rsidR="00645EA2" w:rsidSect="00547626">
      <w:footerReference w:type="default" r:id="rId13"/>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1D06E" w14:textId="77777777" w:rsidR="00547626" w:rsidRDefault="00547626" w:rsidP="00645EA2">
      <w:pPr>
        <w:spacing w:after="0" w:line="240" w:lineRule="auto"/>
      </w:pPr>
      <w:r>
        <w:separator/>
      </w:r>
    </w:p>
  </w:endnote>
  <w:endnote w:type="continuationSeparator" w:id="0">
    <w:p w14:paraId="28192E67" w14:textId="77777777" w:rsidR="00547626" w:rsidRDefault="00547626" w:rsidP="0064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440414"/>
      <w:docPartObj>
        <w:docPartGallery w:val="Page Numbers (Bottom of Page)"/>
        <w:docPartUnique/>
      </w:docPartObj>
    </w:sdtPr>
    <w:sdtEndPr>
      <w:rPr>
        <w:noProof/>
      </w:rPr>
    </w:sdtEndPr>
    <w:sdtContent>
      <w:p w14:paraId="12C09ED5" w14:textId="69DB95AD" w:rsidR="00645EA2" w:rsidRDefault="00645E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856ABB" w14:textId="77777777" w:rsidR="00645EA2" w:rsidRDefault="00645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3193B" w14:textId="77777777" w:rsidR="00547626" w:rsidRDefault="00547626" w:rsidP="00645EA2">
      <w:pPr>
        <w:spacing w:after="0" w:line="240" w:lineRule="auto"/>
      </w:pPr>
      <w:r>
        <w:separator/>
      </w:r>
    </w:p>
  </w:footnote>
  <w:footnote w:type="continuationSeparator" w:id="0">
    <w:p w14:paraId="54F92B96" w14:textId="77777777" w:rsidR="00547626" w:rsidRDefault="00547626" w:rsidP="00645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D27"/>
    <w:multiLevelType w:val="multilevel"/>
    <w:tmpl w:val="50EE549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24098"/>
    <w:multiLevelType w:val="multilevel"/>
    <w:tmpl w:val="9B881B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A6040"/>
    <w:multiLevelType w:val="multilevel"/>
    <w:tmpl w:val="23DE55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957394">
    <w:abstractNumId w:val="2"/>
  </w:num>
  <w:num w:numId="2" w16cid:durableId="8915963">
    <w:abstractNumId w:val="1"/>
  </w:num>
  <w:num w:numId="3" w16cid:durableId="154182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DC"/>
    <w:rsid w:val="000852DC"/>
    <w:rsid w:val="00547626"/>
    <w:rsid w:val="00645EA2"/>
    <w:rsid w:val="007737A9"/>
    <w:rsid w:val="00D112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331F"/>
  <w15:chartTrackingRefBased/>
  <w15:docId w15:val="{7F2F97E2-F0BF-4497-BE4E-C8E0D0A4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A2"/>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EA2"/>
  </w:style>
  <w:style w:type="paragraph" w:styleId="Footer">
    <w:name w:val="footer"/>
    <w:basedOn w:val="Normal"/>
    <w:link w:val="FooterChar"/>
    <w:uiPriority w:val="99"/>
    <w:unhideWhenUsed/>
    <w:rsid w:val="00645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EA2"/>
  </w:style>
  <w:style w:type="character" w:styleId="Hyperlink">
    <w:name w:val="Hyperlink"/>
    <w:basedOn w:val="DefaultParagraphFont"/>
    <w:uiPriority w:val="99"/>
    <w:unhideWhenUsed/>
    <w:rsid w:val="00645EA2"/>
    <w:rPr>
      <w:color w:val="0563C1" w:themeColor="hyperlink"/>
      <w:u w:val="single"/>
    </w:rPr>
  </w:style>
  <w:style w:type="paragraph" w:styleId="NormalWeb">
    <w:name w:val="Normal (Web)"/>
    <w:basedOn w:val="Normal"/>
    <w:uiPriority w:val="99"/>
    <w:unhideWhenUsed/>
    <w:rsid w:val="00645EA2"/>
    <w:pPr>
      <w:spacing w:before="100" w:beforeAutospacing="1" w:after="100" w:afterAutospacing="1" w:line="240" w:lineRule="auto"/>
      <w:ind w:left="0" w:firstLine="0"/>
      <w:jc w:val="left"/>
    </w:pPr>
    <w:rPr>
      <w:color w:val="auto"/>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jchoudhary7/customer-segmentation-tutorial-in-pyth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Avdhoot Pimparkar</cp:lastModifiedBy>
  <cp:revision>2</cp:revision>
  <dcterms:created xsi:type="dcterms:W3CDTF">2024-04-08T07:26:00Z</dcterms:created>
  <dcterms:modified xsi:type="dcterms:W3CDTF">2024-04-08T07:28:00Z</dcterms:modified>
</cp:coreProperties>
</file>