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Lists as Word and Google Docs write them.</w:t>
      </w:r>
    </w:p>
    <w:p>
      <w:pPr>
        <w:numPr>
          <w:ilvl w:val="0"/>
          <w:numId w:val="1"/>
        </w:numPr>
      </w:pPr>
      <w:r>
        <w:t>Google bullet: a filled circle at the margin, text at 0.25 in.</w:t>
      </w:r>
    </w:p>
    <w:p>
      <w:pPr>
        <w:numPr>
          <w:ilvl w:val="1"/>
          <w:numId w:val="1"/>
        </w:numPr>
      </w:pPr>
      <w:r>
        <w:t>Google's second level: a hollow circle.</w:t>
      </w:r>
    </w:p>
    <w:p>
      <w:pPr>
        <w:numPr>
          <w:ilvl w:val="2"/>
          <w:numId w:val="1"/>
        </w:numPr>
      </w:pPr>
      <w:r>
        <w:t>Google's third level: a square.</w:t>
      </w:r>
    </w:p>
    <w:p>
      <w:pPr>
        <w:numPr>
          <w:ilvl w:val="0"/>
          <w:numId w:val="1"/>
        </w:numPr>
      </w:pPr>
      <w:r>
        <w:t>Google bullet again, long enough to wrap onto a second line, which starts at the level's left indent, under the first line's text and not under the bullet.</w:t>
      </w:r>
    </w:p>
    <w:p>
      <w:pPr>
        <w:numPr>
          <w:ilvl w:val="0"/>
          <w:numId w:val="1"/>
        </w:numPr>
        <w:rPr>
          <w:color w:val="C00000"/>
          <w:sz w:val="28"/>
        </w:rPr>
      </w:pPr>
      <w:r>
        <w:t>A bullet whose paragraph mark is red 14 pt: so is the bullet.</w:t>
      </w:r>
    </w:p>
    <w:p>
      <w:pPr>
        <w:numPr>
          <w:ilvl w:val="0"/>
          <w:numId w:val="2"/>
        </w:numPr>
      </w:pPr>
      <w:r>
        <w:t>Word's Symbol bullet.</w:t>
      </w:r>
    </w:p>
    <w:p>
      <w:pPr>
        <w:numPr>
          <w:ilvl w:val="1"/>
          <w:numId w:val="2"/>
        </w:numPr>
      </w:pPr>
      <w:r>
        <w:t>Word's Courier New o.</w:t>
      </w:r>
    </w:p>
    <w:p>
      <w:pPr>
        <w:numPr>
          <w:ilvl w:val="2"/>
          <w:numId w:val="2"/>
        </w:numPr>
      </w:pPr>
      <w:r>
        <w:t>Word's Wingdings square.</w:t>
      </w:r>
    </w:p>
    <w:p>
      <w:pPr>
        <w:numPr>
          <w:ilvl w:val="3"/>
          <w:numId w:val="2"/>
        </w:numPr>
      </w:pPr>
      <w:r>
        <w:t>Word's Wingdings arrowhead.</w:t>
      </w:r>
    </w:p>
    <w:p>
      <w:pPr>
        <w:numPr>
          <w:ilvl w:val="0"/>
          <w:numId w:val="3"/>
        </w:numPr>
      </w:pPr>
      <w:r>
        <w:t>Decimal one.</w:t>
      </w:r>
    </w:p>
    <w:p>
      <w:pPr>
        <w:numPr>
          <w:ilvl w:val="1"/>
          <w:numId w:val="3"/>
        </w:numPr>
      </w:pPr>
      <w:r>
        <w:t>Decimal one point one, a hanging indent of half an inch.</w:t>
      </w:r>
    </w:p>
    <w:p>
      <w:pPr>
        <w:numPr>
          <w:ilvl w:val="2"/>
          <w:numId w:val="3"/>
        </w:numPr>
      </w:pPr>
      <w:r>
        <w:t>Lower letter in parentheses.</w:t>
      </w:r>
    </w:p>
    <w:p>
      <w:pPr>
        <w:numPr>
          <w:ilvl w:val="2"/>
          <w:numId w:val="3"/>
        </w:numPr>
      </w:pPr>
      <w:r>
        <w:t>Lower letter, the second.</w:t>
      </w:r>
    </w:p>
    <w:p>
      <w:pPr>
        <w:numPr>
          <w:ilvl w:val="0"/>
          <w:numId w:val="3"/>
        </w:numPr>
      </w:pPr>
      <w:r>
        <w:t>Decimal two.</w:t>
      </w:r>
    </w:p>
    <w:p>
      <w:pPr>
        <w:numPr>
          <w:ilvl w:val="0"/>
          <w:numId w:val="3"/>
        </w:numPr>
        <w:ind w:left="1440"/>
      </w:pPr>
      <w:r>
        <w:t>Decimal three, with its own left indent over its level's.</w:t>
      </w:r>
    </w:p>
    <w:p>
      <w:pPr>
        <w:numPr>
          <w:ilvl w:val="0"/>
          <w:numId w:val="3"/>
        </w:numPr>
        <w:ind w:left="1080" w:hanging="720"/>
      </w:pPr>
      <w:r>
        <w:t>Decimal four, with its own left and hanging indents.</w:t>
      </w:r>
    </w:p>
    <w:p>
      <w:pPr>
        <w:numPr>
          <w:ilvl w:val="0"/>
          <w:numId w:val="4"/>
        </w:numPr>
      </w:pPr>
      <w:r>
        <w:t>Upper roman one, right-justified.</w:t>
      </w:r>
    </w:p>
    <w:p>
      <w:pPr>
        <w:numPr>
          <w:ilvl w:val="0"/>
          <w:numId w:val="4"/>
        </w:numPr>
      </w:pPr>
      <w:r>
        <w:t>Upper roman two.</w:t>
      </w:r>
    </w:p>
    <w:p>
      <w:pPr>
        <w:numPr>
          <w:ilvl w:val="0"/>
          <w:numId w:val="4"/>
        </w:numPr>
      </w:pPr>
      <w:r>
        <w:t>Upper roman three.</w:t>
      </w:r>
    </w:p>
    <w:p>
      <w:pPr>
        <w:numPr>
          <w:ilvl w:val="0"/>
          <w:numId w:val="5"/>
        </w:numPr>
      </w:pPr>
      <w:r>
        <w:t>A number followed by a space.</w:t>
      </w:r>
    </w:p>
    <w:p>
      <w:pPr>
        <w:numPr>
          <w:ilvl w:val="1"/>
          <w:numId w:val="5"/>
        </w:numPr>
      </w:pPr>
      <w:r>
        <w:t>A roman number followed by nothing.</w:t>
      </w:r>
    </w:p>
    <w:p>
      <w:pPr>
        <w:numPr>
          <w:ilvl w:val="2"/>
          <w:numId w:val="5"/>
        </w:numPr>
      </w:pPr>
      <w:r>
        <w:t>A level whose text is empty: no marker.</w:t>
      </w:r>
    </w:p>
    <w:p>
      <w:pPr>
        <w:numPr>
          <w:ilvl w:val="3"/>
          <w:numId w:val="5"/>
        </w:numPr>
      </w:pPr>
      <w:r>
        <w:t>A first-line indent: the marker at the indent, the text after a tab.</w:t>
      </w:r>
    </w:p>
    <w:p>
      <w:pPr>
        <w:pStyle w:val="ListParagraph"/>
        <w:numPr>
          <w:ilvl w:val="0"/>
          <w:numId w:val="3"/>
        </w:numPr>
      </w:pPr>
      <w:r>
        <w:t>Decimal five, in List Paragraph.</w:t>
      </w:r>
    </w:p>
    <w:p>
      <w:r>
        <w:t>The end.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●"/>
      <w:lvlJc w:val="left"/>
      <w:pPr>
        <w:ind w:left="360" w:hanging="360"/>
      </w:pPr>
      <w:rPr>
        <w:u w:val="none"/>
      </w:rPr>
    </w:lvl>
    <w:lvl w:ilvl="1">
      <w:numFmt w:val="bullet"/>
      <w:lvlText w:val="○"/>
      <w:lvlJc w:val="left"/>
      <w:pPr>
        <w:ind w:left="1080" w:hanging="360"/>
      </w:pPr>
      <w:rPr>
        <w:u w:val="none"/>
      </w:rPr>
    </w:lvl>
    <w:lvl w:ilvl="2">
      <w:numFmt w:val="bullet"/>
      <w:lvlText w:val="■"/>
      <w:lvlJc w:val="left"/>
      <w:pPr>
        <w:ind w:left="1800" w:hanging="360"/>
      </w:pPr>
      <w:rPr>
        <w:u w:val="none"/>
      </w:rPr>
    </w:lvl>
  </w:abstractNum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lowerLetter"/>
      <w:lvlText w:val="(%3)"/>
      <w:lvlJc w:val="left"/>
      <w:pPr>
        <w:ind w:left="2160" w:hanging="360"/>
      </w:pPr>
    </w:lvl>
  </w:abstractNum>
  <w:abstractNum w:abstractNumId="3">
    <w:lvl w:ilvl="0">
      <w:start w:val="1"/>
      <w:numFmt w:val="upperRoman"/>
      <w:lvlText w:val="%1."/>
      <w:lvlJc w:val="right"/>
      <w:pPr>
        <w:ind w:left="1080" w:hanging="360"/>
      </w:pPr>
    </w:lvl>
  </w:abstractNum>
  <w:abstractNum w:abstractNumId="4">
    <w:lvl w:ilvl="0">
      <w:start w:val="1"/>
      <w:numFmt w:val="decimal"/>
      <w:suff w:val="space"/>
      <w:lvlText w:val="%1)"/>
      <w:lvlJc w:val="left"/>
      <w:pPr>
        <w:ind w:left="720" w:hanging="360"/>
      </w:pPr>
    </w:lvl>
    <w:lvl w:ilvl="1">
      <w:start w:val="1"/>
      <w:numFmt w:val="lowerRoman"/>
      <w:suff w:val="nothing"/>
      <w:lvlText w:val="%2."/>
      <w:lvlJc w:val="left"/>
      <w:pPr>
        <w:ind w:left="1440" w:hanging="360"/>
      </w:pPr>
    </w:lvl>
    <w:lvl w:ilvl="2">
      <w:start w:val="1"/>
      <w:numFmt w:val="decimal"/>
      <w:lvlText w:val=""/>
      <w:lvlJc w:val="left"/>
      <w:pPr>
        <w:ind w:left="2160" w:hanging="360"/>
      </w:pPr>
    </w:lvl>
    <w:lvl w:ilvl="3">
      <w:start w:val="1"/>
      <w:numFmt w:val="decimal"/>
      <w:lvlText w:val="Step %4:"/>
      <w:lvlJc w:val="left"/>
      <w:pPr>
        <w:ind w:left="72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</w:style>
  <w:style w:type="paragraph" w:styleId="ListParagraph">
    <w:name w:val="List Paragraph"/>
    <w:basedOn w:val="Normal"/>
    <w:pPr>
      <w:spacing w:after="0"/>
      <w:ind w:left="720"/>
      <w:contextualSpacing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