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both"/>
        <w:rPr>
          <w:rFonts w:ascii="Arial" w:hAnsi="Arial" w:cs="Arial"/>
          <w:b/>
          <w:b/>
          <w:sz w:val="20"/>
          <w:szCs w:val="20"/>
          <w:u w:val="single"/>
          <w:lang w:val="en-IN"/>
        </w:rPr>
      </w:pPr>
      <w:r>
        <w:rPr>
          <w:rFonts w:cs="Arial" w:ascii="Arial" w:hAnsi="Arial"/>
          <w:b/>
          <w:sz w:val="20"/>
          <w:szCs w:val="20"/>
          <w:u w:val="single"/>
          <w:lang w:val="en-IN"/>
        </w:rPr>
        <w:t xml:space="preserve">1. 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 xml:space="preserve">Sandvine Technologies 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- Bangalore, India (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April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 xml:space="preserve"> 201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7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 xml:space="preserve"> – 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Aug 2017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):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1. Title</w:t>
        <w:tab/>
        <w:tab/>
        <w:tab/>
        <w:t xml:space="preserve">: </w:t>
      </w:r>
      <w:r>
        <w:rPr>
          <w:rFonts w:cs="Arial" w:ascii="Arial" w:hAnsi="Arial"/>
          <w:b/>
          <w:sz w:val="20"/>
          <w:szCs w:val="20"/>
          <w:lang w:val="en-IN"/>
        </w:rPr>
        <w:t>S9 Interface Development on PCRF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eastAsia="Times New Roman" w:cs="Arial" w:ascii="Arial" w:hAnsi="Arial"/>
          <w:b/>
          <w:sz w:val="20"/>
          <w:szCs w:val="20"/>
          <w:lang w:val="en-IN" w:eastAsia="ar-SA"/>
        </w:rPr>
        <w:t>Précis</w:t>
        <w:tab/>
        <w:tab/>
        <w:t xml:space="preserve">: </w:t>
      </w: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>Enhanced the existing PCRF Node by adding multiple Daimeter AVP parsing and handling at S9 component.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snapToGrid w:val="false"/>
        <w:ind w:left="2880" w:hanging="2160"/>
        <w:jc w:val="both"/>
        <w:rPr/>
      </w:pP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ab/>
        <w:tab/>
        <w:tab/>
        <w:t xml:space="preserve">Added support for new SNMP alarms related with S9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snapToGrid w:val="false"/>
        <w:ind w:left="2880" w:hanging="2160"/>
        <w:jc w:val="both"/>
        <w:rPr/>
      </w:pP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ab/>
        <w:tab/>
        <w:tab/>
        <w:t>Improved the quality of exiting code-base by resolving some key legacy ssues.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snapToGrid w:val="false"/>
        <w:ind w:left="720" w:hanging="0"/>
        <w:jc w:val="both"/>
        <w:rPr/>
      </w:pPr>
      <w:r>
        <w:rPr>
          <w:rFonts w:eastAsia="Times New Roman" w:cs="Arial" w:ascii="Arial" w:hAnsi="Arial"/>
          <w:b/>
          <w:bCs w:val="false"/>
          <w:sz w:val="20"/>
          <w:szCs w:val="20"/>
          <w:lang w:val="en-IN" w:eastAsia="ar-SA"/>
        </w:rPr>
        <w:t>Hardware / OS</w:t>
        <w:tab/>
        <w:tab/>
        <w:t xml:space="preserve">: </w:t>
      </w: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>RHEL Based Sandvine’s Propietary SDE (Service Delivery Engine)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snapToGrid w:val="false"/>
        <w:ind w:left="2880" w:hanging="2160"/>
        <w:jc w:val="both"/>
        <w:rPr/>
      </w:pPr>
      <w:r>
        <w:rPr>
          <w:rFonts w:eastAsia="Times New Roman" w:cs="Arial" w:ascii="Arial" w:hAnsi="Arial"/>
          <w:b/>
          <w:bCs w:val="false"/>
          <w:sz w:val="20"/>
          <w:szCs w:val="20"/>
          <w:lang w:val="en-IN" w:eastAsia="ar-SA"/>
        </w:rPr>
        <w:t>Accountabilities</w:t>
        <w:tab/>
        <w:t xml:space="preserve">: </w:t>
      </w: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>Design, Development, Unit Testing, Code review, Resolution of production and QA found component and system level bugs.</w:t>
      </w:r>
    </w:p>
    <w:p>
      <w:pPr>
        <w:pStyle w:val="Normal"/>
        <w:tabs>
          <w:tab w:val="left" w:pos="2295" w:leader="none"/>
        </w:tabs>
        <w:snapToGrid w:val="false"/>
        <w:ind w:left="2880" w:hanging="2160"/>
        <w:jc w:val="both"/>
        <w:rPr/>
      </w:pPr>
      <w:r>
        <w:rPr>
          <w:rFonts w:eastAsia="Times New Roman" w:cs="Arial" w:ascii="Arial" w:hAnsi="Arial"/>
          <w:b/>
          <w:bCs w:val="false"/>
          <w:sz w:val="20"/>
          <w:szCs w:val="20"/>
          <w:lang w:val="en-IN" w:eastAsia="ar-SA"/>
        </w:rPr>
        <w:t>Tools/ Technologies</w:t>
        <w:tab/>
        <w:t xml:space="preserve">: </w:t>
      </w:r>
      <w:r>
        <w:rPr>
          <w:rFonts w:eastAsia="Times New Roman" w:cs="Arial" w:ascii="Arial" w:hAnsi="Arial"/>
          <w:b w:val="false"/>
          <w:bCs w:val="false"/>
          <w:sz w:val="20"/>
          <w:szCs w:val="20"/>
          <w:lang w:val="en-IN" w:eastAsia="ar-SA"/>
        </w:rPr>
        <w:t>C++, gcc, gdb, Diameter, SNMP, Clearcase, Wireshark, Make</w:t>
      </w:r>
    </w:p>
    <w:p>
      <w:pPr>
        <w:pStyle w:val="Normal"/>
        <w:snapToGrid w:val="false"/>
        <w:ind w:left="2880" w:hanging="2160"/>
        <w:jc w:val="both"/>
        <w:rPr>
          <w:rFonts w:ascii="Arial" w:hAnsi="Arial" w:eastAsia="Times New Roman" w:cs="Arial"/>
          <w:b/>
          <w:b/>
          <w:sz w:val="20"/>
          <w:szCs w:val="20"/>
          <w:u w:val="single"/>
          <w:lang w:val="en-IN" w:eastAsia="ar-SA"/>
        </w:rPr>
      </w:pPr>
      <w:r>
        <w:rPr>
          <w:rFonts w:eastAsia="Times New Roman" w:cs="Arial" w:ascii="Arial" w:hAnsi="Arial"/>
          <w:b/>
          <w:sz w:val="20"/>
          <w:szCs w:val="20"/>
          <w:u w:val="single"/>
          <w:lang w:val="en-IN" w:eastAsia="ar-SA"/>
        </w:rPr>
      </w:r>
    </w:p>
    <w:p>
      <w:pPr>
        <w:pStyle w:val="Normal"/>
        <w:snapToGrid w:val="false"/>
        <w:jc w:val="both"/>
        <w:rPr/>
      </w:pPr>
      <w:r>
        <w:rPr>
          <w:rFonts w:cs="Arial" w:ascii="Arial" w:hAnsi="Arial"/>
          <w:b/>
          <w:sz w:val="20"/>
          <w:szCs w:val="20"/>
          <w:u w:val="single"/>
          <w:lang w:val="en-IN"/>
        </w:rPr>
        <w:t>2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 xml:space="preserve">. Cisco Systems- Bangalore, India (March 2013 – 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April 2017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):</w:t>
      </w:r>
    </w:p>
    <w:p>
      <w:pPr>
        <w:pStyle w:val="Normal"/>
        <w:snapToGrid w:val="false"/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1. Title</w:t>
        <w:tab/>
        <w:tab/>
        <w:tab/>
        <w:t>: Inter-Chassis Session Redundancy (ICSR)</w:t>
      </w:r>
      <w:r>
        <w:rPr>
          <w:sz w:val="40"/>
          <w:szCs w:val="40"/>
        </w:rPr>
        <w:t xml:space="preserve"> </w:t>
      </w:r>
      <w:r>
        <w:rPr>
          <w:rFonts w:cs="Arial" w:ascii="Arial" w:hAnsi="Arial"/>
          <w:b/>
          <w:sz w:val="20"/>
          <w:szCs w:val="20"/>
          <w:lang w:val="en-IN"/>
        </w:rPr>
        <w:t>on MME (Mobility   Management Entity) Node</w:t>
      </w:r>
    </w:p>
    <w:p>
      <w:pPr>
        <w:pStyle w:val="Normal"/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>Feature to ensure the complete redundancy of a chassis in case of complete chassis failure.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>
          <w:rFonts w:ascii="Arial" w:hAnsi="Arial" w:eastAsia="Times New Roman" w:cs="Arial"/>
          <w:b/>
          <w:b/>
          <w:sz w:val="20"/>
          <w:szCs w:val="20"/>
          <w:lang w:val="en-IN" w:eastAsia="ar-SA"/>
        </w:rPr>
      </w:pPr>
      <w:r>
        <w:rPr>
          <w:rFonts w:eastAsia="Times New Roman" w:cs="Arial" w:ascii="Arial" w:hAnsi="Arial"/>
          <w:b/>
          <w:sz w:val="20"/>
          <w:szCs w:val="20"/>
          <w:lang w:val="en-IN" w:eastAsia="ar-S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2. Title</w:t>
        <w:tab/>
        <w:tab/>
        <w:tab/>
        <w:t xml:space="preserve">: EMBMS </w:t>
      </w:r>
      <w:r>
        <w:rPr>
          <w:rFonts w:cs="Arial" w:ascii="Arial" w:hAnsi="Arial"/>
          <w:b/>
          <w:sz w:val="20"/>
          <w:szCs w:val="20"/>
          <w:lang w:val="en-IN"/>
        </w:rPr>
        <w:t>(Evolved Multimedida Broadcast Multicast Service)</w:t>
      </w:r>
      <w:r>
        <w:rPr>
          <w:rFonts w:cs="Arial" w:ascii="Arial" w:hAnsi="Arial"/>
          <w:b/>
          <w:sz w:val="20"/>
          <w:szCs w:val="20"/>
          <w:lang w:val="en-IN"/>
        </w:rPr>
        <w:t xml:space="preserve"> Support Development on MME  Node</w:t>
      </w:r>
    </w:p>
    <w:p>
      <w:pPr>
        <w:pStyle w:val="Normal"/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 xml:space="preserve">Adding EMBMS related interfaces to </w:t>
      </w:r>
      <w:r>
        <w:rPr>
          <w:rFonts w:eastAsia="Times New Roman" w:cs="Times New Roman"/>
          <w:sz w:val="24"/>
          <w:szCs w:val="24"/>
          <w:lang w:val="en-IN" w:eastAsia="ar-SA"/>
        </w:rPr>
        <w:t>MME</w:t>
      </w:r>
      <w:r>
        <w:rPr>
          <w:rFonts w:cs="Arial" w:ascii="Arial" w:hAnsi="Arial"/>
          <w:sz w:val="20"/>
          <w:szCs w:val="20"/>
          <w:lang w:val="en-IN"/>
        </w:rPr>
        <w:t xml:space="preserve"> node of LTE Packet core and </w:t>
      </w:r>
      <w:r>
        <w:rPr>
          <w:rFonts w:eastAsia="Times New Roman" w:cs="Arial" w:ascii="Arial" w:hAnsi="Arial"/>
          <w:sz w:val="20"/>
          <w:szCs w:val="20"/>
          <w:lang w:val="en-IN" w:eastAsia="ar-SA"/>
        </w:rPr>
        <w:t>resolution</w:t>
      </w:r>
      <w:r>
        <w:rPr>
          <w:rFonts w:cs="Arial" w:ascii="Arial" w:hAnsi="Arial"/>
          <w:sz w:val="20"/>
          <w:szCs w:val="20"/>
          <w:lang w:val="en-IN"/>
        </w:rPr>
        <w:t xml:space="preserve"> of Production and QA found bugs</w:t>
      </w:r>
    </w:p>
    <w:p>
      <w:pPr>
        <w:pStyle w:val="Normal"/>
        <w:tabs>
          <w:tab w:val="left" w:pos="2295" w:leader="none"/>
        </w:tabs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3. Title</w:t>
        <w:tab/>
        <w:tab/>
        <w:tab/>
        <w:t xml:space="preserve">: CSFB </w:t>
      </w:r>
      <w:r>
        <w:rPr>
          <w:rFonts w:cs="Arial" w:ascii="Arial" w:hAnsi="Arial"/>
          <w:b/>
          <w:sz w:val="20"/>
          <w:szCs w:val="20"/>
          <w:lang w:val="en-IN"/>
        </w:rPr>
        <w:t xml:space="preserve">(Circuit Switched Fallback) </w:t>
      </w:r>
      <w:r>
        <w:rPr>
          <w:rFonts w:cs="Arial" w:ascii="Arial" w:hAnsi="Arial"/>
          <w:b/>
          <w:sz w:val="20"/>
          <w:szCs w:val="20"/>
          <w:lang w:val="en-IN"/>
        </w:rPr>
        <w:t>Enhancements for Ultracards on MME Node</w:t>
        <w:tab/>
      </w:r>
    </w:p>
    <w:p>
      <w:pPr>
        <w:pStyle w:val="Normal"/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>Enhancements to CSFB component on the MME node to support ultra-cards (multiple devices with same IMSI) seamlessly.</w:t>
      </w:r>
    </w:p>
    <w:p>
      <w:pPr>
        <w:pStyle w:val="Normal"/>
        <w:tabs>
          <w:tab w:val="left" w:pos="2295" w:leader="none"/>
        </w:tabs>
        <w:ind w:left="72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4. Title</w:t>
        <w:tab/>
        <w:tab/>
        <w:tab/>
        <w:t>: Heuristic Paging on MME Node</w:t>
        <w:tab/>
      </w:r>
    </w:p>
    <w:p>
      <w:pPr>
        <w:pStyle w:val="Normal"/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 xml:space="preserve">Enhancements to the </w:t>
      </w:r>
      <w:r>
        <w:rPr>
          <w:rFonts w:cs="Arial" w:ascii="Arial" w:hAnsi="Arial"/>
          <w:sz w:val="20"/>
          <w:szCs w:val="20"/>
          <w:lang w:val="en-IN"/>
        </w:rPr>
        <w:t xml:space="preserve">Paging Component of </w:t>
      </w:r>
      <w:r>
        <w:rPr>
          <w:rFonts w:cs="Arial" w:ascii="Arial" w:hAnsi="Arial"/>
          <w:sz w:val="20"/>
          <w:szCs w:val="20"/>
          <w:lang w:val="en-IN"/>
        </w:rPr>
        <w:t>MME node of LTE Packet core and resolution of Production and QA found bugs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5.</w:t>
      </w:r>
      <w:r>
        <w:rPr>
          <w:rFonts w:cs="Arial" w:ascii="Arial" w:hAnsi="Arial"/>
          <w:b/>
          <w:sz w:val="20"/>
          <w:szCs w:val="20"/>
          <w:lang w:val="en-IN"/>
        </w:rPr>
        <w:t xml:space="preserve"> Title</w:t>
        <w:tab/>
        <w:tab/>
        <w:tab/>
        <w:t>: Code optimization on MME  Nod</w:t>
      </w:r>
      <w:r>
        <w:rPr>
          <w:rFonts w:cs="Arial" w:ascii="Arial" w:hAnsi="Arial"/>
          <w:b/>
          <w:sz w:val="20"/>
          <w:szCs w:val="20"/>
          <w:lang w:val="en-IN"/>
        </w:rPr>
        <w:t>e</w:t>
      </w:r>
    </w:p>
    <w:p>
      <w:pPr>
        <w:pStyle w:val="Normal"/>
        <w:snapToGrid w:val="false"/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 xml:space="preserve">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 xml:space="preserve">Code optimization and refactoring to existing code to reduce memory footprint of </w:t>
      </w:r>
      <w:r>
        <w:rPr>
          <w:rFonts w:cs="Arial" w:ascii="Arial" w:hAnsi="Arial"/>
          <w:sz w:val="20"/>
          <w:szCs w:val="20"/>
          <w:lang w:val="en-IN"/>
        </w:rPr>
        <w:t xml:space="preserve">key </w:t>
      </w:r>
      <w:r>
        <w:rPr>
          <w:rFonts w:cs="Arial" w:ascii="Arial" w:hAnsi="Arial"/>
          <w:sz w:val="20"/>
          <w:szCs w:val="20"/>
          <w:lang w:val="en-IN"/>
        </w:rPr>
        <w:t>processes and better handling of failure scenarios.</w:t>
      </w:r>
    </w:p>
    <w:p>
      <w:pPr>
        <w:pStyle w:val="Normal"/>
        <w:snapToGrid w:val="false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napToGrid w:val="false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Hardware / OS</w:t>
        <w:tab/>
        <w:t xml:space="preserve"> </w:t>
        <w:tab/>
        <w:t xml:space="preserve">: </w:t>
      </w:r>
      <w:r>
        <w:rPr>
          <w:rFonts w:cs="Arial" w:ascii="Arial" w:hAnsi="Arial"/>
          <w:sz w:val="20"/>
          <w:szCs w:val="20"/>
        </w:rPr>
        <w:t>Linux based Cisco’s proprietary ASR5K/Star OS.</w:t>
      </w:r>
    </w:p>
    <w:p>
      <w:pPr>
        <w:pStyle w:val="Normal"/>
        <w:snapToGrid w:val="false"/>
        <w:ind w:left="2880" w:hanging="216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</w:rPr>
        <w:t>Accountabilities</w:t>
        <w:tab/>
        <w:t xml:space="preserve">: </w:t>
      </w:r>
      <w:r>
        <w:rPr>
          <w:rFonts w:cs="Arial" w:ascii="Arial" w:hAnsi="Arial"/>
          <w:sz w:val="20"/>
          <w:szCs w:val="20"/>
          <w:lang w:val="en-IN"/>
        </w:rPr>
        <w:t>Design, Development, Unit Testing,</w:t>
      </w:r>
      <w:r>
        <w:rPr>
          <w:rFonts w:cs="Arial" w:ascii="Arial" w:hAnsi="Arial"/>
          <w:sz w:val="20"/>
          <w:szCs w:val="20"/>
        </w:rPr>
        <w:t xml:space="preserve"> Code review, </w:t>
      </w:r>
      <w:r>
        <w:rPr>
          <w:rFonts w:cs="Arial" w:ascii="Arial" w:hAnsi="Arial"/>
          <w:sz w:val="20"/>
          <w:szCs w:val="20"/>
          <w:lang w:val="en-IN"/>
        </w:rPr>
        <w:t>Resolution of production and QA found component and system level bugs.</w:t>
      </w:r>
      <w:r>
        <w:rPr>
          <w:rFonts w:cs="Arial" w:ascii="Arial" w:hAnsi="Arial"/>
          <w:b/>
          <w:sz w:val="20"/>
          <w:szCs w:val="20"/>
        </w:rPr>
        <w:tab/>
        <w:t xml:space="preserve"> </w:t>
      </w:r>
    </w:p>
    <w:p>
      <w:pPr>
        <w:pStyle w:val="Normal"/>
        <w:tabs>
          <w:tab w:val="left" w:pos="2295" w:leader="none"/>
        </w:tabs>
        <w:ind w:left="2880" w:hanging="2160"/>
        <w:jc w:val="both"/>
        <w:rPr/>
      </w:pPr>
      <w:r>
        <w:rPr>
          <w:rFonts w:cs="Arial" w:ascii="Arial" w:hAnsi="Arial"/>
          <w:b/>
          <w:sz w:val="20"/>
          <w:szCs w:val="20"/>
        </w:rPr>
        <w:t>Tools/ Technologies</w:t>
        <w:tab/>
        <w:t>:</w:t>
      </w:r>
      <w:r>
        <w:rPr>
          <w:rFonts w:cs="Arial" w:ascii="Arial" w:hAnsi="Arial"/>
          <w:sz w:val="20"/>
          <w:szCs w:val="20"/>
        </w:rPr>
        <w:t xml:space="preserve"> C, Python, Bash, </w:t>
      </w:r>
      <w:r>
        <w:rPr>
          <w:rFonts w:cs="Arial" w:ascii="Arial" w:hAnsi="Arial"/>
          <w:sz w:val="20"/>
          <w:szCs w:val="20"/>
        </w:rPr>
        <w:t>eGTPC, S1-AP, M3, LTE, EPC,</w:t>
      </w:r>
      <w:r>
        <w:rPr>
          <w:rFonts w:cs="Arial" w:ascii="Arial" w:hAnsi="Arial"/>
          <w:sz w:val="20"/>
          <w:szCs w:val="20"/>
        </w:rPr>
        <w:t xml:space="preserve"> gcc, gdb, git, bitkeeper, Wireshark, Make</w:t>
      </w:r>
    </w:p>
    <w:p>
      <w:pPr>
        <w:pStyle w:val="Normal"/>
        <w:tabs>
          <w:tab w:val="left" w:pos="2295" w:leader="none"/>
        </w:tabs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2295" w:leader="none"/>
        </w:tabs>
        <w:ind w:left="2160" w:hanging="2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napToGrid w:val="false"/>
        <w:jc w:val="both"/>
        <w:rPr/>
      </w:pPr>
      <w:r>
        <w:rPr>
          <w:rFonts w:cs="Arial" w:ascii="Arial" w:hAnsi="Arial"/>
          <w:b/>
          <w:sz w:val="20"/>
          <w:szCs w:val="20"/>
          <w:u w:val="single"/>
          <w:lang w:val="en-IN"/>
        </w:rPr>
        <w:t>3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. Ingersoll Rand International (India) Pvt Ltd- Bangalore, India (August 2011 – March 2013):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1. Title</w:t>
        <w:tab/>
        <w:tab/>
        <w:tab/>
        <w:t>:  Remote Management Services’ Connectivity Module</w:t>
        <w:tab/>
      </w:r>
    </w:p>
    <w:p>
      <w:pPr>
        <w:pStyle w:val="Normal"/>
        <w:snapToGrid w:val="false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n-IN"/>
        </w:rPr>
        <w:t xml:space="preserve">  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</w:rPr>
        <w:t>ARM-Linux based Connectivity Module to fetch data from Devices on BACnet over IP and MODBUS and Send it over XMPP to remote server.</w:t>
      </w:r>
    </w:p>
    <w:p>
      <w:pPr>
        <w:pStyle w:val="Normal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</w:t>
      </w:r>
      <w:r>
        <w:rPr>
          <w:rFonts w:cs="Arial" w:ascii="Arial" w:hAnsi="Arial"/>
          <w:b/>
          <w:sz w:val="20"/>
          <w:szCs w:val="20"/>
        </w:rPr>
        <w:t>Accountabilities</w:t>
        <w:tab/>
        <w:t>: Design and Development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bacnetscan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app</w:t>
      </w:r>
      <w:r>
        <w:rPr>
          <w:rFonts w:cs="Arial" w:ascii="Arial" w:hAnsi="Arial"/>
          <w:sz w:val="20"/>
          <w:szCs w:val="20"/>
        </w:rPr>
        <w:t xml:space="preserve"> to capture data and alarms from BACnet Control unit.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Design and Development</w:t>
      </w:r>
      <w:r>
        <w:rPr>
          <w:rFonts w:cs="Arial" w:ascii="Arial" w:hAnsi="Arial"/>
          <w:sz w:val="20"/>
          <w:szCs w:val="20"/>
        </w:rPr>
        <w:t xml:space="preserve"> of </w:t>
      </w:r>
      <w:r>
        <w:rPr>
          <w:rFonts w:cs="Arial" w:ascii="Arial" w:hAnsi="Arial"/>
          <w:b/>
          <w:sz w:val="20"/>
          <w:szCs w:val="20"/>
        </w:rPr>
        <w:t>web based configuration app</w:t>
      </w:r>
      <w:r>
        <w:rPr>
          <w:rFonts w:cs="Arial" w:ascii="Arial" w:hAnsi="Arial"/>
          <w:sz w:val="20"/>
          <w:szCs w:val="20"/>
        </w:rPr>
        <w:t xml:space="preserve"> to customize and configure Connectivity Module.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Complete Automation</w:t>
      </w:r>
      <w:r>
        <w:rPr>
          <w:rFonts w:cs="Arial" w:ascii="Arial" w:hAnsi="Arial"/>
          <w:sz w:val="20"/>
          <w:szCs w:val="20"/>
        </w:rPr>
        <w:t xml:space="preserve"> of Connectivity Module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to ensure auto start of all apps, critical process monitoring, restor</w:t>
      </w:r>
      <w:bookmarkStart w:id="0" w:name="_GoBack"/>
      <w:bookmarkEnd w:id="0"/>
      <w:r>
        <w:rPr>
          <w:rFonts w:cs="Arial" w:ascii="Arial" w:hAnsi="Arial"/>
          <w:sz w:val="20"/>
          <w:szCs w:val="20"/>
        </w:rPr>
        <w:t>ation and email notifications.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2295" w:leader="none"/>
        </w:tabs>
        <w:ind w:left="2880" w:hanging="2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n-IN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2. Title</w:t>
        <w:tab/>
        <w:tab/>
        <w:tab/>
        <w:t>: ZigBee data logger</w:t>
        <w:tab/>
      </w:r>
    </w:p>
    <w:p>
      <w:pPr>
        <w:pStyle w:val="Normal"/>
        <w:snapToGrid w:val="false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n-IN"/>
        </w:rPr>
        <w:t xml:space="preserve">  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>:</w:t>
      </w:r>
      <w:r>
        <w:rPr>
          <w:rFonts w:cs="Arial" w:ascii="Arial" w:hAnsi="Arial"/>
          <w:sz w:val="20"/>
          <w:szCs w:val="20"/>
        </w:rPr>
        <w:t xml:space="preserve"> ARM-Linux based device to fetch data from Devices Communicating on ZigBee protocol and send it over FTP to remote server.</w:t>
      </w:r>
    </w:p>
    <w:p>
      <w:pPr>
        <w:pStyle w:val="Normal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</w:t>
      </w:r>
      <w:r>
        <w:rPr>
          <w:rFonts w:cs="Arial" w:ascii="Arial" w:hAnsi="Arial"/>
          <w:b/>
          <w:sz w:val="20"/>
          <w:szCs w:val="20"/>
        </w:rPr>
        <w:t>Accountabilities</w:t>
        <w:tab/>
        <w:t>: Design And Development</w:t>
      </w:r>
      <w:r>
        <w:rPr>
          <w:rFonts w:cs="Arial" w:ascii="Arial" w:hAnsi="Arial"/>
          <w:sz w:val="20"/>
          <w:szCs w:val="20"/>
        </w:rPr>
        <w:t xml:space="preserve"> of Python based app to sniff and capture data packets from a network of devices communicating on ZigBee.</w:t>
      </w:r>
    </w:p>
    <w:p>
      <w:pPr>
        <w:pStyle w:val="Normal"/>
        <w:ind w:left="2880" w:hanging="0"/>
        <w:jc w:val="both"/>
        <w:rPr/>
      </w:pPr>
      <w:r>
        <w:rPr>
          <w:rFonts w:cs="Arial" w:ascii="Arial" w:hAnsi="Arial"/>
          <w:b/>
          <w:sz w:val="20"/>
          <w:szCs w:val="20"/>
        </w:rPr>
        <w:t>Complete Automation</w:t>
      </w:r>
      <w:r>
        <w:rPr>
          <w:rFonts w:cs="Arial" w:ascii="Arial" w:hAnsi="Arial"/>
          <w:sz w:val="20"/>
          <w:szCs w:val="20"/>
        </w:rPr>
        <w:t xml:space="preserve"> of data logger box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to ensure auto start of all apps, critical process monitoring, restoration and email notifications.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295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2880" w:hanging="2160"/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525" w:leader="none"/>
        </w:tabs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3. Title</w:t>
        <w:tab/>
        <w:tab/>
        <w:tab/>
        <w:t>: Small Commercial Converged Controller</w:t>
        <w:tab/>
      </w:r>
    </w:p>
    <w:p>
      <w:pPr>
        <w:pStyle w:val="Normal"/>
        <w:snapToGrid w:val="false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  <w:lang w:val="en-IN"/>
        </w:rPr>
        <w:t xml:space="preserve">  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 xml:space="preserve">: </w:t>
      </w:r>
      <w:r>
        <w:rPr>
          <w:rFonts w:cs="Arial" w:ascii="Arial" w:hAnsi="Arial"/>
          <w:sz w:val="20"/>
          <w:szCs w:val="20"/>
        </w:rPr>
        <w:t>ARM-Linux based converged controller for complete automation of Energy Usage of small/medium commercial establishments.</w:t>
      </w:r>
    </w:p>
    <w:p>
      <w:pPr>
        <w:pStyle w:val="Normal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</w:t>
      </w:r>
      <w:r>
        <w:rPr>
          <w:rFonts w:cs="Arial" w:ascii="Arial" w:hAnsi="Arial"/>
          <w:b/>
          <w:sz w:val="20"/>
          <w:szCs w:val="20"/>
        </w:rPr>
        <w:t>Accountabilities</w:t>
        <w:tab/>
        <w:t>: Design and Development</w:t>
      </w:r>
      <w:r>
        <w:rPr>
          <w:rFonts w:cs="Arial" w:ascii="Arial" w:hAnsi="Arial"/>
          <w:sz w:val="20"/>
          <w:szCs w:val="20"/>
        </w:rPr>
        <w:t xml:space="preserve"> of </w:t>
      </w:r>
      <w:r>
        <w:rPr>
          <w:rFonts w:cs="Arial" w:ascii="Arial" w:hAnsi="Arial"/>
          <w:b/>
          <w:sz w:val="20"/>
          <w:szCs w:val="20"/>
        </w:rPr>
        <w:t>Access Control App</w:t>
      </w:r>
      <w:r>
        <w:rPr>
          <w:rFonts w:cs="Arial" w:ascii="Arial" w:hAnsi="Arial"/>
          <w:sz w:val="20"/>
          <w:szCs w:val="20"/>
        </w:rPr>
        <w:t xml:space="preserve"> to control Access and Time and Attendance.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Design and Development</w:t>
      </w:r>
      <w:r>
        <w:rPr>
          <w:rFonts w:cs="Arial" w:ascii="Arial" w:hAnsi="Arial"/>
          <w:sz w:val="20"/>
          <w:szCs w:val="20"/>
        </w:rPr>
        <w:t xml:space="preserve"> of </w:t>
      </w:r>
      <w:r>
        <w:rPr>
          <w:rFonts w:cs="Arial" w:ascii="Arial" w:hAnsi="Arial"/>
          <w:b/>
          <w:sz w:val="20"/>
          <w:szCs w:val="20"/>
        </w:rPr>
        <w:t>Point Manager App</w:t>
      </w:r>
      <w:r>
        <w:rPr>
          <w:rFonts w:cs="Arial" w:ascii="Arial" w:hAnsi="Arial"/>
          <w:sz w:val="20"/>
          <w:szCs w:val="20"/>
        </w:rPr>
        <w:t xml:space="preserve"> to manage Scheduled Switching of Electrical Devices connected through Relay switches to GPIOs.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Automation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>Scripts</w:t>
      </w:r>
      <w:r>
        <w:rPr>
          <w:rFonts w:cs="Arial" w:ascii="Arial" w:hAnsi="Arial"/>
          <w:sz w:val="20"/>
          <w:szCs w:val="20"/>
        </w:rPr>
        <w:t xml:space="preserve"> to ensure auto-start, Critical Process Monitoring and Email notifications.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napToGrid w:val="false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Hardware/OS</w:t>
        <w:tab/>
        <w:t xml:space="preserve"> </w:t>
        <w:tab/>
        <w:t xml:space="preserve">: </w:t>
      </w:r>
      <w:r>
        <w:rPr>
          <w:rFonts w:cs="Arial" w:ascii="Arial" w:hAnsi="Arial"/>
          <w:sz w:val="20"/>
          <w:szCs w:val="20"/>
        </w:rPr>
        <w:t>TI’s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ARM Sitara based Custom Board</w:t>
      </w:r>
      <w:r>
        <w:rPr>
          <w:rFonts w:cs="Arial" w:ascii="Arial" w:hAnsi="Arial"/>
          <w:b/>
          <w:sz w:val="20"/>
          <w:szCs w:val="20"/>
        </w:rPr>
        <w:t xml:space="preserve"> / </w:t>
      </w:r>
      <w:r>
        <w:rPr>
          <w:rFonts w:cs="Arial" w:ascii="Arial" w:hAnsi="Arial"/>
          <w:sz w:val="20"/>
          <w:szCs w:val="20"/>
        </w:rPr>
        <w:t>Ubuntu-11.04</w:t>
      </w:r>
    </w:p>
    <w:p>
      <w:pPr>
        <w:pStyle w:val="Normal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Tools/ Technologies</w:t>
        <w:tab/>
        <w:t>:</w:t>
      </w:r>
      <w:r>
        <w:rPr>
          <w:rFonts w:cs="Arial" w:ascii="Arial" w:hAnsi="Arial"/>
          <w:sz w:val="20"/>
          <w:szCs w:val="20"/>
        </w:rPr>
        <w:t xml:space="preserve"> C, C++, Bash, serial port communication, POSIX threads, SYS V IPC, Eclipse, gcc, gdb, Wireshark, Make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  <w:lang w:val="en-IN"/>
        </w:rPr>
      </w:r>
    </w:p>
    <w:p>
      <w:pPr>
        <w:pStyle w:val="Normal"/>
        <w:snapToGrid w:val="false"/>
        <w:jc w:val="both"/>
        <w:rPr/>
      </w:pPr>
      <w:r>
        <w:rPr>
          <w:rFonts w:cs="Arial" w:ascii="Arial" w:hAnsi="Arial"/>
          <w:b/>
          <w:sz w:val="20"/>
          <w:szCs w:val="20"/>
          <w:u w:val="single"/>
          <w:lang w:val="en-IN"/>
        </w:rPr>
        <w:t>4</w:t>
      </w:r>
      <w:r>
        <w:rPr>
          <w:rFonts w:cs="Arial" w:ascii="Arial" w:hAnsi="Arial"/>
          <w:b/>
          <w:sz w:val="20"/>
          <w:szCs w:val="20"/>
          <w:u w:val="single"/>
          <w:lang w:val="en-IN"/>
        </w:rPr>
        <w:t>. IBM India Pvt Ltd.- Bangalore, India (June 2009 – March 2011)</w:t>
      </w:r>
    </w:p>
    <w:p>
      <w:pPr>
        <w:pStyle w:val="Normal"/>
        <w:ind w:left="720" w:hanging="0"/>
        <w:jc w:val="both"/>
        <w:rPr/>
      </w:pPr>
      <w:r>
        <w:rPr>
          <w:rFonts w:cs="Arial" w:ascii="Arial" w:hAnsi="Arial"/>
          <w:b/>
          <w:sz w:val="20"/>
          <w:szCs w:val="20"/>
          <w:lang w:val="en-IN"/>
        </w:rPr>
        <w:t>1. Title</w:t>
        <w:tab/>
        <w:tab/>
        <w:tab/>
        <w:t xml:space="preserve">: </w:t>
      </w:r>
      <w:r>
        <w:rPr>
          <w:rFonts w:cs="Arial" w:ascii="Arial" w:hAnsi="Arial"/>
          <w:b/>
          <w:color w:val="222222"/>
          <w:sz w:val="20"/>
          <w:szCs w:val="20"/>
          <w:shd w:fill="FFFFFF" w:val="clear"/>
        </w:rPr>
        <w:t xml:space="preserve">BMP (Business maintenance platform) Ticketing Tool (Automation </w:t>
        <w:tab/>
        <w:tab/>
        <w:tab/>
        <w:t>Project)</w:t>
      </w:r>
    </w:p>
    <w:p>
      <w:pPr>
        <w:pStyle w:val="Normal"/>
        <w:shd w:val="clear" w:color="auto" w:fill="FFFFFF"/>
        <w:suppressAutoHyphens w:val="false"/>
        <w:ind w:left="720" w:hanging="0"/>
        <w:jc w:val="both"/>
        <w:rPr>
          <w:rFonts w:ascii="Arial" w:hAnsi="Arial" w:cs="Arial"/>
          <w:color w:val="222222"/>
          <w:sz w:val="20"/>
          <w:szCs w:val="20"/>
          <w:lang w:eastAsia="en-US"/>
        </w:rPr>
      </w:pPr>
      <w:r>
        <w:rPr>
          <w:rFonts w:cs="Arial" w:ascii="Arial" w:hAnsi="Arial"/>
          <w:b/>
          <w:sz w:val="20"/>
          <w:szCs w:val="20"/>
          <w:lang w:val="en-IN"/>
        </w:rPr>
        <w:t xml:space="preserve">      </w:t>
      </w:r>
      <w:r>
        <w:rPr>
          <w:rFonts w:cs="Arial" w:ascii="Arial" w:hAnsi="Arial"/>
          <w:b/>
          <w:sz w:val="20"/>
          <w:szCs w:val="20"/>
          <w:lang w:val="en-IN"/>
        </w:rPr>
        <w:t>Précis</w:t>
        <w:tab/>
        <w:tab/>
        <w:t>:</w:t>
      </w:r>
      <w:r>
        <w:rPr>
          <w:rFonts w:cs="Arial" w:ascii="Arial" w:hAnsi="Arial"/>
          <w:color w:val="222222"/>
          <w:sz w:val="20"/>
          <w:szCs w:val="20"/>
          <w:lang w:eastAsia="en-US"/>
        </w:rPr>
        <w:t xml:space="preserve"> A Tool used for creating the incident for the AT&amp;T end users.</w:t>
      </w:r>
    </w:p>
    <w:p>
      <w:pPr>
        <w:pStyle w:val="Normal"/>
        <w:ind w:left="2880" w:hanging="2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     </w:t>
      </w:r>
      <w:r>
        <w:rPr>
          <w:rFonts w:cs="Arial" w:ascii="Arial" w:hAnsi="Arial"/>
          <w:b/>
          <w:sz w:val="20"/>
          <w:szCs w:val="20"/>
        </w:rPr>
        <w:t>Accountabilities</w:t>
        <w:tab/>
        <w:t>: Design and development</w:t>
      </w:r>
      <w:r>
        <w:rPr>
          <w:rFonts w:cs="Arial" w:ascii="Arial" w:hAnsi="Arial"/>
          <w:sz w:val="20"/>
          <w:szCs w:val="20"/>
        </w:rPr>
        <w:t xml:space="preserve"> of an application to validate the fields of tickets automatically, and Update the database accordingly. </w:t>
      </w:r>
    </w:p>
    <w:p>
      <w:pPr>
        <w:pStyle w:val="Normal"/>
        <w:ind w:left="2880" w:hanging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Handling of Production and QA found Bugs.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Enhancement to migrate a field in ticket from IPV4 based address to IPV6 based address.</w:t>
      </w:r>
    </w:p>
    <w:p>
      <w:pPr>
        <w:pStyle w:val="Normal"/>
        <w:ind w:left="288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Handling change-requests.</w:t>
      </w:r>
    </w:p>
    <w:p>
      <w:pPr>
        <w:pStyle w:val="Normal"/>
        <w:snapToGrid w:val="false"/>
        <w:ind w:left="720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Deployment Platform   :</w:t>
      </w:r>
      <w:r>
        <w:rPr>
          <w:rFonts w:cs="Arial" w:ascii="Arial" w:hAnsi="Arial"/>
          <w:sz w:val="20"/>
          <w:szCs w:val="20"/>
        </w:rPr>
        <w:t xml:space="preserve"> UNIX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</w:tabs>
        <w:ind w:left="2880" w:hanging="2160"/>
        <w:jc w:val="both"/>
        <w:rPr>
          <w:rFonts w:ascii="Arial" w:hAnsi="Arial" w:cs="Arial"/>
          <w:b/>
          <w:b/>
          <w:sz w:val="20"/>
          <w:szCs w:val="20"/>
          <w:lang w:val="en-IN"/>
        </w:rPr>
      </w:pPr>
      <w:r>
        <w:rPr>
          <w:rFonts w:cs="Arial" w:ascii="Arial" w:hAnsi="Arial"/>
          <w:b/>
          <w:sz w:val="20"/>
          <w:szCs w:val="20"/>
        </w:rPr>
        <w:t>Tools/ Technologies</w:t>
        <w:tab/>
        <w:t>:</w:t>
      </w:r>
      <w:r>
        <w:rPr>
          <w:rFonts w:cs="Arial" w:ascii="Arial" w:hAnsi="Arial"/>
          <w:sz w:val="20"/>
          <w:szCs w:val="20"/>
        </w:rPr>
        <w:t xml:space="preserve"> C++, Bash, Oracle 10g, Eclipse, gcc, gdb, Make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C0000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color w:val="C00000"/>
          </w:rPr>
          <w:t>Project Details</w:t>
        </w:r>
      </w:sdtContent>
    </w:sdt>
    <w:r>
      <w:rPr>
        <w:color w:val="C00000"/>
      </w:rPr>
      <w:t xml:space="preserve"> | </w:t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hor"/>
      </w:sdtPr>
      <w:sdtContent>
        <w:r>
          <w:rPr>
            <w:color w:val="C00000"/>
          </w:rPr>
          <w:t>Avinash Kumar (avee137@gmail.com)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82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611cb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11cb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611c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611c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778E616BC24E9AA9A02309F5032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8C4EC-4357-46A1-9297-0C0D73FA7007}"/>
      </w:docPartPr>
      <w:docPartBody>
        <w:p w:rsidR="00000000" w:rsidRDefault="007D0788" w:rsidP="007D0788">
          <w:pPr>
            <w:pStyle w:val="6C778E616BC24E9AA9A02309F5032AD1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3FB6C0A0BEEE461FAFB598054D754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66BC7-B0E7-4A56-95F5-85F56122E75E}"/>
      </w:docPartPr>
      <w:docPartBody>
        <w:p w:rsidR="00000000" w:rsidRDefault="007D0788" w:rsidP="007D0788">
          <w:pPr>
            <w:pStyle w:val="3FB6C0A0BEEE461FAFB598054D754BF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88"/>
    <w:rsid w:val="007D0788"/>
    <w:rsid w:val="00D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78E616BC24E9AA9A02309F5032AD1">
    <w:name w:val="6C778E616BC24E9AA9A02309F5032AD1"/>
    <w:rsid w:val="007D0788"/>
  </w:style>
  <w:style w:type="paragraph" w:customStyle="1" w:styleId="3FB6C0A0BEEE461FAFB598054D754BFD">
    <w:name w:val="3FB6C0A0BEEE461FAFB598054D754BFD"/>
    <w:rsid w:val="007D0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2</Pages>
  <Words>677</Words>
  <Characters>3782</Characters>
  <CharactersWithSpaces>4539</CharactersWithSpaces>
  <Paragraphs>50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2017-03-27T06:08:00Z</dcterms:created>
  <dc:creator>Avinash Kumar (avee137@gmail.com)</dc:creator>
  <dc:description/>
  <dc:language>en-US</dc:language>
  <cp:lastModifiedBy/>
  <cp:lastPrinted>2017-03-27T06:07:00Z</cp:lastPrinted>
  <dcterms:modified xsi:type="dcterms:W3CDTF">2017-11-06T11:52:26Z</dcterms:modified>
  <cp:revision>37</cp:revision>
  <dc:subject/>
  <dc:title>Project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