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EC6C" w14:textId="1B960138" w:rsidR="00F10CB8" w:rsidRDefault="00F10CB8" w:rsidP="00136D5F">
      <w:pPr>
        <w:rPr>
          <w:b/>
          <w:bCs/>
          <w:lang w:val="en-AU"/>
        </w:rPr>
      </w:pPr>
      <w:r>
        <w:rPr>
          <w:b/>
          <w:bCs/>
          <w:lang w:val="en-AU"/>
        </w:rPr>
        <w:t>Dynamic Generalised Additive Models</w:t>
      </w:r>
      <w:ins w:id="0" w:author="Wells K.L." w:date="2022-01-18T17:44:00Z">
        <w:r w:rsidR="00AD7614">
          <w:rPr>
            <w:b/>
            <w:bCs/>
            <w:lang w:val="en-AU"/>
          </w:rPr>
          <w:t xml:space="preserve"> (</w:t>
        </w:r>
      </w:ins>
      <w:ins w:id="1" w:author="Nicholas Clark" w:date="2022-01-20T14:46:00Z">
        <w:r w:rsidR="00C83602">
          <w:rPr>
            <w:b/>
            <w:bCs/>
            <w:lang w:val="en-AU"/>
          </w:rPr>
          <w:t>D</w:t>
        </w:r>
      </w:ins>
      <w:ins w:id="2" w:author="Wells K.L." w:date="2022-01-18T17:44:00Z">
        <w:r w:rsidR="00AD7614">
          <w:rPr>
            <w:b/>
            <w:bCs/>
            <w:lang w:val="en-AU"/>
          </w:rPr>
          <w:t>GA</w:t>
        </w:r>
        <w:del w:id="3" w:author="Nicholas Clark" w:date="2022-01-20T14:46:00Z">
          <w:r w:rsidR="00AD7614" w:rsidDel="00C83602">
            <w:rPr>
              <w:b/>
              <w:bCs/>
              <w:lang w:val="en-AU"/>
            </w:rPr>
            <w:delText>D</w:delText>
          </w:r>
        </w:del>
        <w:r w:rsidR="00AD7614">
          <w:rPr>
            <w:b/>
            <w:bCs/>
            <w:lang w:val="en-AU"/>
          </w:rPr>
          <w:t>M)</w:t>
        </w:r>
      </w:ins>
      <w:r>
        <w:rPr>
          <w:b/>
          <w:bCs/>
          <w:lang w:val="en-AU"/>
        </w:rPr>
        <w:t xml:space="preserve"> for forecasting discrete ecological time series</w:t>
      </w:r>
    </w:p>
    <w:p w14:paraId="3597C888" w14:textId="77777777" w:rsidR="00296B38" w:rsidRDefault="00296B38" w:rsidP="00766756"/>
    <w:p w14:paraId="609EE8E4" w14:textId="1FCA792F" w:rsidR="00766756" w:rsidRDefault="00766756" w:rsidP="00766756">
      <w:r>
        <w:t xml:space="preserve">Nicholas J Clark </w:t>
      </w:r>
      <w:r>
        <w:rPr>
          <w:vertAlign w:val="superscript"/>
        </w:rPr>
        <w:t>1</w:t>
      </w:r>
      <w:r>
        <w:t xml:space="preserve"> and Konstans Wells </w:t>
      </w:r>
      <w:commentRangeStart w:id="4"/>
      <w:r>
        <w:rPr>
          <w:vertAlign w:val="superscript"/>
        </w:rPr>
        <w:t>2</w:t>
      </w:r>
      <w:commentRangeEnd w:id="4"/>
      <w:r w:rsidR="00B4020C">
        <w:rPr>
          <w:rStyle w:val="CommentReference"/>
        </w:rPr>
        <w:commentReference w:id="4"/>
      </w:r>
    </w:p>
    <w:p w14:paraId="4B596432" w14:textId="77777777" w:rsidR="00766756" w:rsidRDefault="00766756" w:rsidP="00766756"/>
    <w:p w14:paraId="3F65A52F" w14:textId="19F0A480" w:rsidR="00766756" w:rsidRDefault="00766756" w:rsidP="00766756">
      <w:r>
        <w:rPr>
          <w:vertAlign w:val="superscript"/>
        </w:rPr>
        <w:t>1</w:t>
      </w:r>
      <w:r>
        <w:t xml:space="preserve"> School of Veterinary Science, The University of Queensland, Gatton QLD 4343 Australia </w:t>
      </w:r>
    </w:p>
    <w:p w14:paraId="397EDFCE" w14:textId="0C1AC815" w:rsidR="00766756" w:rsidRDefault="00766756" w:rsidP="00766756">
      <w:r>
        <w:rPr>
          <w:vertAlign w:val="superscript"/>
        </w:rPr>
        <w:t xml:space="preserve">2 </w:t>
      </w:r>
      <w:r w:rsidR="00181A76" w:rsidRPr="00181A76">
        <w:t>Department of Biosciences, Swansea University, Swansea SA2 8PP, UK</w:t>
      </w:r>
    </w:p>
    <w:p w14:paraId="263CDD2B" w14:textId="77777777" w:rsidR="00766756" w:rsidRDefault="00766756" w:rsidP="00766756"/>
    <w:p w14:paraId="07FD93F0" w14:textId="77777777" w:rsidR="00766756" w:rsidRDefault="00766756" w:rsidP="00766756">
      <w:r>
        <w:t xml:space="preserve">Corresponding Author:  </w:t>
      </w:r>
    </w:p>
    <w:p w14:paraId="26212572" w14:textId="3A987336" w:rsidR="00766756" w:rsidRDefault="00766756" w:rsidP="00766756">
      <w:r>
        <w:t>Nicholas J Clark</w:t>
      </w:r>
    </w:p>
    <w:p w14:paraId="60A65649" w14:textId="7758F9B9" w:rsidR="00766756" w:rsidRDefault="00766756" w:rsidP="00766756">
      <w:r>
        <w:t>n.clark@uq.edu.au</w:t>
      </w:r>
    </w:p>
    <w:p w14:paraId="6849207C" w14:textId="77777777" w:rsidR="00766756" w:rsidRDefault="00766756" w:rsidP="00766756">
      <w:r>
        <w:t xml:space="preserve">School of Veterinary Science, The University of Queensland, Gatton QLD 4343 Australia </w:t>
      </w:r>
    </w:p>
    <w:p w14:paraId="0201D95C" w14:textId="77777777" w:rsidR="00F10CB8" w:rsidRDefault="00F10CB8" w:rsidP="00136D5F">
      <w:pPr>
        <w:rPr>
          <w:b/>
          <w:bCs/>
          <w:lang w:val="en-AU"/>
        </w:rPr>
      </w:pPr>
    </w:p>
    <w:p w14:paraId="2CF4E796" w14:textId="77777777" w:rsidR="00766756" w:rsidRDefault="00766756" w:rsidP="00136D5F">
      <w:pPr>
        <w:rPr>
          <w:b/>
          <w:bCs/>
          <w:lang w:val="en-AU"/>
        </w:rPr>
      </w:pPr>
    </w:p>
    <w:p w14:paraId="28301D94" w14:textId="77777777" w:rsidR="00766756" w:rsidRDefault="00766756">
      <w:pPr>
        <w:rPr>
          <w:b/>
          <w:bCs/>
          <w:lang w:val="en-AU"/>
        </w:rPr>
      </w:pPr>
      <w:r>
        <w:rPr>
          <w:b/>
          <w:bCs/>
          <w:lang w:val="en-AU"/>
        </w:rPr>
        <w:br w:type="page"/>
      </w:r>
    </w:p>
    <w:p w14:paraId="714B98E6" w14:textId="4A65385D" w:rsidR="000D4748" w:rsidRDefault="000D4748" w:rsidP="00136D5F">
      <w:pPr>
        <w:rPr>
          <w:b/>
          <w:bCs/>
          <w:lang w:val="en-AU"/>
        </w:rPr>
      </w:pPr>
      <w:r>
        <w:rPr>
          <w:b/>
          <w:bCs/>
          <w:lang w:val="en-AU"/>
        </w:rPr>
        <w:lastRenderedPageBreak/>
        <w:t>ABSTRACT</w:t>
      </w:r>
    </w:p>
    <w:p w14:paraId="5A8875C5" w14:textId="510041EA" w:rsidR="00074534" w:rsidRDefault="00A8024A" w:rsidP="00136D5F">
      <w:pPr>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smooth 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136D5F">
      <w:pPr>
        <w:rPr>
          <w:lang w:val="en-AU"/>
        </w:rPr>
      </w:pPr>
    </w:p>
    <w:p w14:paraId="1529496F" w14:textId="5529DF28" w:rsidR="00F95F1E" w:rsidRDefault="000D4748" w:rsidP="00136D5F">
      <w:pPr>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5B40DB">
        <w:rPr>
          <w:lang w:val="en-AU"/>
        </w:rPr>
        <w:t>dynamic Generalised Additive Models</w:t>
      </w:r>
      <w:r w:rsidRPr="00A8024A">
        <w:rPr>
          <w:lang w:val="en-AU"/>
        </w:rPr>
        <w:t xml:space="preserve">, where </w:t>
      </w:r>
      <w:r w:rsidR="005B40DB">
        <w:rPr>
          <w:lang w:val="en-AU"/>
        </w:rPr>
        <w:t>the GAM linear predictor is jointly estimated with</w:t>
      </w:r>
      <w:r w:rsidR="005B40DB" w:rsidRPr="005B40DB">
        <w:rPr>
          <w:lang w:val="en-AU"/>
        </w:rPr>
        <w:t xml:space="preserve"> unobserved trends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latent dynamic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complex temporal associations via dimension-reduced dynamic 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r w:rsidR="0073412B" w:rsidRPr="0073412B">
        <w:rPr>
          <w:i/>
          <w:iCs/>
          <w:lang w:val="en-AU"/>
        </w:rPr>
        <w:t>mvgam</w:t>
      </w:r>
      <w:r w:rsidRPr="00A8024A">
        <w:rPr>
          <w:lang w:val="en-AU"/>
        </w:rPr>
        <w:t xml:space="preserve"> R package, which uses the</w:t>
      </w:r>
      <w:r w:rsidR="0073412B">
        <w:rPr>
          <w:lang w:val="en-AU"/>
        </w:rPr>
        <w:t xml:space="preserve"> </w:t>
      </w:r>
      <w:r w:rsidR="0073412B" w:rsidRPr="0073412B">
        <w:rPr>
          <w:i/>
          <w:iCs/>
          <w:lang w:val="en-AU"/>
        </w:rPr>
        <w:t>mgcv</w:t>
      </w:r>
      <w:r w:rsidR="0073412B">
        <w:rPr>
          <w:lang w:val="en-AU"/>
        </w:rPr>
        <w:t xml:space="preserve"> </w:t>
      </w:r>
      <w:r w:rsidR="006A7CA3">
        <w:rPr>
          <w:lang w:val="en-AU"/>
        </w:rPr>
        <w:t xml:space="preserve">and </w:t>
      </w:r>
      <w:r w:rsidR="006A7CA3" w:rsidRPr="008B13B4">
        <w:rPr>
          <w:i/>
          <w:iCs/>
          <w:lang w:val="en-AU"/>
        </w:rPr>
        <w:t>rjags</w:t>
      </w:r>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136D5F">
      <w:pPr>
        <w:rPr>
          <w:lang w:val="en-AU"/>
        </w:rPr>
      </w:pPr>
    </w:p>
    <w:p w14:paraId="2686B5B6" w14:textId="1C3BD502" w:rsidR="00A8024A" w:rsidRPr="00A8024A" w:rsidRDefault="00F95F1E" w:rsidP="00A02530">
      <w:pPr>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mvgam’s</w:t>
      </w:r>
      <w:r w:rsidR="00A02530">
        <w:rPr>
          <w:lang w:val="en-AU"/>
        </w:rPr>
        <w:t xml:space="preserve"> key features, which include </w:t>
      </w:r>
      <w:r w:rsidR="00E97771">
        <w:rPr>
          <w:lang w:val="en-AU"/>
        </w:rPr>
        <w:t xml:space="preserve">functions for: </w:t>
      </w:r>
      <w:r w:rsidR="00A02530">
        <w:rPr>
          <w:lang w:val="en-AU"/>
        </w:rPr>
        <w:t>visualising probabilistic uncertainties for</w:t>
      </w:r>
      <w:r w:rsidR="00A02530" w:rsidRPr="00A02530">
        <w:rPr>
          <w:lang w:val="en-AU"/>
        </w:rPr>
        <w:t xml:space="preserve"> smooths and predictions,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A02530">
        <w:rPr>
          <w:lang w:val="en-AU"/>
        </w:rPr>
        <w:t xml:space="preserve"> and online data a</w:t>
      </w:r>
      <w:r w:rsidR="00E97771">
        <w:rPr>
          <w:lang w:val="en-AU"/>
        </w:rPr>
        <w:t>ugmentation</w:t>
      </w:r>
      <w:r w:rsidR="00A02530">
        <w:rPr>
          <w:lang w:val="en-AU"/>
        </w:rPr>
        <w:t xml:space="preserve"> via a recursive particle filter.</w:t>
      </w:r>
    </w:p>
    <w:p w14:paraId="522CA705" w14:textId="77777777" w:rsidR="00A8024A" w:rsidRPr="00A8024A" w:rsidRDefault="00A8024A" w:rsidP="00136D5F">
      <w:pPr>
        <w:rPr>
          <w:lang w:val="en-AU"/>
        </w:rPr>
      </w:pPr>
    </w:p>
    <w:p w14:paraId="5763385C" w14:textId="586ADDB9" w:rsidR="000D4748" w:rsidRPr="00A8024A" w:rsidRDefault="000D4748" w:rsidP="0073412B">
      <w:pPr>
        <w:rPr>
          <w:lang w:val="en-AU"/>
        </w:rPr>
      </w:pPr>
      <w:r w:rsidRPr="00A8024A">
        <w:rPr>
          <w:lang w:val="en-AU"/>
        </w:rPr>
        <w:t>4.</w:t>
      </w:r>
      <w:r w:rsidR="001A066F">
        <w:rPr>
          <w:lang w:val="en-AU"/>
        </w:rPr>
        <w:t xml:space="preserve"> </w:t>
      </w:r>
      <w:r w:rsidR="00AB146D">
        <w:rPr>
          <w:lang w:val="en-AU"/>
        </w:rPr>
        <w:t>D</w:t>
      </w:r>
      <w:r w:rsidR="00134F49">
        <w:rPr>
          <w:lang w:val="en-AU"/>
        </w:rPr>
        <w:t>ynamic GAMs</w:t>
      </w:r>
      <w:ins w:id="5" w:author="Wells K.L." w:date="2022-01-18T17:45:00Z">
        <w:r w:rsidR="00AD7614">
          <w:rPr>
            <w:lang w:val="en-AU"/>
          </w:rPr>
          <w:t xml:space="preserve"> (</w:t>
        </w:r>
      </w:ins>
      <w:ins w:id="6" w:author="Nicholas Clark" w:date="2022-01-20T14:46:00Z">
        <w:r w:rsidR="00C83602">
          <w:rPr>
            <w:lang w:val="en-AU"/>
          </w:rPr>
          <w:t>DGA</w:t>
        </w:r>
      </w:ins>
      <w:ins w:id="7" w:author="Wells K.L." w:date="2022-01-18T17:45:00Z">
        <w:del w:id="8" w:author="Nicholas Clark" w:date="2022-01-20T14:46:00Z">
          <w:r w:rsidR="00AD7614" w:rsidDel="00C83602">
            <w:rPr>
              <w:lang w:val="en-AU"/>
            </w:rPr>
            <w:delText>GAD</w:delText>
          </w:r>
        </w:del>
        <w:r w:rsidR="00AD7614">
          <w:rPr>
            <w:lang w:val="en-AU"/>
          </w:rPr>
          <w:t>M)</w:t>
        </w:r>
      </w:ins>
      <w:r w:rsidR="00AB146D">
        <w:rPr>
          <w:lang w:val="en-AU"/>
        </w:rPr>
        <w:t xml:space="preserve"> offer a generalised solution to the </w:t>
      </w:r>
      <w:r w:rsidR="00482AA2">
        <w:rPr>
          <w:lang w:val="en-AU"/>
        </w:rPr>
        <w:t xml:space="preserve">challenge </w:t>
      </w:r>
      <w:r w:rsidR="00AB146D">
        <w:rPr>
          <w:lang w:val="en-AU"/>
        </w:rPr>
        <w:t>of</w:t>
      </w:r>
      <w:r w:rsidR="0073412B" w:rsidRPr="0073412B">
        <w:rPr>
          <w:lang w:val="en-AU"/>
        </w:rPr>
        <w:t xml:space="preserve"> discover</w:t>
      </w:r>
      <w:r w:rsidR="00AB146D">
        <w:rPr>
          <w:lang w:val="en-AU"/>
        </w:rPr>
        <w:t>ing</w:t>
      </w:r>
      <w:r w:rsidR="0073412B" w:rsidRPr="0073412B">
        <w:rPr>
          <w:lang w:val="en-AU"/>
        </w:rPr>
        <w:t xml:space="preserve"> and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 associations</w:t>
      </w:r>
      <w:r w:rsidR="0073412B" w:rsidRPr="0073412B">
        <w:rPr>
          <w:lang w:val="en-AU"/>
        </w:rPr>
        <w:t>.</w:t>
      </w:r>
      <w:r w:rsidR="0073412B">
        <w:rPr>
          <w:lang w:val="en-AU"/>
        </w:rPr>
        <w:t xml:space="preserve"> </w:t>
      </w:r>
      <w:r w:rsidR="00E4065D">
        <w:rPr>
          <w:lang w:val="en-AU"/>
        </w:rPr>
        <w:t>Our</w:t>
      </w:r>
      <w:r w:rsidRPr="00A8024A">
        <w:rPr>
          <w:lang w:val="en-AU"/>
        </w:rPr>
        <w:t xml:space="preserve"> flexible Bayesian models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77777777" w:rsidR="000D4748" w:rsidRDefault="000D4748" w:rsidP="00136D5F">
      <w:pPr>
        <w:rPr>
          <w:b/>
          <w:bCs/>
          <w:lang w:val="en-AU"/>
        </w:rPr>
      </w:pPr>
    </w:p>
    <w:p w14:paraId="511F94AC" w14:textId="77777777" w:rsidR="000D4748" w:rsidRDefault="000D4748" w:rsidP="00136D5F">
      <w:pPr>
        <w:rPr>
          <w:b/>
          <w:bCs/>
          <w:lang w:val="en-AU"/>
        </w:rPr>
      </w:pPr>
      <w:r>
        <w:rPr>
          <w:b/>
          <w:bCs/>
          <w:lang w:val="en-AU"/>
        </w:rPr>
        <w:t xml:space="preserve">KEY WORDS </w:t>
      </w:r>
    </w:p>
    <w:p w14:paraId="04F7EEF9" w14:textId="216457F5" w:rsidR="000D4748" w:rsidRDefault="000D4748" w:rsidP="00136D5F">
      <w:pPr>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p>
    <w:p w14:paraId="24D63476" w14:textId="77777777" w:rsidR="000D4748" w:rsidRPr="000D4748" w:rsidRDefault="000D4748" w:rsidP="00136D5F">
      <w:pPr>
        <w:rPr>
          <w:lang w:val="en-AU"/>
        </w:rPr>
      </w:pPr>
    </w:p>
    <w:p w14:paraId="2B772192" w14:textId="77777777" w:rsidR="00E92AAD" w:rsidRDefault="00E92AAD">
      <w:pPr>
        <w:rPr>
          <w:b/>
          <w:bCs/>
          <w:lang w:val="en-AU"/>
        </w:rPr>
      </w:pPr>
      <w:r>
        <w:rPr>
          <w:b/>
          <w:bCs/>
          <w:lang w:val="en-AU"/>
        </w:rPr>
        <w:br w:type="page"/>
      </w:r>
    </w:p>
    <w:p w14:paraId="05BE11F2" w14:textId="5DA4BD1F" w:rsidR="00046B0C" w:rsidRPr="00FE0563" w:rsidRDefault="009C1801" w:rsidP="00136D5F">
      <w:pPr>
        <w:rPr>
          <w:b/>
          <w:bCs/>
          <w:lang w:val="en-AU"/>
        </w:rPr>
      </w:pPr>
      <w:r w:rsidRPr="00C44A20">
        <w:rPr>
          <w:b/>
          <w:bCs/>
          <w:lang w:val="en-AU"/>
        </w:rPr>
        <w:lastRenderedPageBreak/>
        <w:t>INTRODUCTION</w:t>
      </w:r>
    </w:p>
    <w:p w14:paraId="2FB9426E" w14:textId="77777777" w:rsidR="00E63C2C" w:rsidRDefault="00D709F8" w:rsidP="00A342B0">
      <w:pPr>
        <w:rPr>
          <w:ins w:id="9" w:author="Nicholas Clark" w:date="2022-01-20T14:50:00Z"/>
        </w:rPr>
      </w:pPr>
      <w:r w:rsidRPr="00DB1AB0">
        <w:rPr>
          <w:lang w:val="en-GB"/>
        </w:rPr>
        <w:t xml:space="preserve">Rapidly changing climates and landscape modification are </w:t>
      </w:r>
      <w:r>
        <w:rPr>
          <w:lang w:val="en-GB"/>
        </w:rPr>
        <w:t xml:space="preserve">impacting </w:t>
      </w:r>
      <w:ins w:id="10" w:author="Wells K.L." w:date="2022-01-17T15:24:00Z">
        <w:r w:rsidR="00650F04">
          <w:rPr>
            <w:lang w:val="en-GB"/>
          </w:rPr>
          <w:t xml:space="preserve">species and </w:t>
        </w:r>
      </w:ins>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 xml:space="preserve">on ecosystems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A342B0">
      <w:pPr>
        <w:rPr>
          <w:ins w:id="11" w:author="Nicholas Clark" w:date="2022-01-20T14:50:00Z"/>
        </w:rPr>
      </w:pPr>
    </w:p>
    <w:p w14:paraId="5F419981" w14:textId="397189B8" w:rsidR="00E63C2C" w:rsidRDefault="00E63C2C" w:rsidP="00A342B0">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to </w:t>
      </w:r>
      <w:r w:rsidR="00D709F8">
        <w:t xml:space="preserve">ecological </w:t>
      </w:r>
      <w:r w:rsidR="00650F04">
        <w:t>challenges</w:t>
      </w:r>
      <w:r>
        <w:t xml:space="preserve">. First, </w:t>
      </w:r>
      <w:r w:rsidR="00D709F8">
        <w:t>natural</w:t>
      </w:r>
      <w:r w:rsidR="00D709F8" w:rsidRPr="00420E4A">
        <w:t xml:space="preserve"> systems are </w:t>
      </w:r>
      <w:r w:rsidR="00D709F8">
        <w:t>driven by network</w:t>
      </w:r>
      <w:r w:rsidR="00650F04">
        <w:t>s</w:t>
      </w:r>
      <w:r w:rsidR="00D709F8">
        <w:t xml:space="preserve"> of interacting 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ins w:id="12" w:author="Nicholas Clark" w:date="2022-01-20T15:03:00Z">
        <w:r w:rsidR="00884FAB">
          <w:t xml:space="preserve"> or </w:t>
        </w:r>
      </w:ins>
      <w:del w:id="13" w:author="Nicholas Clark" w:date="2022-01-20T15:03:00Z">
        <w:r w:rsidDel="00884FAB">
          <w:delText xml:space="preserve">, </w:delText>
        </w:r>
      </w:del>
      <w:r>
        <w:t>species interactions</w:t>
      </w:r>
      <w:ins w:id="14" w:author="Nicholas Clark" w:date="2022-01-20T15:03:00Z">
        <w:r w:rsidR="009D4D25">
          <w:t xml:space="preserve"> </w:t>
        </w:r>
      </w:ins>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del w:id="15" w:author="Nicholas Clark" w:date="2022-01-20T15:03:00Z">
        <w:r w:rsidDel="00884FAB">
          <w:delText xml:space="preserve"> and stochastic fluctuations</w:delText>
        </w:r>
      </w:del>
      <w:r>
        <w:t xml:space="preserve">. Second, </w:t>
      </w:r>
      <w:r w:rsidR="00496462">
        <w:t xml:space="preserve">ecological time series </w:t>
      </w:r>
      <w:r w:rsidR="004576C8">
        <w:t>tend to be</w:t>
      </w:r>
      <w:r w:rsidR="00496462">
        <w:t xml:space="preserve"> integer-valued </w:t>
      </w:r>
      <w:commentRangeStart w:id="16"/>
      <w:commentRangeStart w:id="17"/>
      <w:r w:rsidR="00496462">
        <w:t>variables</w:t>
      </w:r>
      <w:commentRangeEnd w:id="16"/>
      <w:r w:rsidR="00650F04">
        <w:rPr>
          <w:rStyle w:val="CommentReference"/>
        </w:rPr>
        <w:commentReference w:id="16"/>
      </w:r>
      <w:commentRangeEnd w:id="17"/>
      <w:r w:rsidR="00FA0B74">
        <w:rPr>
          <w:rStyle w:val="CommentReference"/>
        </w:rPr>
        <w:commentReference w:id="17"/>
      </w:r>
      <w:r w:rsidR="00755591">
        <w:t xml:space="preserve"> such as observations of species presence</w:t>
      </w:r>
      <w:r>
        <w:t xml:space="preserve"> or</w:t>
      </w:r>
      <w:r w:rsidR="00755591">
        <w:t xml:space="preserve"> abundance </w:t>
      </w:r>
      <w:r w:rsidR="00496462">
        <w:t xml:space="preserve">that exhibit complex features including </w:t>
      </w:r>
      <w:r w:rsidR="00755591">
        <w:t xml:space="preserve">observation error, </w:t>
      </w:r>
      <w:r w:rsidR="00496462">
        <w:t>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ing frequency</w:t>
      </w:r>
      <w:r w:rsidR="00085005" w:rsidRPr="00085005">
        <w:t xml:space="preserve">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 </w:instrText>
      </w:r>
      <w:r w:rsidR="008D7397">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EN.CITE.DATA </w:instrText>
      </w:r>
      <w:r w:rsidR="008D7397">
        <w:fldChar w:fldCharType="end"/>
      </w:r>
      <w:r w:rsidR="00496462">
        <w:fldChar w:fldCharType="separate"/>
      </w:r>
      <w:r w:rsidR="00085005">
        <w:rPr>
          <w:noProof/>
        </w:rPr>
        <w:t>(Lindén and Mäntyniemi 2011, Simpson 2018, Warton 2018, Kowal and Canale 2020)</w:t>
      </w:r>
      <w:r w:rsidR="00496462">
        <w:fldChar w:fldCharType="end"/>
      </w:r>
      <w:r>
        <w:t xml:space="preserve">. Moreover, ecological observations are increasingly multivariate. These features make it difficult to analyse ecological </w:t>
      </w:r>
      <w:r w:rsidR="00D10362">
        <w:t xml:space="preserve">time </w:t>
      </w:r>
      <w:r>
        <w:t>series while sufficiently accounting for the various systematic time series components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136D5F">
      <w:pPr>
        <w:rPr>
          <w:lang w:val="en-AU"/>
        </w:rPr>
      </w:pPr>
    </w:p>
    <w:p w14:paraId="3D19C74C" w14:textId="77777777" w:rsidR="00A342B0" w:rsidRPr="00A342B0" w:rsidRDefault="00A342B0" w:rsidP="00A342B0">
      <w:pPr>
        <w:rPr>
          <w:lang w:val="en-AU"/>
        </w:rPr>
      </w:pPr>
      <w:r w:rsidRPr="00A342B0">
        <w:rPr>
          <w:lang w:val="en-AU"/>
        </w:rPr>
        <w:t>Time-series analyses are often concerned with decomposing the variation in a series</w:t>
      </w:r>
    </w:p>
    <w:p w14:paraId="0F98DEC8" w14:textId="58E92BF6" w:rsidR="004C6B3E" w:rsidRDefault="00A342B0" w:rsidP="00EC5393">
      <w:pPr>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which requires a meaningful representation of such time-dependent processes. </w:t>
      </w:r>
      <w:commentRangeStart w:id="18"/>
      <w:commentRangeStart w:id="19"/>
      <w:r w:rsidR="00F3644B">
        <w:rPr>
          <w:lang w:val="en-AU"/>
        </w:rPr>
        <w:t>Generalised</w:t>
      </w:r>
      <w:commentRangeEnd w:id="18"/>
      <w:r w:rsidR="008A05CB">
        <w:rPr>
          <w:rStyle w:val="CommentReference"/>
        </w:rPr>
        <w:commentReference w:id="18"/>
      </w:r>
      <w:commentRangeEnd w:id="19"/>
      <w:r w:rsidR="00227F64">
        <w:rPr>
          <w:rStyle w:val="CommentReference"/>
        </w:rPr>
        <w:commentReference w:id="19"/>
      </w:r>
      <w:r w:rsidR="00F3644B">
        <w:rPr>
          <w:lang w:val="en-AU"/>
        </w:rPr>
        <w:t xml:space="preserve">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EC5393">
      <w:pPr>
        <w:rPr>
          <w:lang w:val="en-AU"/>
        </w:rPr>
      </w:pPr>
    </w:p>
    <w:p w14:paraId="0E7677F7" w14:textId="091AC946" w:rsidR="004C6B3E" w:rsidRPr="008D3E48" w:rsidRDefault="004C6B3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7F70A07" w14:textId="74A09FF4" w:rsidR="00A167A1" w:rsidRDefault="00A50830" w:rsidP="002B14F3">
      <w:pPr>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distribution</w:t>
      </w:r>
      <w:r w:rsidR="00A5058E">
        <w:rPr>
          <w:rFonts w:eastAsiaTheme="minorEastAsia"/>
          <w:lang w:val="en-AU"/>
        </w:rPr>
        <w:t xml:space="preserve"> within the exponential </w:t>
      </w:r>
      <w:commentRangeStart w:id="20"/>
      <w:r w:rsidR="00A5058E">
        <w:rPr>
          <w:rFonts w:eastAsiaTheme="minorEastAsia"/>
          <w:lang w:val="en-AU"/>
        </w:rPr>
        <w:t>family</w:t>
      </w:r>
      <w:commentRangeEnd w:id="20"/>
      <w:r w:rsidR="00A5058E">
        <w:rPr>
          <w:rStyle w:val="CommentReference"/>
        </w:rPr>
        <w:commentReference w:id="20"/>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r w:rsidR="00EE1103" w:rsidRPr="005C37B0">
        <w:rPr>
          <w:lang w:val="en-AU"/>
        </w:rPr>
        <w:t>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is a</w:t>
      </w:r>
      <w:r w:rsidR="005C37B0">
        <w:rPr>
          <w:lang w:val="en-AU"/>
        </w:rPr>
        <w:t>n appropriate</w:t>
      </w:r>
      <w:r w:rsidR="00EE1103" w:rsidRPr="005C37B0">
        <w:rPr>
          <w:lang w:val="en-AU"/>
        </w:rPr>
        <w:t xml:space="preserve">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function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spline like basis expansions</w:t>
      </w:r>
      <w:r w:rsidR="002B14F3">
        <w:rPr>
          <w:lang w:val="en-AU"/>
        </w:rPr>
        <w:t xml:space="preserve"> </w:t>
      </w:r>
      <w:commentRangeStart w:id="21"/>
      <w:commentRangeStart w:id="22"/>
      <w:r w:rsidR="002B14F3">
        <w:rPr>
          <w:lang w:val="en-AU"/>
        </w:rPr>
        <w:t xml:space="preserve">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expansions to </w:t>
      </w:r>
      <w:r w:rsidR="007D5B9A">
        <w:rPr>
          <w:lang w:val="en-AU"/>
        </w:rPr>
        <w:t xml:space="preserve">collectively </w:t>
      </w:r>
      <w:r w:rsidR="009C6674">
        <w:rPr>
          <w:lang w:val="en-AU"/>
        </w:rPr>
        <w:t xml:space="preserve">control the </w:t>
      </w:r>
      <w:r w:rsidR="009B7955">
        <w:rPr>
          <w:lang w:val="en-AU"/>
        </w:rPr>
        <w:t xml:space="preserve">smooth’s </w:t>
      </w:r>
      <w:r w:rsidR="009C6674">
        <w:rPr>
          <w:lang w:val="en-AU"/>
        </w:rPr>
        <w:t>shape</w:t>
      </w:r>
      <w:commentRangeEnd w:id="21"/>
      <w:r w:rsidR="00810128">
        <w:rPr>
          <w:rStyle w:val="CommentReference"/>
        </w:rPr>
        <w:commentReference w:id="21"/>
      </w:r>
      <w:commentRangeEnd w:id="22"/>
      <w:r w:rsidR="00F859F2">
        <w:rPr>
          <w:rStyle w:val="CommentReference"/>
        </w:rPr>
        <w:commentReference w:id="22"/>
      </w:r>
      <w:r w:rsidR="00AC5CFE">
        <w:rPr>
          <w:lang w:val="en-AU"/>
        </w:rPr>
        <w:t>.</w:t>
      </w:r>
      <w:r w:rsidR="002B14F3">
        <w:rPr>
          <w:lang w:val="en-AU"/>
        </w:rPr>
        <w:t xml:space="preserve"> </w:t>
      </w:r>
      <w:r w:rsidR="00646F38">
        <w:rPr>
          <w:lang w:val="en-AU"/>
        </w:rPr>
        <w:t>The size of the basis expansion</w:t>
      </w:r>
      <w:r w:rsidR="00810128">
        <w:rPr>
          <w:lang w:val="en-AU"/>
        </w:rPr>
        <w:t xml:space="preserve">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basis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w:t>
      </w:r>
      <w:commentRangeStart w:id="23"/>
      <w:commentRangeStart w:id="24"/>
      <w:commentRangeStart w:id="25"/>
      <w:r w:rsidR="00927F8D">
        <w:rPr>
          <w:lang w:val="en-AU"/>
        </w:rPr>
        <w:t xml:space="preserve">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that accommodate ecological features such as zero-inflation</w:t>
      </w:r>
      <w:commentRangeEnd w:id="23"/>
      <w:r w:rsidR="00B664E5">
        <w:rPr>
          <w:rStyle w:val="CommentReference"/>
        </w:rPr>
        <w:commentReference w:id="23"/>
      </w:r>
      <w:commentRangeEnd w:id="24"/>
      <w:r w:rsidR="00B664E5">
        <w:rPr>
          <w:rStyle w:val="CommentReference"/>
        </w:rPr>
        <w:commentReference w:id="24"/>
      </w:r>
      <w:commentRangeEnd w:id="25"/>
      <w:r w:rsidR="002C6971">
        <w:rPr>
          <w:rStyle w:val="CommentReference"/>
        </w:rPr>
        <w:commentReference w:id="25"/>
      </w:r>
      <w:r w:rsidR="00927F8D">
        <w:rPr>
          <w:lang w:val="en-AU"/>
        </w:rPr>
        <w:t xml:space="preserve">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2B14F3">
      <w:pPr>
        <w:rPr>
          <w:lang w:val="en-AU"/>
        </w:rPr>
      </w:pPr>
    </w:p>
    <w:p w14:paraId="1E4F5797" w14:textId="546DD15B" w:rsidR="00841ECE" w:rsidRPr="002B14F3" w:rsidRDefault="00D04C04" w:rsidP="002B14F3">
      <w:pPr>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 xml:space="preserve">be </w:t>
      </w:r>
      <w:r w:rsidR="00141463">
        <w:rPr>
          <w:lang w:val="en-AU"/>
        </w:rPr>
        <w:t xml:space="preserve">directly </w:t>
      </w:r>
      <w:r w:rsidRPr="00D04C04">
        <w:rPr>
          <w:lang w:val="en-AU"/>
        </w:rPr>
        <w:t>estimated as a GLM</w:t>
      </w:r>
      <w:r>
        <w:rPr>
          <w:lang w:val="en-AU"/>
        </w:rPr>
        <w:t>. However d</w:t>
      </w:r>
      <w:r w:rsidR="009B126C">
        <w:rPr>
          <w:lang w:val="en-AU"/>
        </w:rPr>
        <w:t>ue to the</w:t>
      </w:r>
      <w:r w:rsidR="00C42FA4">
        <w:rPr>
          <w:lang w:val="en-AU"/>
        </w:rPr>
        <w:t>ir</w:t>
      </w:r>
      <w:r w:rsidR="009B126C">
        <w:rPr>
          <w:lang w:val="en-AU"/>
        </w:rPr>
        <w:t xml:space="preserve"> incredible flexibility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9B126C">
        <w:rPr>
          <w:lang w:val="en-AU"/>
        </w:rPr>
        <w:t xml:space="preserve">, </w:t>
      </w:r>
      <w:r w:rsidR="009B126C" w:rsidRPr="009B126C">
        <w:rPr>
          <w:lang w:val="en-AU"/>
        </w:rPr>
        <w:t>penalizing</w:t>
      </w:r>
      <w:r w:rsidR="009B126C">
        <w:rPr>
          <w:lang w:val="en-AU"/>
        </w:rPr>
        <w:t xml:space="preserve"> the function’s</w:t>
      </w:r>
      <w:r w:rsidR="009B126C" w:rsidRPr="009B126C">
        <w:rPr>
          <w:lang w:val="en-AU"/>
        </w:rPr>
        <w:t xml:space="preserve"> ‘wiggliness’</w:t>
      </w:r>
      <w:r>
        <w:rPr>
          <w:lang w:val="en-AU"/>
        </w:rPr>
        <w:t xml:space="preserve"> and </w:t>
      </w:r>
      <w:r w:rsidRPr="00D04C04">
        <w:rPr>
          <w:lang w:val="en-AU"/>
        </w:rPr>
        <w:t>contro</w:t>
      </w:r>
      <w:r>
        <w:rPr>
          <w:lang w:val="en-AU"/>
        </w:rPr>
        <w:t>l</w:t>
      </w:r>
      <w:r w:rsidRPr="00D04C04">
        <w:rPr>
          <w:lang w:val="en-AU"/>
        </w:rPr>
        <w:t>l</w:t>
      </w:r>
      <w:r>
        <w:rPr>
          <w:lang w:val="en-AU"/>
        </w:rPr>
        <w:t>ing</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453236">
        <w:rPr>
          <w:rFonts w:eastAsiaTheme="minorEastAsia"/>
        </w:rPr>
        <w:t xml:space="preserve"> can be drawn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for efficient regularization</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smooth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function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 xml:space="preserve">covariate effects and </w:t>
      </w:r>
      <w:r w:rsidR="003F066F">
        <w:rPr>
          <w:lang w:val="en-AU"/>
        </w:rPr>
        <w:t xml:space="preserve">to </w:t>
      </w:r>
      <w:r w:rsidR="007C08BE">
        <w:rPr>
          <w:lang w:val="en-AU"/>
        </w:rPr>
        <w:t>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F95C68">
      <w:pPr>
        <w:rPr>
          <w:lang w:val="en-AU"/>
        </w:rPr>
      </w:pPr>
    </w:p>
    <w:p w14:paraId="7E463FA7" w14:textId="2C416C67" w:rsidR="00A625A0" w:rsidRPr="00A625A0" w:rsidRDefault="006810B0" w:rsidP="00A625A0">
      <w:pPr>
        <w:rPr>
          <w:lang w:val="en-AU"/>
        </w:rPr>
      </w:pPr>
      <w:commentRangeStart w:id="27"/>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commentRangeEnd w:id="27"/>
      <w:r w:rsidR="00944806">
        <w:rPr>
          <w:rStyle w:val="CommentReference"/>
        </w:rPr>
        <w:commentReference w:id="27"/>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w:t>
      </w:r>
      <w:commentRangeStart w:id="28"/>
      <w:commentRangeStart w:id="29"/>
      <w:r w:rsidR="00CE5034" w:rsidRPr="00CE5034">
        <w:rPr>
          <w:lang w:val="en-AU"/>
        </w:rPr>
        <w:t>range</w:t>
      </w:r>
      <w:commentRangeEnd w:id="28"/>
      <w:r w:rsidR="00944806">
        <w:rPr>
          <w:rStyle w:val="CommentReference"/>
        </w:rPr>
        <w:commentReference w:id="28"/>
      </w:r>
      <w:commentRangeEnd w:id="29"/>
      <w:r w:rsidR="00EC1982">
        <w:rPr>
          <w:rStyle w:val="CommentReference"/>
        </w:rPr>
        <w:commentReference w:id="29"/>
      </w:r>
      <w:r w:rsidR="00CE5034" w:rsidRPr="00CE5034">
        <w:rPr>
          <w:lang w:val="en-AU"/>
        </w:rPr>
        <w:t xml:space="preserv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927F8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w:t>
      </w:r>
      <w:commentRangeStart w:id="30"/>
      <w:commentRangeStart w:id="31"/>
      <w:commentRangeStart w:id="32"/>
      <w:r w:rsidR="009E57B5">
        <w:rPr>
          <w:lang w:val="en-AU"/>
        </w:rPr>
        <w:t xml:space="preserve">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EA2202">
        <w:rPr>
          <w:lang w:val="en-AU"/>
        </w:rPr>
        <w:t xml:space="preserve">‘wiggliness’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commentRangeEnd w:id="30"/>
      <w:r w:rsidR="008D72ED">
        <w:rPr>
          <w:rStyle w:val="CommentReference"/>
        </w:rPr>
        <w:commentReference w:id="30"/>
      </w:r>
      <w:commentRangeEnd w:id="31"/>
      <w:r w:rsidR="00077452">
        <w:rPr>
          <w:rStyle w:val="CommentReference"/>
        </w:rPr>
        <w:commentReference w:id="31"/>
      </w:r>
      <w:commentRangeEnd w:id="32"/>
      <w:r w:rsidR="00077452">
        <w:rPr>
          <w:rStyle w:val="CommentReference"/>
        </w:rPr>
        <w:commentReference w:id="32"/>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ins w:id="33" w:author="Nicholas Clark" w:date="2022-01-20T16:03:00Z">
        <w:r w:rsidR="005A6874">
          <w:rPr>
            <w:lang w:val="en-AU"/>
          </w:rPr>
          <w:t xml:space="preserve">with fixed uncertainty intervals </w:t>
        </w:r>
      </w:ins>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 insufficient to </w:t>
      </w:r>
      <w:r w:rsidR="00A50DD3">
        <w:rPr>
          <w:lang w:val="en-AU"/>
        </w:rPr>
        <w:t>generate robust ecological forecasts</w:t>
      </w:r>
      <w:r w:rsidR="009A7FFB">
        <w:rPr>
          <w:lang w:val="en-AU"/>
        </w:rPr>
        <w:t xml:space="preserve"> </w:t>
      </w:r>
      <w:commentRangeStart w:id="34"/>
      <w:commentRangeStart w:id="35"/>
      <w:r w:rsidR="009A7FFB">
        <w:rPr>
          <w:lang w:val="en-AU"/>
        </w:rPr>
        <w:t xml:space="preserve">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commentRangeEnd w:id="34"/>
      <w:r w:rsidR="004C4C11">
        <w:rPr>
          <w:rStyle w:val="CommentReference"/>
        </w:rPr>
        <w:commentReference w:id="34"/>
      </w:r>
      <w:commentRangeEnd w:id="35"/>
      <w:r w:rsidR="00DA680D">
        <w:rPr>
          <w:rStyle w:val="CommentReference"/>
        </w:rPr>
        <w:commentReference w:id="35"/>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440B0EFE" w14:textId="00C5F157" w:rsidR="00CE5034" w:rsidRDefault="00CE5034" w:rsidP="00CE5034">
      <w:pPr>
        <w:rPr>
          <w:lang w:val="en-AU"/>
        </w:rPr>
      </w:pPr>
    </w:p>
    <w:p w14:paraId="44C83567" w14:textId="179E5728" w:rsidR="00A206AE" w:rsidRDefault="00720AF2" w:rsidP="00A206AE">
      <w:pPr>
        <w:jc w:val="center"/>
        <w:rPr>
          <w:lang w:val="en-AU"/>
        </w:rPr>
      </w:pPr>
      <w:r w:rsidRPr="00720AF2">
        <w:rPr>
          <w:lang w:val="en-AU"/>
        </w:rPr>
        <w:lastRenderedPageBreak/>
        <w:t xml:space="preserve"> </w:t>
      </w:r>
      <w:r w:rsidRPr="00720AF2">
        <w:rPr>
          <w:noProof/>
          <w:lang w:val="en-AU"/>
        </w:rPr>
        <w:drawing>
          <wp:inline distT="0" distB="0" distL="0" distR="0" wp14:anchorId="09E58EE5" wp14:editId="374CC7EB">
            <wp:extent cx="4853134" cy="436728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897" cy="4373369"/>
                    </a:xfrm>
                    <a:prstGeom prst="rect">
                      <a:avLst/>
                    </a:prstGeom>
                    <a:noFill/>
                    <a:ln>
                      <a:noFill/>
                    </a:ln>
                  </pic:spPr>
                </pic:pic>
              </a:graphicData>
            </a:graphic>
          </wp:inline>
        </w:drawing>
      </w:r>
    </w:p>
    <w:p w14:paraId="1ED77E97" w14:textId="77777777" w:rsidR="001D02FB" w:rsidRDefault="001D02FB" w:rsidP="00CE5034">
      <w:pPr>
        <w:rPr>
          <w:lang w:val="en-AU"/>
        </w:rPr>
      </w:pPr>
    </w:p>
    <w:p w14:paraId="22DE2287" w14:textId="743E8DEC" w:rsidR="00394149" w:rsidRDefault="00394149" w:rsidP="00CE5034">
      <w:pPr>
        <w:rPr>
          <w:lang w:val="en-AU"/>
        </w:rPr>
      </w:pPr>
      <w:commentRangeStart w:id="36"/>
      <w:commentRangeStart w:id="37"/>
      <w:r>
        <w:rPr>
          <w:lang w:val="en-AU"/>
        </w:rPr>
        <w:t>Figure 1</w:t>
      </w:r>
      <w:commentRangeEnd w:id="36"/>
      <w:r w:rsidR="00EA2202">
        <w:rPr>
          <w:rStyle w:val="CommentReference"/>
        </w:rPr>
        <w:commentReference w:id="36"/>
      </w:r>
      <w:commentRangeEnd w:id="37"/>
      <w:r w:rsidR="00720AF2">
        <w:rPr>
          <w:rStyle w:val="CommentReference"/>
        </w:rPr>
        <w:commentReference w:id="37"/>
      </w:r>
      <w:r>
        <w:rPr>
          <w:lang w:val="en-AU"/>
        </w:rPr>
        <w:t>: Estimated trend</w:t>
      </w:r>
      <w:r w:rsidR="00623AE1">
        <w:rPr>
          <w:lang w:val="en-AU"/>
        </w:rPr>
        <w:t>s</w:t>
      </w:r>
      <w:r>
        <w:rPr>
          <w:lang w:val="en-AU"/>
        </w:rPr>
        <w:t xml:space="preserve"> and forecasts from two GAMs applied to a discrete time series. In the top panel, a thin plate regression spline </w:t>
      </w:r>
      <w:r w:rsidR="002341AD">
        <w:rPr>
          <w:lang w:val="en-AU"/>
        </w:rPr>
        <w:t xml:space="preserve">with a penalised second derivative </w:t>
      </w:r>
      <w:r>
        <w:rPr>
          <w:lang w:val="en-AU"/>
        </w:rPr>
        <w:t xml:space="preserve">is used for the trend, leading to a smooth function (top left) </w:t>
      </w:r>
      <w:r w:rsidR="004D51E6">
        <w:rPr>
          <w:lang w:val="en-AU"/>
        </w:rPr>
        <w:t xml:space="preserve">and </w:t>
      </w:r>
      <w:r>
        <w:rPr>
          <w:lang w:val="en-AU"/>
        </w:rPr>
        <w:t xml:space="preserve">linear extrapolation </w:t>
      </w:r>
      <w:r w:rsidR="004D51E6">
        <w:rPr>
          <w:lang w:val="en-AU"/>
        </w:rPr>
        <w:t>when</w:t>
      </w:r>
      <w:r>
        <w:rPr>
          <w:lang w:val="en-AU"/>
        </w:rPr>
        <w:t xml:space="preserve"> forecast</w:t>
      </w:r>
      <w:r w:rsidR="004D51E6">
        <w:rPr>
          <w:lang w:val="en-AU"/>
        </w:rPr>
        <w:t>ing</w:t>
      </w:r>
      <w:r>
        <w:rPr>
          <w:lang w:val="en-AU"/>
        </w:rPr>
        <w:t xml:space="preserve"> (top right). In the bottom panel, the</w:t>
      </w:r>
      <w:r w:rsidR="00C965D7">
        <w:rPr>
          <w:lang w:val="en-AU"/>
        </w:rPr>
        <w:t xml:space="preserve"> trend</w:t>
      </w:r>
      <w:r>
        <w:rPr>
          <w:lang w:val="en-AU"/>
        </w:rPr>
        <w:t xml:space="preserve"> penalty is placed on the first derivative, resulting in flat extrapolation when forecasting. </w:t>
      </w:r>
      <w:r w:rsidR="00A206AE">
        <w:rPr>
          <w:lang w:val="en-AU"/>
        </w:rPr>
        <w:t xml:space="preserve">Trend shading shows 95% confidence intervals, while </w:t>
      </w:r>
      <w:r w:rsidR="005B26B1">
        <w:rPr>
          <w:lang w:val="en-AU"/>
        </w:rPr>
        <w:t xml:space="preserve">forecast </w:t>
      </w:r>
      <w:r w:rsidR="00A206AE">
        <w:rPr>
          <w:lang w:val="en-AU"/>
        </w:rPr>
        <w:t xml:space="preserve">shading shows 95% and 68% credible intervals. </w:t>
      </w:r>
      <w:r>
        <w:rPr>
          <w:lang w:val="en-AU"/>
        </w:rPr>
        <w:t xml:space="preserve">Both models were fitted to a simulated seasonal discrete time series in R using the </w:t>
      </w:r>
      <w:r w:rsidRPr="00A206AE">
        <w:rPr>
          <w:i/>
          <w:iCs/>
          <w:lang w:val="en-AU"/>
        </w:rPr>
        <w:t>mgcv</w:t>
      </w:r>
      <w:r>
        <w:rPr>
          <w:lang w:val="en-AU"/>
        </w:rPr>
        <w:t xml:space="preserve"> package with the general formula: </w:t>
      </w:r>
      <w:r w:rsidRPr="001D0EE7">
        <w:rPr>
          <w:i/>
          <w:iCs/>
          <w:lang w:val="en-AU"/>
        </w:rPr>
        <w:t>y ~ s(year, k = 9) + s(season, bs = ‘cc’, k = 10) + ti(season, year), family = nb()</w:t>
      </w:r>
      <w:r w:rsidRPr="001D0EE7">
        <w:rPr>
          <w:lang w:val="en-AU"/>
        </w:rPr>
        <w:t>).</w:t>
      </w:r>
    </w:p>
    <w:p w14:paraId="2770FB55" w14:textId="77777777" w:rsidR="00394149" w:rsidRPr="00CE5034" w:rsidRDefault="00394149" w:rsidP="00CE5034">
      <w:pPr>
        <w:rPr>
          <w:lang w:val="en-AU"/>
        </w:rPr>
      </w:pPr>
    </w:p>
    <w:p w14:paraId="74EDA372" w14:textId="37D2B0A5" w:rsidR="000C1644" w:rsidRPr="00F83543" w:rsidRDefault="00A66B0E" w:rsidP="00F83543">
      <w:pPr>
        <w:rPr>
          <w:lang w:val="en-AU"/>
        </w:rPr>
      </w:pPr>
      <w:r>
        <w:rPr>
          <w:lang w:val="en-AU"/>
        </w:rPr>
        <w:t>In this paper</w:t>
      </w:r>
      <w:r w:rsidRPr="00A66B0E">
        <w:rPr>
          <w:lang w:val="en-AU"/>
        </w:rPr>
        <w:t xml:space="preserve"> we </w:t>
      </w:r>
      <w:r>
        <w:rPr>
          <w:lang w:val="en-AU"/>
        </w:rPr>
        <w:t>outline</w:t>
      </w:r>
      <w:r w:rsidRPr="00A66B0E">
        <w:rPr>
          <w:lang w:val="en-AU"/>
        </w:rPr>
        <w:t xml:space="preserve"> a </w:t>
      </w:r>
      <w:r w:rsidR="00FC0D56">
        <w:rPr>
          <w:lang w:val="en-AU"/>
        </w:rPr>
        <w:t xml:space="preserve">Bayesian </w:t>
      </w:r>
      <w:r>
        <w:rPr>
          <w:lang w:val="en-AU"/>
        </w:rPr>
        <w:t>dynamic GAM</w:t>
      </w:r>
      <w:r w:rsidR="00AD7614">
        <w:rPr>
          <w:lang w:val="en-AU"/>
        </w:rPr>
        <w:t xml:space="preserve"> (</w:t>
      </w:r>
      <w:r w:rsidR="00034260">
        <w:rPr>
          <w:lang w:val="en-AU"/>
        </w:rPr>
        <w:t>D</w:t>
      </w:r>
      <w:r w:rsidR="00AD7614">
        <w:rPr>
          <w:lang w:val="en-AU"/>
        </w:rPr>
        <w:t>GAM)</w:t>
      </w:r>
      <w:r>
        <w:rPr>
          <w:lang w:val="en-AU"/>
        </w:rPr>
        <w:t xml:space="preserve"> that </w:t>
      </w:r>
      <w:r w:rsidR="00F83543">
        <w:rPr>
          <w:lang w:val="en-AU"/>
        </w:rPr>
        <w:t xml:space="preserve">provides </w:t>
      </w:r>
      <w:r w:rsidR="00F83543" w:rsidRPr="00A66B0E">
        <w:rPr>
          <w:lang w:val="en-AU"/>
        </w:rPr>
        <w:t xml:space="preserve">a </w:t>
      </w:r>
      <w:commentRangeStart w:id="38"/>
      <w:r w:rsidR="00F83543" w:rsidRPr="00034260">
        <w:rPr>
          <w:highlight w:val="yellow"/>
          <w:lang w:val="en-AU"/>
        </w:rPr>
        <w:t>general solution to the problem of estimating smooth functions</w:t>
      </w:r>
      <w:commentRangeEnd w:id="38"/>
      <w:r w:rsidR="00EA2202">
        <w:rPr>
          <w:rStyle w:val="CommentReference"/>
        </w:rPr>
        <w:commentReference w:id="38"/>
      </w:r>
      <w:r w:rsidR="00F83543">
        <w:rPr>
          <w:lang w:val="en-AU"/>
        </w:rPr>
        <w:t xml:space="preserve"> </w:t>
      </w:r>
      <w:r w:rsidR="00D62207">
        <w:rPr>
          <w:lang w:val="en-AU"/>
        </w:rPr>
        <w:t>while</w:t>
      </w:r>
      <w:r w:rsidR="00F83543">
        <w:rPr>
          <w:lang w:val="en-AU"/>
        </w:rPr>
        <w:t xml:space="preserve"> generating reliable forecasts </w:t>
      </w:r>
      <w:r w:rsidR="00542A45">
        <w:rPr>
          <w:lang w:val="en-AU"/>
        </w:rPr>
        <w:t>for discrete time series.</w:t>
      </w:r>
      <w:r>
        <w:rPr>
          <w:lang w:val="en-AU"/>
        </w:rPr>
        <w:t xml:space="preserve"> </w:t>
      </w:r>
      <w:r w:rsidRPr="00A66B0E">
        <w:rPr>
          <w:lang w:val="en-AU"/>
        </w:rPr>
        <w:t>The approach</w:t>
      </w:r>
      <w:r>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Pr>
          <w:lang w:val="en-AU"/>
        </w:rPr>
        <w:t xml:space="preserve">we augment </w:t>
      </w:r>
      <w:r w:rsidRPr="00A66B0E">
        <w:rPr>
          <w:lang w:val="en-AU"/>
        </w:rPr>
        <w:t xml:space="preserve">the </w:t>
      </w:r>
      <w:r>
        <w:rPr>
          <w:lang w:val="en-AU"/>
        </w:rPr>
        <w:t>GAM linear predictor</w:t>
      </w:r>
      <w:r w:rsidRPr="00A66B0E">
        <w:rPr>
          <w:lang w:val="en-AU"/>
        </w:rPr>
        <w:t xml:space="preserve"> </w:t>
      </w:r>
      <w:r w:rsidR="00404DBA">
        <w:rPr>
          <w:lang w:val="en-AU"/>
        </w:rPr>
        <w:t>with</w:t>
      </w:r>
      <w:r w:rsidRPr="00A66B0E">
        <w:rPr>
          <w:lang w:val="en-AU"/>
        </w:rPr>
        <w:t xml:space="preserve"> </w:t>
      </w:r>
      <w:r w:rsidRPr="008620E9">
        <w:rPr>
          <w:highlight w:val="yellow"/>
          <w:lang w:val="en-AU"/>
          <w:rPrChange w:id="39" w:author="Wells K.L." w:date="2022-01-18T16:07:00Z">
            <w:rPr>
              <w:lang w:val="en-AU"/>
            </w:rPr>
          </w:rPrChange>
        </w:rPr>
        <w:t xml:space="preserve">a latent </w:t>
      </w:r>
      <w:r w:rsidR="00EB2178" w:rsidRPr="008620E9">
        <w:rPr>
          <w:highlight w:val="yellow"/>
          <w:lang w:val="en-AU"/>
          <w:rPrChange w:id="40" w:author="Wells K.L." w:date="2022-01-18T16:07:00Z">
            <w:rPr>
              <w:lang w:val="en-AU"/>
            </w:rPr>
          </w:rPrChange>
        </w:rPr>
        <w:t>dynamic</w:t>
      </w:r>
      <w:r w:rsidRPr="008620E9">
        <w:rPr>
          <w:highlight w:val="yellow"/>
          <w:lang w:val="en-AU"/>
          <w:rPrChange w:id="41" w:author="Wells K.L." w:date="2022-01-18T16:07:00Z">
            <w:rPr>
              <w:lang w:val="en-AU"/>
            </w:rPr>
          </w:rPrChange>
        </w:rPr>
        <w:t xml:space="preserve"> </w:t>
      </w:r>
      <w:del w:id="42" w:author="Nicholas Clark" w:date="2022-01-20T16:07:00Z">
        <w:r w:rsidRPr="008620E9" w:rsidDel="00034260">
          <w:rPr>
            <w:highlight w:val="yellow"/>
            <w:lang w:val="en-AU"/>
            <w:rPrChange w:id="43" w:author="Wells K.L." w:date="2022-01-18T16:07:00Z">
              <w:rPr>
                <w:lang w:val="en-AU"/>
              </w:rPr>
            </w:rPrChange>
          </w:rPr>
          <w:delText>trend</w:delText>
        </w:r>
      </w:del>
      <w:ins w:id="44" w:author="Wells K.L." w:date="2022-01-18T16:26:00Z">
        <w:del w:id="45" w:author="Nicholas Clark" w:date="2022-01-20T16:07:00Z">
          <w:r w:rsidR="00200D23" w:rsidDel="00034260">
            <w:rPr>
              <w:highlight w:val="yellow"/>
              <w:lang w:val="en-AU"/>
            </w:rPr>
            <w:delText xml:space="preserve"> </w:delText>
          </w:r>
        </w:del>
      </w:ins>
      <w:ins w:id="46" w:author="Nicholas Clark" w:date="2022-01-20T16:07:00Z">
        <w:r w:rsidR="00034260">
          <w:rPr>
            <w:highlight w:val="yellow"/>
            <w:lang w:val="en-AU"/>
          </w:rPr>
          <w:t>component</w:t>
        </w:r>
        <w:r w:rsidR="00034260">
          <w:rPr>
            <w:highlight w:val="yellow"/>
            <w:lang w:val="en-AU"/>
          </w:rPr>
          <w:t xml:space="preserve"> </w:t>
        </w:r>
      </w:ins>
      <w:ins w:id="47" w:author="Wells K.L." w:date="2022-01-18T16:26:00Z">
        <w:r w:rsidR="00200D23">
          <w:rPr>
            <w:highlight w:val="yellow"/>
            <w:lang w:val="en-AU"/>
          </w:rPr>
          <w:t>(</w:t>
        </w:r>
        <w:del w:id="48" w:author="Nicholas Clark" w:date="2022-01-20T16:07:00Z">
          <w:r w:rsidR="00200D23" w:rsidDel="00034260">
            <w:rPr>
              <w:highlight w:val="yellow"/>
              <w:lang w:val="en-AU"/>
            </w:rPr>
            <w:delText>a trend involving some correlation</w:delText>
          </w:r>
        </w:del>
      </w:ins>
      <w:ins w:id="49" w:author="Nicholas Clark" w:date="2022-01-20T16:07:00Z">
        <w:r w:rsidR="00034260">
          <w:rPr>
            <w:highlight w:val="yellow"/>
            <w:lang w:val="en-AU"/>
          </w:rPr>
          <w:t>capturing temporal dependencies</w:t>
        </w:r>
      </w:ins>
      <w:ins w:id="50" w:author="Wells K.L." w:date="2022-01-18T16:26:00Z">
        <w:r w:rsidR="00200D23">
          <w:rPr>
            <w:highlight w:val="yellow"/>
            <w:lang w:val="en-AU"/>
          </w:rPr>
          <w:t xml:space="preserve"> among subsequent states)</w:t>
        </w:r>
      </w:ins>
      <w:commentRangeStart w:id="51"/>
      <w:r w:rsidRPr="008620E9">
        <w:rPr>
          <w:highlight w:val="yellow"/>
          <w:lang w:val="en-AU"/>
          <w:rPrChange w:id="52" w:author="Wells K.L." w:date="2022-01-18T16:07:00Z">
            <w:rPr>
              <w:lang w:val="en-AU"/>
            </w:rPr>
          </w:rPrChange>
        </w:rPr>
        <w:t xml:space="preserve"> </w:t>
      </w:r>
      <w:commentRangeEnd w:id="51"/>
      <w:r w:rsidR="008620E9" w:rsidRPr="008620E9">
        <w:rPr>
          <w:rStyle w:val="CommentReference"/>
          <w:highlight w:val="yellow"/>
          <w:rPrChange w:id="53" w:author="Wells K.L." w:date="2022-01-18T16:07:00Z">
            <w:rPr>
              <w:rStyle w:val="CommentReference"/>
            </w:rPr>
          </w:rPrChange>
        </w:rPr>
        <w:commentReference w:id="51"/>
      </w:r>
      <w:r w:rsidR="007E15EC">
        <w:rPr>
          <w:lang w:val="en-AU"/>
        </w:rPr>
        <w:t>to</w:t>
      </w:r>
      <w:r>
        <w:rPr>
          <w:lang w:val="en-AU"/>
        </w:rPr>
        <w:t xml:space="preserve"> capture the </w:t>
      </w:r>
      <w:r w:rsidR="000A43D7">
        <w:rPr>
          <w:lang w:val="en-AU"/>
        </w:rPr>
        <w:t xml:space="preserve">series’ </w:t>
      </w:r>
      <w:r w:rsidR="00711B21">
        <w:rPr>
          <w:lang w:val="en-AU"/>
        </w:rPr>
        <w:t>temporal</w:t>
      </w:r>
      <w:r>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Pr="00A66B0E">
        <w:rPr>
          <w:lang w:val="en-AU"/>
        </w:rPr>
        <w:t>.</w:t>
      </w:r>
      <w:r w:rsidR="0042779B" w:rsidRPr="0042779B">
        <w:t xml:space="preserve"> </w:t>
      </w:r>
      <w:r w:rsidR="007B0287">
        <w:rPr>
          <w:lang w:val="en-AU"/>
        </w:rPr>
        <w:t>For modelling multivariate time</w:t>
      </w:r>
      <w:r w:rsidR="00726457">
        <w:rPr>
          <w:lang w:val="en-AU"/>
        </w:rPr>
        <w:t xml:space="preserve"> series</w:t>
      </w:r>
      <w:r w:rsidR="007B0287">
        <w:rPr>
          <w:lang w:val="en-AU"/>
        </w:rPr>
        <w:t xml:space="preserve">, </w:t>
      </w:r>
      <w:r w:rsidR="007B0287">
        <w:t>we</w:t>
      </w:r>
      <w:r w:rsidR="00CF12A2">
        <w:rPr>
          <w:lang w:val="en-AU"/>
        </w:rPr>
        <w:t xml:space="preserve"> accommodate dependencies among </w:t>
      </w:r>
      <w:r w:rsidR="00AF585F">
        <w:rPr>
          <w:lang w:val="en-AU"/>
        </w:rPr>
        <w:t xml:space="preserve">series’ </w:t>
      </w:r>
      <w:r w:rsidR="00736484">
        <w:rPr>
          <w:lang w:val="en-AU"/>
        </w:rPr>
        <w:t>temporal</w:t>
      </w:r>
      <w:r w:rsidR="00CF12A2">
        <w:rPr>
          <w:lang w:val="en-AU"/>
        </w:rPr>
        <w:t xml:space="preserve"> trends in a parsimonious way using</w:t>
      </w:r>
      <w:r w:rsidR="0042779B" w:rsidRPr="0042779B">
        <w:rPr>
          <w:lang w:val="en-AU"/>
        </w:rPr>
        <w:t xml:space="preserve"> a </w:t>
      </w:r>
      <w:r w:rsidR="0042779B">
        <w:rPr>
          <w:lang w:val="en-AU"/>
        </w:rPr>
        <w:t xml:space="preserve">dynamic </w:t>
      </w:r>
      <w:r w:rsidR="0042779B" w:rsidRPr="0042779B">
        <w:rPr>
          <w:lang w:val="en-AU"/>
        </w:rPr>
        <w:t>latent factor model</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r w:rsidR="000F7B6D" w:rsidRPr="007056BC">
        <w:rPr>
          <w:i/>
          <w:iCs/>
          <w:lang w:val="en-AU"/>
        </w:rPr>
        <w:t>mvgam</w:t>
      </w:r>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CF12A2">
      <w:pPr>
        <w:rPr>
          <w:lang w:val="en-AU"/>
        </w:rPr>
      </w:pPr>
    </w:p>
    <w:p w14:paraId="69AA716F" w14:textId="77777777" w:rsidR="000C1644" w:rsidRPr="000C1644" w:rsidRDefault="000C1644" w:rsidP="000C1644">
      <w:pPr>
        <w:pStyle w:val="ListParagraph"/>
        <w:numPr>
          <w:ilvl w:val="0"/>
          <w:numId w:val="4"/>
        </w:numPr>
      </w:pPr>
      <w:r>
        <w:rPr>
          <w:lang w:val="en-AU"/>
        </w:rPr>
        <w:t>E</w:t>
      </w:r>
      <w:r w:rsidR="00EA0664" w:rsidRPr="000C1644">
        <w:rPr>
          <w:lang w:val="en-AU"/>
        </w:rPr>
        <w:t xml:space="preserve">stimate parameters of a dynamic GAM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74B619BF" w14:textId="3FF876FE" w:rsidR="000C1644" w:rsidRPr="000C1644" w:rsidRDefault="000C1644" w:rsidP="000C1644">
      <w:pPr>
        <w:pStyle w:val="ListParagraph"/>
        <w:numPr>
          <w:ilvl w:val="0"/>
          <w:numId w:val="4"/>
        </w:numPr>
      </w:pPr>
      <w:r>
        <w:rPr>
          <w:lang w:val="en-AU"/>
        </w:rPr>
        <w:t>P</w:t>
      </w:r>
      <w:r w:rsidR="00F95C68" w:rsidRPr="000C1644">
        <w:rPr>
          <w:lang w:val="en-AU"/>
        </w:rPr>
        <w:t xml:space="preserve">lot </w:t>
      </w:r>
      <w:r w:rsidR="00EA0664" w:rsidRPr="000C1644">
        <w:rPr>
          <w:lang w:val="en-AU"/>
        </w:rPr>
        <w:t>estimated smooths</w:t>
      </w:r>
      <w:r>
        <w:rPr>
          <w:lang w:val="en-AU"/>
        </w:rPr>
        <w:t xml:space="preserve"> and posterior predicti</w:t>
      </w:r>
      <w:r w:rsidR="00352DDF">
        <w:rPr>
          <w:lang w:val="en-AU"/>
        </w:rPr>
        <w:t>o</w:t>
      </w:r>
      <w:r>
        <w:rPr>
          <w:lang w:val="en-AU"/>
        </w:rPr>
        <w:t>ns, along with their probabilistic uncertainties</w:t>
      </w:r>
    </w:p>
    <w:p w14:paraId="79AF4E6E" w14:textId="320D0056" w:rsidR="000C1644" w:rsidRPr="000C1644" w:rsidRDefault="00697D83" w:rsidP="000C1644">
      <w:pPr>
        <w:pStyle w:val="ListParagraph"/>
        <w:numPr>
          <w:ilvl w:val="0"/>
          <w:numId w:val="4"/>
        </w:numPr>
      </w:pPr>
      <w:r>
        <w:rPr>
          <w:lang w:val="en-AU"/>
        </w:rPr>
        <w:lastRenderedPageBreak/>
        <w:t>Compute multivariate</w:t>
      </w:r>
      <w:r w:rsidR="000C1644" w:rsidRPr="000C1644">
        <w:rPr>
          <w:lang w:val="en-AU"/>
        </w:rPr>
        <w:t xml:space="preserve"> time series correlations</w:t>
      </w:r>
    </w:p>
    <w:p w14:paraId="32D08FB0" w14:textId="6542556F" w:rsidR="000C1644" w:rsidRPr="000C1644" w:rsidRDefault="000C1644" w:rsidP="000C1644">
      <w:pPr>
        <w:pStyle w:val="ListParagraph"/>
        <w:numPr>
          <w:ilvl w:val="0"/>
          <w:numId w:val="4"/>
        </w:numPr>
      </w:pPr>
      <w:r>
        <w:t>Perform model selection using rolling window forecasts</w:t>
      </w:r>
    </w:p>
    <w:p w14:paraId="42A37056" w14:textId="318D8F6C" w:rsidR="000C1644" w:rsidRPr="000C1644" w:rsidRDefault="000C1644" w:rsidP="000C1644">
      <w:pPr>
        <w:pStyle w:val="ListParagraph"/>
        <w:numPr>
          <w:ilvl w:val="0"/>
          <w:numId w:val="4"/>
        </w:numPr>
      </w:pPr>
      <w:r>
        <w:rPr>
          <w:lang w:val="en-AU"/>
        </w:rPr>
        <w:t xml:space="preserve">Perform residual diagnostic checks using </w:t>
      </w:r>
      <w:r w:rsidR="00913D1F">
        <w:rPr>
          <w:lang w:val="en-AU"/>
        </w:rPr>
        <w:t>randomised quantile (</w:t>
      </w:r>
      <w:r>
        <w:rPr>
          <w:lang w:val="en-AU"/>
        </w:rPr>
        <w:t>Dunn-Smyth</w:t>
      </w:r>
      <w:r w:rsidR="00913D1F">
        <w:rPr>
          <w:lang w:val="en-AU"/>
        </w:rPr>
        <w:t>)</w:t>
      </w:r>
      <w:r>
        <w:rPr>
          <w:lang w:val="en-AU"/>
        </w:rPr>
        <w:t xml:space="preserve"> residuals</w:t>
      </w:r>
      <w:r w:rsidR="00913D1F">
        <w:rPr>
          <w:lang w:val="en-AU"/>
        </w:rPr>
        <w:t xml:space="preserve"> </w:t>
      </w:r>
      <w:r w:rsidR="00913D1F">
        <w:rPr>
          <w:lang w:val="en-AU"/>
        </w:rPr>
        <w:fldChar w:fldCharType="begin"/>
      </w:r>
      <w:r w:rsidR="003F066F">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sidR="00913D1F">
        <w:rPr>
          <w:lang w:val="en-AU"/>
        </w:rPr>
        <w:fldChar w:fldCharType="separate"/>
      </w:r>
      <w:r w:rsidR="00913D1F">
        <w:rPr>
          <w:noProof/>
          <w:lang w:val="en-AU"/>
        </w:rPr>
        <w:t>(Dunn and Smyth 1996)</w:t>
      </w:r>
      <w:r w:rsidR="00913D1F">
        <w:rPr>
          <w:lang w:val="en-AU"/>
        </w:rPr>
        <w:fldChar w:fldCharType="end"/>
      </w:r>
    </w:p>
    <w:p w14:paraId="1F75B23F" w14:textId="29248A71" w:rsidR="000C1644" w:rsidRPr="000C1644" w:rsidRDefault="000C1644" w:rsidP="000C1644">
      <w:pPr>
        <w:pStyle w:val="ListParagraph"/>
        <w:numPr>
          <w:ilvl w:val="0"/>
          <w:numId w:val="4"/>
        </w:numPr>
      </w:pPr>
      <w:r>
        <w:rPr>
          <w:lang w:val="en-AU"/>
        </w:rPr>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60151521" w14:textId="77777777" w:rsidR="000C1644" w:rsidRDefault="000C1644" w:rsidP="000C1644">
      <w:pPr>
        <w:rPr>
          <w:lang w:val="en-AU"/>
        </w:rPr>
      </w:pPr>
    </w:p>
    <w:p w14:paraId="421F6232" w14:textId="4B4083D9" w:rsidR="00F95C68" w:rsidRPr="00CF12A2" w:rsidRDefault="006D30A6" w:rsidP="000C1644">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applied statistical modellers</w:t>
      </w:r>
      <w:r>
        <w:rPr>
          <w:lang w:val="en-AU"/>
        </w:rPr>
        <w:t xml:space="preserve"> 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r w:rsidR="00EA0664" w:rsidRPr="000C1644">
        <w:rPr>
          <w:i/>
          <w:iCs/>
          <w:lang w:val="en-AU"/>
        </w:rPr>
        <w:t>mvgam</w:t>
      </w:r>
      <w:r w:rsidR="00F95C68" w:rsidRPr="000C1644">
        <w:rPr>
          <w:lang w:val="en-AU"/>
        </w:rPr>
        <w:t xml:space="preserve"> via </w:t>
      </w:r>
      <w:r w:rsidR="00EA0664" w:rsidRPr="000C1644">
        <w:rPr>
          <w:lang w:val="en-AU"/>
        </w:rPr>
        <w:t xml:space="preserve">reproducible </w:t>
      </w:r>
      <w:r w:rsidR="00F95C68" w:rsidRPr="000C1644">
        <w:rPr>
          <w:lang w:val="en-AU"/>
        </w:rPr>
        <w:t>examples is provided in the Appendix S1 (Supporting Information)</w:t>
      </w:r>
      <w:r w:rsidR="00EA0664" w:rsidRPr="000C1644">
        <w:rPr>
          <w:lang w:val="en-AU"/>
        </w:rPr>
        <w:t>.</w:t>
      </w:r>
    </w:p>
    <w:p w14:paraId="20A03EC9" w14:textId="53649A01" w:rsidR="00AB440A" w:rsidRDefault="00AB440A" w:rsidP="00F95C68">
      <w:pPr>
        <w:rPr>
          <w:lang w:val="en-AU"/>
        </w:rPr>
      </w:pPr>
    </w:p>
    <w:p w14:paraId="2D670733" w14:textId="13F83956" w:rsidR="006C71C4" w:rsidRDefault="00256632" w:rsidP="00F95C68">
      <w:pPr>
        <w:rPr>
          <w:b/>
          <w:bCs/>
          <w:lang w:val="en-AU"/>
        </w:rPr>
      </w:pPr>
      <w:r w:rsidRPr="00C44A20">
        <w:rPr>
          <w:b/>
          <w:bCs/>
          <w:lang w:val="en-AU"/>
        </w:rPr>
        <w:t>DYNAMIC GENERALISED ADDITIVE MODELS</w:t>
      </w:r>
    </w:p>
    <w:p w14:paraId="3A3D6130" w14:textId="4F93232B" w:rsidR="00256632" w:rsidRPr="00C44A20" w:rsidRDefault="00256632" w:rsidP="00F95C68">
      <w:pPr>
        <w:rPr>
          <w:b/>
          <w:bCs/>
          <w:lang w:val="en-AU"/>
        </w:rPr>
      </w:pPr>
      <w:r w:rsidRPr="00C44A20">
        <w:rPr>
          <w:b/>
          <w:bCs/>
          <w:lang w:val="en-AU"/>
        </w:rPr>
        <w:t>Univariate models</w:t>
      </w:r>
      <w:r w:rsidR="00DB6905">
        <w:rPr>
          <w:b/>
          <w:bCs/>
          <w:lang w:val="en-AU"/>
        </w:rPr>
        <w:t xml:space="preserve"> for a single ecological time series</w:t>
      </w:r>
    </w:p>
    <w:p w14:paraId="6BE09A5A" w14:textId="1714870F" w:rsidR="00256632" w:rsidRDefault="007D21BB" w:rsidP="00F95C68">
      <w:pPr>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DD1FE2">
        <w:rPr>
          <w:lang w:val="en-AU"/>
        </w:rPr>
        <w:t>,</w:t>
      </w:r>
      <w:r w:rsidR="002B07C2">
        <w:rPr>
          <w:lang w:val="en-AU"/>
        </w:rPr>
        <w:t xml:space="preserve"> while </w:t>
      </w:r>
      <w:r w:rsidR="00A92228">
        <w:rPr>
          <w:lang w:val="en-AU"/>
        </w:rPr>
        <w:t>simultaneously</w:t>
      </w:r>
      <w:r w:rsidR="00697D83">
        <w:rPr>
          <w:lang w:val="en-AU"/>
        </w:rPr>
        <w:t xml:space="preserve"> accounting for </w:t>
      </w:r>
      <w:r w:rsidR="00A92228">
        <w:rPr>
          <w:lang w:val="en-AU"/>
        </w:rPr>
        <w:t xml:space="preserve">possible </w:t>
      </w:r>
      <w:r w:rsidR="002B07C2">
        <w:rPr>
          <w:lang w:val="en-AU"/>
        </w:rPr>
        <w:t xml:space="preserve">unobserved trends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commentRangeStart w:id="54"/>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commentRangeEnd w:id="54"/>
      <w:r w:rsidR="00200D23">
        <w:rPr>
          <w:rStyle w:val="CommentReference"/>
        </w:rPr>
        <w:commentReference w:id="54"/>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F95C68">
      <w:pPr>
        <w:rPr>
          <w:lang w:val="en-AU"/>
        </w:rPr>
      </w:pPr>
    </w:p>
    <w:p w14:paraId="1F750A8B" w14:textId="43C8051F" w:rsidR="00C20976" w:rsidRPr="00D811D9" w:rsidRDefault="00FE651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D864AA" w:rsidP="00FE651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50CD7C5D" w14:textId="29365DA4" w:rsidR="00D811D9" w:rsidRDefault="00D811D9" w:rsidP="00D811D9">
      <w:pPr>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673F88">
        <w:rPr>
          <w:lang w:val="en-AU"/>
        </w:rPr>
        <w:t xml:space="preserve">trend </w:t>
      </w:r>
      <w:r>
        <w:rPr>
          <w:lang w:val="en-AU"/>
        </w:rPr>
        <w:t xml:space="preserve">estimate at time </w:t>
      </w:r>
      <w:r w:rsidRPr="00D811D9">
        <w:rPr>
          <w:i/>
          <w:iCs/>
          <w:lang w:val="en-AU"/>
        </w:rPr>
        <w:t>t</w:t>
      </w:r>
      <w:r>
        <w:rPr>
          <w:lang w:val="en-AU"/>
        </w:rPr>
        <w:t>.</w:t>
      </w:r>
      <w:r w:rsidR="00FE651E">
        <w:rPr>
          <w:lang w:val="en-AU"/>
        </w:rPr>
        <w:t xml:space="preserve"> </w:t>
      </w:r>
      <w:r w:rsidR="00200D23">
        <w:rPr>
          <w:lang w:val="en-AU"/>
        </w:rPr>
        <w:t xml:space="preserve">In its most simple form, </w:t>
      </w:r>
      <w:r w:rsidR="00FE651E">
        <w:rPr>
          <w:lang w:val="en-AU"/>
        </w:rPr>
        <w:t xml:space="preserve">the trend evolves as a random walk </w:t>
      </w:r>
      <w:commentRangeStart w:id="55"/>
      <w:commentRangeStart w:id="56"/>
      <w:r w:rsidR="00FE651E">
        <w:rPr>
          <w:lang w:val="en-AU"/>
        </w:rPr>
        <w:t>with possible drift</w:t>
      </w:r>
      <w:commentRangeEnd w:id="55"/>
      <w:r w:rsidR="00200D23">
        <w:rPr>
          <w:rStyle w:val="CommentReference"/>
        </w:rPr>
        <w:commentReference w:id="55"/>
      </w:r>
      <w:commentRangeEnd w:id="56"/>
      <w:r w:rsidR="00034260">
        <w:rPr>
          <w:rStyle w:val="CommentReference"/>
        </w:rPr>
        <w:commentReference w:id="56"/>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drawn from a zero-centred Gaussian distribution</w:t>
      </w:r>
      <w:r w:rsidR="0023213E">
        <w:rPr>
          <w:rFonts w:eastAsiaTheme="minorEastAsia"/>
        </w:rPr>
        <w:t xml:space="preserve">. </w:t>
      </w:r>
      <w:commentRangeStart w:id="57"/>
      <w:ins w:id="58" w:author="Wells K.L." w:date="2022-01-18T22:14:00Z">
        <w:r w:rsidR="009D125E">
          <w:rPr>
            <w:rFonts w:eastAsiaTheme="minorEastAsia"/>
          </w:rPr>
          <w:t>XX</w:t>
        </w:r>
        <w:commentRangeEnd w:id="57"/>
        <w:r w:rsidR="009D125E">
          <w:rPr>
            <w:rStyle w:val="CommentReference"/>
          </w:rPr>
          <w:commentReference w:id="57"/>
        </w:r>
        <w:r w:rsidR="009D125E">
          <w:rPr>
            <w:rFonts w:eastAsiaTheme="minorEastAsia"/>
          </w:rPr>
          <w:t xml:space="preserve"> </w:t>
        </w:r>
      </w:ins>
      <w:r w:rsidR="0023213E">
        <w:rPr>
          <w:rFonts w:eastAsiaTheme="minorEastAsia"/>
        </w:rPr>
        <w:t xml:space="preserve">The </w:t>
      </w:r>
      <w:r w:rsidR="0081552E">
        <w:rPr>
          <w:rFonts w:eastAsiaTheme="minorEastAsia"/>
        </w:rPr>
        <w:t>trend</w:t>
      </w:r>
      <w:r w:rsidR="0023213E">
        <w:rPr>
          <w:rFonts w:eastAsiaTheme="minorEastAsia"/>
        </w:rPr>
        <w:t xml:space="preserve"> model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del w:id="59" w:author="Nicholas Clark" w:date="2022-01-20T16:14:00Z">
        <w:r w:rsidR="004F3C62" w:rsidDel="00096298">
          <w:rPr>
            <w:rFonts w:eastAsiaTheme="minorEastAsia"/>
          </w:rPr>
          <w:delText xml:space="preserve"> </w:delText>
        </w:r>
      </w:del>
      <w:r w:rsidR="0023213E">
        <w:rPr>
          <w:rFonts w:eastAsiaTheme="minorEastAsia"/>
        </w:rPr>
        <w:t xml:space="preserve"> include </w:t>
      </w:r>
      <w:r w:rsidR="004F3C62">
        <w:rPr>
          <w:rFonts w:eastAsiaTheme="minorEastAsia"/>
        </w:rPr>
        <w:t xml:space="preserve">latent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commentRangeStart w:id="60"/>
      <w:r w:rsidR="0023213E">
        <w:rPr>
          <w:rFonts w:eastAsiaTheme="minorEastAsia"/>
        </w:rPr>
        <w:t>model</w:t>
      </w:r>
      <w:commentRangeEnd w:id="60"/>
      <w:r w:rsidR="00A97188">
        <w:rPr>
          <w:rStyle w:val="CommentReference"/>
        </w:rPr>
        <w:commentReference w:id="60"/>
      </w:r>
      <w:r w:rsidR="0023213E">
        <w:rPr>
          <w:rFonts w:eastAsiaTheme="minorEastAsia"/>
        </w:rPr>
        <w:t>:</w:t>
      </w:r>
    </w:p>
    <w:p w14:paraId="1DDED5BB" w14:textId="77777777" w:rsidR="001429B0" w:rsidRPr="008D3E48" w:rsidRDefault="001429B0" w:rsidP="00D811D9">
      <w:pPr>
        <w:rPr>
          <w:rFonts w:eastAsiaTheme="minorEastAsia"/>
        </w:rPr>
      </w:pPr>
    </w:p>
    <w:p w14:paraId="168CF682" w14:textId="6C76BFE0" w:rsidR="0023213E" w:rsidRPr="003218AC" w:rsidRDefault="00D864AA" w:rsidP="0023213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3B84A4E9" w14:textId="6ACB9E4B" w:rsidR="006B19E9" w:rsidRDefault="00A31B41" w:rsidP="00F95C68">
      <w:pPr>
        <w:rPr>
          <w:rFonts w:eastAsiaTheme="minorEastAsia"/>
        </w:rPr>
      </w:pPr>
      <w:r>
        <w:rPr>
          <w:rFonts w:eastAsiaTheme="minorEastAsia"/>
        </w:rPr>
        <w:t xml:space="preserve">Note that while it is possible to model residual autocorrelation similarly in </w:t>
      </w:r>
      <w:r w:rsidR="000222EE">
        <w:rPr>
          <w:rFonts w:eastAsiaTheme="minorEastAsia"/>
        </w:rPr>
        <w:t xml:space="preserve">the R package </w:t>
      </w:r>
      <w:r w:rsidRPr="008C492A">
        <w:rPr>
          <w:rFonts w:eastAsiaTheme="minorEastAsia"/>
          <w:i/>
          <w:iCs/>
        </w:rPr>
        <w:t>mgcv</w:t>
      </w:r>
      <w:r>
        <w:rPr>
          <w:rFonts w:eastAsiaTheme="minorEastAsia"/>
        </w:rPr>
        <w:t xml:space="preserve"> </w:t>
      </w:r>
      <w:r w:rsidR="00211E77">
        <w:rPr>
          <w:rFonts w:eastAsiaTheme="minorEastAsia"/>
        </w:rPr>
        <w:t>using</w:t>
      </w:r>
      <w:r>
        <w:rPr>
          <w:rFonts w:eastAsiaTheme="minorEastAsia"/>
        </w:rPr>
        <w:t xml:space="preserve"> the </w:t>
      </w:r>
      <w:r w:rsidRPr="008C492A">
        <w:rPr>
          <w:rFonts w:eastAsiaTheme="minorEastAsia"/>
          <w:i/>
          <w:iCs/>
        </w:rPr>
        <w:t>gamm</w:t>
      </w:r>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3F1652">
        <w:rPr>
          <w:rFonts w:eastAsiaTheme="minorEastAsia"/>
        </w:rPr>
        <w:t xml:space="preserve">Our </w:t>
      </w:r>
      <w:r w:rsidR="00C2771B">
        <w:rPr>
          <w:rFonts w:eastAsiaTheme="minorEastAsia"/>
        </w:rPr>
        <w:t>model</w:t>
      </w:r>
      <w:r w:rsidR="003F1652">
        <w:rPr>
          <w:rFonts w:eastAsiaTheme="minorEastAsia"/>
        </w:rPr>
        <w:t xml:space="preserve"> framework</w:t>
      </w:r>
      <w:r w:rsidR="00C2771B">
        <w:rPr>
          <w:rFonts w:eastAsiaTheme="minorEastAsia"/>
        </w:rPr>
        <w:t xml:space="preserve"> </w:t>
      </w:r>
      <w:r w:rsidR="006B230C">
        <w:rPr>
          <w:rFonts w:eastAsiaTheme="minorEastAsia"/>
        </w:rPr>
        <w:t>is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r w:rsidR="0067259B" w:rsidRPr="00EA70A0">
        <w:rPr>
          <w:rFonts w:eastAsiaTheme="minorEastAsia"/>
          <w:i/>
          <w:iCs/>
        </w:rPr>
        <w:t>mvjagam</w:t>
      </w:r>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r w:rsidR="00C2771B" w:rsidRPr="00EA70A0">
        <w:rPr>
          <w:rFonts w:eastAsiaTheme="minorEastAsia"/>
          <w:i/>
          <w:iCs/>
        </w:rPr>
        <w:t>jagam</w:t>
      </w:r>
      <w:r w:rsidR="00C2771B">
        <w:rPr>
          <w:rFonts w:eastAsiaTheme="minorEastAsia"/>
        </w:rPr>
        <w:t xml:space="preserve"> function </w:t>
      </w:r>
      <w:r w:rsidR="00091FB8">
        <w:rPr>
          <w:rFonts w:eastAsiaTheme="minorEastAsia"/>
        </w:rPr>
        <w:t>from</w:t>
      </w:r>
      <w:r w:rsidR="00C2771B">
        <w:rPr>
          <w:rFonts w:eastAsiaTheme="minorEastAsia"/>
        </w:rPr>
        <w:t xml:space="preserve"> </w:t>
      </w:r>
      <w:r w:rsidR="00C2771B" w:rsidRPr="00EA70A0">
        <w:rPr>
          <w:rFonts w:eastAsiaTheme="minorEastAsia"/>
          <w:i/>
          <w:iCs/>
        </w:rPr>
        <w:t>mgcv</w:t>
      </w:r>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the latent trend and </w:t>
      </w:r>
      <w:r w:rsidR="00995867">
        <w:rPr>
          <w:rFonts w:eastAsiaTheme="minorEastAsia"/>
        </w:rPr>
        <w:t xml:space="preserve">to </w:t>
      </w:r>
      <w:r w:rsidR="0067259B">
        <w:rPr>
          <w:rFonts w:eastAsiaTheme="minorEastAsia"/>
        </w:rPr>
        <w:t xml:space="preserve">update any prior distributions specified by the user, while </w:t>
      </w:r>
      <w:r w:rsidR="00643B99">
        <w:rPr>
          <w:rFonts w:eastAsiaTheme="minorEastAsia"/>
        </w:rPr>
        <w:t>any data reformatting</w:t>
      </w:r>
      <w:r w:rsidR="0067259B">
        <w:rPr>
          <w:rFonts w:eastAsiaTheme="minorEastAsia"/>
        </w:rPr>
        <w:t xml:space="preserve"> ne</w:t>
      </w:r>
      <w:r w:rsidR="00643B99">
        <w:rPr>
          <w:rFonts w:eastAsiaTheme="minorEastAsia"/>
        </w:rPr>
        <w:t>cessary for JAGS modelling</w:t>
      </w:r>
      <w:r w:rsidR="0067259B">
        <w:rPr>
          <w:rFonts w:eastAsiaTheme="minorEastAsia"/>
        </w:rPr>
        <w:t xml:space="preserve"> </w:t>
      </w:r>
      <w:r w:rsidR="00643B99">
        <w:rPr>
          <w:rFonts w:eastAsiaTheme="minorEastAsia"/>
        </w:rPr>
        <w:t>is done</w:t>
      </w:r>
      <w:r w:rsidR="0067259B">
        <w:rPr>
          <w:rFonts w:eastAsiaTheme="minorEastAsia"/>
        </w:rPr>
        <w:t xml:space="preserve"> automatically.</w:t>
      </w:r>
      <w:r w:rsidR="00761C83">
        <w:rPr>
          <w:rFonts w:eastAsiaTheme="minorEastAsia"/>
        </w:rPr>
        <w:t xml:space="preserve"> Employing the JAGS software through the R interface </w:t>
      </w:r>
      <w:r w:rsidR="00761C83" w:rsidRPr="00761C83">
        <w:rPr>
          <w:rFonts w:eastAsiaTheme="minorEastAsia"/>
          <w:i/>
          <w:iCs/>
        </w:rPr>
        <w:t>rjags</w:t>
      </w:r>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4F3C62">
        <w:rPr>
          <w:rFonts w:eastAsiaTheme="minorEastAsia"/>
          <w:lang w:val="en-AU"/>
        </w:rPr>
        <w:t xml:space="preserve"> of interest</w:t>
      </w:r>
      <w:r w:rsidR="00761C83">
        <w:rPr>
          <w:rFonts w:eastAsiaTheme="minorEastAsia"/>
        </w:rPr>
        <w:t>.</w:t>
      </w:r>
    </w:p>
    <w:p w14:paraId="15D8E996" w14:textId="77777777" w:rsidR="006B19E9" w:rsidRDefault="006B19E9" w:rsidP="00F95C68">
      <w:pPr>
        <w:rPr>
          <w:rFonts w:eastAsiaTheme="minorEastAsia"/>
        </w:rPr>
      </w:pPr>
    </w:p>
    <w:p w14:paraId="672D2173" w14:textId="2DDA10C7" w:rsidR="00227951" w:rsidRPr="0040569A" w:rsidRDefault="00823325" w:rsidP="00F95C68">
      <w:pPr>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r w:rsidR="009666FE" w:rsidRPr="00DB6CE0">
        <w:rPr>
          <w:rFonts w:eastAsiaTheme="minorEastAsia"/>
          <w:i/>
          <w:iCs/>
        </w:rPr>
        <w:t>mgcv</w:t>
      </w:r>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This task would be </w:t>
      </w:r>
      <w:r w:rsidR="00402F2C">
        <w:rPr>
          <w:rFonts w:eastAsiaTheme="minorEastAsia"/>
        </w:rPr>
        <w:t>challenging</w:t>
      </w:r>
      <w:r w:rsidR="009666FE">
        <w:rPr>
          <w:rFonts w:eastAsiaTheme="minorEastAsia"/>
        </w:rPr>
        <w:t xml:space="preserve"> </w:t>
      </w:r>
      <w:r w:rsidR="00C61F49">
        <w:rPr>
          <w:rFonts w:eastAsiaTheme="minorEastAsia"/>
        </w:rPr>
        <w:t xml:space="preserve">and tedious </w:t>
      </w:r>
      <w:r w:rsidR="009666FE">
        <w:rPr>
          <w:rFonts w:eastAsiaTheme="minorEastAsia"/>
        </w:rPr>
        <w:t>using competing state</w:t>
      </w:r>
      <w:ins w:id="61" w:author="Wells K.L." w:date="2022-01-18T16:39:00Z">
        <w:r w:rsidR="004F3C62">
          <w:rPr>
            <w:rFonts w:eastAsiaTheme="minorEastAsia"/>
          </w:rPr>
          <w:t>-</w:t>
        </w:r>
      </w:ins>
      <w:del w:id="62" w:author="Wells K.L." w:date="2022-01-18T16:39:00Z">
        <w:r w:rsidR="009666FE" w:rsidDel="004F3C62">
          <w:rPr>
            <w:rFonts w:eastAsiaTheme="minorEastAsia"/>
          </w:rPr>
          <w:delText xml:space="preserve"> </w:delText>
        </w:r>
      </w:del>
      <w:r w:rsidR="009666FE">
        <w:rPr>
          <w:rFonts w:eastAsiaTheme="minorEastAsia"/>
        </w:rPr>
        <w:t>space</w:t>
      </w:r>
      <w:ins w:id="63" w:author="Wells K.L." w:date="2022-01-18T16:39:00Z">
        <w:r w:rsidR="004F3C62">
          <w:rPr>
            <w:rFonts w:eastAsiaTheme="minorEastAsia"/>
          </w:rPr>
          <w:t xml:space="preserve"> modelling</w:t>
        </w:r>
      </w:ins>
      <w:r w:rsidR="009666FE">
        <w:rPr>
          <w:rFonts w:eastAsiaTheme="minorEastAsia"/>
        </w:rPr>
        <w:t xml:space="preserve"> software packages, </w:t>
      </w:r>
      <w:commentRangeStart w:id="64"/>
      <w:commentRangeStart w:id="65"/>
      <w:r w:rsidR="009666FE">
        <w:rPr>
          <w:rFonts w:eastAsiaTheme="minorEastAsia"/>
        </w:rPr>
        <w:t xml:space="preserve">particularly for discrete outcomes </w:t>
      </w:r>
      <w:commentRangeEnd w:id="64"/>
      <w:r w:rsidR="004F3C62">
        <w:rPr>
          <w:rStyle w:val="CommentReference"/>
        </w:rPr>
        <w:commentReference w:id="64"/>
      </w:r>
      <w:commentRangeEnd w:id="65"/>
      <w:r w:rsidR="00A32144">
        <w:rPr>
          <w:rStyle w:val="CommentReference"/>
        </w:rPr>
        <w:commentReference w:id="65"/>
      </w:r>
      <w:r w:rsidR="009666FE">
        <w:rPr>
          <w:rFonts w:eastAsiaTheme="minorEastAsia"/>
        </w:rPr>
        <w:fldChar w:fldCharType="begin"/>
      </w:r>
      <w:r w:rsidR="003F798D">
        <w:rPr>
          <w:rFonts w:eastAsiaTheme="minorEastAsia"/>
        </w:rPr>
        <w:instrText xml:space="preserve"> ADDIN EN.CITE &lt;EndNote&gt;&lt;Cite&gt;&lt;Author&gt;Petris&lt;/Author&gt;&lt;Year&gt;2010&lt;/Year&gt;&lt;RecNum&gt;2599&lt;/RecNum&gt;&lt;DisplayText&gt;(Petris 2010, Auger‐Méthé et al. 2021)&lt;/DisplayText&gt;&lt;record&gt;&lt;rec-number&gt;2599&lt;/rec-number&gt;&lt;foreign-keys&gt;&lt;key app="EN" db-id="f9axttepoe0zx2etvp55p52mvdv9fw55dzaf" timestamp="1641435179" guid="5675566c-38a7-4e10-ab13-fe09fe495444"&gt;2599&lt;/key&gt;&lt;/foreign-keys&gt;&lt;ref-type name="Journal Article"&gt;17&lt;/ref-type&gt;&lt;contributors&gt;&lt;authors&gt;&lt;author&gt;Petris, Giovanni&lt;/author&gt;&lt;/authors&gt;&lt;/contributors&gt;&lt;titles&gt;&lt;title&gt;An R package for dynamic linear models&lt;/title&gt;&lt;secondary-title&gt;Journal of Statistical Software&lt;/secondary-title&gt;&lt;/titles&gt;&lt;periodical&gt;&lt;full-title&gt;Journal of Statistical Software&lt;/full-title&gt;&lt;/periodical&gt;&lt;pages&gt;1-16&lt;/pages&gt;&lt;volume&gt;36&lt;/volume&gt;&lt;number&gt;1&lt;/number&gt;&lt;dates&gt;&lt;year&gt;2010&lt;/year&gt;&lt;/dates&gt;&lt;isbn&gt;1548-7660&lt;/isbn&gt;&lt;urls&gt;&lt;/urls&gt;&lt;/record&gt;&lt;/Cite&gt;&lt;Cite&gt;&lt;Author&gt;Auger‐Méthé&lt;/Author&gt;&lt;Year&gt;2021&lt;/Year&gt;&lt;RecNum&gt;2600&lt;/RecNum&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9666FE">
        <w:rPr>
          <w:rFonts w:eastAsiaTheme="minorEastAsia"/>
        </w:rPr>
        <w:fldChar w:fldCharType="separate"/>
      </w:r>
      <w:r w:rsidR="009666FE">
        <w:rPr>
          <w:rFonts w:eastAsiaTheme="minorEastAsia"/>
          <w:noProof/>
        </w:rPr>
        <w:t>(Petris 2010, Auger‐Méthé et al. 2021)</w:t>
      </w:r>
      <w:r w:rsidR="009666FE">
        <w:rPr>
          <w:rFonts w:eastAsiaTheme="minorEastAsia"/>
        </w:rPr>
        <w:fldChar w:fldCharType="end"/>
      </w:r>
      <w:r w:rsidR="009666FE">
        <w:rPr>
          <w:rFonts w:eastAsiaTheme="minorEastAsia"/>
        </w:rPr>
        <w:t xml:space="preserve">.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and (3) latent trends can easily be </w:t>
      </w:r>
      <w:r w:rsidR="00123A2A">
        <w:rPr>
          <w:rFonts w:eastAsiaTheme="minorEastAsia"/>
        </w:rPr>
        <w:t>forecasted</w:t>
      </w:r>
      <w:r w:rsidR="00EC24FE">
        <w:rPr>
          <w:rFonts w:eastAsiaTheme="minorEastAsia"/>
        </w:rPr>
        <w:t xml:space="preserve"> via their </w:t>
      </w:r>
      <w:commentRangeStart w:id="66"/>
      <w:del w:id="67" w:author="Nicholas Clark" w:date="2022-01-20T16:21:00Z">
        <w:r w:rsidR="00EC24FE" w:rsidDel="00A32144">
          <w:rPr>
            <w:rFonts w:eastAsiaTheme="minorEastAsia"/>
          </w:rPr>
          <w:delText xml:space="preserve">recursive </w:delText>
        </w:r>
      </w:del>
      <w:ins w:id="68" w:author="Nicholas Clark" w:date="2022-01-20T16:21:00Z">
        <w:r w:rsidR="00A32144">
          <w:rPr>
            <w:rFonts w:eastAsiaTheme="minorEastAsia"/>
          </w:rPr>
          <w:t>autoregressive</w:t>
        </w:r>
        <w:r w:rsidR="00A32144">
          <w:rPr>
            <w:rFonts w:eastAsiaTheme="minorEastAsia"/>
          </w:rPr>
          <w:t xml:space="preserve"> </w:t>
        </w:r>
      </w:ins>
      <w:r w:rsidR="00EC24FE">
        <w:rPr>
          <w:rFonts w:eastAsiaTheme="minorEastAsia"/>
        </w:rPr>
        <w:t>equations</w:t>
      </w:r>
      <w:commentRangeEnd w:id="66"/>
      <w:r w:rsidR="00750216">
        <w:rPr>
          <w:rStyle w:val="CommentReference"/>
        </w:rPr>
        <w:commentReference w:id="66"/>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 xml:space="preserve">. </w:t>
      </w:r>
      <w:commentRangeStart w:id="69"/>
      <w:r w:rsidR="00AD41B8">
        <w:rPr>
          <w:lang w:val="en-AU"/>
        </w:rPr>
        <w:t xml:space="preserve">We accommodate Poisson and Negative Binomial distributions with </w:t>
      </w:r>
      <w:r w:rsidR="00BE623D">
        <w:rPr>
          <w:lang w:val="en-AU"/>
        </w:rPr>
        <w:t xml:space="preserve">a </w:t>
      </w:r>
      <w:r w:rsidR="00AD41B8">
        <w:rPr>
          <w:lang w:val="en-AU"/>
        </w:rPr>
        <w:t xml:space="preserve">log link. Given the log scale of the trend, weakly informative Gaussian priors are specified for the AR parameters </w:t>
      </w:r>
      <w:r w:rsidR="00AD41B8">
        <w:rPr>
          <w:rFonts w:eastAsiaTheme="minorEastAsia"/>
          <w:lang w:val="en-AU"/>
        </w:rPr>
        <w:t>(</w:t>
      </w:r>
      <m:oMath>
        <m:r>
          <w:rPr>
            <w:rFonts w:ascii="Cambria Math" w:hAnsi="Cambria Math"/>
          </w:rPr>
          <m:t>φ</m:t>
        </m:r>
      </m:oMath>
      <w:r w:rsidR="00AD41B8">
        <w:rPr>
          <w:rFonts w:eastAsiaTheme="minorEastAsia"/>
        </w:rPr>
        <w:t>) with mean = 0 and variance = 0.1</w:t>
      </w:r>
      <w:r w:rsidR="00AD41B8" w:rsidRPr="00C06DD1">
        <w:rPr>
          <w:lang w:val="en-AU"/>
        </w:rPr>
        <w:t xml:space="preserve"> </w:t>
      </w:r>
      <w:r w:rsidR="00AD41B8">
        <w:rPr>
          <w:lang w:val="en-AU"/>
        </w:rPr>
        <w:t>by default</w:t>
      </w:r>
      <w:r w:rsidR="00AD41B8">
        <w:rPr>
          <w:rFonts w:eastAsiaTheme="minorEastAsia"/>
        </w:rPr>
        <w:t xml:space="preserve">. The precision of the zero-centred Gaussian prior for the trend errors is drawn from a gamma distribution (shape = </w:t>
      </w:r>
      <w:r w:rsidR="00AD41B8" w:rsidRPr="00AC715C">
        <w:rPr>
          <w:rFonts w:eastAsiaTheme="minorEastAsia"/>
        </w:rPr>
        <w:t xml:space="preserve">0.1, </w:t>
      </w:r>
      <w:r w:rsidR="00AD41B8">
        <w:rPr>
          <w:rFonts w:eastAsiaTheme="minorEastAsia"/>
        </w:rPr>
        <w:t xml:space="preserve">rate = </w:t>
      </w:r>
      <w:r w:rsidR="00AD41B8" w:rsidRPr="00AC715C">
        <w:rPr>
          <w:rFonts w:eastAsiaTheme="minorEastAsia"/>
        </w:rPr>
        <w:t>0.001</w:t>
      </w:r>
      <w:r w:rsidR="00AD41B8">
        <w:rPr>
          <w:rFonts w:eastAsiaTheme="minorEastAsia"/>
        </w:rPr>
        <w:t xml:space="preserve">). Following Wood </w:t>
      </w:r>
      <w:r w:rsidR="001B4BF6">
        <w:rPr>
          <w:rFonts w:eastAsiaTheme="minorEastAsia"/>
        </w:rPr>
        <w:fldChar w:fldCharType="begin"/>
      </w:r>
      <w:r w:rsidR="001B4BF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B4BF6">
        <w:rPr>
          <w:rFonts w:eastAsiaTheme="minorEastAsia"/>
        </w:rPr>
        <w:fldChar w:fldCharType="separate"/>
      </w:r>
      <w:r w:rsidR="001B4BF6">
        <w:rPr>
          <w:rFonts w:eastAsiaTheme="minorEastAsia"/>
          <w:noProof/>
        </w:rPr>
        <w:t>(2016)</w:t>
      </w:r>
      <w:r w:rsidR="001B4BF6">
        <w:rPr>
          <w:rFonts w:eastAsiaTheme="minorEastAsia"/>
        </w:rPr>
        <w:fldChar w:fldCharType="end"/>
      </w:r>
      <w:r w:rsidR="001B4BF6">
        <w:rPr>
          <w:rFonts w:eastAsiaTheme="minorEastAsia"/>
        </w:rPr>
        <w:t xml:space="preserve">, </w:t>
      </w:r>
      <w:r w:rsidR="00FF073D">
        <w:rPr>
          <w:rFonts w:eastAsiaTheme="minorEastAsia"/>
        </w:rPr>
        <w:t xml:space="preserve">zero-centred multivariate Gaussian distributions are used as priors for each smooth’s </w:t>
      </w:r>
      <w:r w:rsidR="00FF073D" w:rsidRPr="00770B29">
        <w:rPr>
          <w:rFonts w:ascii="Cambria Math" w:eastAsiaTheme="minorEastAsia" w:hAnsi="Cambria Math" w:cs="Calibri"/>
          <w:i/>
          <w:iCs/>
        </w:rPr>
        <w:t>ß</w:t>
      </w:r>
      <w:r w:rsidR="00FF073D">
        <w:rPr>
          <w:rFonts w:eastAsiaTheme="minorEastAsia"/>
        </w:rPr>
        <w:t xml:space="preserve"> parameters and </w:t>
      </w:r>
      <w:r w:rsidR="00AD41B8">
        <w:rPr>
          <w:rFonts w:eastAsiaTheme="minorEastAsia"/>
        </w:rPr>
        <w:t xml:space="preserve">vague gamma priors </w:t>
      </w:r>
      <w:r w:rsidR="00C26C4D">
        <w:rPr>
          <w:rFonts w:eastAsiaTheme="minorEastAsia"/>
        </w:rPr>
        <w:t>(</w:t>
      </w:r>
      <w:r w:rsidR="00A93E2E">
        <w:rPr>
          <w:rFonts w:eastAsiaTheme="minorEastAsia"/>
        </w:rPr>
        <w:t>generated</w:t>
      </w:r>
      <w:r w:rsidR="00C26C4D">
        <w:rPr>
          <w:rFonts w:eastAsiaTheme="minorEastAsia"/>
        </w:rPr>
        <w:t xml:space="preserve"> automatically by </w:t>
      </w:r>
      <w:r w:rsidR="00C26C4D" w:rsidRPr="00C26C4D">
        <w:rPr>
          <w:rFonts w:eastAsiaTheme="minorEastAsia"/>
          <w:i/>
          <w:iCs/>
        </w:rPr>
        <w:t>jagam</w:t>
      </w:r>
      <w:r w:rsidR="00C26C4D">
        <w:rPr>
          <w:rFonts w:eastAsiaTheme="minorEastAsia"/>
        </w:rPr>
        <w:t xml:space="preserve">) </w:t>
      </w:r>
      <w:r w:rsidR="00CA6440">
        <w:rPr>
          <w:rFonts w:eastAsiaTheme="minorEastAsia"/>
        </w:rPr>
        <w:t xml:space="preserve">are used </w:t>
      </w:r>
      <w:r w:rsidR="00AD41B8">
        <w:rPr>
          <w:rFonts w:eastAsiaTheme="minorEastAsia"/>
        </w:rPr>
        <w:t>for the penalt</w:t>
      </w:r>
      <w:r w:rsidR="00547534">
        <w:rPr>
          <w:rFonts w:eastAsiaTheme="minorEastAsia"/>
        </w:rPr>
        <w:t>ies</w:t>
      </w:r>
      <w:r w:rsidR="00AD41B8">
        <w:rPr>
          <w:rFonts w:eastAsiaTheme="minorEastAsia"/>
        </w:rPr>
        <w:t>.</w:t>
      </w:r>
      <w:commentRangeEnd w:id="69"/>
      <w:r w:rsidR="00F168C0">
        <w:rPr>
          <w:rStyle w:val="CommentReference"/>
        </w:rPr>
        <w:commentReference w:id="69"/>
      </w:r>
    </w:p>
    <w:p w14:paraId="738D692D" w14:textId="77777777" w:rsidR="00D679D3" w:rsidRDefault="00D679D3" w:rsidP="00F95C68">
      <w:pPr>
        <w:rPr>
          <w:lang w:val="en-AU"/>
        </w:rPr>
      </w:pPr>
    </w:p>
    <w:p w14:paraId="02BE6E52" w14:textId="42A1F6CE" w:rsidR="00AB440A" w:rsidRPr="00C44A20" w:rsidRDefault="00A73778" w:rsidP="00F95C68">
      <w:pPr>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2EE1485D" w:rsidR="0007071B" w:rsidRDefault="009A2DCA" w:rsidP="00BF6348">
      <w:pPr>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w:t>
      </w:r>
      <w:ins w:id="70" w:author="Wells K.L." w:date="2022-01-18T09:49:00Z">
        <w:r w:rsidR="009C34F2">
          <w:rPr>
            <w:lang w:val="en-AU"/>
          </w:rPr>
          <w:t xml:space="preserve"> multivariate</w:t>
        </w:r>
      </w:ins>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ins w:id="71" w:author="Wells K.L." w:date="2022-01-17T22:50:00Z">
        <w:r w:rsidR="00424EAF">
          <w:rPr>
            <w:lang w:val="en-AU"/>
          </w:rPr>
          <w:t xml:space="preserve"> that account for multivariate </w:t>
        </w:r>
      </w:ins>
      <w:ins w:id="72" w:author="Wells K.L." w:date="2022-01-17T22:51:00Z">
        <w:r w:rsidR="00424EAF">
          <w:rPr>
            <w:lang w:val="en-AU"/>
          </w:rPr>
          <w:t>relationships in time series data</w:t>
        </w:r>
      </w:ins>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commentRangeStart w:id="73"/>
      <w:del w:id="74" w:author="Wells K.L." w:date="2022-01-18T16:43:00Z">
        <w:r w:rsidR="003F798D" w:rsidDel="0053424A">
          <w:rPr>
            <w:lang w:val="en-AU"/>
          </w:rPr>
          <w:delText xml:space="preserve">the </w:delText>
        </w:r>
      </w:del>
      <w:del w:id="75" w:author="Wells K.L." w:date="2022-01-18T10:18:00Z">
        <w:r w:rsidR="003F798D" w:rsidDel="004A1369">
          <w:rPr>
            <w:lang w:val="en-AU"/>
          </w:rPr>
          <w:delText xml:space="preserve">distributions </w:delText>
        </w:r>
      </w:del>
      <w:del w:id="76" w:author="Wells K.L." w:date="2022-01-18T16:43:00Z">
        <w:r w:rsidR="003F798D" w:rsidDel="0053424A">
          <w:rPr>
            <w:lang w:val="en-AU"/>
          </w:rPr>
          <w:delText xml:space="preserve">of </w:delText>
        </w:r>
      </w:del>
      <w:ins w:id="77" w:author="Wells K.L." w:date="2022-01-18T16:43:00Z">
        <w:r w:rsidR="0053424A">
          <w:rPr>
            <w:lang w:val="en-AU"/>
          </w:rPr>
          <w:t>multi-</w:t>
        </w:r>
      </w:ins>
      <w:r w:rsidR="003F798D">
        <w:rPr>
          <w:lang w:val="en-AU"/>
        </w:rPr>
        <w:t>species</w:t>
      </w:r>
      <w:ins w:id="78" w:author="Wells K.L." w:date="2022-01-18T16:43:00Z">
        <w:r w:rsidR="0053424A">
          <w:rPr>
            <w:lang w:val="en-AU"/>
          </w:rPr>
          <w:t xml:space="preserve"> response to ecological drivers</w:t>
        </w:r>
        <w:commentRangeEnd w:id="73"/>
        <w:r w:rsidR="0053424A">
          <w:rPr>
            <w:rStyle w:val="CommentReference"/>
          </w:rPr>
          <w:commentReference w:id="73"/>
        </w:r>
      </w:ins>
      <w:r w:rsidR="003F798D">
        <w:rPr>
          <w:lang w:val="en-AU"/>
        </w:rPr>
        <w:t xml:space="preserve"> </w:t>
      </w:r>
      <w:commentRangeStart w:id="79"/>
      <w:commentRangeStart w:id="80"/>
      <w:commentRangeStart w:id="81"/>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 </w:instrText>
      </w:r>
      <w:r w:rsidR="00F30731">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EN.CITE.DATA </w:instrText>
      </w:r>
      <w:r w:rsidR="00F30731">
        <w:rPr>
          <w:lang w:val="en-AU"/>
        </w:rPr>
      </w:r>
      <w:r w:rsidR="00F30731">
        <w:rPr>
          <w:lang w:val="en-AU"/>
        </w:rPr>
        <w:fldChar w:fldCharType="end"/>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commentRangeEnd w:id="79"/>
      <w:r w:rsidR="00CC4065">
        <w:rPr>
          <w:rStyle w:val="CommentReference"/>
        </w:rPr>
        <w:commentReference w:id="79"/>
      </w:r>
      <w:commentRangeEnd w:id="80"/>
      <w:r w:rsidR="00880A64">
        <w:rPr>
          <w:rStyle w:val="CommentReference"/>
        </w:rPr>
        <w:commentReference w:id="80"/>
      </w:r>
      <w:commentRangeEnd w:id="81"/>
      <w:r w:rsidR="00880A64">
        <w:rPr>
          <w:rStyle w:val="CommentReference"/>
        </w:rPr>
        <w:commentReference w:id="81"/>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ins w:id="82" w:author="Wells K.L." w:date="2022-01-18T16:42:00Z">
        <w:r w:rsidR="0053424A">
          <w:rPr>
            <w:lang w:val="en-AU"/>
          </w:rPr>
          <w:t xml:space="preserve"> while exercising dimension reduction</w:t>
        </w:r>
      </w:ins>
      <w:ins w:id="83" w:author="Wells K.L." w:date="2022-01-18T16:48:00Z">
        <w:r w:rsidR="009319F3">
          <w:rPr>
            <w:lang w:val="en-AU"/>
          </w:rPr>
          <w:t xml:space="preserve"> through minimizing the number of these random predictors</w:t>
        </w:r>
      </w:ins>
      <w:ins w:id="84" w:author="Wells K.L." w:date="2022-01-18T09:51:00Z">
        <w:r w:rsidR="00880A64">
          <w:rPr>
            <w:lang w:val="en-AU"/>
          </w:rPr>
          <w:t xml:space="preserve"> (</w:t>
        </w:r>
        <w:r w:rsidR="00880A64">
          <w:rPr>
            <w:noProof/>
            <w:lang w:val="en-AU"/>
          </w:rPr>
          <w:t>Warton et al. 2015</w:t>
        </w:r>
      </w:ins>
      <w:ins w:id="85" w:author="Wells K.L." w:date="2022-01-18T09:53:00Z">
        <w:r w:rsidR="00880A64">
          <w:rPr>
            <w:noProof/>
            <w:lang w:val="en-AU"/>
          </w:rPr>
          <w:t>, Ward et al. 2021</w:t>
        </w:r>
      </w:ins>
      <w:ins w:id="86" w:author="Wells K.L." w:date="2022-01-18T09:51:00Z">
        <w:r w:rsidR="00880A64">
          <w:rPr>
            <w:noProof/>
            <w:lang w:val="en-AU"/>
          </w:rPr>
          <w:t>)</w:t>
        </w:r>
      </w:ins>
      <w:r w:rsidR="003F798D">
        <w:rPr>
          <w:lang w:val="en-AU"/>
        </w:rPr>
        <w:t>. Often species do demonstrate correlated responses to gradients</w:t>
      </w:r>
      <w:del w:id="87" w:author="Wells K.L." w:date="2022-01-18T09:54:00Z">
        <w:r w:rsidR="003F798D" w:rsidDel="004C3C3E">
          <w:rPr>
            <w:lang w:val="en-AU"/>
          </w:rPr>
          <w:delText xml:space="preserve"> </w:delText>
        </w:r>
        <w:commentRangeStart w:id="88"/>
        <w:r w:rsidR="003F798D" w:rsidDel="004C3C3E">
          <w:rPr>
            <w:lang w:val="en-AU"/>
          </w:rPr>
          <w:delText>that have not been adequately measured</w:delText>
        </w:r>
      </w:del>
      <w:commentRangeEnd w:id="88"/>
      <w:r w:rsidR="004C3C3E">
        <w:rPr>
          <w:rStyle w:val="CommentReference"/>
        </w:rPr>
        <w:commentReference w:id="88"/>
      </w:r>
      <w:r w:rsidR="003F798D">
        <w:rPr>
          <w:lang w:val="en-AU"/>
        </w:rPr>
        <w:t>, meaning that a smaller set of factors</w:t>
      </w:r>
      <w:ins w:id="89" w:author="Wells K.L." w:date="2022-01-18T10:03:00Z">
        <w:r w:rsidR="002741E0">
          <w:rPr>
            <w:lang w:val="en-AU"/>
          </w:rPr>
          <w:t xml:space="preserve"> (i.e. a low-dimensional representation)</w:t>
        </w:r>
      </w:ins>
      <w:r w:rsidR="003F798D">
        <w:rPr>
          <w:lang w:val="en-AU"/>
        </w:rPr>
        <w:t xml:space="preserve"> than the total number of </w:t>
      </w:r>
      <w:commentRangeStart w:id="90"/>
      <w:ins w:id="91" w:author="Wells K.L." w:date="2022-01-18T16:49:00Z">
        <w:r w:rsidR="009319F3">
          <w:rPr>
            <w:lang w:val="en-AU"/>
          </w:rPr>
          <w:t xml:space="preserve">possible relationships between </w:t>
        </w:r>
      </w:ins>
      <w:ins w:id="92" w:author="Wells K.L." w:date="2022-01-18T16:50:00Z">
        <w:r w:rsidR="009319F3">
          <w:rPr>
            <w:lang w:val="en-AU"/>
          </w:rPr>
          <w:t>variables</w:t>
        </w:r>
      </w:ins>
      <w:del w:id="93" w:author="Wells K.L." w:date="2022-01-18T16:50:00Z">
        <w:r w:rsidR="003F798D" w:rsidDel="009319F3">
          <w:rPr>
            <w:lang w:val="en-AU"/>
          </w:rPr>
          <w:delText>species</w:delText>
        </w:r>
      </w:del>
      <w:commentRangeEnd w:id="90"/>
      <w:r w:rsidR="009319F3">
        <w:rPr>
          <w:rStyle w:val="CommentReference"/>
        </w:rPr>
        <w:commentReference w:id="90"/>
      </w:r>
      <w:r w:rsidR="003F798D">
        <w:rPr>
          <w:lang w:val="en-AU"/>
        </w:rPr>
        <w:t xml:space="preserve"> 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extends this reasoning by assuming the factors evolve as dynamic processes</w:t>
      </w:r>
      <w:ins w:id="94" w:author="Wells K.L." w:date="2022-01-18T16:53:00Z">
        <w:r w:rsidR="005A6F82">
          <w:rPr>
            <w:lang w:val="en-AU"/>
          </w:rPr>
          <w:t xml:space="preserve">, whereby </w:t>
        </w:r>
      </w:ins>
      <w:ins w:id="95" w:author="Wells K.L." w:date="2022-01-18T16:54:00Z">
        <w:r w:rsidR="005A6F82">
          <w:rPr>
            <w:lang w:val="en-AU"/>
          </w:rPr>
          <w:t>factor loadings enable to quantify species-specific relationships with these factors</w:t>
        </w:r>
      </w:ins>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del w:id="96" w:author="Wells K.L." w:date="2022-01-18T16:55:00Z">
        <w:r w:rsidR="00BF6348" w:rsidRPr="00BF6348" w:rsidDel="005A6F82">
          <w:rPr>
            <w:lang w:val="en-AU"/>
          </w:rPr>
          <w:delText xml:space="preserve">unobserved </w:delText>
        </w:r>
      </w:del>
      <w:ins w:id="97" w:author="Wells K.L." w:date="2022-01-18T16:55:00Z">
        <w:r w:rsidR="005A6F82">
          <w:rPr>
            <w:lang w:val="en-AU"/>
          </w:rPr>
          <w:t>latent</w:t>
        </w:r>
        <w:r w:rsidR="005A6F82" w:rsidRPr="00BF6348">
          <w:rPr>
            <w:lang w:val="en-AU"/>
          </w:rPr>
          <w:t xml:space="preserve"> </w:t>
        </w:r>
      </w:ins>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r w:rsidR="00BF6348" w:rsidRPr="00BF6348">
        <w:rPr>
          <w:lang w:val="en-AU"/>
        </w:rPr>
        <w:t>behavior</w:t>
      </w:r>
      <w:r w:rsidR="00BF6348">
        <w:rPr>
          <w:lang w:val="en-AU"/>
        </w:rPr>
        <w:t>s</w:t>
      </w:r>
      <w:r w:rsidR="00BF6348" w:rsidRPr="00BF6348">
        <w:rPr>
          <w:lang w:val="en-AU"/>
        </w:rPr>
        <w:t xml:space="preserve"> of a much larger number of </w:t>
      </w:r>
      <w:r w:rsidR="00BF6348">
        <w:rPr>
          <w:lang w:val="en-AU"/>
        </w:rPr>
        <w:t>observed</w:t>
      </w:r>
      <w:r w:rsidR="005A6F82">
        <w:rPr>
          <w:lang w:val="en-AU"/>
        </w:rPr>
        <w:t xml:space="preserve"> </w:t>
      </w:r>
      <w:r w:rsidR="00BF6348">
        <w:rPr>
          <w:lang w:val="en-AU"/>
        </w:rPr>
        <w:t>variables</w:t>
      </w:r>
      <w:r w:rsidR="00BF6348" w:rsidRPr="00BF6348">
        <w:rPr>
          <w:lang w:val="en-AU"/>
        </w:rPr>
        <w:t xml:space="preserve">. </w:t>
      </w:r>
      <w:r w:rsidR="00BF6348">
        <w:rPr>
          <w:lang w:val="en-AU"/>
        </w:rPr>
        <w:t>This dimension reduction simplifies</w:t>
      </w:r>
      <w:r w:rsidR="00BF6348" w:rsidRPr="00BF6348">
        <w:rPr>
          <w:lang w:val="en-AU"/>
        </w:rPr>
        <w:t xml:space="preserve"> the forecasting</w:t>
      </w:r>
      <w:r w:rsidR="00BF6348">
        <w:rPr>
          <w:lang w:val="en-AU"/>
        </w:rPr>
        <w:t xml:space="preserve"> task</w:t>
      </w:r>
      <w:r w:rsidR="007C1A33">
        <w:rPr>
          <w:lang w:val="en-AU"/>
        </w:rPr>
        <w:t>, as only the smaller set of</w:t>
      </w:r>
      <w:r w:rsidR="00BF6348">
        <w:rPr>
          <w:lang w:val="en-AU"/>
        </w:rPr>
        <w:t xml:space="preserve"> </w:t>
      </w:r>
      <w:r w:rsidR="00BF6348" w:rsidRPr="00BF6348">
        <w:rPr>
          <w:lang w:val="en-AU"/>
        </w:rPr>
        <w:t>dynamic factors</w:t>
      </w:r>
      <w:ins w:id="98" w:author="Wells K.L." w:date="2022-01-18T17:00:00Z">
        <w:r w:rsidR="005A6F82">
          <w:rPr>
            <w:lang w:val="en-AU"/>
          </w:rPr>
          <w:t xml:space="preserve"> and the series</w:t>
        </w:r>
      </w:ins>
      <w:ins w:id="99" w:author="Wells K.L." w:date="2022-01-18T17:02:00Z">
        <w:r w:rsidR="00DD218B">
          <w:rPr>
            <w:lang w:val="en-AU"/>
          </w:rPr>
          <w:t>’</w:t>
        </w:r>
      </w:ins>
      <w:ins w:id="100" w:author="Wells K.L." w:date="2022-01-18T17:00:00Z">
        <w:r w:rsidR="005A6F82">
          <w:rPr>
            <w:lang w:val="en-AU"/>
          </w:rPr>
          <w:t xml:space="preserve"> specific factor loadings</w:t>
        </w:r>
      </w:ins>
      <w:r w:rsidR="00BF6348" w:rsidRPr="00BF6348">
        <w:rPr>
          <w:lang w:val="en-AU"/>
        </w:rPr>
        <w:t xml:space="preserve"> </w:t>
      </w:r>
      <w:r w:rsidR="007C1A33">
        <w:rPr>
          <w:lang w:val="en-AU"/>
        </w:rPr>
        <w:t>needs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w:t>
      </w:r>
      <w:del w:id="101" w:author="Wells K.L." w:date="2022-01-18T17:01:00Z">
        <w:r w:rsidR="00BF6348" w:rsidDel="005A6F82">
          <w:rPr>
            <w:lang w:val="en-AU"/>
          </w:rPr>
          <w:delText xml:space="preserve">factor </w:delText>
        </w:r>
      </w:del>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CE532B">
      <w:pPr>
        <w:rPr>
          <w:lang w:val="en-AU"/>
        </w:rPr>
      </w:pPr>
    </w:p>
    <w:p w14:paraId="2CB4F7BA" w14:textId="573267E1" w:rsidR="00697F11" w:rsidRPr="00D811D9" w:rsidRDefault="00697F11" w:rsidP="00697F11">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17BC4522" w14:textId="74E59FFE" w:rsidR="00697F11" w:rsidRDefault="00697F11" w:rsidP="00697F11">
      <w:pPr>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the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t>
      </w:r>
      <w:commentRangeStart w:id="102"/>
      <w:commentRangeStart w:id="103"/>
      <w:r w:rsidR="00240778">
        <w:rPr>
          <w:rFonts w:eastAsiaTheme="minorEastAsia"/>
          <w:lang w:val="en-AU"/>
        </w:rPr>
        <w:t xml:space="preserve">with drift </w:t>
      </w:r>
      <w:commentRangeEnd w:id="102"/>
      <w:r w:rsidR="002741E0">
        <w:rPr>
          <w:rStyle w:val="CommentReference"/>
        </w:rPr>
        <w:commentReference w:id="102"/>
      </w:r>
      <w:commentRangeEnd w:id="103"/>
      <w:r w:rsidR="00F24686">
        <w:rPr>
          <w:rStyle w:val="CommentReference"/>
        </w:rPr>
        <w:commentReference w:id="103"/>
      </w:r>
      <w:r w:rsidR="00240778">
        <w:rPr>
          <w:rFonts w:eastAsiaTheme="minorEastAsia"/>
          <w:lang w:val="en-AU"/>
        </w:rPr>
        <w:t xml:space="preserve">or as autoregressive processes up to order 3. </w:t>
      </w:r>
    </w:p>
    <w:p w14:paraId="37DE33C0" w14:textId="62741355" w:rsidR="00C67451" w:rsidRDefault="00C67451" w:rsidP="00697F11">
      <w:pPr>
        <w:rPr>
          <w:rFonts w:eastAsiaTheme="minorEastAsia"/>
          <w:lang w:val="en-AU"/>
        </w:rPr>
      </w:pPr>
    </w:p>
    <w:p w14:paraId="1A1681C4" w14:textId="78D068F5" w:rsidR="00C67451" w:rsidRPr="00697F11" w:rsidRDefault="00C67451" w:rsidP="00697F11">
      <w:pPr>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commentRangeStart w:id="104"/>
      <w:ins w:id="105" w:author="Wells K.L." w:date="2022-01-18T17:04:00Z">
        <w:r w:rsidR="00DD218B">
          <w:t>determine</w:t>
        </w:r>
        <w:r w:rsidR="00DD218B" w:rsidDel="00DD218B">
          <w:rPr>
            <w:rFonts w:eastAsiaTheme="minorEastAsia"/>
            <w:lang w:val="en-AU"/>
          </w:rPr>
          <w:t xml:space="preserve"> </w:t>
        </w:r>
      </w:ins>
      <w:del w:id="106" w:author="Wells K.L." w:date="2022-01-18T17:04:00Z">
        <w:r w:rsidDel="00DD218B">
          <w:rPr>
            <w:rFonts w:eastAsiaTheme="minorEastAsia"/>
            <w:lang w:val="en-AU"/>
          </w:rPr>
          <w:delText xml:space="preserve">pre-specify </w:delText>
        </w:r>
      </w:del>
      <w:commentRangeEnd w:id="104"/>
      <w:r w:rsidR="00DD218B">
        <w:rPr>
          <w:rStyle w:val="CommentReference"/>
        </w:rPr>
        <w:commentReference w:id="104"/>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r>
      <w:r w:rsidR="00BC7BA0">
        <w:rPr>
          <w:rFonts w:eastAsiaTheme="minorEastAsia"/>
          <w:lang w:val="en-AU"/>
        </w:rPr>
        <w:instrText xml:space="preserve"> ADDIN EN.CITE &lt;EndNote&gt;&lt;Cite&gt;&lt;Author&gt;Thorson&lt;/Author&gt;&lt;Year&gt;2016&lt;/Year&gt;&lt;RecNum&gt;2606&lt;/RecNum&gt;&lt;DisplayText&gt;(Thorson et al. 2016, Tobler et al. 2019)&lt;/DisplayText&gt;&lt;record&gt;&lt;rec-number&gt;2606&lt;/rec-number&gt;&lt;foreign-keys&gt;&lt;key app="EN" db-id="f9axttepoe0zx2etvp55p52mvdv9fw55dzaf" timestamp="1641455769" guid="670338a1-e8c2-4a3a-b399-da6e7d104138"&gt;2606&lt;/key&gt;&lt;/foreign-keys&gt;&lt;ref-type name="Journal Article"&gt;17&lt;/ref-type&gt;&lt;contributors&gt;&lt;authors&gt;&lt;author&gt;Thorson, James T&lt;/author&gt;&lt;author&gt;Ianelli, James N&lt;/author&gt;&lt;author&gt;Larsen, Elise A&lt;/author&gt;&lt;author&gt;Ries, Leslie&lt;/author&gt;&lt;author&gt;Scheuerell, Mark D&lt;/author&gt;&lt;author&gt;Szuwalski, Cody&lt;/author&gt;&lt;author&gt;Zipkin, Elise F&lt;/author&gt;&lt;/authors&gt;&lt;/contributors&gt;&lt;titles&gt;&lt;title&gt;Joint dynamic species distribution models: a tool for community ordination and spatio‐temporal monitoring&lt;/title&gt;&lt;secondary-title&gt;Global Ecology and Biogeography&lt;/secondary-title&gt;&lt;/titles&gt;&lt;periodical&gt;&lt;full-title&gt;Global Ecology and Biogeography&lt;/full-title&gt;&lt;/periodical&gt;&lt;pages&gt;1144-1158&lt;/pages&gt;&lt;volume&gt;25&lt;/volume&gt;&lt;number&gt;9&lt;/number&gt;&lt;dates&gt;&lt;year&gt;2016&lt;/year&gt;&lt;/dates&gt;&lt;isbn&gt;1466-822X&lt;/isbn&gt;&lt;urls&gt;&lt;/urls&gt;&lt;/record&gt;&lt;/Cite&gt;&lt;Cite&gt;&lt;Author&gt;Tobler&lt;/Author&gt;&lt;Year&gt;2019&lt;/Year&gt;&lt;RecNum&gt;2601&lt;/RecNum&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BC7BA0" w:rsidRPr="00BC7BA0">
        <w:rPr>
          <w:rFonts w:eastAsiaTheme="minorEastAsia"/>
          <w:lang w:val="en-AU"/>
        </w:rPr>
        <w:fldChar w:fldCharType="separate"/>
      </w:r>
      <w:r w:rsidR="00BC7BA0">
        <w:rPr>
          <w:rFonts w:eastAsiaTheme="minorEastAsia"/>
          <w:noProof/>
          <w:lang w:val="en-AU"/>
        </w:rPr>
        <w:t>(Thorson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w:t>
      </w:r>
      <w:r w:rsidR="00B81EE0">
        <w:rPr>
          <w:rFonts w:eastAsiaTheme="minorEastAsia"/>
          <w:lang w:val="en-AU"/>
        </w:rPr>
        <w:lastRenderedPageBreak/>
        <w:t>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imposing sparsity on the factor loading matrix with regularised horseshoe priors</w:t>
      </w:r>
      <w:ins w:id="107" w:author="Wells K.L." w:date="2022-01-18T17:05:00Z">
        <w:r w:rsidR="00DD218B">
          <w:rPr>
            <w:rFonts w:eastAsiaTheme="minorEastAsia"/>
            <w:lang w:val="en-AU"/>
          </w:rPr>
          <w:t xml:space="preserve"> on …..</w:t>
        </w:r>
      </w:ins>
      <w:r w:rsidR="00EB4CA4">
        <w:rPr>
          <w:rFonts w:eastAsiaTheme="minorEastAsia"/>
          <w:lang w:val="en-AU"/>
        </w:rPr>
        <w:t>. Following Piironen and Vehtari</w:t>
      </w:r>
      <w:r w:rsidR="00B81EE0">
        <w:rPr>
          <w:rFonts w:eastAsiaTheme="minorEastAsia"/>
          <w:lang w:val="en-AU"/>
        </w:rPr>
        <w:t xml:space="preserve"> </w:t>
      </w:r>
      <w:r w:rsidR="00B81EE0">
        <w:rPr>
          <w:rFonts w:eastAsiaTheme="minorEastAsia"/>
          <w:lang w:val="en-AU"/>
        </w:rPr>
        <w:fldChar w:fldCharType="begin"/>
      </w:r>
      <w:r w:rsidR="00373A48">
        <w:rPr>
          <w:rFonts w:eastAsiaTheme="minorEastAsia"/>
          <w:lang w:val="en-AU"/>
        </w:rPr>
        <w:instrText xml:space="preserve"> ADDIN EN.CITE &lt;EndNote&gt;&lt;Cite ExcludeAuth="1"&gt;&lt;Author&gt;Piironen&lt;/Author&gt;&lt;Year&gt;2017&lt;/Year&gt;&lt;RecNum&gt;2603&lt;/RecNum&gt;&lt;DisplayText&gt;(2017)&lt;/DisplayText&gt;&lt;record&gt;&lt;rec-number&gt;2603&lt;/rec-number&gt;&lt;foreign-keys&gt;&lt;key app="EN" db-id="f9axttepoe0zx2etvp55p52mvdv9fw55dzaf" timestamp="1641439108" guid="420e6210-15df-49df-b01a-7e7e51d445d5"&gt;2603&lt;/key&gt;&lt;/foreign-keys&gt;&lt;ref-type name="Journal Article"&gt;17&lt;/ref-type&gt;&lt;contributors&gt;&lt;authors&gt;&lt;author&gt;Piironen, Juho&lt;/author&gt;&lt;author&gt;Vehtari, Aki&lt;/author&gt;&lt;/authors&gt;&lt;/contributors&gt;&lt;titles&gt;&lt;title&gt;Sparsity information and regularization in the horseshoe and other shrinkage priors&lt;/title&gt;&lt;secondary-title&gt;Electronic Journal of Statistics&lt;/secondary-title&gt;&lt;/titles&gt;&lt;periodical&gt;&lt;full-title&gt;Electronic Journal of Statistics&lt;/full-title&gt;&lt;/periodical&gt;&lt;pages&gt;5018-5051&lt;/pages&gt;&lt;volume&gt;11&lt;/volume&gt;&lt;number&gt;2&lt;/number&gt;&lt;dates&gt;&lt;year&gt;2017&lt;/year&gt;&lt;/dates&gt;&lt;isbn&gt;1935-7524&lt;/isbn&gt;&lt;urls&gt;&lt;/urls&gt;&lt;/record&gt;&lt;/Cite&gt;&lt;/EndNote&gt;</w:instrText>
      </w:r>
      <w:r w:rsidR="00B81EE0">
        <w:rPr>
          <w:rFonts w:eastAsiaTheme="minorEastAsia"/>
          <w:lang w:val="en-AU"/>
        </w:rPr>
        <w:fldChar w:fldCharType="separate"/>
      </w:r>
      <w:r w:rsidR="00EB4CA4">
        <w:rPr>
          <w:rFonts w:eastAsiaTheme="minorEastAsia"/>
          <w:noProof/>
          <w:lang w:val="en-AU"/>
        </w:rPr>
        <w:t>(2017)</w:t>
      </w:r>
      <w:r w:rsidR="00B81EE0">
        <w:rPr>
          <w:rFonts w:eastAsiaTheme="minorEastAsia"/>
          <w:lang w:val="en-AU"/>
        </w:rPr>
        <w:fldChar w:fldCharType="end"/>
      </w:r>
      <w:r w:rsidR="00D85439">
        <w:rPr>
          <w:rFonts w:eastAsiaTheme="minorEastAsia"/>
          <w:lang w:val="en-AU"/>
        </w:rPr>
        <w:t>,</w:t>
      </w:r>
      <w:r w:rsidR="00EB4CA4">
        <w:rPr>
          <w:rFonts w:eastAsiaTheme="minorEastAsia"/>
          <w:lang w:val="en-AU"/>
        </w:rPr>
        <w:t xml:space="preserve"> we estimat</w:t>
      </w:r>
      <w:r w:rsidR="004740F9">
        <w:rPr>
          <w:rFonts w:eastAsiaTheme="minorEastAsia"/>
          <w:lang w:val="en-AU"/>
        </w:rPr>
        <w:t>e</w:t>
      </w:r>
      <w:r w:rsidR="00EB4CA4">
        <w:rPr>
          <w:rFonts w:eastAsiaTheme="minorEastAsia"/>
          <w:lang w:val="en-AU"/>
        </w:rPr>
        <w:t xml:space="preserve"> both a global </w:t>
      </w:r>
      <w:r w:rsidR="00E61B87">
        <w:rPr>
          <w:rFonts w:eastAsiaTheme="minorEastAsia"/>
          <w:lang w:val="en-AU"/>
        </w:rPr>
        <w:t>hyperprior and an individual penalty for each factor</w:t>
      </w:r>
      <w:r w:rsidR="00D06B52">
        <w:rPr>
          <w:rFonts w:eastAsiaTheme="minorEastAsia"/>
          <w:lang w:val="en-AU"/>
        </w:rPr>
        <w:t xml:space="preserve"> (both drawn from half Cauchy distributions)</w:t>
      </w:r>
      <w:r w:rsidR="00EB4CA4">
        <w:rPr>
          <w:rFonts w:eastAsiaTheme="minorEastAsia"/>
          <w:lang w:val="en-AU"/>
        </w:rPr>
        <w:t xml:space="preserve">, which </w:t>
      </w:r>
      <w:r w:rsidR="00E61B87">
        <w:rPr>
          <w:rFonts w:eastAsiaTheme="minorEastAsia"/>
          <w:lang w:val="en-AU"/>
        </w:rPr>
        <w:t xml:space="preserve">act </w:t>
      </w:r>
      <w:r w:rsidR="00A90F14">
        <w:rPr>
          <w:rFonts w:eastAsiaTheme="minorEastAsia"/>
          <w:lang w:val="en-AU"/>
        </w:rPr>
        <w:t>multiplicatively</w:t>
      </w:r>
      <w:r w:rsidR="00E61B87">
        <w:rPr>
          <w:rFonts w:eastAsiaTheme="minorEastAsia"/>
          <w:lang w:val="en-AU"/>
        </w:rPr>
        <w:t xml:space="preserve"> to </w:t>
      </w:r>
      <w:r w:rsidR="00EB4CA4">
        <w:rPr>
          <w:rFonts w:eastAsiaTheme="minorEastAsia"/>
          <w:lang w:val="en-AU"/>
        </w:rPr>
        <w:t xml:space="preserve">shrink the variance of </w:t>
      </w:r>
      <w:r w:rsidR="00E61B87">
        <w:rPr>
          <w:rFonts w:eastAsiaTheme="minorEastAsia"/>
          <w:lang w:val="en-AU"/>
        </w:rPr>
        <w:t>the</w:t>
      </w:r>
      <w:r w:rsidR="00EB4CA4">
        <w:rPr>
          <w:rFonts w:eastAsiaTheme="minorEastAsia"/>
          <w:lang w:val="en-AU"/>
        </w:rPr>
        <w:t xml:space="preserve"> zero-centred Gaussian distribution </w:t>
      </w:r>
      <w:r w:rsidR="00E61B87">
        <w:rPr>
          <w:rFonts w:eastAsiaTheme="minorEastAsia"/>
          <w:lang w:val="en-AU"/>
        </w:rPr>
        <w:t>from which each factor’s loadings is drawn.</w:t>
      </w:r>
      <w:r w:rsidR="00EB4CA4">
        <w:rPr>
          <w:rFonts w:eastAsiaTheme="minorEastAsia"/>
          <w:lang w:val="en-AU"/>
        </w:rPr>
        <w:t xml:space="preserve"> </w:t>
      </w:r>
      <w:r w:rsidR="00333B4B">
        <w:rPr>
          <w:rFonts w:eastAsiaTheme="minorEastAsia"/>
          <w:lang w:val="en-AU"/>
        </w:rPr>
        <w:t xml:space="preserve">As each factor has its own penalty, some protection against specifying too large a </w:t>
      </w:r>
      <w:r w:rsidR="00333B4B" w:rsidRPr="00333B4B">
        <w:rPr>
          <w:rFonts w:eastAsiaTheme="minorEastAsia"/>
          <w:i/>
          <w:iCs/>
          <w:lang w:val="en-AU"/>
        </w:rPr>
        <w:t>K</w:t>
      </w:r>
      <w:r w:rsidR="00333B4B">
        <w:rPr>
          <w:rFonts w:eastAsiaTheme="minorEastAsia"/>
          <w:lang w:val="en-AU"/>
        </w:rPr>
        <w:t xml:space="preserve"> is given by shrinking the loadings for unneeded factors toward zero.</w:t>
      </w:r>
      <w:r w:rsidR="00373A48">
        <w:rPr>
          <w:rFonts w:eastAsiaTheme="minorEastAsia"/>
          <w:lang w:val="en-AU"/>
        </w:rPr>
        <w:t xml:space="preserve"> </w:t>
      </w:r>
      <w:r w:rsidR="00334865">
        <w:rPr>
          <w:rFonts w:eastAsiaTheme="minorEastAsia"/>
          <w:lang w:val="en-AU"/>
        </w:rPr>
        <w:t xml:space="preserve">We caution however that it is 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F95C68">
      <w:pPr>
        <w:rPr>
          <w:lang w:val="en-AU"/>
        </w:rPr>
      </w:pPr>
    </w:p>
    <w:p w14:paraId="4BA43B26" w14:textId="66119526" w:rsidR="00A73778" w:rsidRPr="00C44A20" w:rsidRDefault="00A73778" w:rsidP="00F95C68">
      <w:pPr>
        <w:rPr>
          <w:b/>
          <w:bCs/>
          <w:lang w:val="en-AU"/>
        </w:rPr>
      </w:pPr>
      <w:r w:rsidRPr="00C44A20">
        <w:rPr>
          <w:b/>
          <w:bCs/>
          <w:lang w:val="en-AU"/>
        </w:rPr>
        <w:t>SIMULATIONS</w:t>
      </w:r>
    </w:p>
    <w:p w14:paraId="5463F536" w14:textId="23B71F4C" w:rsidR="00B77811" w:rsidRDefault="00B77811" w:rsidP="00F95C68">
      <w:pPr>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commentRangeStart w:id="108"/>
      <w:commentRangeStart w:id="109"/>
      <w:commentRangeStart w:id="110"/>
      <w:r>
        <w:rPr>
          <w:lang w:val="en-AU"/>
        </w:rPr>
        <w:t xml:space="preserve">hierarchical seasonal pattern </w:t>
      </w:r>
      <w:commentRangeEnd w:id="108"/>
      <w:r w:rsidR="00CC2194">
        <w:rPr>
          <w:rStyle w:val="CommentReference"/>
        </w:rPr>
        <w:commentReference w:id="108"/>
      </w:r>
      <w:commentRangeEnd w:id="109"/>
      <w:r w:rsidR="00CC2194">
        <w:rPr>
          <w:rStyle w:val="CommentReference"/>
        </w:rPr>
        <w:commentReference w:id="109"/>
      </w:r>
      <w:commentRangeEnd w:id="110"/>
      <w:r w:rsidR="000F12D2">
        <w:rPr>
          <w:rStyle w:val="CommentReference"/>
        </w:rPr>
        <w:commentReference w:id="110"/>
      </w:r>
      <w:r>
        <w:rPr>
          <w:lang w:val="en-AU"/>
        </w:rPr>
        <w:t>and correlated latent</w:t>
      </w:r>
      <w:r w:rsidRPr="00B77811">
        <w:rPr>
          <w:lang w:val="en-AU"/>
        </w:rPr>
        <w:t xml:space="preserve"> trend</w:t>
      </w:r>
      <w:r>
        <w:rPr>
          <w:lang w:val="en-AU"/>
        </w:rPr>
        <w:t xml:space="preserve">s. The trends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commentRangeStart w:id="111"/>
      <w:ins w:id="112" w:author="Wells K.L." w:date="2022-01-18T21:55:00Z">
        <w:r w:rsidR="00DB42D4">
          <w:rPr>
            <w:lang w:val="en-AU"/>
          </w:rPr>
          <w:t>1???</w:t>
        </w:r>
        <w:commentRangeEnd w:id="111"/>
        <w:r w:rsidR="00DB42D4">
          <w:rPr>
            <w:rStyle w:val="CommentReference"/>
          </w:rPr>
          <w:commentReference w:id="111"/>
        </w:r>
        <w:r w:rsidR="00DB42D4">
          <w:rPr>
            <w:lang w:val="en-AU"/>
          </w:rPr>
          <w:t>,</w:t>
        </w:r>
      </w:ins>
      <w:r w:rsidR="001E0B4C">
        <w:rPr>
          <w:lang w:val="en-AU"/>
        </w:rPr>
        <w:t xml:space="preserve"> </w:t>
      </w:r>
      <w:r w:rsidR="001D0782">
        <w:rPr>
          <w:lang w:val="en-AU"/>
        </w:rPr>
        <w:t>4</w:t>
      </w:r>
      <w:r w:rsidR="001E0B4C">
        <w:rPr>
          <w:lang w:val="en-AU"/>
        </w:rPr>
        <w:t xml:space="preserve"> or 12) and </w:t>
      </w:r>
      <w:commentRangeStart w:id="113"/>
      <w:commentRangeStart w:id="114"/>
      <w:commentRangeStart w:id="115"/>
      <w:r w:rsidR="00075380">
        <w:rPr>
          <w:lang w:val="en-AU"/>
        </w:rPr>
        <w:t xml:space="preserve">trend strength </w:t>
      </w:r>
      <w:r w:rsidR="001E0B4C">
        <w:rPr>
          <w:lang w:val="en-AU"/>
        </w:rPr>
        <w:t xml:space="preserve">(trend </w:t>
      </w:r>
      <w:r w:rsidR="00470A4B">
        <w:rPr>
          <w:lang w:val="en-AU"/>
        </w:rPr>
        <w:t>magnitude</w:t>
      </w:r>
      <w:r w:rsidR="001E0B4C">
        <w:rPr>
          <w:lang w:val="en-AU"/>
        </w:rPr>
        <w:t xml:space="preserve"> </w:t>
      </w:r>
      <w:r w:rsidR="00075380">
        <w:rPr>
          <w:lang w:val="en-AU"/>
        </w:rPr>
        <w:t>relative to seasonal</w:t>
      </w:r>
      <w:r w:rsidR="00470A4B">
        <w:rPr>
          <w:lang w:val="en-AU"/>
        </w:rPr>
        <w:t>ity</w:t>
      </w:r>
      <w:r w:rsidR="00075380">
        <w:rPr>
          <w:lang w:val="en-AU"/>
        </w:rPr>
        <w:t xml:space="preserve"> </w:t>
      </w:r>
      <w:r w:rsidR="00B80776">
        <w:rPr>
          <w:lang w:val="en-AU"/>
        </w:rPr>
        <w:t xml:space="preserve">= </w:t>
      </w:r>
      <w:r w:rsidR="001E0B4C">
        <w:rPr>
          <w:lang w:val="en-AU"/>
        </w:rPr>
        <w:t>0.3</w:t>
      </w:r>
      <w:r w:rsidR="00151C42">
        <w:rPr>
          <w:lang w:val="en-AU"/>
        </w:rPr>
        <w:t>,</w:t>
      </w:r>
      <w:r w:rsidR="001E0B4C">
        <w:rPr>
          <w:lang w:val="en-AU"/>
        </w:rPr>
        <w:t xml:space="preserve"> for a moderate trend</w:t>
      </w:r>
      <w:r w:rsidR="00151C42">
        <w:rPr>
          <w:lang w:val="en-AU"/>
        </w:rPr>
        <w:t>,</w:t>
      </w:r>
      <w:r w:rsidR="001E0B4C">
        <w:rPr>
          <w:lang w:val="en-AU"/>
        </w:rPr>
        <w:t xml:space="preserve"> or 0.7 for a strong trend).</w:t>
      </w:r>
      <w:r w:rsidR="00075380">
        <w:rPr>
          <w:lang w:val="en-AU"/>
        </w:rPr>
        <w:t xml:space="preserve"> </w:t>
      </w:r>
      <w:commentRangeEnd w:id="113"/>
      <w:r w:rsidR="00CC2194">
        <w:rPr>
          <w:rStyle w:val="CommentReference"/>
        </w:rPr>
        <w:commentReference w:id="113"/>
      </w:r>
      <w:commentRangeEnd w:id="114"/>
      <w:r w:rsidR="00E80033">
        <w:rPr>
          <w:rStyle w:val="CommentReference"/>
        </w:rPr>
        <w:commentReference w:id="114"/>
      </w:r>
      <w:commentRangeEnd w:id="115"/>
      <w:r w:rsidR="00A32144">
        <w:rPr>
          <w:rStyle w:val="CommentReference"/>
        </w:rPr>
        <w:commentReference w:id="115"/>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r w:rsidR="00B718F0" w:rsidRPr="00B718F0">
        <w:rPr>
          <w:i/>
          <w:iCs/>
          <w:lang w:val="en-AU"/>
        </w:rPr>
        <w:t>mgcv</w:t>
      </w:r>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deviations from global seasonality (</w:t>
      </w:r>
      <w:r w:rsidR="00B718F0" w:rsidRPr="00B718F0">
        <w:rPr>
          <w:i/>
          <w:iCs/>
          <w:lang w:val="en-AU"/>
        </w:rPr>
        <w:t xml:space="preserve">s(season, by = series, m = 1, k = </w:t>
      </w:r>
      <w:r w:rsidR="00FD7C5F">
        <w:rPr>
          <w:i/>
          <w:iCs/>
          <w:lang w:val="en-AU"/>
        </w:rPr>
        <w:t>4</w:t>
      </w:r>
      <w:r w:rsidR="00B718F0" w:rsidRPr="00B718F0">
        <w:rPr>
          <w:i/>
          <w:iCs/>
          <w:lang w:val="en-AU"/>
        </w:rPr>
        <w:t>)</w:t>
      </w:r>
      <w:r w:rsidR="00B718F0">
        <w:rPr>
          <w:lang w:val="en-AU"/>
        </w:rPr>
        <w:t>) and independent non-wiggly smooths for series’ annual trend</w:t>
      </w:r>
      <w:r w:rsidR="005B56B8">
        <w:rPr>
          <w:lang w:val="en-AU"/>
        </w:rPr>
        <w:t>s</w:t>
      </w:r>
      <w:r w:rsidR="00B718F0">
        <w:rPr>
          <w:lang w:val="en-AU"/>
        </w:rPr>
        <w:t xml:space="preserve">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'gp')</w:t>
      </w:r>
      <w:r w:rsidR="00B718F0">
        <w:rPr>
          <w:lang w:val="en-AU"/>
        </w:rPr>
        <w:t>).</w:t>
      </w:r>
      <w:r w:rsidR="00CD367A">
        <w:rPr>
          <w:lang w:val="en-AU"/>
        </w:rPr>
        <w:t xml:space="preserve"> We next fit </w:t>
      </w:r>
      <w:r w:rsidR="00ED430C">
        <w:rPr>
          <w:lang w:val="en-AU"/>
        </w:rPr>
        <w:t xml:space="preserve">a </w:t>
      </w:r>
      <w:r w:rsidR="00CD367A">
        <w:rPr>
          <w:lang w:val="en-AU"/>
        </w:rPr>
        <w:t xml:space="preserve">dynamic GAM </w:t>
      </w:r>
      <w:r w:rsidR="009C0B0D">
        <w:rPr>
          <w:lang w:val="en-AU"/>
        </w:rPr>
        <w:t xml:space="preserve">(with </w:t>
      </w:r>
      <w:r w:rsidR="009C0B0D" w:rsidRPr="007527F9">
        <w:rPr>
          <w:i/>
          <w:iCs/>
          <w:lang w:val="en-AU"/>
        </w:rPr>
        <w:t>K</w:t>
      </w:r>
      <w:r w:rsidR="009C0B0D">
        <w:rPr>
          <w:lang w:val="en-AU"/>
        </w:rPr>
        <w:t xml:space="preserve"> = </w:t>
      </w:r>
      <w:commentRangeStart w:id="116"/>
      <w:commentRangeStart w:id="117"/>
      <w:r w:rsidR="009C0B0D">
        <w:rPr>
          <w:lang w:val="en-AU"/>
        </w:rPr>
        <w:t>half the number of series</w:t>
      </w:r>
      <w:commentRangeEnd w:id="116"/>
      <w:r w:rsidR="00E55A3E">
        <w:rPr>
          <w:rStyle w:val="CommentReference"/>
        </w:rPr>
        <w:commentReference w:id="116"/>
      </w:r>
      <w:commentRangeEnd w:id="117"/>
      <w:r w:rsidR="00A32144">
        <w:rPr>
          <w:rStyle w:val="CommentReference"/>
        </w:rPr>
        <w:commentReference w:id="117"/>
      </w:r>
      <w:r w:rsidR="009C0B0D">
        <w:rPr>
          <w:lang w:val="en-AU"/>
        </w:rPr>
        <w:t xml:space="preserve">) </w:t>
      </w:r>
      <w:r w:rsidR="00CD367A">
        <w:rPr>
          <w:lang w:val="en-AU"/>
        </w:rPr>
        <w:t xml:space="preserve">with identical seasonal smooths but no yearly </w:t>
      </w:r>
      <w:r w:rsidR="006B1447">
        <w:rPr>
          <w:lang w:val="en-AU"/>
        </w:rPr>
        <w:t>smooth</w:t>
      </w:r>
      <w:r w:rsidR="00CD367A">
        <w:rPr>
          <w:lang w:val="en-AU"/>
        </w:rPr>
        <w:t xml:space="preserve"> (</w:t>
      </w:r>
      <w:r w:rsidR="006B1447">
        <w:rPr>
          <w:lang w:val="en-AU"/>
        </w:rPr>
        <w:t xml:space="preserve">instead </w:t>
      </w:r>
      <w:r w:rsidR="00CD367A">
        <w:rPr>
          <w:lang w:val="en-AU"/>
        </w:rPr>
        <w:t xml:space="preserve">letting the dynamic factors </w:t>
      </w:r>
      <w:r w:rsidR="00492027">
        <w:rPr>
          <w:lang w:val="en-AU"/>
        </w:rPr>
        <w:t>model</w:t>
      </w:r>
      <w:r w:rsidR="00CD367A">
        <w:rPr>
          <w:lang w:val="en-AU"/>
        </w:rPr>
        <w:t xml:space="preserve"> the </w:t>
      </w:r>
      <w:r w:rsidR="006B1447">
        <w:rPr>
          <w:lang w:val="en-AU"/>
        </w:rPr>
        <w:t xml:space="preserve">trends). Finally, we fit a ‘null’ </w:t>
      </w:r>
      <w:r w:rsidR="006B1447" w:rsidRPr="006B1447">
        <w:rPr>
          <w:i/>
          <w:iCs/>
          <w:lang w:val="en-AU"/>
        </w:rPr>
        <w:t>mvgam</w:t>
      </w:r>
      <w:r w:rsidR="006B1447">
        <w:rPr>
          <w:lang w:val="en-AU"/>
        </w:rPr>
        <w:t xml:space="preserve"> model that </w:t>
      </w:r>
      <w:r w:rsidR="00C93DD0">
        <w:rPr>
          <w:lang w:val="en-AU"/>
        </w:rPr>
        <w:t>estimated</w:t>
      </w:r>
      <w:r w:rsidR="006B1447">
        <w:rPr>
          <w:lang w:val="en-AU"/>
        </w:rPr>
        <w:t xml:space="preserve"> random intercepts for each series (</w:t>
      </w:r>
      <w:r w:rsidR="006B1447" w:rsidRPr="006B1447">
        <w:rPr>
          <w:i/>
          <w:iCs/>
          <w:lang w:val="en-AU"/>
        </w:rPr>
        <w:t>s(series, bs = 're')</w:t>
      </w:r>
      <w:r w:rsidR="006B1447">
        <w:rPr>
          <w:lang w:val="en-AU"/>
        </w:rPr>
        <w:t xml:space="preserve">) </w:t>
      </w:r>
      <w:r w:rsidR="00D23177">
        <w:rPr>
          <w:lang w:val="en-AU"/>
        </w:rPr>
        <w:t>but no seasonal smooth</w:t>
      </w:r>
      <w:r w:rsidR="006B1447">
        <w:rPr>
          <w:lang w:val="en-AU"/>
        </w:rPr>
        <w:t xml:space="preserve">. </w:t>
      </w:r>
      <w:r w:rsidR="00F52A09">
        <w:rPr>
          <w:lang w:val="en-AU"/>
        </w:rPr>
        <w:t xml:space="preserve">Negative binomial distributions were specified for each model. </w:t>
      </w:r>
      <w:r w:rsidR="00C22F69">
        <w:rPr>
          <w:lang w:val="en-AU"/>
        </w:rPr>
        <w:t xml:space="preserve">Each combination of </w:t>
      </w:r>
      <w:r w:rsidR="007936B1">
        <w:rPr>
          <w:lang w:val="en-AU"/>
        </w:rPr>
        <w:t>missingness</w:t>
      </w:r>
      <w:r w:rsidR="00C22F69">
        <w:rPr>
          <w:lang w:val="en-AU"/>
        </w:rPr>
        <w:t>, dimensionality and trend strength was used to generate five replicate datasets, yielding a total of 60 simulations</w:t>
      </w:r>
      <w:r w:rsidR="006B1447">
        <w:rPr>
          <w:lang w:val="en-AU"/>
        </w:rPr>
        <w:t>.</w:t>
      </w:r>
    </w:p>
    <w:p w14:paraId="417605D2" w14:textId="67CA2214" w:rsidR="006B1447" w:rsidRDefault="006B1447" w:rsidP="00F95C68">
      <w:pPr>
        <w:rPr>
          <w:lang w:val="en-AU"/>
        </w:rPr>
      </w:pPr>
    </w:p>
    <w:p w14:paraId="508A3C78" w14:textId="0A161C38" w:rsidR="006B1447" w:rsidRDefault="006B1447" w:rsidP="00F95C68">
      <w:pPr>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 xml:space="preserve">Forecasts with lower DRPS and coverages closer to 0.9 were considered more accurate. </w:t>
      </w:r>
      <w:commentRangeStart w:id="118"/>
      <w:r>
        <w:rPr>
          <w:lang w:val="en-AU"/>
        </w:rPr>
        <w:t>For each simulation we ran two MCMC chains for 10,000 iterations</w:t>
      </w:r>
      <w:r w:rsidR="002E583E">
        <w:rPr>
          <w:lang w:val="en-AU"/>
        </w:rPr>
        <w:t xml:space="preserve"> as burnin and collected 1000 samples from the joint posterior.</w:t>
      </w:r>
      <w:commentRangeEnd w:id="118"/>
      <w:r w:rsidR="00CC2194">
        <w:rPr>
          <w:rStyle w:val="CommentReference"/>
        </w:rPr>
        <w:commentReference w:id="118"/>
      </w:r>
    </w:p>
    <w:p w14:paraId="6E00B437" w14:textId="77777777" w:rsidR="00336199" w:rsidRDefault="00336199" w:rsidP="00F95C68">
      <w:pPr>
        <w:rPr>
          <w:lang w:val="en-AU"/>
        </w:rPr>
      </w:pPr>
    </w:p>
    <w:p w14:paraId="3AEA995C" w14:textId="5ACBDF4C" w:rsidR="00A73778" w:rsidRPr="00C44A20" w:rsidRDefault="00A73778" w:rsidP="00F95C68">
      <w:pPr>
        <w:rPr>
          <w:b/>
          <w:bCs/>
          <w:lang w:val="en-AU"/>
        </w:rPr>
      </w:pPr>
      <w:r w:rsidRPr="00C44A20">
        <w:rPr>
          <w:b/>
          <w:bCs/>
          <w:lang w:val="en-AU"/>
        </w:rPr>
        <w:t>CASE STUD</w:t>
      </w:r>
      <w:r w:rsidR="003A4674">
        <w:rPr>
          <w:b/>
          <w:bCs/>
          <w:lang w:val="en-AU"/>
        </w:rPr>
        <w:t>Y: FORECASTING TICK ABUNDANCES</w:t>
      </w:r>
    </w:p>
    <w:p w14:paraId="5EDD2E6F" w14:textId="49C4C96C" w:rsidR="003301DF" w:rsidRDefault="003A4674" w:rsidP="00F355A3">
      <w:pPr>
        <w:rPr>
          <w:lang w:val="en-AU"/>
        </w:rPr>
      </w:pPr>
      <w:r w:rsidRPr="003A4674">
        <w:rPr>
          <w:i/>
          <w:iCs/>
          <w:lang w:val="en-AU"/>
        </w:rPr>
        <w:t>Amblyomma americanum</w:t>
      </w:r>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 xml:space="preserve">are </w:t>
      </w:r>
      <w:r w:rsidR="00C94A74">
        <w:rPr>
          <w:lang w:val="en-AU"/>
        </w:rPr>
        <w:lastRenderedPageBreak/>
        <w:t>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crucial goal in disease ecology is to understand factors that influence </w:t>
      </w:r>
      <w:r w:rsidR="00F355A3">
        <w:rPr>
          <w:lang w:val="en-AU"/>
        </w:rPr>
        <w:t>their abundances over time</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a series of</w:t>
      </w:r>
      <w:r w:rsidR="00D24F9D">
        <w:rPr>
          <w:lang w:val="en-AU"/>
        </w:rPr>
        <w:t xml:space="preserve"> NEON</w:t>
      </w:r>
      <w:r w:rsidR="00F355A3">
        <w:rPr>
          <w:lang w:val="en-AU"/>
        </w:rPr>
        <w:t xml:space="preserve"> sites </w:t>
      </w:r>
      <w:r w:rsidR="00D24F9D">
        <w:rPr>
          <w:lang w:val="en-AU"/>
        </w:rPr>
        <w:t xml:space="preserve">by </w:t>
      </w:r>
      <w:r w:rsidR="00F355A3">
        <w:rPr>
          <w:lang w:val="en-AU"/>
        </w:rPr>
        <w:t xml:space="preserve">drag cloth sampling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time series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r w:rsidR="00562B61" w:rsidRPr="007D294B">
        <w:rPr>
          <w:i/>
          <w:iCs/>
          <w:lang w:val="en-AU"/>
        </w:rPr>
        <w:t>mvgam</w:t>
      </w:r>
      <w:r w:rsidR="00562B61">
        <w:rPr>
          <w:lang w:val="en-AU"/>
        </w:rPr>
        <w:t xml:space="preserve">. </w:t>
      </w:r>
    </w:p>
    <w:p w14:paraId="6EC77BCE" w14:textId="77777777" w:rsidR="003301DF" w:rsidRDefault="003301DF" w:rsidP="00F355A3">
      <w:pPr>
        <w:rPr>
          <w:lang w:val="en-AU"/>
        </w:rPr>
      </w:pPr>
    </w:p>
    <w:p w14:paraId="2F31320D" w14:textId="1DFB8BCA" w:rsidR="003E6E5A" w:rsidRDefault="00562B61" w:rsidP="00F355A3">
      <w:pPr>
        <w:rPr>
          <w:lang w:val="en-AU"/>
        </w:rPr>
      </w:pPr>
      <w:r>
        <w:rPr>
          <w:lang w:val="en-AU"/>
        </w:rPr>
        <w:t>We</w:t>
      </w:r>
      <w:r w:rsidR="00FD41C4">
        <w:rPr>
          <w:lang w:val="en-AU"/>
        </w:rPr>
        <w:t xml:space="preserve"> </w:t>
      </w:r>
      <w:r w:rsidR="00C924E6">
        <w:rPr>
          <w:lang w:val="en-AU"/>
        </w:rPr>
        <w:t>included</w:t>
      </w:r>
      <w:r w:rsidR="00FD41C4">
        <w:rPr>
          <w:lang w:val="en-AU"/>
        </w:rPr>
        <w:t xml:space="preserve"> </w:t>
      </w:r>
      <w:r w:rsidR="00C26D76">
        <w:rPr>
          <w:lang w:val="en-AU"/>
        </w:rPr>
        <w:t>a</w:t>
      </w:r>
      <w:r w:rsidR="00FD41C4">
        <w:rPr>
          <w:lang w:val="en-AU"/>
        </w:rPr>
        <w:t xml:space="preserve"> </w:t>
      </w:r>
      <w:r w:rsidR="005808FB">
        <w:rPr>
          <w:lang w:val="en-AU"/>
        </w:rPr>
        <w:t>cumulative growing degree day</w:t>
      </w:r>
      <w:r w:rsidR="00FD41C4">
        <w:rPr>
          <w:lang w:val="en-AU"/>
        </w:rPr>
        <w:t xml:space="preserve"> </w:t>
      </w:r>
      <w:r w:rsidR="004B12D3">
        <w:rPr>
          <w:lang w:val="en-AU"/>
        </w:rPr>
        <w:t>(</w:t>
      </w:r>
      <w:r w:rsidR="005808FB">
        <w:rPr>
          <w:lang w:val="en-AU"/>
        </w:rPr>
        <w:t>cum_gdd</w:t>
      </w:r>
      <w:r w:rsidR="004B12D3">
        <w:rPr>
          <w:lang w:val="en-AU"/>
        </w:rPr>
        <w:t xml:space="preserve">) </w:t>
      </w:r>
      <w:r w:rsidR="00FD41C4">
        <w:rPr>
          <w:lang w:val="en-AU"/>
        </w:rPr>
        <w:t xml:space="preserve">variable using temperature records for each site’s nearest </w:t>
      </w:r>
      <w:r w:rsidR="001C087C">
        <w:rPr>
          <w:lang w:val="en-AU"/>
        </w:rPr>
        <w:t xml:space="preserve">weather </w:t>
      </w:r>
      <w:r w:rsidR="00FD41C4">
        <w:rPr>
          <w:lang w:val="en-AU"/>
        </w:rPr>
        <w:t xml:space="preserve">station </w:t>
      </w:r>
      <w:r w:rsidR="008020D1">
        <w:rPr>
          <w:lang w:val="en-AU"/>
        </w:rPr>
        <w:t>from</w:t>
      </w:r>
      <w:r w:rsidR="00FD41C4">
        <w:rPr>
          <w:lang w:val="en-AU"/>
        </w:rPr>
        <w:t xml:space="preserve"> </w:t>
      </w:r>
      <w:r w:rsidR="00FD41C4" w:rsidRPr="00FD41C4">
        <w:rPr>
          <w:lang w:val="en-AU"/>
        </w:rPr>
        <w:t>NO</w:t>
      </w:r>
      <w:r w:rsidR="00FD41C4">
        <w:rPr>
          <w:lang w:val="en-AU"/>
        </w:rPr>
        <w:t>OA’s</w:t>
      </w:r>
      <w:r w:rsidR="00FD41C4" w:rsidRPr="00FD41C4">
        <w:rPr>
          <w:lang w:val="en-AU"/>
        </w:rPr>
        <w:t xml:space="preserve"> Daily Global Historical Climatolog</w:t>
      </w:r>
      <w:r w:rsidR="00FD41C4">
        <w:rPr>
          <w:lang w:val="en-AU"/>
        </w:rPr>
        <w:t>y Network</w:t>
      </w:r>
      <w:r>
        <w:rPr>
          <w:lang w:val="en-AU"/>
        </w:rPr>
        <w:t xml:space="preserve"> </w:t>
      </w:r>
      <w:r w:rsidR="00FD41C4">
        <w:rPr>
          <w:lang w:val="en-AU"/>
        </w:rPr>
        <w:t xml:space="preserve">daily database as a covariate. </w:t>
      </w:r>
      <w:r w:rsidR="00B83D7F">
        <w:rPr>
          <w:lang w:val="en-AU"/>
        </w:rPr>
        <w:t xml:space="preserve">This variable was calculated as 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commentRangeStart w:id="119"/>
      <w:commentRangeStart w:id="120"/>
      <w:r w:rsidR="00B83D7F">
        <w:rPr>
          <w:lang w:val="en-AU"/>
        </w:rPr>
        <w:t>0</w:t>
      </w:r>
      <w:r w:rsidR="008031EA">
        <w:rPr>
          <w:rFonts w:cstheme="minorHAnsi"/>
          <w:lang w:val="en-AU"/>
        </w:rPr>
        <w:t>°</w:t>
      </w:r>
      <w:del w:id="121" w:author="Wells K.L." w:date="2022-01-18T12:01:00Z">
        <w:r w:rsidR="00B83D7F" w:rsidDel="001D38B3">
          <w:rPr>
            <w:lang w:val="en-AU"/>
          </w:rPr>
          <w:delText xml:space="preserve"> </w:delText>
        </w:r>
      </w:del>
      <w:r w:rsidR="00B83D7F">
        <w:rPr>
          <w:lang w:val="en-AU"/>
        </w:rPr>
        <w:t>C</w:t>
      </w:r>
      <w:commentRangeEnd w:id="119"/>
      <w:r w:rsidR="001D38B3">
        <w:rPr>
          <w:rStyle w:val="CommentReference"/>
        </w:rPr>
        <w:commentReference w:id="119"/>
      </w:r>
      <w:commentRangeEnd w:id="120"/>
      <w:r w:rsidR="002C1580">
        <w:rPr>
          <w:rStyle w:val="CommentReference"/>
        </w:rPr>
        <w:commentReference w:id="120"/>
      </w:r>
      <w:ins w:id="122" w:author="Wells K.L." w:date="2022-01-18T12:00:00Z">
        <w:r w:rsidR="001D38B3">
          <w:rPr>
            <w:lang w:val="en-AU"/>
          </w:rPr>
          <w:t>; temperature</w:t>
        </w:r>
      </w:ins>
      <w:ins w:id="123" w:author="Wells K.L." w:date="2022-01-18T12:01:00Z">
        <w:r w:rsidR="001D38B3">
          <w:rPr>
            <w:lang w:val="en-AU"/>
          </w:rPr>
          <w:t xml:space="preserve"> between -5</w:t>
        </w:r>
        <w:r w:rsidR="001D38B3">
          <w:rPr>
            <w:rFonts w:cstheme="minorHAnsi"/>
            <w:lang w:val="en-AU"/>
          </w:rPr>
          <w:t>°</w:t>
        </w:r>
        <w:r w:rsidR="001D38B3">
          <w:rPr>
            <w:lang w:val="en-AU"/>
          </w:rPr>
          <w:t>C to 5</w:t>
        </w:r>
        <w:r w:rsidR="001D38B3">
          <w:rPr>
            <w:rFonts w:cstheme="minorHAnsi"/>
            <w:lang w:val="en-AU"/>
          </w:rPr>
          <w:t>°</w:t>
        </w:r>
        <w:r w:rsidR="001D38B3">
          <w:rPr>
            <w:lang w:val="en-AU"/>
          </w:rPr>
          <w:t>C</w:t>
        </w:r>
      </w:ins>
      <w:ins w:id="124" w:author="Wells K.L." w:date="2022-01-18T12:00:00Z">
        <w:r w:rsidR="001D38B3">
          <w:rPr>
            <w:lang w:val="en-AU"/>
          </w:rPr>
          <w:t xml:space="preserve"> may affects various </w:t>
        </w:r>
      </w:ins>
      <w:ins w:id="125" w:author="Wells K.L." w:date="2022-01-18T12:01:00Z">
        <w:r w:rsidR="001D38B3">
          <w:rPr>
            <w:lang w:val="en-AU"/>
          </w:rPr>
          <w:t>components of ticks physiological</w:t>
        </w:r>
        <w:r w:rsidR="008D4D16">
          <w:rPr>
            <w:lang w:val="en-AU"/>
          </w:rPr>
          <w:t xml:space="preserve"> diapause and </w:t>
        </w:r>
      </w:ins>
      <w:ins w:id="126" w:author="Wells K.L." w:date="2022-01-18T12:02:00Z">
        <w:r w:rsidR="008D4D16">
          <w:rPr>
            <w:lang w:val="en-AU"/>
          </w:rPr>
          <w:t>host-seeking</w:t>
        </w:r>
      </w:ins>
      <w:ins w:id="127" w:author="Wells K.L." w:date="2022-01-18T12:01:00Z">
        <w:r w:rsidR="008D4D16">
          <w:rPr>
            <w:lang w:val="en-AU"/>
          </w:rPr>
          <w:t xml:space="preserve"> </w:t>
        </w:r>
        <w:commentRangeStart w:id="128"/>
        <w:r w:rsidR="008D4D16">
          <w:rPr>
            <w:lang w:val="en-AU"/>
          </w:rPr>
          <w:t>behav</w:t>
        </w:r>
      </w:ins>
      <w:ins w:id="129" w:author="Wells K.L." w:date="2022-01-18T12:02:00Z">
        <w:r w:rsidR="008D4D16">
          <w:rPr>
            <w:lang w:val="en-AU"/>
          </w:rPr>
          <w:t>iour</w:t>
        </w:r>
      </w:ins>
      <w:commentRangeEnd w:id="128"/>
      <w:ins w:id="130" w:author="Wells K.L." w:date="2022-01-18T12:03:00Z">
        <w:r w:rsidR="008D4D16">
          <w:rPr>
            <w:rStyle w:val="CommentReference"/>
          </w:rPr>
          <w:commentReference w:id="128"/>
        </w:r>
      </w:ins>
      <w:r w:rsidR="00B83D7F">
        <w:rPr>
          <w:lang w:val="en-AU"/>
        </w:rPr>
        <w:t>.</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Pr>
          <w:lang w:val="en-AU"/>
        </w:rPr>
        <w:t xml:space="preserve">dynamic GAMs to four years of data </w:t>
      </w:r>
      <w:r w:rsidR="0060747C">
        <w:rPr>
          <w:lang w:val="en-AU"/>
        </w:rPr>
        <w:t xml:space="preserve">(2015 – 2018) </w:t>
      </w:r>
      <w:r>
        <w:rPr>
          <w:lang w:val="en-AU"/>
        </w:rPr>
        <w:t>for</w:t>
      </w:r>
      <w:r w:rsidR="003A4674">
        <w:rPr>
          <w:lang w:val="en-AU"/>
        </w:rPr>
        <w:t xml:space="preserve"> </w:t>
      </w:r>
      <w:r w:rsidR="00F355A3">
        <w:rPr>
          <w:lang w:val="en-AU"/>
        </w:rPr>
        <w:t>17</w:t>
      </w:r>
      <w:r w:rsidR="003A4674" w:rsidRPr="003A4674">
        <w:rPr>
          <w:lang w:val="en-AU"/>
        </w:rPr>
        <w:t xml:space="preserve"> </w:t>
      </w:r>
      <w:r w:rsidRPr="00F355A3">
        <w:rPr>
          <w:i/>
          <w:iCs/>
          <w:lang w:val="en-AU"/>
        </w:rPr>
        <w:t>A. americanum</w:t>
      </w:r>
      <w:r>
        <w:rPr>
          <w:lang w:val="en-AU"/>
        </w:rPr>
        <w:t xml:space="preserve"> </w:t>
      </w:r>
      <w:r w:rsidR="003A4674" w:rsidRPr="003A4674">
        <w:rPr>
          <w:lang w:val="en-AU"/>
        </w:rPr>
        <w:t xml:space="preserve">plots </w:t>
      </w:r>
      <w:r>
        <w:rPr>
          <w:lang w:val="en-AU"/>
        </w:rPr>
        <w:t>(</w:t>
      </w:r>
      <w:r w:rsidR="00BF34F5">
        <w:rPr>
          <w:lang w:val="en-AU"/>
        </w:rPr>
        <w:t>from</w:t>
      </w:r>
      <w:r>
        <w:rPr>
          <w:lang w:val="en-AU"/>
        </w:rPr>
        <w:t xml:space="preserve"> 7 NEON sites)</w:t>
      </w:r>
      <w:r w:rsidR="00CC59E2">
        <w:rPr>
          <w:lang w:val="en-AU"/>
        </w:rPr>
        <w:t xml:space="preserve"> and for</w:t>
      </w:r>
      <w:r>
        <w:rPr>
          <w:lang w:val="en-AU"/>
        </w:rPr>
        <w:t xml:space="preserve"> </w:t>
      </w:r>
      <w:r w:rsidR="00F355A3">
        <w:rPr>
          <w:lang w:val="en-AU"/>
        </w:rPr>
        <w:t xml:space="preserve">eight </w:t>
      </w:r>
      <w:r w:rsidRPr="00F355A3">
        <w:rPr>
          <w:i/>
          <w:iCs/>
          <w:lang w:val="en-AU"/>
        </w:rPr>
        <w:t>I. scapularis</w:t>
      </w:r>
      <w:r>
        <w:rPr>
          <w:lang w:val="en-AU"/>
        </w:rPr>
        <w:t xml:space="preserve"> </w:t>
      </w:r>
      <w:commentRangeStart w:id="131"/>
      <w:r w:rsidR="00F355A3">
        <w:rPr>
          <w:lang w:val="en-AU"/>
        </w:rPr>
        <w:t xml:space="preserve">plots </w:t>
      </w:r>
      <w:r>
        <w:rPr>
          <w:lang w:val="en-AU"/>
        </w:rPr>
        <w:t>(</w:t>
      </w:r>
      <w:r w:rsidR="00F355A3">
        <w:rPr>
          <w:lang w:val="en-AU"/>
        </w:rPr>
        <w:t>three sites</w:t>
      </w:r>
      <w:commentRangeEnd w:id="131"/>
      <w:r w:rsidR="00580FDF">
        <w:rPr>
          <w:rStyle w:val="CommentReference"/>
        </w:rPr>
        <w:commentReference w:id="131"/>
      </w:r>
      <w:r>
        <w:rPr>
          <w:lang w:val="en-AU"/>
        </w:rPr>
        <w:t>).</w:t>
      </w:r>
      <w:r w:rsidR="0060747C">
        <w:rPr>
          <w:lang w:val="en-AU"/>
        </w:rPr>
        <w:t xml:space="preserve"> </w:t>
      </w:r>
      <w:r w:rsidR="00250DFD">
        <w:rPr>
          <w:lang w:val="en-AU"/>
        </w:rPr>
        <w:t>Timepoints during winter (</w:t>
      </w:r>
      <w:commentRangeStart w:id="132"/>
      <w:r w:rsidR="00250DFD">
        <w:rPr>
          <w:lang w:val="en-AU"/>
        </w:rPr>
        <w:t xml:space="preserve">epidemiological weeks </w:t>
      </w:r>
      <w:commentRangeEnd w:id="132"/>
      <w:r w:rsidR="00746390">
        <w:rPr>
          <w:rStyle w:val="CommentReference"/>
        </w:rPr>
        <w:commentReference w:id="132"/>
      </w:r>
      <w:r w:rsidR="00250DFD">
        <w:rPr>
          <w:lang w:val="en-AU"/>
        </w:rPr>
        <w:t>1</w:t>
      </w:r>
      <w:r w:rsidR="00AE733D">
        <w:rPr>
          <w:lang w:val="en-AU"/>
        </w:rPr>
        <w:t xml:space="preserve"> – </w:t>
      </w:r>
      <w:r w:rsidR="00250DFD">
        <w:rPr>
          <w:lang w:val="en-AU"/>
        </w:rPr>
        <w:t>14 and 42</w:t>
      </w:r>
      <w:r w:rsidR="00AE733D">
        <w:rPr>
          <w:lang w:val="en-AU"/>
        </w:rPr>
        <w:t xml:space="preserve"> – </w:t>
      </w:r>
      <w:r w:rsidR="00250DFD">
        <w:rPr>
          <w:lang w:val="en-AU"/>
        </w:rPr>
        <w:t>53) were removed prior to modelling as no observations occurred during this period</w:t>
      </w:r>
      <w:r w:rsidR="00F85C3B">
        <w:rPr>
          <w:lang w:val="en-AU"/>
        </w:rPr>
        <w:t>, leaving a seasonal frequency of 26 (weeks 15 – 41)</w:t>
      </w:r>
      <w:r w:rsidR="00250DFD">
        <w:rPr>
          <w:lang w:val="en-AU"/>
        </w:rPr>
        <w:t xml:space="preserve">. </w:t>
      </w:r>
      <w:r w:rsidR="00F82D7A">
        <w:rPr>
          <w:lang w:val="en-AU"/>
        </w:rPr>
        <w:t xml:space="preserve">For each species we fit four models representing different hypotheses about the series’ ecological dynamics: </w:t>
      </w:r>
    </w:p>
    <w:p w14:paraId="4D00EBD2" w14:textId="77777777" w:rsidR="003E6E5A" w:rsidRDefault="003E6E5A" w:rsidP="00F355A3">
      <w:pPr>
        <w:rPr>
          <w:lang w:val="en-AU"/>
        </w:rPr>
      </w:pPr>
    </w:p>
    <w:p w14:paraId="3EBE010D" w14:textId="50E1E3CD" w:rsidR="009C668F" w:rsidRDefault="009C668F" w:rsidP="009C668F">
      <w:pPr>
        <w:pStyle w:val="ListParagraph"/>
        <w:numPr>
          <w:ilvl w:val="0"/>
          <w:numId w:val="5"/>
        </w:numPr>
        <w:rPr>
          <w:lang w:val="en-AU"/>
        </w:rPr>
      </w:pPr>
      <w:commentRangeStart w:id="133"/>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site-level effects of </w:t>
      </w:r>
      <w:r w:rsidR="005808FB">
        <w:rPr>
          <w:lang w:val="en-AU"/>
        </w:rPr>
        <w:t>cum_gdd</w:t>
      </w:r>
      <w:r w:rsidRPr="009C668F">
        <w:rPr>
          <w:lang w:val="en-AU"/>
        </w:rPr>
        <w:t xml:space="preserve"> </w:t>
      </w:r>
      <w:commentRangeEnd w:id="133"/>
      <w:r w:rsidR="00FD7338">
        <w:rPr>
          <w:rStyle w:val="CommentReference"/>
        </w:rPr>
        <w:commentReference w:id="133"/>
      </w:r>
      <w:r w:rsidR="008923FD">
        <w:rPr>
          <w:lang w:val="en-AU"/>
        </w:rPr>
        <w:t xml:space="preserve">fully </w:t>
      </w:r>
      <w:r w:rsidRPr="009C668F">
        <w:rPr>
          <w:lang w:val="en-AU"/>
        </w:rPr>
        <w:t>influence the dynamics</w:t>
      </w:r>
      <w:r w:rsidR="005808FB">
        <w:rPr>
          <w:lang w:val="en-AU"/>
        </w:rPr>
        <w:t xml:space="preserve">. Formula: </w:t>
      </w:r>
      <w:r w:rsidR="005808FB" w:rsidRPr="005808FB">
        <w:rPr>
          <w:i/>
          <w:iCs/>
          <w:lang w:val="en-AU"/>
        </w:rPr>
        <w:t xml:space="preserve">y ~ </w:t>
      </w:r>
      <w:commentRangeStart w:id="134"/>
      <w:r w:rsidR="005808FB" w:rsidRPr="005808FB">
        <w:rPr>
          <w:i/>
          <w:iCs/>
          <w:lang w:val="en-AU"/>
        </w:rPr>
        <w:t>siteID</w:t>
      </w:r>
      <w:commentRangeEnd w:id="134"/>
      <w:r w:rsidR="00580FDF">
        <w:rPr>
          <w:rStyle w:val="CommentReference"/>
        </w:rPr>
        <w:commentReference w:id="134"/>
      </w:r>
      <w:r w:rsidR="005808FB" w:rsidRPr="005808FB">
        <w:rPr>
          <w:i/>
          <w:iCs/>
          <w:lang w:val="en-AU"/>
        </w:rPr>
        <w:t xml:space="preserve"> + s(cum_gdd, by = siteID, k = 3)</w:t>
      </w:r>
      <w:ins w:id="135" w:author="Wells K.L." w:date="2022-01-18T17:25:00Z">
        <w:r w:rsidR="00580FDF">
          <w:rPr>
            <w:i/>
            <w:iCs/>
            <w:lang w:val="en-AU"/>
          </w:rPr>
          <w:t xml:space="preserve"> + Z</w:t>
        </w:r>
      </w:ins>
    </w:p>
    <w:p w14:paraId="38300992" w14:textId="7C01433F" w:rsidR="005808FB" w:rsidRDefault="005808FB" w:rsidP="005808FB">
      <w:pPr>
        <w:pStyle w:val="ListParagraph"/>
        <w:numPr>
          <w:ilvl w:val="0"/>
          <w:numId w:val="5"/>
        </w:numPr>
        <w:rPr>
          <w:lang w:val="en-AU"/>
        </w:rPr>
      </w:pPr>
      <w:r>
        <w:rPr>
          <w:lang w:val="en-AU"/>
        </w:rPr>
        <w:t xml:space="preserve">Hyp1: </w:t>
      </w:r>
      <w:r w:rsidRPr="005808FB">
        <w:rPr>
          <w:lang w:val="en-AU"/>
        </w:rPr>
        <w:t xml:space="preserve">all series share </w:t>
      </w:r>
      <w:r>
        <w:rPr>
          <w:lang w:val="en-AU"/>
        </w:rPr>
        <w:t xml:space="preserve">a </w:t>
      </w:r>
      <w:r w:rsidRPr="005808FB">
        <w:rPr>
          <w:lang w:val="en-AU"/>
        </w:rPr>
        <w:t xml:space="preserve">seasonal pattern, with any remaining variation captured by the </w:t>
      </w:r>
      <w:commentRangeStart w:id="136"/>
      <w:r w:rsidRPr="005808FB">
        <w:rPr>
          <w:lang w:val="en-AU"/>
        </w:rPr>
        <w:t>trends</w:t>
      </w:r>
      <w:commentRangeEnd w:id="136"/>
      <w:r w:rsidR="00580FDF">
        <w:rPr>
          <w:rStyle w:val="CommentReference"/>
        </w:rPr>
        <w:commentReference w:id="136"/>
      </w:r>
      <w:r>
        <w:rPr>
          <w:lang w:val="en-AU"/>
        </w:rPr>
        <w:t xml:space="preserve"> and </w:t>
      </w:r>
      <w:r w:rsidRPr="009C668F">
        <w:rPr>
          <w:lang w:val="en-AU"/>
        </w:rPr>
        <w:t xml:space="preserve">site-level </w:t>
      </w:r>
      <w:r w:rsidR="00031D97">
        <w:rPr>
          <w:lang w:val="en-AU"/>
        </w:rPr>
        <w:t>cum_gdd</w:t>
      </w:r>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siteID + s(cum_gdd, by = siteID, k = 3) + s(season, k = </w:t>
      </w:r>
      <w:r w:rsidR="00F85C3B">
        <w:rPr>
          <w:i/>
          <w:iCs/>
          <w:lang w:val="en-AU"/>
        </w:rPr>
        <w:t>26</w:t>
      </w:r>
      <w:r w:rsidRPr="005808FB">
        <w:rPr>
          <w:i/>
          <w:iCs/>
          <w:lang w:val="en-AU"/>
        </w:rPr>
        <w:t xml:space="preserve">, m = 2, bs = 'cc') </w:t>
      </w:r>
      <w:ins w:id="137" w:author="Wells K.L." w:date="2022-01-18T17:32:00Z">
        <w:r w:rsidR="00580FDF">
          <w:rPr>
            <w:i/>
            <w:iCs/>
            <w:lang w:val="en-AU"/>
          </w:rPr>
          <w:t>+ Z?</w:t>
        </w:r>
      </w:ins>
    </w:p>
    <w:p w14:paraId="18D7B937" w14:textId="1C53423A" w:rsidR="005C1ED0" w:rsidRPr="005C1ED0" w:rsidRDefault="005C1ED0" w:rsidP="005C1ED0">
      <w:pPr>
        <w:pStyle w:val="ListParagraph"/>
        <w:numPr>
          <w:ilvl w:val="0"/>
          <w:numId w:val="5"/>
        </w:numPr>
        <w:rPr>
          <w:lang w:val="en-AU"/>
        </w:rPr>
      </w:pPr>
      <w:r>
        <w:rPr>
          <w:lang w:val="en-AU"/>
        </w:rPr>
        <w:t xml:space="preserve">Hyp2: as above but </w:t>
      </w:r>
      <w:r w:rsidR="00126ECF">
        <w:rPr>
          <w:lang w:val="en-AU"/>
        </w:rPr>
        <w:t>with</w:t>
      </w:r>
      <w:r>
        <w:rPr>
          <w:lang w:val="en-AU"/>
        </w:rPr>
        <w:t xml:space="preserve"> </w:t>
      </w:r>
      <w:commentRangeStart w:id="138"/>
      <w:r>
        <w:rPr>
          <w:lang w:val="en-AU"/>
        </w:rPr>
        <w:t>hierarchical</w:t>
      </w:r>
      <w:r w:rsidR="00126ECF" w:rsidRPr="00126ECF">
        <w:rPr>
          <w:lang w:val="en-AU"/>
        </w:rPr>
        <w:t xml:space="preserve"> </w:t>
      </w:r>
      <w:r w:rsidR="00126ECF">
        <w:rPr>
          <w:lang w:val="en-AU"/>
        </w:rPr>
        <w:t>seasonality</w:t>
      </w:r>
      <w:commentRangeEnd w:id="138"/>
      <w:r w:rsidR="00580FDF">
        <w:rPr>
          <w:rStyle w:val="CommentReference"/>
        </w:rPr>
        <w:commentReference w:id="138"/>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siteID + s(cum_gdd, by = siteID, k = 3) + s(season, k = </w:t>
      </w:r>
      <w:r w:rsidR="00F85C3B">
        <w:rPr>
          <w:i/>
          <w:iCs/>
          <w:lang w:val="en-AU"/>
        </w:rPr>
        <w:t>2</w:t>
      </w:r>
      <w:r w:rsidRPr="005C1ED0">
        <w:rPr>
          <w:i/>
          <w:iCs/>
          <w:lang w:val="en-AU"/>
        </w:rPr>
        <w:t xml:space="preserve">6, m = 2, bs = 'cc') + s(season, by = siteID, m = 1, k = </w:t>
      </w:r>
      <w:r w:rsidR="00903B0C">
        <w:rPr>
          <w:i/>
          <w:iCs/>
          <w:lang w:val="en-AU"/>
        </w:rPr>
        <w:t>6</w:t>
      </w:r>
      <w:r w:rsidRPr="005C1ED0">
        <w:rPr>
          <w:i/>
          <w:iCs/>
          <w:lang w:val="en-AU"/>
        </w:rPr>
        <w:t>)</w:t>
      </w:r>
      <w:ins w:id="139" w:author="Wells K.L." w:date="2022-01-18T17:32:00Z">
        <w:r w:rsidR="00580FDF">
          <w:rPr>
            <w:i/>
            <w:iCs/>
            <w:lang w:val="en-AU"/>
          </w:rPr>
          <w:t xml:space="preserve"> + Z?</w:t>
        </w:r>
      </w:ins>
    </w:p>
    <w:p w14:paraId="5B3873DF" w14:textId="68C4EA87" w:rsidR="005C1ED0" w:rsidRPr="00265994" w:rsidRDefault="00265994" w:rsidP="00265994">
      <w:pPr>
        <w:pStyle w:val="ListParagraph"/>
        <w:numPr>
          <w:ilvl w:val="0"/>
          <w:numId w:val="5"/>
        </w:numPr>
        <w:rPr>
          <w:lang w:val="en-AU"/>
        </w:rPr>
      </w:pPr>
      <w:r>
        <w:rPr>
          <w:lang w:val="en-AU"/>
        </w:rPr>
        <w:t xml:space="preserve">Hyp3: as above but the deviations occur at the bottom level of aggregation (plot level) rather than </w:t>
      </w:r>
      <w:r w:rsidR="00AA6F9C">
        <w:rPr>
          <w:lang w:val="en-AU"/>
        </w:rPr>
        <w:t>at</w:t>
      </w:r>
      <w:r>
        <w:rPr>
          <w:lang w:val="en-AU"/>
        </w:rPr>
        <w:t xml:space="preserve"> site level. Formula: </w:t>
      </w:r>
      <w:r w:rsidRPr="00265994">
        <w:rPr>
          <w:i/>
          <w:iCs/>
          <w:lang w:val="en-AU"/>
        </w:rPr>
        <w:t xml:space="preserve">y ~ siteID + s(cum_gdd, by = siteID, k = 3) + s(season, k = </w:t>
      </w:r>
      <w:r w:rsidR="00F85C3B">
        <w:rPr>
          <w:i/>
          <w:iCs/>
          <w:lang w:val="en-AU"/>
        </w:rPr>
        <w:t>2</w:t>
      </w:r>
      <w:r w:rsidRPr="00265994">
        <w:rPr>
          <w:i/>
          <w:iCs/>
          <w:lang w:val="en-AU"/>
        </w:rPr>
        <w:t xml:space="preserve">6, m = 2, bs = 'cc') + s(season, by = </w:t>
      </w:r>
      <w:commentRangeStart w:id="140"/>
      <w:r w:rsidRPr="00265994">
        <w:rPr>
          <w:i/>
          <w:iCs/>
          <w:lang w:val="en-AU"/>
        </w:rPr>
        <w:t>series</w:t>
      </w:r>
      <w:commentRangeEnd w:id="140"/>
      <w:r w:rsidR="00580FDF">
        <w:rPr>
          <w:rStyle w:val="CommentReference"/>
        </w:rPr>
        <w:commentReference w:id="140"/>
      </w:r>
      <w:r w:rsidRPr="00265994">
        <w:rPr>
          <w:i/>
          <w:iCs/>
          <w:lang w:val="en-AU"/>
        </w:rPr>
        <w:t xml:space="preserve">, m = 1, k = </w:t>
      </w:r>
      <w:r w:rsidR="00F85C3B">
        <w:rPr>
          <w:i/>
          <w:iCs/>
          <w:lang w:val="en-AU"/>
        </w:rPr>
        <w:t>4</w:t>
      </w:r>
      <w:r w:rsidRPr="00265994">
        <w:rPr>
          <w:i/>
          <w:iCs/>
          <w:lang w:val="en-AU"/>
        </w:rPr>
        <w:t>)</w:t>
      </w:r>
      <w:ins w:id="141" w:author="Wells K.L." w:date="2022-01-18T17:32:00Z">
        <w:r w:rsidR="00580FDF">
          <w:rPr>
            <w:i/>
            <w:iCs/>
            <w:lang w:val="en-AU"/>
          </w:rPr>
          <w:t xml:space="preserve"> + Z?</w:t>
        </w:r>
      </w:ins>
    </w:p>
    <w:p w14:paraId="2C8787A7" w14:textId="77777777" w:rsidR="00265994" w:rsidRDefault="00265994" w:rsidP="005C1ED0">
      <w:pPr>
        <w:ind w:left="360"/>
        <w:rPr>
          <w:lang w:val="en-AU"/>
        </w:rPr>
      </w:pPr>
    </w:p>
    <w:p w14:paraId="38B85A45" w14:textId="0B312BA4" w:rsidR="00A93A55" w:rsidRPr="005C1ED0" w:rsidRDefault="000309CD" w:rsidP="005C1ED0">
      <w:pPr>
        <w:ind w:left="360"/>
        <w:rPr>
          <w:lang w:val="en-AU"/>
        </w:rPr>
      </w:pPr>
      <w:r>
        <w:rPr>
          <w:lang w:val="en-AU"/>
        </w:rPr>
        <w:t>We used 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3 fo</w:t>
      </w:r>
      <w:r>
        <w:rPr>
          <w:lang w:val="en-AU"/>
        </w:rPr>
        <w:t>r</w:t>
      </w:r>
      <w:r w:rsidR="00F85C3B" w:rsidRPr="00A41144">
        <w:rPr>
          <w:i/>
          <w:iCs/>
          <w:lang w:val="en-AU"/>
        </w:rPr>
        <w:t xml:space="preserve"> Ixodes</w:t>
      </w:r>
      <w:r w:rsidR="00F85C3B">
        <w:rPr>
          <w:lang w:val="en-AU"/>
        </w:rPr>
        <w:t xml:space="preserve"> and </w:t>
      </w:r>
      <w:r w:rsidR="00F85C3B" w:rsidRPr="00A41144">
        <w:rPr>
          <w:i/>
          <w:iCs/>
          <w:lang w:val="en-AU"/>
        </w:rPr>
        <w:t>K</w:t>
      </w:r>
      <w:r w:rsidR="00F85C3B">
        <w:rPr>
          <w:lang w:val="en-AU"/>
        </w:rPr>
        <w:t xml:space="preserve"> = </w:t>
      </w:r>
      <w:r w:rsidR="00A41144">
        <w:rPr>
          <w:lang w:val="en-AU"/>
        </w:rPr>
        <w:t xml:space="preserve">5 for </w:t>
      </w:r>
      <w:r w:rsidR="00A41144" w:rsidRPr="00A41144">
        <w:rPr>
          <w:i/>
          <w:iCs/>
          <w:lang w:val="en-AU"/>
        </w:rPr>
        <w:t>Amblyomma</w:t>
      </w:r>
      <w:r w:rsidR="00A41144">
        <w:rPr>
          <w:lang w:val="en-AU"/>
        </w:rPr>
        <w:t>) following random walk processes for the trends</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A3656E">
        <w:rPr>
          <w:lang w:val="en-AU"/>
        </w:rPr>
        <w:t>4</w:t>
      </w:r>
      <w:r w:rsidR="00C97CBD">
        <w:rPr>
          <w:lang w:val="en-AU"/>
        </w:rPr>
        <w:t>5</w:t>
      </w:r>
      <w:r w:rsidR="00D92F8B">
        <w:rPr>
          <w:lang w:val="en-AU"/>
        </w:rPr>
        <w:t xml:space="preserve">,000 iterations as burnin. </w:t>
      </w:r>
      <w:r w:rsidR="00D9157A">
        <w:rPr>
          <w:lang w:val="en-AU"/>
        </w:rPr>
        <w:t xml:space="preserve">We collected 2000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F95C68">
      <w:pPr>
        <w:rPr>
          <w:b/>
          <w:bCs/>
          <w:lang w:val="en-AU"/>
        </w:rPr>
      </w:pPr>
    </w:p>
    <w:p w14:paraId="3CBA2C92" w14:textId="6E9C9463" w:rsidR="007C4EF0" w:rsidRDefault="007C4EF0" w:rsidP="00F95C68">
      <w:pPr>
        <w:rPr>
          <w:b/>
          <w:bCs/>
          <w:lang w:val="en-AU"/>
        </w:rPr>
      </w:pPr>
      <w:r>
        <w:rPr>
          <w:b/>
          <w:bCs/>
          <w:lang w:val="en-AU"/>
        </w:rPr>
        <w:t>RESULTS</w:t>
      </w:r>
    </w:p>
    <w:p w14:paraId="07F584AB" w14:textId="6C47496C" w:rsidR="008B465C" w:rsidRDefault="008B465C" w:rsidP="00F95C68">
      <w:pPr>
        <w:rPr>
          <w:b/>
          <w:bCs/>
          <w:lang w:val="en-AU"/>
        </w:rPr>
      </w:pPr>
      <w:r>
        <w:rPr>
          <w:b/>
          <w:bCs/>
          <w:lang w:val="en-AU"/>
        </w:rPr>
        <w:t>Simulation results</w:t>
      </w:r>
    </w:p>
    <w:p w14:paraId="05D8B125" w14:textId="6BF1F34F" w:rsidR="008B465C" w:rsidRDefault="00A85345" w:rsidP="00F95C68">
      <w:pPr>
        <w:rPr>
          <w:lang w:val="en-AU"/>
        </w:rPr>
      </w:pPr>
      <w:r w:rsidRPr="00A85345">
        <w:rPr>
          <w:lang w:val="en-AU"/>
        </w:rPr>
        <w:lastRenderedPageBreak/>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del w:id="142" w:author="Wells K.L." w:date="2022-01-18T17:37:00Z">
        <w:r w:rsidR="00EA5106" w:rsidDel="00E80033">
          <w:rPr>
            <w:lang w:val="en-AU"/>
          </w:rPr>
          <w:delText>Bayesian</w:delText>
        </w:r>
        <w:r w:rsidRPr="00A85345" w:rsidDel="00E80033">
          <w:rPr>
            <w:lang w:val="en-AU"/>
          </w:rPr>
          <w:delText xml:space="preserve"> </w:delText>
        </w:r>
      </w:del>
      <w:r w:rsidR="00EA5106">
        <w:rPr>
          <w:lang w:val="en-AU"/>
        </w:rPr>
        <w:t>dynamic GAM</w:t>
      </w:r>
      <w:ins w:id="143" w:author="Wells K.L." w:date="2022-01-18T17:38:00Z">
        <w:r w:rsidR="00E80033">
          <w:rPr>
            <w:lang w:val="en-AU"/>
          </w:rPr>
          <w:t xml:space="preserve"> (using </w:t>
        </w:r>
        <w:r w:rsidR="00E80033" w:rsidRPr="00E80033">
          <w:rPr>
            <w:i/>
            <w:iCs/>
            <w:lang w:val="en-AU"/>
          </w:rPr>
          <w:t>mvgam</w:t>
        </w:r>
        <w:r w:rsidR="00E80033">
          <w:rPr>
            <w:lang w:val="en-AU"/>
          </w:rPr>
          <w:t>)</w:t>
        </w:r>
      </w:ins>
      <w:r w:rsidRPr="00A85345">
        <w:rPr>
          <w:lang w:val="en-AU"/>
        </w:rPr>
        <w:t xml:space="preserve"> models versus </w:t>
      </w:r>
      <w:r w:rsidR="00EA5106">
        <w:rPr>
          <w:lang w:val="en-AU"/>
        </w:rPr>
        <w:t xml:space="preserve">static GAMs </w:t>
      </w:r>
      <w:ins w:id="144" w:author="Wells K.L." w:date="2022-01-18T17:38:00Z">
        <w:r w:rsidR="00E80033">
          <w:rPr>
            <w:lang w:val="en-AU"/>
          </w:rPr>
          <w:t>(</w:t>
        </w:r>
      </w:ins>
      <w:del w:id="145" w:author="Wells K.L." w:date="2022-01-18T17:38:00Z">
        <w:r w:rsidR="00EA5106" w:rsidDel="00E80033">
          <w:rPr>
            <w:lang w:val="en-AU"/>
          </w:rPr>
          <w:delText xml:space="preserve">estimated </w:delText>
        </w:r>
      </w:del>
      <w:r w:rsidR="00EA5106">
        <w:rPr>
          <w:lang w:val="en-AU"/>
        </w:rPr>
        <w:t xml:space="preserve">using </w:t>
      </w:r>
      <w:r w:rsidR="00EA5106" w:rsidRPr="00092761">
        <w:rPr>
          <w:i/>
          <w:iCs/>
          <w:lang w:val="en-AU"/>
        </w:rPr>
        <w:t>mgcv</w:t>
      </w:r>
      <w:ins w:id="146" w:author="Wells K.L." w:date="2022-01-18T17:38:00Z">
        <w:r w:rsidR="00E80033">
          <w:rPr>
            <w:lang w:val="en-AU"/>
          </w:rPr>
          <w:t>)</w:t>
        </w:r>
      </w:ins>
      <w:r w:rsidR="00EA5106">
        <w:rPr>
          <w:lang w:val="en-AU"/>
        </w:rPr>
        <w:t>.</w:t>
      </w:r>
      <w:r w:rsidRPr="00A85345">
        <w:rPr>
          <w:lang w:val="en-AU"/>
        </w:rPr>
        <w:t xml:space="preserve"> </w:t>
      </w:r>
      <w:r w:rsidR="00EA5106">
        <w:rPr>
          <w:lang w:val="en-AU"/>
        </w:rPr>
        <w:t>R</w:t>
      </w:r>
      <w:r w:rsidRPr="00A85345">
        <w:rPr>
          <w:lang w:val="en-AU"/>
        </w:rPr>
        <w:t xml:space="preserve">esults </w:t>
      </w:r>
      <w:r w:rsidR="005F33ED">
        <w:rPr>
          <w:lang w:val="en-AU"/>
        </w:rPr>
        <w:t xml:space="preserve">for the DRPS comparisons </w:t>
      </w:r>
      <w:r w:rsidRPr="00A85345">
        <w:rPr>
          <w:lang w:val="en-AU"/>
        </w:rPr>
        <w:t xml:space="preserve">suggested that </w:t>
      </w:r>
      <w:r w:rsidR="00EA5106" w:rsidRPr="006B2980">
        <w:rPr>
          <w:i/>
          <w:iCs/>
          <w:lang w:val="en-AU"/>
        </w:rPr>
        <w:t>mgcv</w:t>
      </w:r>
      <w:r w:rsidR="00EA5106">
        <w:rPr>
          <w:lang w:val="en-AU"/>
        </w:rPr>
        <w:t xml:space="preserve"> </w:t>
      </w:r>
      <w:r w:rsidR="00666527">
        <w:rPr>
          <w:lang w:val="en-AU"/>
        </w:rPr>
        <w:t xml:space="preserve">models </w:t>
      </w:r>
      <w:r w:rsidR="00EA5106">
        <w:rPr>
          <w:lang w:val="en-AU"/>
        </w:rPr>
        <w:t xml:space="preserve">performed well when the </w:t>
      </w:r>
      <w:commentRangeStart w:id="147"/>
      <w:r w:rsidR="00EA5106">
        <w:rPr>
          <w:lang w:val="en-AU"/>
        </w:rPr>
        <w:t>trend</w:t>
      </w:r>
      <w:commentRangeEnd w:id="147"/>
      <w:r w:rsidR="00E80033">
        <w:rPr>
          <w:rStyle w:val="CommentReference"/>
        </w:rPr>
        <w:commentReference w:id="147"/>
      </w:r>
      <w:r w:rsidR="00EA5106">
        <w:rPr>
          <w:lang w:val="en-AU"/>
        </w:rPr>
        <w:t xml:space="preserve"> was moderate and no observations were missing</w:t>
      </w:r>
      <w:r w:rsidR="00C42794">
        <w:rPr>
          <w:lang w:val="en-AU"/>
        </w:rPr>
        <w:t>, providing slightly better probabilistic forecasts than the next best model, the Seasonal dynamic GAM</w:t>
      </w:r>
      <w:r w:rsidR="005A167B">
        <w:rPr>
          <w:lang w:val="en-AU"/>
        </w:rPr>
        <w:t xml:space="preserve"> (Figure 2)</w:t>
      </w:r>
      <w:r w:rsidR="00EA5106">
        <w:rPr>
          <w:lang w:val="en-AU"/>
        </w:rPr>
        <w:t xml:space="preserve">. </w:t>
      </w:r>
      <w:r w:rsidR="00B9606B">
        <w:rPr>
          <w:lang w:val="en-AU"/>
        </w:rPr>
        <w:t>However,</w:t>
      </w:r>
      <w:r w:rsidR="00EA5106">
        <w:rPr>
          <w:lang w:val="en-AU"/>
        </w:rPr>
        <w:t xml:space="preserve"> as missingness and </w:t>
      </w:r>
      <w:r w:rsidR="00C74D29">
        <w:rPr>
          <w:lang w:val="en-AU"/>
        </w:rPr>
        <w:t xml:space="preserve">trend </w:t>
      </w:r>
      <w:r w:rsidR="00EA5106">
        <w:rPr>
          <w:lang w:val="en-AU"/>
        </w:rPr>
        <w:t xml:space="preserve">strength increased, </w:t>
      </w:r>
      <w:r w:rsidR="00EA5106" w:rsidRPr="00C74D29">
        <w:rPr>
          <w:i/>
          <w:iCs/>
          <w:lang w:val="en-AU"/>
        </w:rPr>
        <w:t>mgcv</w:t>
      </w:r>
      <w:r w:rsidR="00EA5106">
        <w:rPr>
          <w:lang w:val="en-AU"/>
        </w:rPr>
        <w:t xml:space="preserve"> models performed substantially worse </w:t>
      </w:r>
      <w:r w:rsidR="00BC65E9">
        <w:rPr>
          <w:lang w:val="en-AU"/>
        </w:rPr>
        <w:t>than dynamic GAMs</w:t>
      </w:r>
      <w:r>
        <w:rPr>
          <w:lang w:val="en-AU"/>
        </w:rPr>
        <w:t>.</w:t>
      </w:r>
      <w:r w:rsidR="002008F8">
        <w:rPr>
          <w:lang w:val="en-AU"/>
        </w:rPr>
        <w:t xml:space="preserve"> As expected, the correctly specified seasonal dynamic GAM was the best perform</w:t>
      </w:r>
      <w:r w:rsidR="00C82D11">
        <w:rPr>
          <w:lang w:val="en-AU"/>
        </w:rPr>
        <w:t>er</w:t>
      </w:r>
      <w:r w:rsidR="002008F8">
        <w:rPr>
          <w:lang w:val="en-AU"/>
        </w:rPr>
        <w:t xml:space="preserve"> when the trend was moderate, while the nonseasonal dynamic GAM performed slightly better when the trend was strong (Figure 2).</w:t>
      </w:r>
      <w:r w:rsidR="005F33ED">
        <w:rPr>
          <w:lang w:val="en-AU"/>
        </w:rPr>
        <w:t xml:space="preserve"> Results were </w:t>
      </w:r>
      <w:r w:rsidR="00B9606B">
        <w:rPr>
          <w:lang w:val="en-AU"/>
        </w:rPr>
        <w:t xml:space="preserve">more consistent </w:t>
      </w:r>
      <w:r w:rsidR="005F33ED">
        <w:rPr>
          <w:lang w:val="en-AU"/>
        </w:rPr>
        <w:t>when inspecting DRPS as a function of the number of series</w:t>
      </w:r>
      <w:r w:rsidR="00B9606B">
        <w:rPr>
          <w:lang w:val="en-AU"/>
        </w:rPr>
        <w:t xml:space="preserve">, with no comparisons favouring the </w:t>
      </w:r>
      <w:r w:rsidR="00B9606B" w:rsidRPr="00B9606B">
        <w:rPr>
          <w:i/>
          <w:iCs/>
          <w:lang w:val="en-AU"/>
        </w:rPr>
        <w:t>mgcv</w:t>
      </w:r>
      <w:r w:rsidR="00B9606B">
        <w:rPr>
          <w:lang w:val="en-AU"/>
        </w:rPr>
        <w:t xml:space="preserve"> models over dynamic GAMs</w:t>
      </w:r>
      <w:r w:rsidR="005F33ED">
        <w:rPr>
          <w:lang w:val="en-AU"/>
        </w:rPr>
        <w:t xml:space="preserve"> (Figure S1).</w:t>
      </w:r>
    </w:p>
    <w:p w14:paraId="00ED7D6B" w14:textId="77777777" w:rsidR="00DC61E7" w:rsidRDefault="00DC61E7" w:rsidP="00F95C68">
      <w:pPr>
        <w:rPr>
          <w:lang w:val="en-AU"/>
        </w:rPr>
      </w:pPr>
    </w:p>
    <w:p w14:paraId="390737B2" w14:textId="4413745B" w:rsidR="0047124E" w:rsidRPr="008B465C" w:rsidRDefault="0047124E" w:rsidP="0047124E">
      <w:pPr>
        <w:jc w:val="center"/>
        <w:rPr>
          <w:lang w:val="en-AU"/>
        </w:rPr>
      </w:pPr>
      <w:r w:rsidRPr="0047124E">
        <w:rPr>
          <w:noProof/>
          <w:lang w:val="en-AU"/>
        </w:rPr>
        <w:drawing>
          <wp:inline distT="0" distB="0" distL="0" distR="0" wp14:anchorId="2FB3E7CA" wp14:editId="267FDAC4">
            <wp:extent cx="4514712" cy="4489687"/>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820" cy="4509684"/>
                    </a:xfrm>
                    <a:prstGeom prst="rect">
                      <a:avLst/>
                    </a:prstGeom>
                    <a:noFill/>
                    <a:ln>
                      <a:noFill/>
                    </a:ln>
                  </pic:spPr>
                </pic:pic>
              </a:graphicData>
            </a:graphic>
          </wp:inline>
        </w:drawing>
      </w:r>
    </w:p>
    <w:p w14:paraId="7540C848" w14:textId="77777777" w:rsidR="002F36C0" w:rsidRDefault="002F36C0" w:rsidP="00F95C68">
      <w:pPr>
        <w:rPr>
          <w:lang w:val="en-AU"/>
        </w:rPr>
      </w:pPr>
    </w:p>
    <w:p w14:paraId="45A9957E" w14:textId="10FD382F" w:rsidR="008B465C" w:rsidRDefault="0047124E" w:rsidP="00F95C68">
      <w:pPr>
        <w:rPr>
          <w:lang w:val="en-AU"/>
        </w:rPr>
      </w:pPr>
      <w:commentRangeStart w:id="148"/>
      <w:r w:rsidRPr="0047124E">
        <w:rPr>
          <w:lang w:val="en-AU"/>
        </w:rPr>
        <w:t>Figure</w:t>
      </w:r>
      <w:commentRangeEnd w:id="148"/>
      <w:r w:rsidR="000956C6">
        <w:rPr>
          <w:rStyle w:val="CommentReference"/>
        </w:rPr>
        <w:commentReference w:id="148"/>
      </w:r>
      <w:r w:rsidRPr="0047124E">
        <w:rPr>
          <w:lang w:val="en-AU"/>
        </w:rPr>
        <w:t xml:space="preserve"> 2: </w:t>
      </w:r>
      <w:r>
        <w:rPr>
          <w:lang w:val="en-AU"/>
        </w:rPr>
        <w:t>Normalised Discrete Rank Probability Score (DRPS) performance for competing models fitted to sets of simulated discrete time series</w:t>
      </w:r>
      <w:ins w:id="149" w:author="Wells K.L." w:date="2022-01-18T17:50:00Z">
        <w:r w:rsidR="000956C6">
          <w:rPr>
            <w:lang w:val="en-AU"/>
          </w:rPr>
          <w:t xml:space="preserve"> and </w:t>
        </w:r>
        <w:r w:rsidR="000956C6" w:rsidRPr="006B1447">
          <w:rPr>
            <w:lang w:val="en-AU"/>
          </w:rPr>
          <w:t xml:space="preserve">out of sample </w:t>
        </w:r>
        <w:r w:rsidR="000956C6">
          <w:rPr>
            <w:lang w:val="en-AU"/>
          </w:rPr>
          <w:t>forecasts</w:t>
        </w:r>
      </w:ins>
      <w:ins w:id="150" w:author="Wells K.L." w:date="2022-01-18T17:51:00Z">
        <w:r w:rsidR="000956C6">
          <w:rPr>
            <w:lang w:val="en-AU"/>
          </w:rPr>
          <w:t>.</w:t>
        </w:r>
      </w:ins>
      <w:del w:id="151" w:author="Wells K.L." w:date="2022-01-18T17:51:00Z">
        <w:r w:rsidDel="000956C6">
          <w:rPr>
            <w:lang w:val="en-AU"/>
          </w:rPr>
          <w:delText>,</w:delText>
        </w:r>
      </w:del>
      <w:r>
        <w:rPr>
          <w:lang w:val="en-AU"/>
        </w:rPr>
        <w:t xml:space="preserve"> </w:t>
      </w:r>
      <w:ins w:id="152" w:author="Wells K.L." w:date="2022-01-18T17:51:00Z">
        <w:r w:rsidR="000956C6">
          <w:rPr>
            <w:lang w:val="en-AU"/>
          </w:rPr>
          <w:t xml:space="preserve">Panels </w:t>
        </w:r>
      </w:ins>
      <w:del w:id="153" w:author="Wells K.L." w:date="2022-01-18T17:51:00Z">
        <w:r w:rsidDel="000956C6">
          <w:rPr>
            <w:lang w:val="en-AU"/>
          </w:rPr>
          <w:delText>plotted as a function</w:delText>
        </w:r>
      </w:del>
      <w:ins w:id="154" w:author="Wells K.L." w:date="2022-01-18T17:51:00Z">
        <w:r w:rsidR="000956C6">
          <w:rPr>
            <w:lang w:val="en-AU"/>
          </w:rPr>
          <w:t>depict models fitted with different levels</w:t>
        </w:r>
      </w:ins>
      <w:r>
        <w:rPr>
          <w:lang w:val="en-AU"/>
        </w:rPr>
        <w:t xml:space="preserve"> of </w:t>
      </w:r>
      <w:ins w:id="155" w:author="Wells K.L." w:date="2022-01-18T17:51:00Z">
        <w:r w:rsidR="000956C6">
          <w:rPr>
            <w:lang w:val="en-AU"/>
          </w:rPr>
          <w:t xml:space="preserve">data </w:t>
        </w:r>
      </w:ins>
      <w:r>
        <w:rPr>
          <w:lang w:val="en-AU"/>
        </w:rPr>
        <w:t>missingness (proportion of observations set to NA) and trend strength.</w:t>
      </w:r>
      <w:r w:rsidR="00781B94">
        <w:rPr>
          <w:lang w:val="en-AU"/>
        </w:rPr>
        <w:t xml:space="preserve"> The Seasonal GAM was fitted using R package </w:t>
      </w:r>
      <w:r w:rsidR="00781B94" w:rsidRPr="00781B94">
        <w:rPr>
          <w:i/>
          <w:iCs/>
          <w:lang w:val="en-AU"/>
        </w:rPr>
        <w:t>mgcv</w:t>
      </w:r>
      <w:r w:rsidR="00781B94">
        <w:rPr>
          <w:lang w:val="en-AU"/>
        </w:rPr>
        <w:t xml:space="preserve">, while the Seasonal and Nonseasonal </w:t>
      </w:r>
      <w:commentRangeStart w:id="156"/>
      <w:commentRangeStart w:id="157"/>
      <w:r w:rsidR="00781B94">
        <w:rPr>
          <w:lang w:val="en-AU"/>
        </w:rPr>
        <w:t>GAMDF</w:t>
      </w:r>
      <w:commentRangeEnd w:id="156"/>
      <w:r w:rsidR="00E80033">
        <w:rPr>
          <w:rStyle w:val="CommentReference"/>
        </w:rPr>
        <w:commentReference w:id="156"/>
      </w:r>
      <w:commentRangeEnd w:id="157"/>
      <w:r w:rsidR="00E80033">
        <w:rPr>
          <w:rStyle w:val="CommentReference"/>
        </w:rPr>
        <w:commentReference w:id="157"/>
      </w:r>
      <w:r w:rsidR="00781B94">
        <w:rPr>
          <w:lang w:val="en-AU"/>
        </w:rPr>
        <w:t xml:space="preserve"> models were fitted using the </w:t>
      </w:r>
      <w:r w:rsidR="00781B94" w:rsidRPr="00781B94">
        <w:rPr>
          <w:i/>
          <w:iCs/>
          <w:lang w:val="en-AU"/>
        </w:rPr>
        <w:t>mvgam</w:t>
      </w:r>
      <w:r w:rsidR="00781B94">
        <w:rPr>
          <w:lang w:val="en-AU"/>
        </w:rPr>
        <w:t xml:space="preserve"> package.</w:t>
      </w:r>
      <w:ins w:id="158" w:author="Wells K.L." w:date="2022-01-18T17:48:00Z">
        <w:r w:rsidR="000956C6">
          <w:rPr>
            <w:lang w:val="en-AU"/>
          </w:rPr>
          <w:t xml:space="preserve"> Lower scores indicate better model performance.</w:t>
        </w:r>
      </w:ins>
    </w:p>
    <w:p w14:paraId="05597E06" w14:textId="5DC679E4" w:rsidR="0047124E" w:rsidRDefault="0047124E" w:rsidP="00F95C68">
      <w:pPr>
        <w:rPr>
          <w:lang w:val="en-AU"/>
        </w:rPr>
      </w:pPr>
    </w:p>
    <w:p w14:paraId="223F0DC0" w14:textId="60B3BC12" w:rsidR="00A574F3" w:rsidRDefault="000707F6" w:rsidP="00F95C68">
      <w:pPr>
        <w:rPr>
          <w:lang w:val="en-AU"/>
        </w:rPr>
      </w:pPr>
      <w:r>
        <w:rPr>
          <w:lang w:val="en-AU"/>
        </w:rPr>
        <w:t xml:space="preserve">Comparisons of 90% interval coverages strongly favoured the two dynamic GAMs </w:t>
      </w:r>
      <w:r w:rsidR="000D68D2">
        <w:rPr>
          <w:lang w:val="en-AU"/>
        </w:rPr>
        <w:t>(</w:t>
      </w:r>
      <w:r>
        <w:rPr>
          <w:lang w:val="en-AU"/>
        </w:rPr>
        <w:t xml:space="preserve">Figure 3). While all models tended to provide intervals that were too narrow (coverage &lt; 0.9), intervals for the two dynamic GAMs frequently included 25 – 35% more of the out of sample observations than did the </w:t>
      </w:r>
      <w:r w:rsidRPr="00914D39">
        <w:rPr>
          <w:i/>
          <w:iCs/>
          <w:lang w:val="en-AU"/>
        </w:rPr>
        <w:t>mgcv</w:t>
      </w:r>
      <w:r>
        <w:rPr>
          <w:lang w:val="en-AU"/>
        </w:rPr>
        <w:t xml:space="preserve"> intervals. Again</w:t>
      </w:r>
      <w:r w:rsidR="00914D39">
        <w:rPr>
          <w:lang w:val="en-AU"/>
        </w:rPr>
        <w:t>,</w:t>
      </w:r>
      <w:r w:rsidR="00A574F3">
        <w:rPr>
          <w:lang w:val="en-AU"/>
        </w:rPr>
        <w:t xml:space="preserve"> the seasonal dynamic GAM </w:t>
      </w:r>
      <w:r>
        <w:rPr>
          <w:lang w:val="en-AU"/>
        </w:rPr>
        <w:t xml:space="preserve">performed </w:t>
      </w:r>
      <w:r>
        <w:rPr>
          <w:lang w:val="en-AU"/>
        </w:rPr>
        <w:lastRenderedPageBreak/>
        <w:t>worse than its nonseasonal counterpart when the trend was strong</w:t>
      </w:r>
      <w:r w:rsidR="00A574F3">
        <w:rPr>
          <w:lang w:val="en-AU"/>
        </w:rPr>
        <w:t xml:space="preserve">, </w:t>
      </w:r>
      <w:r>
        <w:rPr>
          <w:lang w:val="en-AU"/>
        </w:rPr>
        <w:t>while both dynamic GAMs were comparable in the remaining comparisons</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dynamic GAMs strongly outperforming the </w:t>
      </w:r>
      <w:r w:rsidR="000C543C" w:rsidRPr="000C543C">
        <w:rPr>
          <w:i/>
          <w:iCs/>
          <w:lang w:val="en-AU"/>
        </w:rPr>
        <w:t>mgcv</w:t>
      </w:r>
      <w:r w:rsidR="000C543C">
        <w:rPr>
          <w:lang w:val="en-AU"/>
        </w:rPr>
        <w:t xml:space="preserve"> models</w:t>
      </w:r>
      <w:r w:rsidR="00C913E9">
        <w:rPr>
          <w:lang w:val="en-AU"/>
        </w:rPr>
        <w:t xml:space="preserve"> (Figure S2).</w:t>
      </w:r>
    </w:p>
    <w:p w14:paraId="744AAA47" w14:textId="394AB751" w:rsidR="00A574F3" w:rsidRDefault="00A574F3" w:rsidP="00F95C68">
      <w:pPr>
        <w:rPr>
          <w:lang w:val="en-AU"/>
        </w:rPr>
      </w:pPr>
    </w:p>
    <w:p w14:paraId="0267634A" w14:textId="5635F8CF" w:rsidR="00A574F3" w:rsidRDefault="00A574F3" w:rsidP="00A574F3">
      <w:pPr>
        <w:jc w:val="center"/>
        <w:rPr>
          <w:lang w:val="en-AU"/>
        </w:rPr>
      </w:pPr>
      <w:r w:rsidRPr="00A574F3">
        <w:rPr>
          <w:noProof/>
          <w:lang w:val="en-AU"/>
        </w:rPr>
        <w:drawing>
          <wp:inline distT="0" distB="0" distL="0" distR="0" wp14:anchorId="6CBC1327" wp14:editId="5FDEBDE0">
            <wp:extent cx="4308333" cy="430164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558" cy="4314850"/>
                    </a:xfrm>
                    <a:prstGeom prst="rect">
                      <a:avLst/>
                    </a:prstGeom>
                    <a:noFill/>
                    <a:ln>
                      <a:noFill/>
                    </a:ln>
                  </pic:spPr>
                </pic:pic>
              </a:graphicData>
            </a:graphic>
          </wp:inline>
        </w:drawing>
      </w:r>
    </w:p>
    <w:p w14:paraId="13714DF9" w14:textId="77777777" w:rsidR="00B54208" w:rsidRDefault="00B54208" w:rsidP="00A574F3">
      <w:pPr>
        <w:rPr>
          <w:lang w:val="en-AU"/>
        </w:rPr>
      </w:pPr>
    </w:p>
    <w:p w14:paraId="1C9D717E" w14:textId="6DF963A9" w:rsidR="00A574F3" w:rsidRDefault="00A574F3" w:rsidP="00A574F3">
      <w:pPr>
        <w:rPr>
          <w:lang w:val="en-AU"/>
        </w:rPr>
      </w:pPr>
      <w:r w:rsidRPr="0047124E">
        <w:rPr>
          <w:lang w:val="en-AU"/>
        </w:rPr>
        <w:t xml:space="preserve">Figure </w:t>
      </w:r>
      <w:r>
        <w:rPr>
          <w:lang w:val="en-AU"/>
        </w:rPr>
        <w:t>3</w:t>
      </w:r>
      <w:r w:rsidRPr="0047124E">
        <w:rPr>
          <w:lang w:val="en-AU"/>
        </w:rPr>
        <w:t xml:space="preserve">: </w:t>
      </w:r>
      <w:r>
        <w:rPr>
          <w:lang w:val="en-AU"/>
        </w:rPr>
        <w:t>90% uncertainty interval coverage for competing models fitted to sets of simulated discrete time series, plotted as a function of dimensionality (total number of series) and trend strength.</w:t>
      </w:r>
      <w:r w:rsidR="006A176C">
        <w:rPr>
          <w:lang w:val="en-AU"/>
        </w:rPr>
        <w:t xml:space="preserve"> The vertical line in each plot marks a coverage of 0.9.</w:t>
      </w:r>
      <w:r>
        <w:rPr>
          <w:lang w:val="en-AU"/>
        </w:rPr>
        <w:t xml:space="preserve"> The Seasonal GAM was fitted using R package </w:t>
      </w:r>
      <w:r w:rsidRPr="00781B94">
        <w:rPr>
          <w:i/>
          <w:iCs/>
          <w:lang w:val="en-AU"/>
        </w:rPr>
        <w:t>mgcv</w:t>
      </w:r>
      <w:r>
        <w:rPr>
          <w:lang w:val="en-AU"/>
        </w:rPr>
        <w:t xml:space="preserve">, while the Seasonal and Nonseasonal GAMDF models were fitted using the </w:t>
      </w:r>
      <w:r w:rsidRPr="00781B94">
        <w:rPr>
          <w:i/>
          <w:iCs/>
          <w:lang w:val="en-AU"/>
        </w:rPr>
        <w:t>mvgam</w:t>
      </w:r>
      <w:r>
        <w:rPr>
          <w:lang w:val="en-AU"/>
        </w:rPr>
        <w:t xml:space="preserve"> package.</w:t>
      </w:r>
    </w:p>
    <w:p w14:paraId="6F970A38" w14:textId="74B416CD" w:rsidR="00A574F3" w:rsidRDefault="00A574F3" w:rsidP="00F95C68">
      <w:pPr>
        <w:rPr>
          <w:lang w:val="en-AU"/>
        </w:rPr>
      </w:pPr>
    </w:p>
    <w:p w14:paraId="3BDBB7A6" w14:textId="64C7A340" w:rsidR="005018C2" w:rsidRPr="005018C2" w:rsidRDefault="005018C2" w:rsidP="00F95C68">
      <w:pPr>
        <w:rPr>
          <w:b/>
          <w:bCs/>
          <w:lang w:val="en-AU"/>
        </w:rPr>
      </w:pPr>
      <w:r w:rsidRPr="005018C2">
        <w:rPr>
          <w:b/>
          <w:bCs/>
          <w:lang w:val="en-AU"/>
        </w:rPr>
        <w:t>NEON tick abundance forecasts</w:t>
      </w:r>
    </w:p>
    <w:p w14:paraId="59CECD7A" w14:textId="5979DDDD" w:rsidR="005018C2" w:rsidRPr="00D169DE" w:rsidRDefault="006A256D" w:rsidP="00F95C68">
      <w:pPr>
        <w:rPr>
          <w:lang w:val="en-AU"/>
        </w:rPr>
      </w:pPr>
      <w:r>
        <w:rPr>
          <w:lang w:val="en-AU"/>
        </w:rPr>
        <w:t xml:space="preserve">Our results suggested that Hyp2 (hierarchical seasonality with site-level seasonal deviations) 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EC664C">
        <w:rPr>
          <w:lang w:val="en-AU"/>
        </w:rPr>
        <w:t>T</w:t>
      </w:r>
      <w:r w:rsidR="00AB6033">
        <w:rPr>
          <w:lang w:val="en-AU"/>
        </w:rPr>
        <w:t xml:space="preserve">he DRPS and 90% interval </w:t>
      </w:r>
      <w:r w:rsidR="003E6E29">
        <w:rPr>
          <w:lang w:val="en-AU"/>
        </w:rPr>
        <w:t>coverage</w:t>
      </w:r>
      <w:r w:rsidR="00AB6033">
        <w:rPr>
          <w:lang w:val="en-AU"/>
        </w:rPr>
        <w:t xml:space="preserve"> rankings both followed the same trend, with the two intermediate models (Hyp1: </w:t>
      </w:r>
      <w:commentRangeStart w:id="159"/>
      <w:commentRangeStart w:id="160"/>
      <w:ins w:id="161" w:author="Nicholas Clark" w:date="2022-01-20T16:30:00Z">
        <w:r w:rsidR="00ED7519">
          <w:rPr>
            <w:lang w:val="en-AU"/>
          </w:rPr>
          <w:t>shared</w:t>
        </w:r>
        <w:r w:rsidR="00ED7519">
          <w:rPr>
            <w:lang w:val="en-AU"/>
          </w:rPr>
          <w:t xml:space="preserve"> </w:t>
        </w:r>
      </w:ins>
      <w:r w:rsidR="00AB6033">
        <w:rPr>
          <w:lang w:val="en-AU"/>
        </w:rPr>
        <w:t xml:space="preserve">seasonality </w:t>
      </w:r>
      <w:commentRangeEnd w:id="159"/>
      <w:r w:rsidR="00487D7A">
        <w:rPr>
          <w:rStyle w:val="CommentReference"/>
        </w:rPr>
        <w:commentReference w:id="159"/>
      </w:r>
      <w:commentRangeEnd w:id="160"/>
      <w:r w:rsidR="00A0573C">
        <w:rPr>
          <w:rStyle w:val="CommentReference"/>
        </w:rPr>
        <w:commentReference w:id="160"/>
      </w:r>
      <w:r w:rsidR="00AB6033">
        <w:rPr>
          <w:lang w:val="en-AU"/>
        </w:rPr>
        <w:t xml:space="preserve">and Hyp2: </w:t>
      </w:r>
      <w:commentRangeStart w:id="162"/>
      <w:commentRangeStart w:id="163"/>
      <w:r w:rsidR="00AB6033">
        <w:rPr>
          <w:lang w:val="en-AU"/>
        </w:rPr>
        <w:t xml:space="preserve">hierarchical seasonality </w:t>
      </w:r>
      <w:commentRangeEnd w:id="162"/>
      <w:r w:rsidR="00487D7A">
        <w:rPr>
          <w:rStyle w:val="CommentReference"/>
        </w:rPr>
        <w:commentReference w:id="162"/>
      </w:r>
      <w:commentRangeEnd w:id="163"/>
      <w:r w:rsidR="00752FF4">
        <w:rPr>
          <w:rStyle w:val="CommentReference"/>
        </w:rPr>
        <w:commentReference w:id="163"/>
      </w:r>
      <w:r w:rsidR="00AB6033">
        <w:rPr>
          <w:lang w:val="en-AU"/>
        </w:rPr>
        <w:t>with site-level deviations) providing superior forecasts with robust intervals (90% coverages of 0.92) while the other two models provided intervals that were too narrow on average (Figure 4).</w:t>
      </w:r>
      <w:r w:rsidR="005139EB">
        <w:rPr>
          <w:lang w:val="en-AU"/>
        </w:rPr>
        <w:t xml:space="preserve">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would likely increase out of sample importance (Figure S3). </w:t>
      </w:r>
      <w:r w:rsidR="009252B7">
        <w:rPr>
          <w:lang w:val="en-AU"/>
        </w:rPr>
        <w:t xml:space="preserve">All models apart from the null tended to overpredict to some degree (Figure S4). </w:t>
      </w:r>
      <w:r w:rsidR="005139EB">
        <w:rPr>
          <w:lang w:val="en-AU"/>
        </w:rPr>
        <w:t>When conditioning on seasonal</w:t>
      </w:r>
      <w:r w:rsidR="00BF7352">
        <w:rPr>
          <w:lang w:val="en-AU"/>
        </w:rPr>
        <w:t xml:space="preserve">ity </w:t>
      </w:r>
      <w:r w:rsidR="005139EB">
        <w:rPr>
          <w:lang w:val="en-AU"/>
        </w:rPr>
        <w:t>and the dynamic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in two of </w:t>
      </w:r>
      <w:r w:rsidR="005139EB">
        <w:rPr>
          <w:lang w:val="en-AU"/>
        </w:rPr>
        <w:lastRenderedPageBreak/>
        <w:t>the sites (BLAN and SCBI) demonstrated no apparent association with variation in cumulative growing degree days. However, abundances in site SERC were predicted to increase with increasing numbers of growing degree days (Figure 5).</w:t>
      </w:r>
      <w:r w:rsidR="00A93035">
        <w:rPr>
          <w:lang w:val="en-AU"/>
        </w:rPr>
        <w:t xml:space="preserve"> Inspection of the latent trend components </w:t>
      </w:r>
      <w:r w:rsidR="00C3086C">
        <w:rPr>
          <w:lang w:val="en-AU"/>
        </w:rPr>
        <w:t xml:space="preserve">for the three seasonal models </w:t>
      </w:r>
      <w:r w:rsidR="00A93035">
        <w:rPr>
          <w:lang w:val="en-AU"/>
        </w:rPr>
        <w:t xml:space="preserve">revealed strong positive within-site correlations for plots in sites SCBI and SERC (Figure S5). </w:t>
      </w:r>
    </w:p>
    <w:p w14:paraId="4C5E50EA" w14:textId="77777777" w:rsidR="005879BD" w:rsidRPr="006A256D" w:rsidRDefault="005879BD" w:rsidP="00F95C68">
      <w:pPr>
        <w:rPr>
          <w:lang w:val="en-AU"/>
        </w:rPr>
      </w:pPr>
    </w:p>
    <w:p w14:paraId="153273E2" w14:textId="56839244" w:rsidR="00136AF8" w:rsidRDefault="00136AF8" w:rsidP="00136AF8">
      <w:pPr>
        <w:jc w:val="center"/>
        <w:rPr>
          <w:lang w:val="en-AU"/>
        </w:rPr>
      </w:pPr>
      <w:r w:rsidRPr="00136AF8">
        <w:rPr>
          <w:noProof/>
          <w:lang w:val="en-AU"/>
        </w:rPr>
        <w:drawing>
          <wp:inline distT="0" distB="0" distL="0" distR="0" wp14:anchorId="51FCF8EE" wp14:editId="11A897C5">
            <wp:extent cx="4583379" cy="3637231"/>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592" cy="3653272"/>
                    </a:xfrm>
                    <a:prstGeom prst="rect">
                      <a:avLst/>
                    </a:prstGeom>
                    <a:noFill/>
                    <a:ln>
                      <a:noFill/>
                    </a:ln>
                  </pic:spPr>
                </pic:pic>
              </a:graphicData>
            </a:graphic>
          </wp:inline>
        </w:drawing>
      </w:r>
    </w:p>
    <w:p w14:paraId="1C7EDA98" w14:textId="77777777" w:rsidR="00CE0655" w:rsidRDefault="00CE0655" w:rsidP="00F95C68">
      <w:pPr>
        <w:rPr>
          <w:lang w:val="en-AU"/>
        </w:rPr>
      </w:pPr>
    </w:p>
    <w:p w14:paraId="3A98E960" w14:textId="1D8BEFE5" w:rsidR="005018C2" w:rsidRPr="0025359F" w:rsidRDefault="00136AF8" w:rsidP="00F95C68">
      <w:pPr>
        <w:rPr>
          <w:b/>
          <w:bCs/>
          <w:lang w:val="en-AU"/>
        </w:rPr>
      </w:pPr>
      <w:r>
        <w:rPr>
          <w:lang w:val="en-AU"/>
        </w:rPr>
        <w:t xml:space="preserve">Figure 4: </w:t>
      </w:r>
      <w:r w:rsidR="00190DBB">
        <w:rPr>
          <w:lang w:val="en-AU"/>
        </w:rPr>
        <w:t>Forecast performance rank</w:t>
      </w:r>
      <w:r w:rsidR="00E22E86">
        <w:rPr>
          <w:lang w:val="en-AU"/>
        </w:rPr>
        <w:t xml:space="preserve"> distributions</w:t>
      </w:r>
      <w:r w:rsidR="00190DBB">
        <w:rPr>
          <w:lang w:val="en-AU"/>
        </w:rPr>
        <w:t xml:space="preserve"> based on out of sample Discrete Rank Probability Score for four competing models fitted to NEON’s </w:t>
      </w:r>
      <w:r w:rsidR="00190DBB" w:rsidRPr="00190DBB">
        <w:rPr>
          <w:i/>
          <w:iCs/>
          <w:lang w:val="en-AU"/>
        </w:rPr>
        <w:t>Ixodes scapularis</w:t>
      </w:r>
      <w:r w:rsidR="00190DBB">
        <w:rPr>
          <w:lang w:val="en-AU"/>
        </w:rPr>
        <w:t xml:space="preserve"> abundance series. Numbers on the left-hand side of the top plot indicate coverages of 90% posterior predictive intervals.</w:t>
      </w:r>
      <w:r w:rsidR="0025359F">
        <w:rPr>
          <w:lang w:val="en-AU"/>
        </w:rPr>
        <w:t xml:space="preserve"> </w:t>
      </w:r>
      <w:r w:rsidR="006A16BB">
        <w:rPr>
          <w:lang w:val="en-AU"/>
        </w:rPr>
        <w:t xml:space="preserve">Thick black lines show medians. </w:t>
      </w:r>
      <w:r w:rsidR="0025359F">
        <w:rPr>
          <w:lang w:val="en-AU"/>
        </w:rPr>
        <w:t xml:space="preserve">Hypothesis definitions are outlined in section </w:t>
      </w:r>
      <w:r w:rsidR="0025359F" w:rsidRPr="00C44A20">
        <w:rPr>
          <w:b/>
          <w:bCs/>
          <w:lang w:val="en-AU"/>
        </w:rPr>
        <w:t>CASE STUD</w:t>
      </w:r>
      <w:r w:rsidR="0025359F">
        <w:rPr>
          <w:b/>
          <w:bCs/>
          <w:lang w:val="en-AU"/>
        </w:rPr>
        <w:t>Y: FORECASTING TICK ABUNDANCES</w:t>
      </w:r>
      <w:r w:rsidR="0025359F" w:rsidRPr="0025359F">
        <w:rPr>
          <w:lang w:val="en-AU"/>
        </w:rPr>
        <w:t>.</w:t>
      </w:r>
    </w:p>
    <w:p w14:paraId="3AF906F4" w14:textId="3FC97A0C" w:rsidR="00190DBB" w:rsidRDefault="00190DBB" w:rsidP="00F95C68">
      <w:pPr>
        <w:rPr>
          <w:lang w:val="en-AU"/>
        </w:rPr>
      </w:pPr>
    </w:p>
    <w:p w14:paraId="2F5C028A" w14:textId="77777777" w:rsidR="00D169DE" w:rsidRDefault="00D169DE" w:rsidP="00F95C68">
      <w:pPr>
        <w:rPr>
          <w:lang w:val="en-AU"/>
        </w:rPr>
      </w:pPr>
    </w:p>
    <w:p w14:paraId="572B29DA" w14:textId="01C20782" w:rsidR="00EA1417" w:rsidRDefault="00F5447C" w:rsidP="00EA1417">
      <w:pPr>
        <w:jc w:val="center"/>
        <w:rPr>
          <w:lang w:val="en-AU"/>
        </w:rPr>
      </w:pPr>
      <w:r w:rsidRPr="00F5447C">
        <w:rPr>
          <w:noProof/>
          <w:lang w:val="en-AU"/>
        </w:rPr>
        <w:lastRenderedPageBreak/>
        <w:drawing>
          <wp:inline distT="0" distB="0" distL="0" distR="0" wp14:anchorId="6076655E" wp14:editId="1F0968B9">
            <wp:extent cx="4564583" cy="41384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549" cy="4158404"/>
                    </a:xfrm>
                    <a:prstGeom prst="rect">
                      <a:avLst/>
                    </a:prstGeom>
                    <a:noFill/>
                    <a:ln>
                      <a:noFill/>
                    </a:ln>
                  </pic:spPr>
                </pic:pic>
              </a:graphicData>
            </a:graphic>
          </wp:inline>
        </w:drawing>
      </w:r>
    </w:p>
    <w:p w14:paraId="2E9B4B77" w14:textId="77777777" w:rsidR="004E0C79" w:rsidRDefault="004E0C79" w:rsidP="00F95C68">
      <w:pPr>
        <w:rPr>
          <w:lang w:val="en-AU"/>
        </w:rPr>
      </w:pPr>
    </w:p>
    <w:p w14:paraId="23BC9314" w14:textId="41580DA3" w:rsidR="00EA1417" w:rsidRDefault="00EA1417" w:rsidP="00F95C68">
      <w:pPr>
        <w:rPr>
          <w:lang w:val="en-AU"/>
        </w:rPr>
      </w:pPr>
      <w:r>
        <w:rPr>
          <w:lang w:val="en-AU"/>
        </w:rPr>
        <w:t xml:space="preserve">Figure 5: </w:t>
      </w:r>
      <w:r w:rsidR="00230ACF">
        <w:rPr>
          <w:lang w:val="en-AU"/>
        </w:rPr>
        <w:t>Visualisations</w:t>
      </w:r>
      <w:r>
        <w:rPr>
          <w:lang w:val="en-AU"/>
        </w:rPr>
        <w:t xml:space="preserve"> from </w:t>
      </w:r>
      <w:r w:rsidR="0051415B">
        <w:rPr>
          <w:lang w:val="en-AU"/>
        </w:rPr>
        <w:t>the best-performing</w:t>
      </w:r>
      <w:r>
        <w:rPr>
          <w:lang w:val="en-AU"/>
        </w:rPr>
        <w:t xml:space="preserve"> </w:t>
      </w:r>
      <w:r w:rsidRPr="00EA1417">
        <w:rPr>
          <w:i/>
          <w:iCs/>
          <w:lang w:val="en-AU"/>
        </w:rPr>
        <w:t>mvgam</w:t>
      </w:r>
      <w:r>
        <w:rPr>
          <w:lang w:val="en-AU"/>
        </w:rPr>
        <w:t xml:space="preserve"> model </w:t>
      </w:r>
      <w:r w:rsidR="00164BF6">
        <w:rPr>
          <w:lang w:val="en-AU"/>
        </w:rPr>
        <w:t xml:space="preserve">(Hyp2) </w:t>
      </w:r>
      <w:r>
        <w:rPr>
          <w:lang w:val="en-AU"/>
        </w:rPr>
        <w:t xml:space="preserve">for a single </w:t>
      </w:r>
      <w:r w:rsidRPr="00EA1417">
        <w:rPr>
          <w:i/>
          <w:iCs/>
          <w:lang w:val="en-AU"/>
        </w:rPr>
        <w:t>Ixodes scapularis</w:t>
      </w:r>
      <w:r>
        <w:rPr>
          <w:lang w:val="en-AU"/>
        </w:rPr>
        <w:t xml:space="preserve"> </w:t>
      </w:r>
      <w:r w:rsidR="008B3467">
        <w:rPr>
          <w:lang w:val="en-AU"/>
        </w:rPr>
        <w:t>plot.</w:t>
      </w:r>
      <w:r>
        <w:rPr>
          <w:lang w:val="en-AU"/>
        </w:rPr>
        <w:t xml:space="preserve"> (</w:t>
      </w:r>
      <w:r w:rsidR="001651EC">
        <w:rPr>
          <w:lang w:val="en-AU"/>
        </w:rPr>
        <w:t>SERC</w:t>
      </w:r>
      <w:r>
        <w:rPr>
          <w:lang w:val="en-AU"/>
        </w:rPr>
        <w:t>_005). Top left, simulat</w:t>
      </w:r>
      <w:r w:rsidR="004920E0">
        <w:rPr>
          <w:lang w:val="en-AU"/>
        </w:rPr>
        <w:t>ed curves</w:t>
      </w:r>
      <w:r>
        <w:rPr>
          <w:lang w:val="en-AU"/>
        </w:rPr>
        <w:t xml:space="preserve"> for the seasonal smooth function; top right, credible intervals for predicted peak abundance as a function of cumulative growing degree days (all other covariates set to their means); bottom left, predict</w:t>
      </w:r>
      <w:r w:rsidR="00E531AC">
        <w:rPr>
          <w:lang w:val="en-AU"/>
        </w:rPr>
        <w:t>ed</w:t>
      </w:r>
      <w:r>
        <w:rPr>
          <w:lang w:val="en-AU"/>
        </w:rPr>
        <w:t xml:space="preserve"> tick abundances over time</w:t>
      </w:r>
      <w:r w:rsidR="00081E7B">
        <w:rPr>
          <w:lang w:val="en-AU"/>
        </w:rPr>
        <w:t xml:space="preserve"> (observed values shown as black points)</w:t>
      </w:r>
      <w:r>
        <w:rPr>
          <w:lang w:val="en-AU"/>
        </w:rPr>
        <w:t xml:space="preserve">; bottom right, estimated latent trend. For all plots apart from the top left, light shading shows 95% credible intervals, while dark shading shows 68% intervals. </w:t>
      </w:r>
      <w:r w:rsidR="00C71D8F">
        <w:rPr>
          <w:lang w:val="en-AU"/>
        </w:rPr>
        <w:t xml:space="preserve">Hypothesis definitions are outlined in section </w:t>
      </w:r>
      <w:r w:rsidR="00C71D8F" w:rsidRPr="00C44A20">
        <w:rPr>
          <w:b/>
          <w:bCs/>
          <w:lang w:val="en-AU"/>
        </w:rPr>
        <w:t>CASE STUD</w:t>
      </w:r>
      <w:r w:rsidR="00C71D8F">
        <w:rPr>
          <w:b/>
          <w:bCs/>
          <w:lang w:val="en-AU"/>
        </w:rPr>
        <w:t>Y: FORECASTING TICK ABUNDANCES</w:t>
      </w:r>
      <w:r w:rsidR="00C71D8F" w:rsidRPr="0025359F">
        <w:rPr>
          <w:lang w:val="en-AU"/>
        </w:rPr>
        <w:t>.</w:t>
      </w:r>
    </w:p>
    <w:p w14:paraId="03CF3E48" w14:textId="61810A24" w:rsidR="00EA1417" w:rsidRDefault="00EA1417" w:rsidP="00F95C68">
      <w:pPr>
        <w:rPr>
          <w:lang w:val="en-AU"/>
        </w:rPr>
      </w:pPr>
    </w:p>
    <w:p w14:paraId="2E6F01E3" w14:textId="10AAD1AA" w:rsidR="00C27FD8" w:rsidRDefault="00C27FD8" w:rsidP="00F95C68">
      <w:pPr>
        <w:rPr>
          <w:lang w:val="en-AU"/>
        </w:rPr>
      </w:pPr>
      <w:r>
        <w:rPr>
          <w:lang w:val="en-AU"/>
        </w:rPr>
        <w:t xml:space="preserve">In contrast to </w:t>
      </w:r>
      <w:r w:rsidRPr="00190DBB">
        <w:rPr>
          <w:i/>
          <w:iCs/>
          <w:lang w:val="en-AU"/>
        </w:rPr>
        <w:t>I</w:t>
      </w:r>
      <w:r>
        <w:rPr>
          <w:i/>
          <w:iCs/>
          <w:lang w:val="en-AU"/>
        </w:rPr>
        <w:t>.</w:t>
      </w:r>
      <w:r w:rsidRPr="00190DBB">
        <w:rPr>
          <w:i/>
          <w:iCs/>
          <w:lang w:val="en-AU"/>
        </w:rPr>
        <w:t xml:space="preserve"> scapularis</w:t>
      </w:r>
      <w:r>
        <w:rPr>
          <w:lang w:val="en-AU"/>
        </w:rPr>
        <w:t xml:space="preserv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abundance was best predicted by the Hyp3 model, which also captured hierarchical seasonality but allowed individual plot-level seasonal patterns to deviate from global seasonality. Example visualisations of estimated plot-level seasonal functions are shown in Figure 6. Our model estimated that tick abundances in some plots (i.e. SERC_001) tend to show earlier peaks followed by rapid declines, while abundance in other plots (i.e. UKFS_003) follow a broader curve with a less obvious peak (Figure 6).</w:t>
      </w:r>
    </w:p>
    <w:p w14:paraId="7C17E1BE" w14:textId="7C6CE41E" w:rsidR="007936B1" w:rsidRDefault="00A323CD" w:rsidP="007936B1">
      <w:pPr>
        <w:jc w:val="center"/>
        <w:rPr>
          <w:lang w:val="en-AU"/>
        </w:rPr>
      </w:pPr>
      <w:r w:rsidRPr="00A323CD">
        <w:rPr>
          <w:noProof/>
          <w:lang w:val="en-AU"/>
        </w:rPr>
        <w:lastRenderedPageBreak/>
        <w:drawing>
          <wp:inline distT="0" distB="0" distL="0" distR="0" wp14:anchorId="4702F45D" wp14:editId="0D07C502">
            <wp:extent cx="4377537" cy="41203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021" cy="4141483"/>
                    </a:xfrm>
                    <a:prstGeom prst="rect">
                      <a:avLst/>
                    </a:prstGeom>
                    <a:noFill/>
                    <a:ln>
                      <a:noFill/>
                    </a:ln>
                  </pic:spPr>
                </pic:pic>
              </a:graphicData>
            </a:graphic>
          </wp:inline>
        </w:drawing>
      </w:r>
    </w:p>
    <w:p w14:paraId="6C68959D" w14:textId="03409044" w:rsidR="00BE68C4" w:rsidRDefault="00BE68C4" w:rsidP="00F95C68">
      <w:pPr>
        <w:rPr>
          <w:lang w:val="en-AU"/>
        </w:rPr>
      </w:pPr>
    </w:p>
    <w:p w14:paraId="2252E091" w14:textId="1A9BB5FE" w:rsidR="00F47548" w:rsidRDefault="007936B1" w:rsidP="00F95C68">
      <w:pPr>
        <w:rPr>
          <w:lang w:val="en-AU"/>
        </w:rPr>
      </w:pPr>
      <w:r>
        <w:rPr>
          <w:lang w:val="en-AU"/>
        </w:rPr>
        <w:t xml:space="preserve">Figure 6: </w:t>
      </w:r>
      <w:r w:rsidR="00A20A82">
        <w:rPr>
          <w:lang w:val="en-AU"/>
        </w:rPr>
        <w:t xml:space="preserve">Output from the </w:t>
      </w:r>
      <w:r w:rsidR="00A20A82" w:rsidRPr="00A20A82">
        <w:rPr>
          <w:i/>
          <w:iCs/>
          <w:lang w:val="en-AU"/>
        </w:rPr>
        <w:t>plot_mvgam_smooth</w:t>
      </w:r>
      <w:r w:rsidR="00A20A82">
        <w:rPr>
          <w:lang w:val="en-AU"/>
        </w:rPr>
        <w:t xml:space="preserve"> function in </w:t>
      </w:r>
      <w:r w:rsidR="00A20A82" w:rsidRPr="00A20A82">
        <w:rPr>
          <w:i/>
          <w:iCs/>
          <w:lang w:val="en-AU"/>
        </w:rPr>
        <w:t>mvgam</w:t>
      </w:r>
      <w:r w:rsidR="00A20A82">
        <w:rPr>
          <w:lang w:val="en-AU"/>
        </w:rPr>
        <w:t xml:space="preserve"> showing s</w:t>
      </w:r>
      <w:r w:rsidR="00A323CD">
        <w:rPr>
          <w:lang w:val="en-AU"/>
        </w:rPr>
        <w:t xml:space="preserve">easonal smooth functions for four </w:t>
      </w:r>
      <w:r w:rsidR="00A323CD" w:rsidRPr="003A4674">
        <w:rPr>
          <w:i/>
          <w:iCs/>
          <w:lang w:val="en-AU"/>
        </w:rPr>
        <w:t>Amblyomma americanum</w:t>
      </w:r>
      <w:r w:rsidR="00A323CD" w:rsidRPr="003A4674">
        <w:rPr>
          <w:lang w:val="en-AU"/>
        </w:rPr>
        <w:t xml:space="preserve"> </w:t>
      </w:r>
      <w:r w:rsidR="00A323CD">
        <w:rPr>
          <w:lang w:val="en-AU"/>
        </w:rPr>
        <w:t>plots estimated from a dynamic GAM with hierarchical seasonality. Light shading shows 95% credible intervals, while dark shading shows 68% intervals.</w:t>
      </w:r>
      <w:r w:rsidR="00A20A82">
        <w:rPr>
          <w:lang w:val="en-AU"/>
        </w:rPr>
        <w:t xml:space="preserve"> Note that seasonal indices </w:t>
      </w:r>
      <w:r w:rsidR="00B23ACC">
        <w:rPr>
          <w:lang w:val="en-AU"/>
        </w:rPr>
        <w:t xml:space="preserve">1 – 26 </w:t>
      </w:r>
      <w:r w:rsidR="00A20A82">
        <w:rPr>
          <w:lang w:val="en-AU"/>
        </w:rPr>
        <w:t>correspond to epidemiological weeks 15 – 41.</w:t>
      </w:r>
    </w:p>
    <w:p w14:paraId="0A405183" w14:textId="6083C7C2" w:rsidR="00B44EF6" w:rsidRDefault="00B44EF6" w:rsidP="00F95C68">
      <w:pPr>
        <w:rPr>
          <w:lang w:val="en-AU"/>
        </w:rPr>
      </w:pPr>
    </w:p>
    <w:p w14:paraId="3A934E05" w14:textId="7E7EADF6" w:rsidR="00B44EF6" w:rsidRPr="00B44EF6" w:rsidRDefault="00B44EF6" w:rsidP="00F95C68">
      <w:pPr>
        <w:rPr>
          <w:lang w:val="en-AU"/>
        </w:rPr>
      </w:pPr>
      <w:r>
        <w:rPr>
          <w:lang w:val="en-AU"/>
        </w:rPr>
        <w:t xml:space="preserve">In addition to plotting smooth functions and forecasts, </w:t>
      </w:r>
      <w:r w:rsidRPr="00B44EF6">
        <w:rPr>
          <w:i/>
          <w:iCs/>
          <w:lang w:val="en-AU"/>
        </w:rPr>
        <w:t>mvgam</w:t>
      </w:r>
      <w:r>
        <w:rPr>
          <w:lang w:val="en-AU"/>
        </w:rPr>
        <w:t xml:space="preserve"> also offers utilities to compute</w:t>
      </w:r>
      <w:r w:rsidRPr="00B44EF6">
        <w:rPr>
          <w:lang w:val="en-AU"/>
        </w:rPr>
        <w:t xml:space="preserve"> </w:t>
      </w:r>
      <w:r>
        <w:rPr>
          <w:lang w:val="en-AU"/>
        </w:rPr>
        <w:t xml:space="preserve">relative contributions of the latent trend and GAM components to </w:t>
      </w:r>
      <w:r w:rsidRPr="00B44EF6">
        <w:rPr>
          <w:lang w:val="en-AU"/>
        </w:rPr>
        <w:t xml:space="preserve">forecast </w:t>
      </w:r>
      <w:commentRangeStart w:id="164"/>
      <w:r w:rsidRPr="00B44EF6">
        <w:rPr>
          <w:lang w:val="en-AU"/>
        </w:rPr>
        <w:t>uncertainty</w:t>
      </w:r>
      <w:commentRangeEnd w:id="164"/>
      <w:r w:rsidR="006F339F">
        <w:rPr>
          <w:rStyle w:val="CommentReference"/>
        </w:rPr>
        <w:commentReference w:id="164"/>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forecasts indicate that both the trend dynamics and GAM smooth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trend uncertainty tends increase over time, becoming relatively more important during the peak tick season (3 – 22 weeks ahead).</w:t>
      </w:r>
    </w:p>
    <w:p w14:paraId="4D4EA2BC" w14:textId="2D2C9441" w:rsidR="00902440" w:rsidRDefault="00902440" w:rsidP="00902440">
      <w:pPr>
        <w:jc w:val="center"/>
        <w:rPr>
          <w:lang w:val="en-AU"/>
        </w:rPr>
      </w:pPr>
      <w:r w:rsidRPr="00902440">
        <w:rPr>
          <w:noProof/>
          <w:lang w:val="en-AU"/>
        </w:rPr>
        <w:lastRenderedPageBreak/>
        <w:drawing>
          <wp:inline distT="0" distB="0" distL="0" distR="0" wp14:anchorId="71D8C72A" wp14:editId="406646AD">
            <wp:extent cx="4610849" cy="435985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0738" cy="4378666"/>
                    </a:xfrm>
                    <a:prstGeom prst="rect">
                      <a:avLst/>
                    </a:prstGeom>
                    <a:noFill/>
                    <a:ln>
                      <a:noFill/>
                    </a:ln>
                  </pic:spPr>
                </pic:pic>
              </a:graphicData>
            </a:graphic>
          </wp:inline>
        </w:drawing>
      </w:r>
    </w:p>
    <w:p w14:paraId="23E7089A" w14:textId="77777777" w:rsidR="00C81DBD" w:rsidRDefault="00C81DBD" w:rsidP="00F95C68">
      <w:pPr>
        <w:rPr>
          <w:lang w:val="en-AU"/>
        </w:rPr>
      </w:pPr>
    </w:p>
    <w:p w14:paraId="57180BCB" w14:textId="4F07CBDD" w:rsidR="00F47548" w:rsidRDefault="00F47548" w:rsidP="00F95C68">
      <w:pPr>
        <w:rPr>
          <w:lang w:val="en-AU"/>
        </w:rPr>
      </w:pPr>
      <w:r>
        <w:rPr>
          <w:lang w:val="en-AU"/>
        </w:rPr>
        <w:t xml:space="preserve">Figure 7: </w:t>
      </w:r>
      <w:r w:rsidR="00592930">
        <w:rPr>
          <w:lang w:val="en-AU"/>
        </w:rPr>
        <w:t xml:space="preserve">Output from the </w:t>
      </w:r>
      <w:r w:rsidR="00592930" w:rsidRPr="00A20A82">
        <w:rPr>
          <w:i/>
          <w:iCs/>
          <w:lang w:val="en-AU"/>
        </w:rPr>
        <w:t>plot_mvgam_</w:t>
      </w:r>
      <w:r w:rsidR="00592930">
        <w:rPr>
          <w:i/>
          <w:iCs/>
          <w:lang w:val="en-AU"/>
        </w:rPr>
        <w:t>uncertainty</w:t>
      </w:r>
      <w:r w:rsidR="00592930">
        <w:rPr>
          <w:lang w:val="en-AU"/>
        </w:rPr>
        <w:t xml:space="preserve"> function in </w:t>
      </w:r>
      <w:r w:rsidR="00592930" w:rsidRPr="00A20A82">
        <w:rPr>
          <w:i/>
          <w:iCs/>
          <w:lang w:val="en-AU"/>
        </w:rPr>
        <w:t>mvgam</w:t>
      </w:r>
      <w:r w:rsidR="00592930">
        <w:rPr>
          <w:lang w:val="en-AU"/>
        </w:rPr>
        <w:t xml:space="preserve"> showing </w:t>
      </w:r>
      <w:ins w:id="165" w:author="Wells K.L." w:date="2022-01-18T22:46:00Z">
        <w:r w:rsidR="006F339F">
          <w:rPr>
            <w:lang w:val="en-AU"/>
          </w:rPr>
          <w:t xml:space="preserve">relative </w:t>
        </w:r>
      </w:ins>
      <w:r>
        <w:rPr>
          <w:lang w:val="en-AU"/>
        </w:rPr>
        <w:t xml:space="preserve">contributions to forecast uncertainty for four </w:t>
      </w:r>
      <w:r w:rsidRPr="003A4674">
        <w:rPr>
          <w:i/>
          <w:iCs/>
          <w:lang w:val="en-AU"/>
        </w:rPr>
        <w:t>Amblyomma americanum</w:t>
      </w:r>
      <w:r w:rsidRPr="003A4674">
        <w:rPr>
          <w:lang w:val="en-AU"/>
        </w:rPr>
        <w:t xml:space="preserve"> </w:t>
      </w:r>
      <w:r>
        <w:rPr>
          <w:lang w:val="en-AU"/>
        </w:rPr>
        <w:t xml:space="preserve">plots estimated from a dynamic GAM with hierarchical seasonality. </w:t>
      </w:r>
      <w:r w:rsidR="00902440">
        <w:rPr>
          <w:lang w:val="en-AU"/>
        </w:rPr>
        <w:t>Grey shows the relative contribution of the trend to uncertainty in the linear predictor over a one-year horizon</w:t>
      </w:r>
      <w:r w:rsidR="003C023A">
        <w:rPr>
          <w:lang w:val="en-AU"/>
        </w:rPr>
        <w:t xml:space="preserve"> (26 weeks, excluding winter)</w:t>
      </w:r>
      <w:r w:rsidR="00902440">
        <w:rPr>
          <w:lang w:val="en-AU"/>
        </w:rPr>
        <w:t>, while red shows the relative contribution of the GAM component’s uncertainty.</w:t>
      </w:r>
    </w:p>
    <w:p w14:paraId="4CCE469A" w14:textId="77777777" w:rsidR="00A323CD" w:rsidRPr="0047124E" w:rsidRDefault="00A323CD" w:rsidP="00F95C68">
      <w:pPr>
        <w:rPr>
          <w:lang w:val="en-AU"/>
        </w:rPr>
      </w:pPr>
    </w:p>
    <w:p w14:paraId="3C9B5A79" w14:textId="381A83FD" w:rsidR="00A73778" w:rsidRDefault="00A73778" w:rsidP="00F95C68">
      <w:pPr>
        <w:rPr>
          <w:b/>
          <w:bCs/>
          <w:lang w:val="en-AU"/>
        </w:rPr>
      </w:pPr>
      <w:r w:rsidRPr="00C44A20">
        <w:rPr>
          <w:b/>
          <w:bCs/>
          <w:lang w:val="en-AU"/>
        </w:rPr>
        <w:t>DISCUSSION</w:t>
      </w:r>
    </w:p>
    <w:p w14:paraId="1DEB5A0F" w14:textId="4F2AA15D" w:rsidR="00AA525E" w:rsidRDefault="007D15B8" w:rsidP="007D15B8">
      <w:pPr>
        <w:rPr>
          <w:lang w:val="en-AU"/>
        </w:rPr>
      </w:pPr>
      <w:r>
        <w:rPr>
          <w:lang w:val="en-AU"/>
        </w:rPr>
        <w:t>We have introduced an R package for</w:t>
      </w:r>
      <w:r w:rsidRPr="007D15B8">
        <w:t xml:space="preserve"> </w:t>
      </w:r>
      <w:r w:rsidRPr="007D15B8">
        <w:rPr>
          <w:lang w:val="en-AU"/>
        </w:rPr>
        <w:t xml:space="preserve">fitting Bayesian </w:t>
      </w:r>
      <w:r>
        <w:rPr>
          <w:lang w:val="en-AU"/>
        </w:rPr>
        <w:t xml:space="preserve">dynamic GAMs 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smoothing functions in </w:t>
      </w:r>
      <w:r w:rsidRPr="007D15B8">
        <w:rPr>
          <w:i/>
          <w:iCs/>
          <w:lang w:val="en-AU"/>
        </w:rPr>
        <w:t>mgcv</w:t>
      </w:r>
      <w:r>
        <w:rPr>
          <w:lang w:val="en-AU"/>
        </w:rPr>
        <w:t xml:space="preserve"> with </w:t>
      </w:r>
      <w:r w:rsidRPr="007D15B8">
        <w:rPr>
          <w:lang w:val="en-AU"/>
        </w:rPr>
        <w:t>latent dynamic trend components that are useful for time series analysis and forecasting.</w:t>
      </w:r>
      <w:r>
        <w:rPr>
          <w:lang w:val="en-AU"/>
        </w:rPr>
        <w:t xml:space="preserve"> </w:t>
      </w:r>
      <w:r w:rsidR="00B10595">
        <w:rPr>
          <w:lang w:val="en-AU"/>
        </w:rPr>
        <w:t>Keys t</w:t>
      </w:r>
      <w:r>
        <w:rPr>
          <w:lang w:val="en-AU"/>
        </w:rPr>
        <w:t>o</w:t>
      </w:r>
      <w:r w:rsidR="00B10595">
        <w:rPr>
          <w:lang w:val="en-AU"/>
        </w:rPr>
        <w:t xml:space="preserve"> </w:t>
      </w:r>
      <w:r w:rsidRPr="007D15B8">
        <w:rPr>
          <w:i/>
          <w:iCs/>
          <w:lang w:val="en-AU"/>
        </w:rPr>
        <w:t>mvgam</w:t>
      </w:r>
      <w:r>
        <w:rPr>
          <w:lang w:val="en-AU"/>
        </w:rPr>
        <w:t>’s</w:t>
      </w:r>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73AD0">
      <w:pPr>
        <w:rPr>
          <w:lang w:val="en-AU"/>
        </w:rPr>
      </w:pPr>
    </w:p>
    <w:p w14:paraId="79C05E05" w14:textId="671FEFBF" w:rsidR="00CD28A7" w:rsidRDefault="0040026A" w:rsidP="00CD28A7">
      <w:pPr>
        <w:rPr>
          <w:lang w:val="en-AU"/>
        </w:rPr>
      </w:pPr>
      <w:r w:rsidRPr="0040026A">
        <w:rPr>
          <w:lang w:val="en-AU"/>
        </w:rPr>
        <w:t xml:space="preserve">Notably, JAGS model files and all data necessary to condition the model are made available to the user in </w:t>
      </w:r>
      <w:r w:rsidRPr="0040026A">
        <w:rPr>
          <w:i/>
          <w:iCs/>
          <w:lang w:val="en-AU"/>
        </w:rPr>
        <w:t>mvgam</w:t>
      </w:r>
      <w:r w:rsidRPr="0040026A">
        <w:rPr>
          <w:lang w:val="en-AU"/>
        </w:rPr>
        <w:t>, allowing an enormous diversity of bespoke new models to be implemented through addition of other stochastic or hierarchical elements.</w:t>
      </w:r>
      <w:r w:rsidR="00CD28A7">
        <w:rPr>
          <w:lang w:val="en-AU"/>
        </w:rPr>
        <w:t xml:space="preserve"> We see several avenues for improving model flexibility and estimation. These include but are not limited to:</w:t>
      </w:r>
    </w:p>
    <w:p w14:paraId="1E416715" w14:textId="77777777" w:rsidR="0040026A" w:rsidRDefault="0040026A" w:rsidP="003062ED">
      <w:pPr>
        <w:rPr>
          <w:lang w:val="en-AU"/>
        </w:rPr>
      </w:pPr>
    </w:p>
    <w:p w14:paraId="0E108D6A" w14:textId="67C80DAA" w:rsidR="00AA525E" w:rsidRDefault="00AA525E" w:rsidP="00AA525E">
      <w:pPr>
        <w:pStyle w:val="ListParagraph"/>
        <w:numPr>
          <w:ilvl w:val="0"/>
          <w:numId w:val="6"/>
        </w:numPr>
        <w:rPr>
          <w:lang w:val="en-AU"/>
        </w:rPr>
      </w:pPr>
      <w:r>
        <w:rPr>
          <w:lang w:val="en-AU"/>
        </w:rPr>
        <w:lastRenderedPageBreak/>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p>
    <w:p w14:paraId="79C9107E" w14:textId="3F4FFE61" w:rsidR="00AA525E" w:rsidRDefault="00AB3EE6" w:rsidP="00AA525E">
      <w:pPr>
        <w:pStyle w:val="ListParagraph"/>
        <w:numPr>
          <w:ilvl w:val="0"/>
          <w:numId w:val="6"/>
        </w:numPr>
        <w:rPr>
          <w:lang w:val="en-AU"/>
        </w:rPr>
      </w:pPr>
      <w:r>
        <w:rPr>
          <w:lang w:val="en-AU"/>
        </w:rPr>
        <w:t xml:space="preserve">The addition of </w:t>
      </w:r>
      <w:r w:rsidR="00AA525E">
        <w:rPr>
          <w:lang w:val="en-AU"/>
        </w:rPr>
        <w:t xml:space="preserve">Markov-switching processes to allow trend loadings to be drawn from different sets of </w:t>
      </w:r>
      <w:r>
        <w:rPr>
          <w:lang w:val="en-AU"/>
        </w:rPr>
        <w:t xml:space="preserve">correlation </w:t>
      </w:r>
      <w:r w:rsidR="00AA525E">
        <w:rPr>
          <w:lang w:val="en-AU"/>
        </w:rPr>
        <w:t>‘regimes’, allowing trend</w:t>
      </w:r>
      <w:r w:rsidR="00242E49">
        <w:rPr>
          <w:lang w:val="en-AU"/>
        </w:rPr>
        <w:t xml:space="preserve"> </w:t>
      </w:r>
      <w:r w:rsidR="00AA525E">
        <w:rPr>
          <w:lang w:val="en-AU"/>
        </w:rPr>
        <w:t>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3D3BA83C" w:rsidR="004C71CB" w:rsidRDefault="00AB3EE6" w:rsidP="00AA525E">
      <w:pPr>
        <w:pStyle w:val="ListParagraph"/>
        <w:numPr>
          <w:ilvl w:val="0"/>
          <w:numId w:val="6"/>
        </w:numPr>
        <w:rPr>
          <w:lang w:val="en-AU"/>
        </w:rPr>
      </w:pPr>
      <w:r>
        <w:rPr>
          <w:lang w:val="en-AU"/>
        </w:rPr>
        <w:t>The i</w:t>
      </w:r>
      <w:r w:rsidR="004C71CB">
        <w:rPr>
          <w:lang w:val="en-AU"/>
        </w:rPr>
        <w:t>ncorporat</w:t>
      </w:r>
      <w:r>
        <w:rPr>
          <w:lang w:val="en-AU"/>
        </w:rPr>
        <w:t>ion of</w:t>
      </w:r>
      <w:r w:rsidR="004C71CB">
        <w:rPr>
          <w:lang w:val="en-AU"/>
        </w:rPr>
        <w:t xml:space="preserve"> covariates into the latent </w:t>
      </w:r>
      <w:del w:id="166" w:author="Wells K.L." w:date="2022-01-18T22:49:00Z">
        <w:r w:rsidR="004C71CB" w:rsidDel="006215D8">
          <w:rPr>
            <w:lang w:val="en-AU"/>
          </w:rPr>
          <w:delText>trend process</w:delText>
        </w:r>
      </w:del>
      <w:ins w:id="167" w:author="Wells K.L." w:date="2022-01-18T22:49:00Z">
        <w:r w:rsidR="006215D8">
          <w:rPr>
            <w:lang w:val="en-AU"/>
          </w:rPr>
          <w:t>variable model</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2E3B4770" w14:textId="69465FD1" w:rsidR="00687B32" w:rsidRDefault="00687B32" w:rsidP="00AA525E">
      <w:pPr>
        <w:pStyle w:val="ListParagraph"/>
        <w:numPr>
          <w:ilvl w:val="0"/>
          <w:numId w:val="6"/>
        </w:numPr>
        <w:rPr>
          <w:lang w:val="en-AU"/>
        </w:rPr>
      </w:pPr>
      <w:r>
        <w:rPr>
          <w:lang w:val="en-AU"/>
        </w:rPr>
        <w:t xml:space="preserve">Using Bayesian nonparametrics to infer the optimal size of the dynamic factor process rather than </w:t>
      </w:r>
      <w:r w:rsidR="00630B23">
        <w:rPr>
          <w:lang w:val="en-AU"/>
        </w:rPr>
        <w:t>relying on it being supplied</w:t>
      </w:r>
      <w:r>
        <w:rPr>
          <w:lang w:val="en-AU"/>
        </w:rPr>
        <w:t xml:space="preserve"> </w:t>
      </w:r>
      <w:r w:rsidRPr="00687B32">
        <w:rPr>
          <w:i/>
          <w:iCs/>
          <w:lang w:val="en-AU"/>
        </w:rPr>
        <w:t>a priori</w:t>
      </w:r>
      <w:r>
        <w:rPr>
          <w:lang w:val="en-AU"/>
        </w:rPr>
        <w:t xml:space="preserve"> </w:t>
      </w:r>
      <w:r>
        <w:rPr>
          <w:lang w:val="en-AU"/>
        </w:rPr>
        <w:fldChar w:fldCharType="begin"/>
      </w:r>
      <w:r w:rsidR="00987267">
        <w:rPr>
          <w:lang w:val="en-AU"/>
        </w:rPr>
        <w:instrText xml:space="preserve"> ADDIN EN.CITE &lt;EndNote&gt;&lt;Cite&gt;&lt;Author&gt;Fox&lt;/Author&gt;&lt;Year&gt;2009&lt;/Year&gt;&lt;RecNum&gt;2613&lt;/RecNum&gt;&lt;DisplayText&gt;(Fox et al. 2009)&lt;/DisplayText&gt;&lt;record&gt;&lt;rec-number&gt;2613&lt;/rec-number&gt;&lt;foreign-keys&gt;&lt;key app="EN" db-id="f9axttepoe0zx2etvp55p52mvdv9fw55dzaf" timestamp="1642134168" guid="8f1c42b6-174f-4b35-9d0c-664a98d6a2d4"&gt;2613&lt;/key&gt;&lt;/foreign-keys&gt;&lt;ref-type name="Journal Article"&gt;17&lt;/ref-type&gt;&lt;contributors&gt;&lt;authors&gt;&lt;author&gt;Fox, Emily&lt;/author&gt;&lt;author&gt;Jordan, Michael&lt;/author&gt;&lt;author&gt;Sudderth, Erik&lt;/author&gt;&lt;author&gt;Willsky, Alan&lt;/author&gt;&lt;/authors&gt;&lt;/contributors&gt;&lt;titles&gt;&lt;title&gt;Sharing features among dynamical systems with beta processes&lt;/title&gt;&lt;secondary-title&gt;Advances in Neural Information Processing Systems&lt;/secondary-title&gt;&lt;/titles&gt;&lt;periodical&gt;&lt;full-title&gt;Advances in neural information processing systems&lt;/full-title&gt;&lt;/periodical&gt;&lt;pages&gt;549-557&lt;/pages&gt;&lt;volume&gt;22&lt;/volume&gt;&lt;dates&gt;&lt;year&gt;2009&lt;/year&gt;&lt;/dates&gt;&lt;urls&gt;&lt;/urls&gt;&lt;/record&gt;&lt;/Cite&gt;&lt;/EndNote&gt;</w:instrText>
      </w:r>
      <w:r>
        <w:rPr>
          <w:lang w:val="en-AU"/>
        </w:rPr>
        <w:fldChar w:fldCharType="separate"/>
      </w:r>
      <w:r>
        <w:rPr>
          <w:noProof/>
          <w:lang w:val="en-AU"/>
        </w:rPr>
        <w:t>(Fox et al. 2009)</w:t>
      </w:r>
      <w:r>
        <w:rPr>
          <w:lang w:val="en-AU"/>
        </w:rPr>
        <w:fldChar w:fldCharType="end"/>
      </w:r>
    </w:p>
    <w:p w14:paraId="64309CA5" w14:textId="2A42F300" w:rsidR="007C4ABD" w:rsidRDefault="007C4ABD" w:rsidP="00AA525E">
      <w:pPr>
        <w:pStyle w:val="ListParagraph"/>
        <w:numPr>
          <w:ilvl w:val="0"/>
          <w:numId w:val="6"/>
        </w:numPr>
        <w:rPr>
          <w:ins w:id="168" w:author="Wells K.L." w:date="2022-01-18T23:00:00Z"/>
          <w:lang w:val="en-AU"/>
        </w:rPr>
      </w:pPr>
      <w:commentRangeStart w:id="169"/>
      <w:commentRangeStart w:id="170"/>
      <w:del w:id="171" w:author="Wells K.L." w:date="2022-01-18T22:57:00Z">
        <w:r w:rsidDel="00574CD9">
          <w:rPr>
            <w:lang w:val="en-AU"/>
          </w:rPr>
          <w:delText>Allow</w:delText>
        </w:r>
        <w:r w:rsidR="00AB3EE6" w:rsidDel="00574CD9">
          <w:rPr>
            <w:lang w:val="en-AU"/>
          </w:rPr>
          <w:delText>ing latent</w:delText>
        </w:r>
        <w:r w:rsidDel="00574CD9">
          <w:rPr>
            <w:lang w:val="en-AU"/>
          </w:rPr>
          <w:delText xml:space="preserve"> trends to evolve nonlinearly or </w:delText>
        </w:r>
        <w:r w:rsidR="00AB3EE6" w:rsidDel="00574CD9">
          <w:rPr>
            <w:lang w:val="en-AU"/>
          </w:rPr>
          <w:delText xml:space="preserve">with </w:delText>
        </w:r>
        <w:r w:rsidDel="00574CD9">
          <w:rPr>
            <w:lang w:val="en-AU"/>
          </w:rPr>
          <w:delText>stochastic variance</w:delText>
        </w:r>
        <w:r w:rsidR="00AB3EE6" w:rsidDel="00574CD9">
          <w:rPr>
            <w:lang w:val="en-AU"/>
          </w:rPr>
          <w:delText>s</w:delText>
        </w:r>
        <w:r w:rsidDel="00574CD9">
          <w:rPr>
            <w:lang w:val="en-AU"/>
          </w:rPr>
          <w:delText xml:space="preserve"> </w:delText>
        </w:r>
        <w:r w:rsidR="00AB3EE6" w:rsidDel="00574CD9">
          <w:rPr>
            <w:lang w:val="en-AU"/>
          </w:rPr>
          <w:delText>to model a wider variety of dynamic processes</w:delText>
        </w:r>
      </w:del>
      <w:ins w:id="172" w:author="Wells K.L." w:date="2022-01-18T22:55:00Z">
        <w:r w:rsidR="00574CD9">
          <w:rPr>
            <w:lang w:val="en-AU"/>
          </w:rPr>
          <w:t xml:space="preserve">Testing different constraints on latent variables and factor loads </w:t>
        </w:r>
      </w:ins>
      <w:ins w:id="173" w:author="Wells K.L." w:date="2022-01-18T22:56:00Z">
        <w:r w:rsidR="00574CD9">
          <w:rPr>
            <w:lang w:val="en-AU"/>
          </w:rPr>
          <w:t xml:space="preserve">for latent variables to evolve non-linearly </w:t>
        </w:r>
      </w:ins>
      <w:ins w:id="174" w:author="Wells K.L." w:date="2022-01-18T22:57:00Z">
        <w:r w:rsidR="00574CD9">
          <w:rPr>
            <w:lang w:val="en-AU"/>
          </w:rPr>
          <w:t>to model a wider variety of dynamic processes</w:t>
        </w:r>
        <w:commentRangeEnd w:id="169"/>
        <w:r w:rsidR="00574CD9">
          <w:rPr>
            <w:rStyle w:val="CommentReference"/>
          </w:rPr>
          <w:commentReference w:id="169"/>
        </w:r>
      </w:ins>
      <w:commentRangeEnd w:id="170"/>
      <w:r w:rsidR="00ED7519">
        <w:rPr>
          <w:rStyle w:val="CommentReference"/>
        </w:rPr>
        <w:commentReference w:id="170"/>
      </w:r>
    </w:p>
    <w:p w14:paraId="65710018" w14:textId="77777777" w:rsidR="001B3976" w:rsidRDefault="001B3976" w:rsidP="00AA525E">
      <w:pPr>
        <w:pStyle w:val="ListParagraph"/>
        <w:numPr>
          <w:ilvl w:val="0"/>
          <w:numId w:val="6"/>
        </w:numPr>
        <w:rPr>
          <w:lang w:val="en-AU"/>
        </w:rPr>
      </w:pPr>
      <w:commentRangeStart w:id="175"/>
      <w:commentRangeEnd w:id="175"/>
      <w:ins w:id="176" w:author="Wells K.L." w:date="2022-01-18T23:00:00Z">
        <w:r>
          <w:rPr>
            <w:rStyle w:val="CommentReference"/>
          </w:rPr>
          <w:commentReference w:id="175"/>
        </w:r>
      </w:ins>
    </w:p>
    <w:p w14:paraId="6C4660AB" w14:textId="6D3FC59E" w:rsidR="003062ED" w:rsidRDefault="003062ED" w:rsidP="00F95C68">
      <w:pPr>
        <w:rPr>
          <w:ins w:id="177" w:author="Wells K.L." w:date="2022-01-18T22:58:00Z"/>
          <w:lang w:val="en-AU"/>
        </w:rPr>
      </w:pPr>
    </w:p>
    <w:p w14:paraId="428D1FCE" w14:textId="77777777" w:rsidR="001B3976" w:rsidRPr="003062ED" w:rsidRDefault="001B3976" w:rsidP="00F95C68">
      <w:pPr>
        <w:rPr>
          <w:lang w:val="en-AU"/>
        </w:rPr>
      </w:pPr>
    </w:p>
    <w:p w14:paraId="5B38C542" w14:textId="7A5D70C3" w:rsidR="00A73778" w:rsidRPr="00573AD0" w:rsidRDefault="00573AD0" w:rsidP="00F95C68">
      <w:pPr>
        <w:rPr>
          <w:b/>
          <w:bCs/>
          <w:lang w:val="en-AU"/>
        </w:rPr>
      </w:pPr>
      <w:r w:rsidRPr="00573AD0">
        <w:rPr>
          <w:b/>
          <w:bCs/>
          <w:lang w:val="en-AU"/>
        </w:rPr>
        <w:t>CONCLUSION</w:t>
      </w:r>
    </w:p>
    <w:p w14:paraId="6DBBEAFD" w14:textId="7E4C3D20" w:rsidR="00573AD0" w:rsidRDefault="00573AD0" w:rsidP="00987267">
      <w:pPr>
        <w:rPr>
          <w:lang w:val="en-AU"/>
        </w:rPr>
      </w:pPr>
      <w:r w:rsidRPr="00573AD0">
        <w:rPr>
          <w:lang w:val="en-AU"/>
        </w:rPr>
        <w:t xml:space="preserve">The </w:t>
      </w:r>
      <w:r>
        <w:rPr>
          <w:lang w:val="en-AU"/>
        </w:rPr>
        <w:t>R</w:t>
      </w:r>
      <w:r w:rsidRPr="00573AD0">
        <w:rPr>
          <w:lang w:val="en-AU"/>
        </w:rPr>
        <w:t xml:space="preserve"> package </w:t>
      </w:r>
      <w:r w:rsidRPr="00573AD0">
        <w:rPr>
          <w:i/>
          <w:iCs/>
          <w:lang w:val="en-AU"/>
        </w:rPr>
        <w:t>mvgam</w:t>
      </w:r>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These problems are not limited to ecology however, as the need to forecast sets of discrete 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detail in the </w:t>
      </w:r>
      <w:r w:rsidR="00753A3D" w:rsidRPr="00753A3D">
        <w:rPr>
          <w:i/>
          <w:iCs/>
          <w:lang w:val="en-AU"/>
        </w:rPr>
        <w:t>mvgam</w:t>
      </w:r>
      <w:r w:rsidR="00753A3D">
        <w:rPr>
          <w:lang w:val="en-AU"/>
        </w:rPr>
        <w:t xml:space="preserve"> package’s vignettes)</w:t>
      </w:r>
      <w:r w:rsidR="004D026F">
        <w:rPr>
          <w:lang w:val="en-AU"/>
        </w:rPr>
        <w:t xml:space="preserve">. With growing interest in the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r w:rsidR="004D026F" w:rsidRPr="004D026F">
        <w:rPr>
          <w:i/>
          <w:iCs/>
          <w:lang w:val="en-AU"/>
        </w:rPr>
        <w:t>mvgam</w:t>
      </w:r>
      <w:r w:rsidR="004D026F">
        <w:rPr>
          <w:lang w:val="en-AU"/>
        </w:rPr>
        <w:t xml:space="preserve"> can become a vital addition to the applied ecologist’s analytical toolbox.</w:t>
      </w:r>
    </w:p>
    <w:p w14:paraId="42400C8E" w14:textId="77777777" w:rsidR="00573AD0" w:rsidRDefault="00573AD0" w:rsidP="00F95C68">
      <w:pPr>
        <w:rPr>
          <w:lang w:val="en-AU"/>
        </w:rPr>
      </w:pPr>
    </w:p>
    <w:p w14:paraId="6E45C8DF" w14:textId="763B0B6F" w:rsidR="00A41CCC" w:rsidRPr="0070486B" w:rsidRDefault="00A41CCC" w:rsidP="00F95C68">
      <w:pPr>
        <w:rPr>
          <w:b/>
          <w:bCs/>
          <w:lang w:val="en-AU"/>
        </w:rPr>
      </w:pPr>
      <w:r w:rsidRPr="0070486B">
        <w:rPr>
          <w:b/>
          <w:bCs/>
          <w:lang w:val="en-AU"/>
        </w:rPr>
        <w:t>ACKNOWLEDGEMENTS</w:t>
      </w:r>
    </w:p>
    <w:p w14:paraId="52329B3B" w14:textId="4D9937FF" w:rsidR="00A41CCC" w:rsidRDefault="00A41CCC" w:rsidP="00F95C68">
      <w:pPr>
        <w:rPr>
          <w:lang w:val="en-AU"/>
        </w:rPr>
      </w:pPr>
      <w:r>
        <w:rPr>
          <w:lang w:val="en-AU"/>
        </w:rPr>
        <w:t xml:space="preserve">NOAA temperature data was supplied by </w:t>
      </w:r>
      <w:r w:rsidRPr="00A41CCC">
        <w:rPr>
          <w:lang w:val="en-AU"/>
        </w:rPr>
        <w:t>Daniel Ruiz-Carrascal</w:t>
      </w:r>
      <w:r>
        <w:rPr>
          <w:lang w:val="en-AU"/>
        </w:rPr>
        <w:t xml:space="preserve"> as part of the 2021 NEON Ecological Forecasting Challenge.</w:t>
      </w:r>
    </w:p>
    <w:p w14:paraId="4EDCF43F" w14:textId="77777777" w:rsidR="00A41CCC" w:rsidRDefault="00A41CCC" w:rsidP="00F95C68">
      <w:pPr>
        <w:rPr>
          <w:lang w:val="en-AU"/>
        </w:rPr>
      </w:pPr>
    </w:p>
    <w:p w14:paraId="2A2BAFEF" w14:textId="460E25B4" w:rsidR="00A41CCC" w:rsidRPr="0070486B" w:rsidRDefault="00A41CCC" w:rsidP="00F95C68">
      <w:pPr>
        <w:rPr>
          <w:b/>
          <w:bCs/>
          <w:lang w:val="en-AU"/>
        </w:rPr>
      </w:pPr>
      <w:r w:rsidRPr="0070486B">
        <w:rPr>
          <w:b/>
          <w:bCs/>
          <w:lang w:val="en-AU"/>
        </w:rPr>
        <w:t>REFERENCES</w:t>
      </w:r>
    </w:p>
    <w:p w14:paraId="4D4D560B" w14:textId="77777777" w:rsidR="009D4D25" w:rsidRPr="009D4D25" w:rsidRDefault="00AB440A" w:rsidP="009D4D25">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9D4D25" w:rsidRPr="009D4D25">
        <w:t xml:space="preserve">Auger‐Méthé, M., K. Newman, D. Cole, F. Empacher, R. Gryba, A. A. King, V. Leos‐Barajas, J. Mills Flemming, A. Nielsen, and G. Petris. 2021. A guide to state–space modeling of ecological time series. Ecological Monographs </w:t>
      </w:r>
      <w:r w:rsidR="009D4D25" w:rsidRPr="009D4D25">
        <w:rPr>
          <w:b/>
        </w:rPr>
        <w:t>91</w:t>
      </w:r>
      <w:r w:rsidR="009D4D25" w:rsidRPr="009D4D25">
        <w:t>:e01470.</w:t>
      </w:r>
    </w:p>
    <w:p w14:paraId="26B65DAF" w14:textId="77777777" w:rsidR="009D4D25" w:rsidRPr="009D4D25" w:rsidRDefault="009D4D25" w:rsidP="009D4D25">
      <w:pPr>
        <w:pStyle w:val="EndNoteBibliography"/>
        <w:ind w:left="720" w:hanging="720"/>
      </w:pPr>
      <w:r w:rsidRPr="009D4D25">
        <w:t xml:space="preserve">Camara, A. J. A., G. C. Franco, V. A. Reisen, and P. Bondon. 2021. Generalized additive model for count time series: An application to quantify the impact of air pollutants on human health. Pesquisa Operacional </w:t>
      </w:r>
      <w:r w:rsidRPr="009D4D25">
        <w:rPr>
          <w:b/>
        </w:rPr>
        <w:t>41</w:t>
      </w:r>
      <w:r w:rsidRPr="009D4D25">
        <w:t>.</w:t>
      </w:r>
    </w:p>
    <w:p w14:paraId="1D78D5F6" w14:textId="77777777" w:rsidR="009D4D25" w:rsidRPr="009D4D25" w:rsidRDefault="009D4D25" w:rsidP="009D4D25">
      <w:pPr>
        <w:pStyle w:val="EndNoteBibliography"/>
        <w:ind w:left="720" w:hanging="720"/>
      </w:pPr>
      <w:r w:rsidRPr="009D4D25">
        <w:t xml:space="preserve">Carpenter, B., A. Gelman, M. D. Hoffman, D. Lee, B. Goodrich, M. Betancourt, M. Brubaker, J. Guo, P. Li, and A. Riddell. 2017. Stan: A probabilistic programming language. Journal of Statistical Software </w:t>
      </w:r>
      <w:r w:rsidRPr="009D4D25">
        <w:rPr>
          <w:b/>
        </w:rPr>
        <w:t>76</w:t>
      </w:r>
      <w:r w:rsidRPr="009D4D25">
        <w:t>.</w:t>
      </w:r>
    </w:p>
    <w:p w14:paraId="446B69BA" w14:textId="77777777" w:rsidR="009D4D25" w:rsidRPr="009D4D25" w:rsidRDefault="009D4D25" w:rsidP="009D4D25">
      <w:pPr>
        <w:pStyle w:val="EndNoteBibliography"/>
        <w:ind w:left="720" w:hanging="720"/>
      </w:pPr>
      <w:r w:rsidRPr="009D4D25">
        <w:t xml:space="preserve">Choler, P., R. Michalet, and R. M. Callaway. 2001. Facilitation and competition on gradients in alpine plant communities. Ecology </w:t>
      </w:r>
      <w:r w:rsidRPr="009D4D25">
        <w:rPr>
          <w:b/>
        </w:rPr>
        <w:t>82</w:t>
      </w:r>
      <w:r w:rsidRPr="009D4D25">
        <w:t>:3295-3308.</w:t>
      </w:r>
    </w:p>
    <w:p w14:paraId="62407C68" w14:textId="77777777" w:rsidR="009D4D25" w:rsidRPr="009D4D25" w:rsidRDefault="009D4D25" w:rsidP="009D4D25">
      <w:pPr>
        <w:pStyle w:val="EndNoteBibliography"/>
        <w:ind w:left="720" w:hanging="720"/>
      </w:pPr>
      <w:r w:rsidRPr="009D4D25">
        <w:lastRenderedPageBreak/>
        <w:t>Clark, N. J., J. T. Kerry, and C. I. Fraser. 2020. Rapid winter warming could disrupt coastal marine fish community structure. Nature Climate Change:DOI: 10.1038/s41558-41020-40838-41555.</w:t>
      </w:r>
    </w:p>
    <w:p w14:paraId="2F116736" w14:textId="77777777" w:rsidR="009D4D25" w:rsidRPr="009D4D25" w:rsidRDefault="009D4D25" w:rsidP="009D4D25">
      <w:pPr>
        <w:pStyle w:val="EndNoteBibliography"/>
        <w:ind w:left="720" w:hanging="720"/>
      </w:pPr>
      <w:r w:rsidRPr="009D4D25">
        <w:t xml:space="preserve">De Stefani, J., Y.-A. Le Borgne, O. Caelen, D. Hattab, and G. Bontempi. 2019. Batch and incremental dynamic factor machine learning for multivariate and multi-step-ahead forecasting. International Journal of Data Science and Analytics </w:t>
      </w:r>
      <w:r w:rsidRPr="009D4D25">
        <w:rPr>
          <w:b/>
        </w:rPr>
        <w:t>7</w:t>
      </w:r>
      <w:r w:rsidRPr="009D4D25">
        <w:t>:311-329.</w:t>
      </w:r>
    </w:p>
    <w:p w14:paraId="66391619" w14:textId="77777777" w:rsidR="009D4D25" w:rsidRPr="009D4D25" w:rsidRDefault="009D4D25" w:rsidP="009D4D25">
      <w:pPr>
        <w:pStyle w:val="EndNoteBibliography"/>
        <w:ind w:left="720" w:hanging="720"/>
      </w:pPr>
      <w:r w:rsidRPr="009D4D25">
        <w:t xml:space="preserve">Dietze, M. C. 2017. Prediction in ecology: a first-principles framework. Ecological Applications </w:t>
      </w:r>
      <w:r w:rsidRPr="009D4D25">
        <w:rPr>
          <w:b/>
        </w:rPr>
        <w:t>27</w:t>
      </w:r>
      <w:r w:rsidRPr="009D4D25">
        <w:t>:2048-2060.</w:t>
      </w:r>
    </w:p>
    <w:p w14:paraId="2CBD1D04" w14:textId="77777777" w:rsidR="009D4D25" w:rsidRPr="009D4D25" w:rsidRDefault="009D4D25" w:rsidP="009D4D25">
      <w:pPr>
        <w:pStyle w:val="EndNoteBibliography"/>
        <w:ind w:left="720" w:hanging="720"/>
      </w:pPr>
      <w:r w:rsidRPr="009D4D25">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9D4D25">
        <w:rPr>
          <w:b/>
        </w:rPr>
        <w:t>115</w:t>
      </w:r>
      <w:r w:rsidRPr="009D4D25">
        <w:t>:1424-1432.</w:t>
      </w:r>
    </w:p>
    <w:p w14:paraId="4E64ECC4" w14:textId="77777777" w:rsidR="009D4D25" w:rsidRPr="009D4D25" w:rsidRDefault="009D4D25" w:rsidP="009D4D25">
      <w:pPr>
        <w:pStyle w:val="EndNoteBibliography"/>
        <w:ind w:left="720" w:hanging="720"/>
      </w:pPr>
      <w:r w:rsidRPr="009D4D25">
        <w:t xml:space="preserve">Dunn, P. K., and G. K. Smyth. 1996. Randomized quantile residuals. Journal of Computational and Graphical Statistics </w:t>
      </w:r>
      <w:r w:rsidRPr="009D4D25">
        <w:rPr>
          <w:b/>
        </w:rPr>
        <w:t>5</w:t>
      </w:r>
      <w:r w:rsidRPr="009D4D25">
        <w:t>:236-244.</w:t>
      </w:r>
    </w:p>
    <w:p w14:paraId="263E5C02" w14:textId="77777777" w:rsidR="009D4D25" w:rsidRPr="009D4D25" w:rsidRDefault="009D4D25" w:rsidP="009D4D25">
      <w:pPr>
        <w:pStyle w:val="EndNoteBibliography"/>
        <w:ind w:left="720" w:hanging="720"/>
      </w:pPr>
      <w:r w:rsidRPr="009D4D25">
        <w:t xml:space="preserve">Elith, J., M. Kearney, and S. Phillips. 2010. The art of modelling range‐shifting species. Methods in Ecology and Evolution </w:t>
      </w:r>
      <w:r w:rsidRPr="009D4D25">
        <w:rPr>
          <w:b/>
        </w:rPr>
        <w:t>1</w:t>
      </w:r>
      <w:r w:rsidRPr="009D4D25">
        <w:t>:330-342.</w:t>
      </w:r>
    </w:p>
    <w:p w14:paraId="3312CD2C" w14:textId="77777777" w:rsidR="009D4D25" w:rsidRPr="009D4D25" w:rsidRDefault="009D4D25" w:rsidP="009D4D25">
      <w:pPr>
        <w:pStyle w:val="EndNoteBibliography"/>
        <w:ind w:left="720" w:hanging="720"/>
      </w:pPr>
      <w:r w:rsidRPr="009D4D25">
        <w:t xml:space="preserve">Fox, E., M. Jordan, E. Sudderth, and A. Willsky. 2009. Sharing features among dynamical systems with beta processes. Advances in neural information processing systems </w:t>
      </w:r>
      <w:r w:rsidRPr="009D4D25">
        <w:rPr>
          <w:b/>
        </w:rPr>
        <w:t>22</w:t>
      </w:r>
      <w:r w:rsidRPr="009D4D25">
        <w:t>:549-557.</w:t>
      </w:r>
    </w:p>
    <w:p w14:paraId="3F38D3B1" w14:textId="77777777" w:rsidR="009D4D25" w:rsidRPr="009D4D25" w:rsidRDefault="009D4D25" w:rsidP="009D4D25">
      <w:pPr>
        <w:pStyle w:val="EndNoteBibliography"/>
        <w:ind w:left="720" w:hanging="720"/>
      </w:pPr>
      <w:r w:rsidRPr="009D4D25">
        <w:t xml:space="preserve">Fox, E. B., E. B. Sudderth, M. I. Jordan, and A. S. Willsky. 2010. Bayesian nonparametric methods for learning Markov switching processes. IEEE Signal Processing Magazine </w:t>
      </w:r>
      <w:r w:rsidRPr="009D4D25">
        <w:rPr>
          <w:b/>
        </w:rPr>
        <w:t>27</w:t>
      </w:r>
      <w:r w:rsidRPr="009D4D25">
        <w:t>:43-54.</w:t>
      </w:r>
    </w:p>
    <w:p w14:paraId="38BADCC3" w14:textId="77777777" w:rsidR="009D4D25" w:rsidRPr="009D4D25" w:rsidRDefault="009D4D25" w:rsidP="009D4D25">
      <w:pPr>
        <w:pStyle w:val="EndNoteBibliography"/>
        <w:ind w:left="720" w:hanging="720"/>
      </w:pPr>
      <w:r w:rsidRPr="009D4D25">
        <w:t>Gelman, A., J. Carlin, H. Stern, D. Dunson, A. Vehtari, and D. B. Rubin. 2017. Bayesian Data Analysis. Third edition. CRC Press, Boca Raton.</w:t>
      </w:r>
    </w:p>
    <w:p w14:paraId="20984424" w14:textId="77777777" w:rsidR="009D4D25" w:rsidRPr="009D4D25" w:rsidRDefault="009D4D25" w:rsidP="009D4D25">
      <w:pPr>
        <w:pStyle w:val="EndNoteBibliography"/>
        <w:ind w:left="720" w:hanging="720"/>
      </w:pPr>
      <w:r w:rsidRPr="009D4D25">
        <w:t xml:space="preserve">Gneiting, T., and A. E. Raftery. 2007. Strictly proper scoring rules, prediction, and estimation. Journal of the American Statistical Association </w:t>
      </w:r>
      <w:r w:rsidRPr="009D4D25">
        <w:rPr>
          <w:b/>
        </w:rPr>
        <w:t>102</w:t>
      </w:r>
      <w:r w:rsidRPr="009D4D25">
        <w:t>:359-378.</w:t>
      </w:r>
    </w:p>
    <w:p w14:paraId="5EBB4D1C" w14:textId="77777777" w:rsidR="009D4D25" w:rsidRPr="009D4D25" w:rsidRDefault="009D4D25" w:rsidP="009D4D25">
      <w:pPr>
        <w:pStyle w:val="EndNoteBibliography"/>
        <w:ind w:left="720" w:hanging="720"/>
      </w:pPr>
      <w:r w:rsidRPr="009D4D25">
        <w:t xml:space="preserve">Guisan, A., T. C. Edwards Jr, and T. Hastie. 2002. Generalized linear and generalized additive models in studies of species distributions: setting the scene. Ecological Modelling </w:t>
      </w:r>
      <w:r w:rsidRPr="009D4D25">
        <w:rPr>
          <w:b/>
        </w:rPr>
        <w:t>157</w:t>
      </w:r>
      <w:r w:rsidRPr="009D4D25">
        <w:t>:89-100.</w:t>
      </w:r>
    </w:p>
    <w:p w14:paraId="033770E1" w14:textId="77777777" w:rsidR="009D4D25" w:rsidRPr="009D4D25" w:rsidRDefault="009D4D25" w:rsidP="009D4D25">
      <w:pPr>
        <w:pStyle w:val="EndNoteBibliography"/>
        <w:ind w:left="720" w:hanging="720"/>
      </w:pPr>
      <w:r w:rsidRPr="009D4D25">
        <w:t>Hastie, T. J., and R. J. Tibshirani. 1990. Generalized additive models. Taylor &amp; Francis, New York.</w:t>
      </w:r>
    </w:p>
    <w:p w14:paraId="42FE6C35" w14:textId="77777777" w:rsidR="009D4D25" w:rsidRPr="009D4D25" w:rsidRDefault="009D4D25" w:rsidP="009D4D25">
      <w:pPr>
        <w:pStyle w:val="EndNoteBibliography"/>
        <w:ind w:left="720" w:hanging="720"/>
      </w:pPr>
      <w:r w:rsidRPr="009D4D25">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36ABCE94" w14:textId="77777777" w:rsidR="009D4D25" w:rsidRPr="009D4D25" w:rsidRDefault="009D4D25" w:rsidP="009D4D25">
      <w:pPr>
        <w:pStyle w:val="EndNoteBibliography"/>
        <w:ind w:left="720" w:hanging="720"/>
      </w:pPr>
      <w:r w:rsidRPr="009D4D25">
        <w:t xml:space="preserve">Hughes, T. P., J. T. Kerry, A. H. Baird, S. R. Connolly, A. Dietzel, C. M. Eakin, S. F. Heron, A. S. Hoey, M. O. Hoogenboom, G. Liu, M. J. McWilliam, R. J. Pears, M. S. Pratchett, W. J. Skirving, J. S. Stella, and G. Torda. 2018. Global warming transforms coral reef assemblages. Nature </w:t>
      </w:r>
      <w:r w:rsidRPr="009D4D25">
        <w:rPr>
          <w:b/>
        </w:rPr>
        <w:t>556</w:t>
      </w:r>
      <w:r w:rsidRPr="009D4D25">
        <w:t>:492-496.</w:t>
      </w:r>
    </w:p>
    <w:p w14:paraId="66DFB4F6" w14:textId="77777777" w:rsidR="009D4D25" w:rsidRPr="009D4D25" w:rsidRDefault="009D4D25" w:rsidP="009D4D25">
      <w:pPr>
        <w:pStyle w:val="EndNoteBibliography"/>
        <w:ind w:left="720" w:hanging="720"/>
      </w:pPr>
      <w:r w:rsidRPr="009D4D25">
        <w:t xml:space="preserve">Hui, F. K. 2016. boral–Bayesian ordination and regression analysis of multivariate abundance data in R. Methods in Ecology and Evolution </w:t>
      </w:r>
      <w:r w:rsidRPr="009D4D25">
        <w:rPr>
          <w:b/>
        </w:rPr>
        <w:t>7</w:t>
      </w:r>
      <w:r w:rsidRPr="009D4D25">
        <w:t>:744-750.</w:t>
      </w:r>
    </w:p>
    <w:p w14:paraId="1AF58277" w14:textId="77777777" w:rsidR="009D4D25" w:rsidRPr="009D4D25" w:rsidRDefault="009D4D25" w:rsidP="009D4D25">
      <w:pPr>
        <w:pStyle w:val="EndNoteBibliography"/>
        <w:ind w:left="720" w:hanging="720"/>
      </w:pPr>
      <w:r w:rsidRPr="009D4D25">
        <w:t>Hyndman, R. J., and G. Athanasopoulos. 2018. Forecasting: principles and practice. OTexts.</w:t>
      </w:r>
    </w:p>
    <w:p w14:paraId="2B9F9864" w14:textId="77777777" w:rsidR="009D4D25" w:rsidRPr="009D4D25" w:rsidRDefault="009D4D25" w:rsidP="009D4D25">
      <w:pPr>
        <w:pStyle w:val="EndNoteBibliography"/>
        <w:ind w:left="720" w:hanging="720"/>
      </w:pPr>
      <w:r w:rsidRPr="009D4D25">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2616AA89" w14:textId="77777777" w:rsidR="009D4D25" w:rsidRPr="009D4D25" w:rsidRDefault="009D4D25" w:rsidP="009D4D25">
      <w:pPr>
        <w:pStyle w:val="EndNoteBibliography"/>
        <w:ind w:left="720" w:hanging="720"/>
      </w:pPr>
      <w:r w:rsidRPr="009D4D25">
        <w:lastRenderedPageBreak/>
        <w:t xml:space="preserve">Kaplan, I. C., G. D. Williams, N. A. Bond, A. J. Hermann, and S. A. Siedlecki. 2016. Cloudy with a chance of sardines: forecasting sardine distributions using regional climate models. Fisheries Oceanography </w:t>
      </w:r>
      <w:r w:rsidRPr="009D4D25">
        <w:rPr>
          <w:b/>
        </w:rPr>
        <w:t>25</w:t>
      </w:r>
      <w:r w:rsidRPr="009D4D25">
        <w:t>:15-27.</w:t>
      </w:r>
    </w:p>
    <w:p w14:paraId="37745BD4" w14:textId="77777777" w:rsidR="009D4D25" w:rsidRPr="009D4D25" w:rsidRDefault="009D4D25" w:rsidP="009D4D25">
      <w:pPr>
        <w:pStyle w:val="EndNoteBibliography"/>
        <w:ind w:left="720" w:hanging="720"/>
      </w:pPr>
      <w:r w:rsidRPr="009D4D25">
        <w:t xml:space="preserve">Kennedy, C. M., J. R. Oakleaf, D. M. Theobald, S. Baruch‐Mordo, and J. Kiesecker. 2019. Managing the middle: A shift in conservation priorities based on the global human modification gradient. Global Change Biology </w:t>
      </w:r>
      <w:r w:rsidRPr="009D4D25">
        <w:rPr>
          <w:b/>
        </w:rPr>
        <w:t>25</w:t>
      </w:r>
      <w:r w:rsidRPr="009D4D25">
        <w:t>:811-826.</w:t>
      </w:r>
    </w:p>
    <w:p w14:paraId="4F1C2333" w14:textId="77777777" w:rsidR="009D4D25" w:rsidRPr="009D4D25" w:rsidRDefault="009D4D25" w:rsidP="009D4D25">
      <w:pPr>
        <w:pStyle w:val="EndNoteBibliography"/>
        <w:ind w:left="720" w:hanging="720"/>
      </w:pPr>
      <w:r w:rsidRPr="009D4D25">
        <w:t xml:space="preserve">Knape, J. 2016. Decomposing trends in Swedish bird populations using generalized additive mixed models. Journal of Applied Ecology </w:t>
      </w:r>
      <w:r w:rsidRPr="009D4D25">
        <w:rPr>
          <w:b/>
        </w:rPr>
        <w:t>53</w:t>
      </w:r>
      <w:r w:rsidRPr="009D4D25">
        <w:t>:1852-1861.</w:t>
      </w:r>
    </w:p>
    <w:p w14:paraId="6AE82668" w14:textId="77777777" w:rsidR="009D4D25" w:rsidRPr="009D4D25" w:rsidRDefault="009D4D25" w:rsidP="009D4D25">
      <w:pPr>
        <w:pStyle w:val="EndNoteBibliography"/>
        <w:ind w:left="720" w:hanging="720"/>
      </w:pPr>
      <w:r w:rsidRPr="009D4D25">
        <w:t xml:space="preserve">Koolhof, I. S., S. M. Firestone, S. Bettiol, M. Charleston, K. B. Gibney, P. J. Neville, A. Jardine, and S. Carver. 2021. Optimising predictive modelling of Ross River virus using meteorological variables. PLoS Neglected Tropical Diseases </w:t>
      </w:r>
      <w:r w:rsidRPr="009D4D25">
        <w:rPr>
          <w:b/>
        </w:rPr>
        <w:t>15</w:t>
      </w:r>
      <w:r w:rsidRPr="009D4D25">
        <w:t>:e0009252.</w:t>
      </w:r>
    </w:p>
    <w:p w14:paraId="5E1B2DEB" w14:textId="77777777" w:rsidR="009D4D25" w:rsidRPr="009D4D25" w:rsidRDefault="009D4D25" w:rsidP="009D4D25">
      <w:pPr>
        <w:pStyle w:val="EndNoteBibliography"/>
        <w:ind w:left="720" w:hanging="720"/>
      </w:pPr>
      <w:r w:rsidRPr="009D4D25">
        <w:t xml:space="preserve">Kowal, D. R., and A. Canale. 2020. Simultaneous transformation and rounding (STAR) models for integer-valued data. Electronic Journal of Statistics </w:t>
      </w:r>
      <w:r w:rsidRPr="009D4D25">
        <w:rPr>
          <w:b/>
        </w:rPr>
        <w:t>14</w:t>
      </w:r>
      <w:r w:rsidRPr="009D4D25">
        <w:t>:1744-1772.</w:t>
      </w:r>
    </w:p>
    <w:p w14:paraId="3147E7B3" w14:textId="77777777" w:rsidR="009D4D25" w:rsidRPr="009D4D25" w:rsidRDefault="009D4D25" w:rsidP="009D4D25">
      <w:pPr>
        <w:pStyle w:val="EndNoteBibliography"/>
        <w:ind w:left="720" w:hanging="720"/>
      </w:pPr>
      <w:r w:rsidRPr="009D4D25">
        <w:t xml:space="preserve">Letten, A. D., D. A. Keith, M. G. Tozer, and F. K. Hui. 2015. Fine‐scale hydrological niche differentiation through the lens of multi‐species co‐occurrence models. Journal of Ecology </w:t>
      </w:r>
      <w:r w:rsidRPr="009D4D25">
        <w:rPr>
          <w:b/>
        </w:rPr>
        <w:t>103</w:t>
      </w:r>
      <w:r w:rsidRPr="009D4D25">
        <w:t>:1264-1275.</w:t>
      </w:r>
    </w:p>
    <w:p w14:paraId="50CA4539" w14:textId="77777777" w:rsidR="009D4D25" w:rsidRPr="009D4D25" w:rsidRDefault="009D4D25" w:rsidP="009D4D25">
      <w:pPr>
        <w:pStyle w:val="EndNoteBibliography"/>
        <w:ind w:left="720" w:hanging="720"/>
      </w:pPr>
      <w:r w:rsidRPr="009D4D25">
        <w:t xml:space="preserve">Levin, S. A. 1998. Ecosystems and the biosphere as complex adaptive systems. Ecosystems </w:t>
      </w:r>
      <w:r w:rsidRPr="009D4D25">
        <w:rPr>
          <w:b/>
        </w:rPr>
        <w:t>1</w:t>
      </w:r>
      <w:r w:rsidRPr="009D4D25">
        <w:t>:431-436.</w:t>
      </w:r>
    </w:p>
    <w:p w14:paraId="6162E0C8" w14:textId="77777777" w:rsidR="009D4D25" w:rsidRPr="009D4D25" w:rsidRDefault="009D4D25" w:rsidP="009D4D25">
      <w:pPr>
        <w:pStyle w:val="EndNoteBibliography"/>
        <w:ind w:left="720" w:hanging="720"/>
      </w:pPr>
      <w:r w:rsidRPr="009D4D25">
        <w:t xml:space="preserve">Lindén, A., and S. Mäntyniemi. 2011. Using the negative binomial distribution to model overdispersion in ecological count data. Ecology </w:t>
      </w:r>
      <w:r w:rsidRPr="009D4D25">
        <w:rPr>
          <w:b/>
        </w:rPr>
        <w:t>92</w:t>
      </w:r>
      <w:r w:rsidRPr="009D4D25">
        <w:t>:1414-1421.</w:t>
      </w:r>
    </w:p>
    <w:p w14:paraId="0110AFAC" w14:textId="77777777" w:rsidR="009D4D25" w:rsidRPr="009D4D25" w:rsidRDefault="009D4D25" w:rsidP="009D4D25">
      <w:pPr>
        <w:pStyle w:val="EndNoteBibliography"/>
        <w:ind w:left="720" w:hanging="720"/>
      </w:pPr>
      <w:r w:rsidRPr="009D4D25">
        <w:t xml:space="preserve">Makridakis, S., E. Spiliotis, and V. Assimakopoulos. 2018. The M4 Competition: Results, findings, conclusion and way forward. International Journal of Forecasting </w:t>
      </w:r>
      <w:r w:rsidRPr="009D4D25">
        <w:rPr>
          <w:b/>
        </w:rPr>
        <w:t>34</w:t>
      </w:r>
      <w:r w:rsidRPr="009D4D25">
        <w:t>:802-808.</w:t>
      </w:r>
    </w:p>
    <w:p w14:paraId="6548D83B" w14:textId="77777777" w:rsidR="009D4D25" w:rsidRPr="009D4D25" w:rsidRDefault="009D4D25" w:rsidP="009D4D25">
      <w:pPr>
        <w:pStyle w:val="EndNoteBibliography"/>
        <w:ind w:left="720" w:hanging="720"/>
      </w:pPr>
      <w:r w:rsidRPr="009D4D25">
        <w:t>Makridakis, S., E. Spiliotis, and V. Assimakopoulos. 2020. The M5 accuracy competition: Results, findings and conclusions. International Journal of Forecasting.</w:t>
      </w:r>
    </w:p>
    <w:p w14:paraId="53BA3384" w14:textId="77777777" w:rsidR="009D4D25" w:rsidRPr="009D4D25" w:rsidRDefault="009D4D25" w:rsidP="009D4D25">
      <w:pPr>
        <w:pStyle w:val="EndNoteBibliography"/>
        <w:ind w:left="720" w:hanging="720"/>
      </w:pPr>
      <w:r w:rsidRPr="009D4D25">
        <w:t xml:space="preserve">Malick, M. J., S. A. Siedlecki, E. L. Norton, I. C. Kaplan, M. A. Haltuch, M. E. Hunsicker, S. L. Parker-Stetter, K. N. Marshall, A. M. Berger, and A. J. Hermann. 2020. Environmentally driven seasonal forecasts of Pacific hake distribution. Frontiers in Marine Science </w:t>
      </w:r>
      <w:r w:rsidRPr="009D4D25">
        <w:rPr>
          <w:b/>
        </w:rPr>
        <w:t>7</w:t>
      </w:r>
      <w:r w:rsidRPr="009D4D25">
        <w:t>:844.</w:t>
      </w:r>
    </w:p>
    <w:p w14:paraId="102C40C4" w14:textId="77777777" w:rsidR="009D4D25" w:rsidRPr="009D4D25" w:rsidRDefault="009D4D25" w:rsidP="009D4D25">
      <w:pPr>
        <w:pStyle w:val="EndNoteBibliography"/>
        <w:ind w:left="720" w:hanging="720"/>
      </w:pPr>
      <w:r w:rsidRPr="009D4D25">
        <w:t xml:space="preserve">Marra, G., and S. N. Wood. 2011. Practical variable selection for generalized additive models. Computational Statistics &amp; Data Analysis </w:t>
      </w:r>
      <w:r w:rsidRPr="009D4D25">
        <w:rPr>
          <w:b/>
        </w:rPr>
        <w:t>55</w:t>
      </w:r>
      <w:r w:rsidRPr="009D4D25">
        <w:t>:2372-2387.</w:t>
      </w:r>
    </w:p>
    <w:p w14:paraId="676492B6" w14:textId="77777777" w:rsidR="009D4D25" w:rsidRPr="009D4D25" w:rsidRDefault="009D4D25" w:rsidP="009D4D25">
      <w:pPr>
        <w:pStyle w:val="EndNoteBibliography"/>
        <w:ind w:left="720" w:hanging="720"/>
      </w:pPr>
      <w:r w:rsidRPr="009D4D25">
        <w:t xml:space="preserve">Massoud, E. C., J. Huisman, E. Benincà, M. C. Dietze, W. Bouten, and J. A. Vrugt. 2018. Probing the limits of predictability: data assimilation of chaotic dynamics in complex food webs. Ecology Letters </w:t>
      </w:r>
      <w:r w:rsidRPr="009D4D25">
        <w:rPr>
          <w:b/>
        </w:rPr>
        <w:t>21</w:t>
      </w:r>
      <w:r w:rsidRPr="009D4D25">
        <w:t>:93-103.</w:t>
      </w:r>
    </w:p>
    <w:p w14:paraId="4ADCF9A1" w14:textId="77777777" w:rsidR="009D4D25" w:rsidRPr="009D4D25" w:rsidRDefault="009D4D25" w:rsidP="009D4D25">
      <w:pPr>
        <w:pStyle w:val="EndNoteBibliography"/>
        <w:ind w:left="720" w:hanging="720"/>
      </w:pPr>
      <w:r w:rsidRPr="009D4D25">
        <w:t>Miller, D. L. 2019. Bayesian views of generalized additive modelling. arXiv preprint arXiv:1902.01330.</w:t>
      </w:r>
    </w:p>
    <w:p w14:paraId="34C788EA" w14:textId="77777777" w:rsidR="009D4D25" w:rsidRPr="009D4D25" w:rsidRDefault="009D4D25" w:rsidP="009D4D25">
      <w:pPr>
        <w:pStyle w:val="EndNoteBibliography"/>
        <w:ind w:left="720" w:hanging="720"/>
      </w:pPr>
      <w:r w:rsidRPr="009D4D25">
        <w:t xml:space="preserve">Ovaskainen, O., G. Tikhonov, A. Norberg, F. Guillaume Blanchet, L. Duan, D. Dunson, T. Roslin, and N. Abrego. 2017. How to make more out of community data? A conceptual framework and its implementation as models and software. Ecology Letters </w:t>
      </w:r>
      <w:r w:rsidRPr="009D4D25">
        <w:rPr>
          <w:b/>
        </w:rPr>
        <w:t>20</w:t>
      </w:r>
      <w:r w:rsidRPr="009D4D25">
        <w:t>:561-576.</w:t>
      </w:r>
    </w:p>
    <w:p w14:paraId="4384EC96" w14:textId="77777777" w:rsidR="009D4D25" w:rsidRPr="009D4D25" w:rsidRDefault="009D4D25" w:rsidP="009D4D25">
      <w:pPr>
        <w:pStyle w:val="EndNoteBibliography"/>
        <w:ind w:left="720" w:hanging="720"/>
      </w:pPr>
      <w:r w:rsidRPr="009D4D25">
        <w:t xml:space="preserve">Pedersen, E. J., D. L. Miller, G. L. Simpson, and N. Ross. 2019. Hierarchical generalized additive models in ecology: an introduction with mgcv. PeerJ </w:t>
      </w:r>
      <w:r w:rsidRPr="009D4D25">
        <w:rPr>
          <w:b/>
        </w:rPr>
        <w:t>7</w:t>
      </w:r>
      <w:r w:rsidRPr="009D4D25">
        <w:t>:e6876.</w:t>
      </w:r>
    </w:p>
    <w:p w14:paraId="6CE116FE" w14:textId="77777777" w:rsidR="009D4D25" w:rsidRPr="009D4D25" w:rsidRDefault="009D4D25" w:rsidP="009D4D25">
      <w:pPr>
        <w:pStyle w:val="EndNoteBibliography"/>
        <w:ind w:left="720" w:hanging="720"/>
      </w:pPr>
      <w:r w:rsidRPr="009D4D25">
        <w:t xml:space="preserve">Petris, G. 2010. An R package for dynamic linear models. Journal of Statistical Software </w:t>
      </w:r>
      <w:r w:rsidRPr="009D4D25">
        <w:rPr>
          <w:b/>
        </w:rPr>
        <w:t>36</w:t>
      </w:r>
      <w:r w:rsidRPr="009D4D25">
        <w:t>:1-16.</w:t>
      </w:r>
    </w:p>
    <w:p w14:paraId="4ED9D65A" w14:textId="77777777" w:rsidR="009D4D25" w:rsidRPr="009D4D25" w:rsidRDefault="009D4D25" w:rsidP="009D4D25">
      <w:pPr>
        <w:pStyle w:val="EndNoteBibliography"/>
        <w:ind w:left="720" w:hanging="720"/>
      </w:pPr>
      <w:r w:rsidRPr="009D4D25">
        <w:t xml:space="preserve">Piironen, J., and A. Vehtari. 2017. Sparsity information and regularization in the horseshoe and other shrinkage priors. Electronic Journal of Statistics </w:t>
      </w:r>
      <w:r w:rsidRPr="009D4D25">
        <w:rPr>
          <w:b/>
        </w:rPr>
        <w:t>11</w:t>
      </w:r>
      <w:r w:rsidRPr="009D4D25">
        <w:t>:5018-5051.</w:t>
      </w:r>
    </w:p>
    <w:p w14:paraId="018214EB" w14:textId="77777777" w:rsidR="009D4D25" w:rsidRPr="009D4D25" w:rsidRDefault="009D4D25" w:rsidP="009D4D25">
      <w:pPr>
        <w:pStyle w:val="EndNoteBibliography"/>
        <w:ind w:left="720" w:hanging="720"/>
      </w:pPr>
      <w:r w:rsidRPr="009D4D25">
        <w:lastRenderedPageBreak/>
        <w:t xml:space="preserve">Plummer, M. 2003. JAGS: A program for analysis of Bayesian graphical models using Gibbs sampling. Page 125 </w:t>
      </w:r>
      <w:r w:rsidRPr="009D4D25">
        <w:rPr>
          <w:i/>
        </w:rPr>
        <w:t>in</w:t>
      </w:r>
      <w:r w:rsidRPr="009D4D25">
        <w:t xml:space="preserve"> Proceedings of the 3rd International Workshop on Distributed Statistical Computing. Technische Universit at Wien Wien, Austria.</w:t>
      </w:r>
    </w:p>
    <w:p w14:paraId="54B70227" w14:textId="77777777" w:rsidR="009D4D25" w:rsidRPr="009D4D25" w:rsidRDefault="009D4D25" w:rsidP="009D4D25">
      <w:pPr>
        <w:pStyle w:val="EndNoteBibliography"/>
        <w:ind w:left="720" w:hanging="720"/>
      </w:pPr>
      <w:r w:rsidRPr="009D4D25">
        <w:t xml:space="preserve">Rochlin, I., and A. Toledo. 2020. Emerging tick-borne pathogens of public health importance: a mini-review. Journal of medical microbiology </w:t>
      </w:r>
      <w:r w:rsidRPr="009D4D25">
        <w:rPr>
          <w:b/>
        </w:rPr>
        <w:t>69</w:t>
      </w:r>
      <w:r w:rsidRPr="009D4D25">
        <w:t>:781.</w:t>
      </w:r>
    </w:p>
    <w:p w14:paraId="5645F0B3" w14:textId="77777777" w:rsidR="009D4D25" w:rsidRPr="009D4D25" w:rsidRDefault="009D4D25" w:rsidP="009D4D25">
      <w:pPr>
        <w:pStyle w:val="EndNoteBibliography"/>
        <w:ind w:left="720" w:hanging="720"/>
      </w:pPr>
      <w:r w:rsidRPr="009D4D25">
        <w:t xml:space="preserve">Schmidt, K. A., S. R. Dall, and J. A. Van Gils. 2010. The ecology of information: an overview on the ecological significance of making informed decisions. Oikos </w:t>
      </w:r>
      <w:r w:rsidRPr="009D4D25">
        <w:rPr>
          <w:b/>
        </w:rPr>
        <w:t>119</w:t>
      </w:r>
      <w:r w:rsidRPr="009D4D25">
        <w:t>:304-316.</w:t>
      </w:r>
    </w:p>
    <w:p w14:paraId="517A6301" w14:textId="77777777" w:rsidR="009D4D25" w:rsidRPr="009D4D25" w:rsidRDefault="009D4D25" w:rsidP="009D4D25">
      <w:pPr>
        <w:pStyle w:val="EndNoteBibliography"/>
        <w:ind w:left="720" w:hanging="720"/>
      </w:pPr>
      <w:r w:rsidRPr="009D4D25">
        <w:t xml:space="preserve">Simpson, G. L. 2018. Modelling palaeoecological time series using generalised additive models. Frontiers in Ecology and Evolution </w:t>
      </w:r>
      <w:r w:rsidRPr="009D4D25">
        <w:rPr>
          <w:b/>
        </w:rPr>
        <w:t>6</w:t>
      </w:r>
      <w:r w:rsidRPr="009D4D25">
        <w:t>:149.</w:t>
      </w:r>
    </w:p>
    <w:p w14:paraId="0AC750CE" w14:textId="77777777" w:rsidR="009D4D25" w:rsidRPr="009D4D25" w:rsidRDefault="009D4D25" w:rsidP="009D4D25">
      <w:pPr>
        <w:pStyle w:val="EndNoteBibliography"/>
        <w:ind w:left="720" w:hanging="720"/>
      </w:pPr>
      <w:r w:rsidRPr="009D4D25">
        <w:t xml:space="preserve">Spooner, F. E., R. G. Pearson, and R. Freeman. 2018. Rapid warming is associated with population decline among terrestrial birds and mammals globally. Global Change Biology </w:t>
      </w:r>
      <w:r w:rsidRPr="009D4D25">
        <w:rPr>
          <w:b/>
        </w:rPr>
        <w:t>24</w:t>
      </w:r>
      <w:r w:rsidRPr="009D4D25">
        <w:t>:4521-4531.</w:t>
      </w:r>
    </w:p>
    <w:p w14:paraId="18FA911F" w14:textId="77777777" w:rsidR="009D4D25" w:rsidRPr="009D4D25" w:rsidRDefault="009D4D25" w:rsidP="009D4D25">
      <w:pPr>
        <w:pStyle w:val="EndNoteBibliography"/>
        <w:ind w:left="720" w:hanging="720"/>
      </w:pPr>
      <w:r w:rsidRPr="009D4D25">
        <w:t xml:space="preserve">Springer, Y. P., D. Hoekman, P. T. Johnson, P. A. Duffy, R. A. Hufft, D. T. Barnett, B. F. Allan, B. R. Amman, C. M. Barker, and R. Barrera. 2016. Tick‐, mosquito‐, and rodent‐borne parasite sampling designs for the National Ecological Observatory Network. Ecosphere </w:t>
      </w:r>
      <w:r w:rsidRPr="009D4D25">
        <w:rPr>
          <w:b/>
        </w:rPr>
        <w:t>7</w:t>
      </w:r>
      <w:r w:rsidRPr="009D4D25">
        <w:t>:e01271.</w:t>
      </w:r>
    </w:p>
    <w:p w14:paraId="0E0D7B56" w14:textId="77777777" w:rsidR="009D4D25" w:rsidRPr="009D4D25" w:rsidRDefault="009D4D25" w:rsidP="009D4D25">
      <w:pPr>
        <w:pStyle w:val="EndNoteBibliography"/>
        <w:ind w:left="720" w:hanging="720"/>
      </w:pPr>
      <w:r w:rsidRPr="009D4D25">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9D4D25">
        <w:rPr>
          <w:b/>
        </w:rPr>
        <w:t>7</w:t>
      </w:r>
      <w:r w:rsidRPr="009D4D25">
        <w:t>:e01627.</w:t>
      </w:r>
    </w:p>
    <w:p w14:paraId="00B5799D" w14:textId="77777777" w:rsidR="009D4D25" w:rsidRPr="009D4D25" w:rsidRDefault="009D4D25" w:rsidP="009D4D25">
      <w:pPr>
        <w:pStyle w:val="EndNoteBibliography"/>
        <w:ind w:left="720" w:hanging="720"/>
      </w:pPr>
      <w:r w:rsidRPr="009D4D25">
        <w:t xml:space="preserve">Thorson, J. T., J. N. Ianelli, E. A. Larsen, L. Ries, M. D. Scheuerell, C. Szuwalski, and E. F. Zipkin. 2016. Joint dynamic species distribution models: a tool for community ordination and spatio‐temporal monitoring. Global Ecology and Biogeography </w:t>
      </w:r>
      <w:r w:rsidRPr="009D4D25">
        <w:rPr>
          <w:b/>
        </w:rPr>
        <w:t>25</w:t>
      </w:r>
      <w:r w:rsidRPr="009D4D25">
        <w:t>:1144-1158.</w:t>
      </w:r>
    </w:p>
    <w:p w14:paraId="35C24E31" w14:textId="77777777" w:rsidR="009D4D25" w:rsidRPr="009D4D25" w:rsidRDefault="009D4D25" w:rsidP="009D4D25">
      <w:pPr>
        <w:pStyle w:val="EndNoteBibliography"/>
        <w:ind w:left="720" w:hanging="720"/>
      </w:pPr>
      <w:r w:rsidRPr="009D4D25">
        <w:t xml:space="preserve">Tobler, M. W., M. Kéry, F. K. Hui, G. Guillera‐Arroita, P. Knaus, and T. Sattler. 2019. Joint species distribution models with species correlations and imperfect detection. Ecology </w:t>
      </w:r>
      <w:r w:rsidRPr="009D4D25">
        <w:rPr>
          <w:b/>
        </w:rPr>
        <w:t>100</w:t>
      </w:r>
      <w:r w:rsidRPr="009D4D25">
        <w:t>:e02754.</w:t>
      </w:r>
    </w:p>
    <w:p w14:paraId="4D4AE037" w14:textId="77777777" w:rsidR="009D4D25" w:rsidRPr="009D4D25" w:rsidRDefault="009D4D25" w:rsidP="009D4D25">
      <w:pPr>
        <w:pStyle w:val="EndNoteBibliography"/>
        <w:ind w:left="720" w:hanging="720"/>
      </w:pPr>
      <w:r w:rsidRPr="009D4D25">
        <w:t>United Nations. 2015. Transforming our world: The 2030 agenda for sustainable development. UN Publishing, New York.</w:t>
      </w:r>
    </w:p>
    <w:p w14:paraId="4EE92D20" w14:textId="77777777" w:rsidR="009D4D25" w:rsidRPr="009D4D25" w:rsidRDefault="009D4D25" w:rsidP="009D4D25">
      <w:pPr>
        <w:pStyle w:val="EndNoteBibliography"/>
        <w:ind w:left="720" w:hanging="720"/>
      </w:pPr>
      <w:r w:rsidRPr="009D4D25">
        <w:t>Ward, E. J., S. C. Anderson, M. E. Hunsicker, and M. A. Litzow. 2021. Smoothed dynamic factor analysis for identifying trends in multivariate time series. Methods in Ecology and Evolution.</w:t>
      </w:r>
    </w:p>
    <w:p w14:paraId="2F513223" w14:textId="77777777" w:rsidR="009D4D25" w:rsidRPr="009D4D25" w:rsidRDefault="009D4D25" w:rsidP="009D4D25">
      <w:pPr>
        <w:pStyle w:val="EndNoteBibliography"/>
        <w:ind w:left="720" w:hanging="720"/>
      </w:pPr>
      <w:r w:rsidRPr="009D4D25">
        <w:t xml:space="preserve">Ward, E. J., E. E. Holmes, J. T. Thorson, and B. Collen. 2014. Complexity is costly: a meta‐analysis of parametric and non‐parametric methods for short‐term population forecasting. Oikos </w:t>
      </w:r>
      <w:r w:rsidRPr="009D4D25">
        <w:rPr>
          <w:b/>
        </w:rPr>
        <w:t>123</w:t>
      </w:r>
      <w:r w:rsidRPr="009D4D25">
        <w:t>:652-661.</w:t>
      </w:r>
    </w:p>
    <w:p w14:paraId="06D2548E" w14:textId="77777777" w:rsidR="009D4D25" w:rsidRPr="009D4D25" w:rsidRDefault="009D4D25" w:rsidP="009D4D25">
      <w:pPr>
        <w:pStyle w:val="EndNoteBibliography"/>
        <w:ind w:left="720" w:hanging="720"/>
      </w:pPr>
      <w:r w:rsidRPr="009D4D25">
        <w:t xml:space="preserve">Warton, D. I. 2018. Why you cannot transform your way out of trouble for small counts. Biometrics </w:t>
      </w:r>
      <w:r w:rsidRPr="009D4D25">
        <w:rPr>
          <w:b/>
        </w:rPr>
        <w:t>74</w:t>
      </w:r>
      <w:r w:rsidRPr="009D4D25">
        <w:t>:362-368.</w:t>
      </w:r>
    </w:p>
    <w:p w14:paraId="53565CF0" w14:textId="77777777" w:rsidR="009D4D25" w:rsidRPr="009D4D25" w:rsidRDefault="009D4D25" w:rsidP="009D4D25">
      <w:pPr>
        <w:pStyle w:val="EndNoteBibliography"/>
        <w:ind w:left="720" w:hanging="720"/>
      </w:pPr>
      <w:r w:rsidRPr="009D4D25">
        <w:t xml:space="preserve">Warton, D. I., F. G. Blanchet, R. B. O’Hara, O. Ovaskainen, S. Taskinen, S. C. Walker, and F. K. Hui. 2015. So many variables: joint modeling in community ecology. Trends in Ecology &amp; Evolution </w:t>
      </w:r>
      <w:r w:rsidRPr="009D4D25">
        <w:rPr>
          <w:b/>
        </w:rPr>
        <w:t>30</w:t>
      </w:r>
      <w:r w:rsidRPr="009D4D25">
        <w:t>:766-779.</w:t>
      </w:r>
    </w:p>
    <w:p w14:paraId="64A3B3D2" w14:textId="77777777" w:rsidR="009D4D25" w:rsidRPr="009D4D25" w:rsidRDefault="009D4D25" w:rsidP="009D4D25">
      <w:pPr>
        <w:pStyle w:val="EndNoteBibliography"/>
        <w:ind w:left="720" w:hanging="720"/>
      </w:pPr>
      <w:r w:rsidRPr="009D4D25">
        <w:t xml:space="preserve">White, E. P., G. M. Yenni, S. D. Taylor, E. M. Christensen, E. K. Bledsoe, J. L. Simonis, and S. M. Ernest. 2019. Developing an automated iterative near‐term forecasting system for an ecological study. Methods in Ecology and Evolution </w:t>
      </w:r>
      <w:r w:rsidRPr="009D4D25">
        <w:rPr>
          <w:b/>
        </w:rPr>
        <w:t>10</w:t>
      </w:r>
      <w:r w:rsidRPr="009D4D25">
        <w:t>:332-344.</w:t>
      </w:r>
    </w:p>
    <w:p w14:paraId="7F502741" w14:textId="77777777" w:rsidR="009D4D25" w:rsidRPr="009D4D25" w:rsidRDefault="009D4D25" w:rsidP="009D4D25">
      <w:pPr>
        <w:pStyle w:val="EndNoteBibliography"/>
        <w:ind w:left="720" w:hanging="720"/>
      </w:pPr>
      <w:r w:rsidRPr="009D4D25">
        <w:t xml:space="preserve">Wood, S. 2016. Just Another Gibbs Additive Modeller: Interfacing JAGS and mgcv. Journal of Statistical Software </w:t>
      </w:r>
      <w:r w:rsidRPr="009D4D25">
        <w:rPr>
          <w:b/>
        </w:rPr>
        <w:t>75</w:t>
      </w:r>
      <w:r w:rsidRPr="009D4D25">
        <w:t>:1-15.</w:t>
      </w:r>
    </w:p>
    <w:p w14:paraId="02339878" w14:textId="77777777" w:rsidR="009D4D25" w:rsidRPr="009D4D25" w:rsidRDefault="009D4D25" w:rsidP="009D4D25">
      <w:pPr>
        <w:pStyle w:val="EndNoteBibliography"/>
        <w:ind w:left="720" w:hanging="720"/>
      </w:pPr>
      <w:r w:rsidRPr="009D4D25">
        <w:t>Wood, S. 2017. Generalized additive models: an introduction with R. Second edition. CRC Press, Boco Raton.</w:t>
      </w:r>
    </w:p>
    <w:p w14:paraId="3EF497AD" w14:textId="77777777" w:rsidR="009D4D25" w:rsidRPr="009D4D25" w:rsidRDefault="009D4D25" w:rsidP="009D4D25">
      <w:pPr>
        <w:pStyle w:val="EndNoteBibliography"/>
        <w:ind w:left="720" w:hanging="720"/>
      </w:pPr>
      <w:r w:rsidRPr="009D4D25">
        <w:lastRenderedPageBreak/>
        <w:t xml:space="preserve">Wood, S. N. 2004. Stable and efficient multiple smoothing parameter estimation for generalized additive models. Journal of the American Statistical Association </w:t>
      </w:r>
      <w:r w:rsidRPr="009D4D25">
        <w:rPr>
          <w:b/>
        </w:rPr>
        <w:t>99</w:t>
      </w:r>
      <w:r w:rsidRPr="009D4D25">
        <w:t>:673-686.</w:t>
      </w:r>
    </w:p>
    <w:p w14:paraId="6A3F4BFB" w14:textId="77777777" w:rsidR="009D4D25" w:rsidRPr="009D4D25" w:rsidRDefault="009D4D25" w:rsidP="009D4D25">
      <w:pPr>
        <w:pStyle w:val="EndNoteBibliography"/>
        <w:ind w:left="720" w:hanging="720"/>
      </w:pPr>
      <w:r w:rsidRPr="009D4D25">
        <w:t xml:space="preserve">Wood, S. N. 2013. On p-values for smooth components of an extended generalized additive model. Biometrika </w:t>
      </w:r>
      <w:r w:rsidRPr="009D4D25">
        <w:rPr>
          <w:b/>
        </w:rPr>
        <w:t>100</w:t>
      </w:r>
      <w:r w:rsidRPr="009D4D25">
        <w:t>:221-228.</w:t>
      </w:r>
    </w:p>
    <w:p w14:paraId="1A311B66" w14:textId="77777777" w:rsidR="009D4D25" w:rsidRPr="009D4D25" w:rsidRDefault="009D4D25" w:rsidP="009D4D25">
      <w:pPr>
        <w:pStyle w:val="EndNoteBibliography"/>
        <w:ind w:left="720" w:hanging="720"/>
      </w:pPr>
      <w:r w:rsidRPr="009D4D25">
        <w:t>World Health Organization. 2005. Using climate to predict infectious disease epidemics. Geneva, Switzerland.</w:t>
      </w:r>
    </w:p>
    <w:p w14:paraId="1BD39663" w14:textId="77777777" w:rsidR="009D4D25" w:rsidRPr="009D4D25" w:rsidRDefault="009D4D25" w:rsidP="009D4D25">
      <w:pPr>
        <w:pStyle w:val="EndNoteBibliography"/>
        <w:ind w:left="720" w:hanging="720"/>
      </w:pPr>
      <w:r w:rsidRPr="009D4D25">
        <w:t xml:space="preserve">Yang, L., G. Qin, N. Zhao, C. Wang, and G. Song. 2012. Using a generalized additive model with autoregressive terms to study the effects of daily temperature on mortality. BMC Medical Research Methodology </w:t>
      </w:r>
      <w:r w:rsidRPr="009D4D25">
        <w:rPr>
          <w:b/>
        </w:rPr>
        <w:t>12</w:t>
      </w:r>
      <w:r w:rsidRPr="009D4D25">
        <w:t>:1-13.</w:t>
      </w:r>
    </w:p>
    <w:p w14:paraId="74924723" w14:textId="77777777" w:rsidR="009D4D25" w:rsidRPr="009D4D25" w:rsidRDefault="009D4D25" w:rsidP="009D4D25">
      <w:pPr>
        <w:pStyle w:val="EndNoteBibliography"/>
        <w:ind w:left="720" w:hanging="720"/>
      </w:pPr>
      <w:r w:rsidRPr="009D4D25">
        <w:t xml:space="preserve">Zurell, D., J. Elith, and B. Schröder. 2012. Predicting to new environments: tools for visualizing model behaviour and impacts on mapped distributions. Diversity and Distributions </w:t>
      </w:r>
      <w:r w:rsidRPr="009D4D25">
        <w:rPr>
          <w:b/>
        </w:rPr>
        <w:t>18</w:t>
      </w:r>
      <w:r w:rsidRPr="009D4D25">
        <w:t>:628-634.</w:t>
      </w:r>
    </w:p>
    <w:p w14:paraId="7B8BA4BF" w14:textId="028CF4A6" w:rsidR="00F95C68" w:rsidRPr="00F95C68" w:rsidRDefault="00AB440A" w:rsidP="00F95C68">
      <w:pPr>
        <w:rPr>
          <w:lang w:val="en-AU"/>
        </w:rPr>
      </w:pPr>
      <w:r>
        <w:rPr>
          <w:lang w:val="en-AU"/>
        </w:rPr>
        <w:fldChar w:fldCharType="end"/>
      </w:r>
    </w:p>
    <w:sectPr w:rsidR="00F95C68" w:rsidRPr="00F95C68" w:rsidSect="00A424A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Wells K.L." w:date="2022-01-18T22:29:00Z" w:initials="WK">
    <w:p w14:paraId="7BFB523A" w14:textId="7878F7CB" w:rsidR="00D864AA" w:rsidRDefault="00D864AA">
      <w:pPr>
        <w:pStyle w:val="CommentText"/>
      </w:pPr>
      <w:r>
        <w:rPr>
          <w:rStyle w:val="CommentReference"/>
        </w:rPr>
        <w:annotationRef/>
      </w:r>
      <w:r>
        <w:t xml:space="preserve">Thanks Nick, a great pleasure to read and comment your draft! </w:t>
      </w:r>
    </w:p>
  </w:comment>
  <w:comment w:id="16" w:author="Wells K.L." w:date="2022-01-17T15:28:00Z" w:initials="KW">
    <w:p w14:paraId="4FD96C0D" w14:textId="376A3E13" w:rsidR="00D864AA" w:rsidRDefault="00D864AA">
      <w:pPr>
        <w:pStyle w:val="CommentText"/>
      </w:pPr>
      <w:r>
        <w:rPr>
          <w:rStyle w:val="CommentReference"/>
        </w:rPr>
        <w:annotationRef/>
      </w:r>
      <w:r>
        <w:t>Should one mention here what kinds of counts (e.g. species’ presence, abundance and interactions)? I found this first paragraph nicely written but quite ‘dense’</w:t>
      </w:r>
    </w:p>
  </w:comment>
  <w:comment w:id="17" w:author="Nicholas Clark" w:date="2022-01-20T15:03:00Z" w:initials="NC">
    <w:p w14:paraId="3A28CEE1" w14:textId="7985BF57" w:rsidR="00D864AA" w:rsidRDefault="00D864AA">
      <w:pPr>
        <w:pStyle w:val="CommentText"/>
      </w:pPr>
      <w:r>
        <w:rPr>
          <w:rStyle w:val="CommentReference"/>
        </w:rPr>
        <w:annotationRef/>
      </w:r>
      <w:r>
        <w:t>Thanks for that. I think it was worth splitting this first paragraph so it hopefully reads easier now</w:t>
      </w:r>
    </w:p>
  </w:comment>
  <w:comment w:id="18" w:author="Wells K.L." w:date="2022-01-18T15:18:00Z" w:initials="KW">
    <w:p w14:paraId="547F20A3" w14:textId="77777777" w:rsidR="00D864AA" w:rsidRDefault="00D864AA">
      <w:pPr>
        <w:pStyle w:val="CommentText"/>
      </w:pPr>
      <w:r>
        <w:rPr>
          <w:rStyle w:val="CommentReference"/>
        </w:rPr>
        <w:annotationRef/>
      </w:r>
      <w:r>
        <w:t>If found this OK during first reading but once thinking about dynamic models, I thin this comes here a bit out of the blue? This paper is about modelling different component so variation and much of the time series literature/textbooks would also start with discussion of the different systematic components of  time series such as trends, seasonal and other cyclic fluctuations and autoregressive effects?</w:t>
      </w:r>
    </w:p>
    <w:p w14:paraId="111E2693" w14:textId="77777777" w:rsidR="00D864AA" w:rsidRDefault="00D864AA">
      <w:pPr>
        <w:pStyle w:val="CommentText"/>
      </w:pPr>
    </w:p>
    <w:p w14:paraId="3BFB204F" w14:textId="77777777" w:rsidR="00D864AA" w:rsidRDefault="00D864AA">
      <w:pPr>
        <w:pStyle w:val="CommentText"/>
      </w:pPr>
      <w:r>
        <w:t>Perhaps worth to state here which of theses components can be covered by GAMs (which I assume are trends, cyclic fluctuations and dependence on time-varying covariates)?</w:t>
      </w:r>
    </w:p>
    <w:p w14:paraId="7C3F0D37" w14:textId="77777777" w:rsidR="00D864AA" w:rsidRDefault="00D864AA">
      <w:pPr>
        <w:pStyle w:val="CommentText"/>
      </w:pPr>
    </w:p>
    <w:p w14:paraId="741221D2" w14:textId="3260758B" w:rsidR="00D864AA" w:rsidRDefault="00D864AA">
      <w:pPr>
        <w:pStyle w:val="CommentText"/>
      </w:pPr>
      <w:r>
        <w:t>Also, I found so far not really clear if you would consider trends and seasonal/cyclic fluctuation to be considered as one aspect or not?</w:t>
      </w:r>
    </w:p>
  </w:comment>
  <w:comment w:id="19" w:author="Nicholas Clark" w:date="2022-01-20T14:59:00Z" w:initials="NC">
    <w:p w14:paraId="5E8CF761" w14:textId="12E0B57D" w:rsidR="00D864AA" w:rsidRDefault="00D864AA">
      <w:pPr>
        <w:pStyle w:val="CommentText"/>
      </w:pPr>
      <w:r>
        <w:rPr>
          <w:rStyle w:val="CommentReference"/>
        </w:rPr>
        <w:annotationRef/>
      </w:r>
      <w:r>
        <w:t>Yes I agree, I think the wording now helps to lead into this paragraph more strongly</w:t>
      </w:r>
    </w:p>
  </w:comment>
  <w:comment w:id="20" w:author="Wells K.L." w:date="2022-01-17T15:35:00Z" w:initials="KW">
    <w:p w14:paraId="34C07AB7" w14:textId="175887A9" w:rsidR="00D864AA" w:rsidRDefault="00D864AA">
      <w:pPr>
        <w:pStyle w:val="CommentText"/>
      </w:pPr>
      <w:r>
        <w:rPr>
          <w:rStyle w:val="CommentReference"/>
        </w:rPr>
        <w:annotationRef/>
      </w:r>
      <w:r>
        <w:t>Depending on the target journal/ audience, one could explain this as “(including many distribution useful for ecological data such as Binomial, Gamma, Normal, Poisson)”?</w:t>
      </w:r>
    </w:p>
  </w:comment>
  <w:comment w:id="21" w:author="Wells K.L." w:date="2022-01-17T15:40:00Z" w:initials="KW">
    <w:p w14:paraId="0376CA0A" w14:textId="7CE77C53" w:rsidR="00D864AA" w:rsidRDefault="00D864AA">
      <w:pPr>
        <w:pStyle w:val="CommentText"/>
      </w:pPr>
      <w:r>
        <w:rPr>
          <w:rStyle w:val="CommentReference"/>
        </w:rPr>
        <w:annotationRef/>
      </w:r>
      <w:r>
        <w:t>I found this wording slightly confusing here: for linear predictors, the combination of all estimated coefficients control the overall shape?</w:t>
      </w:r>
    </w:p>
  </w:comment>
  <w:comment w:id="22" w:author="Nicholas Clark" w:date="2022-01-20T15:07:00Z" w:initials="NC">
    <w:p w14:paraId="5049767A" w14:textId="4E00EDD1" w:rsidR="00D864AA" w:rsidRDefault="00D864AA">
      <w:pPr>
        <w:pStyle w:val="CommentText"/>
      </w:pPr>
      <w:r>
        <w:rPr>
          <w:rStyle w:val="CommentReference"/>
        </w:rPr>
        <w:annotationRef/>
      </w:r>
      <w:r>
        <w:t>Yes the sum of the Betas for each smooth controls its shape. Is this wording a bit more clear?</w:t>
      </w:r>
    </w:p>
  </w:comment>
  <w:comment w:id="23" w:author="Wells K.L." w:date="2022-01-17T15:52:00Z" w:initials="KW">
    <w:p w14:paraId="13EFC1E4" w14:textId="583C8257" w:rsidR="00D864AA" w:rsidRDefault="00D864AA">
      <w:pPr>
        <w:pStyle w:val="CommentText"/>
      </w:pPr>
      <w:r>
        <w:rPr>
          <w:rStyle w:val="CommentReference"/>
        </w:rPr>
        <w:annotationRef/>
      </w:r>
      <w:r>
        <w:t xml:space="preserve">This applies to GLM frameworks and is not an advantage of GAMs per se? </w:t>
      </w:r>
    </w:p>
  </w:comment>
  <w:comment w:id="24" w:author="Wells K.L." w:date="2022-01-17T15:54:00Z" w:initials="KW">
    <w:p w14:paraId="3F990EB8" w14:textId="4A2D06F6" w:rsidR="00D864AA" w:rsidRDefault="00D864AA">
      <w:pPr>
        <w:pStyle w:val="CommentText"/>
      </w:pPr>
      <w:r>
        <w:rPr>
          <w:rStyle w:val="CommentReference"/>
        </w:rPr>
        <w:annotationRef/>
      </w:r>
      <w:r>
        <w:t xml:space="preserve">Isn’t an advantage of GAM is that many </w:t>
      </w:r>
      <w:bookmarkStart w:id="26" w:name="_Hlk93583816"/>
      <w:r>
        <w:t xml:space="preserve">complex and non-linear ecological relationships </w:t>
      </w:r>
      <w:bookmarkEnd w:id="26"/>
      <w:r>
        <w:t xml:space="preserve">can be modelled as linear predictor? </w:t>
      </w:r>
    </w:p>
  </w:comment>
  <w:comment w:id="25" w:author="Nicholas Clark" w:date="2022-01-20T15:09:00Z" w:initials="NC">
    <w:p w14:paraId="0749C32C" w14:textId="4F832569" w:rsidR="00D864AA" w:rsidRDefault="00D864AA">
      <w:pPr>
        <w:pStyle w:val="CommentText"/>
      </w:pPr>
      <w:r>
        <w:rPr>
          <w:rStyle w:val="CommentReference"/>
        </w:rPr>
        <w:annotationRef/>
      </w:r>
      <w:r>
        <w:t>Agree this should be stated foremost</w:t>
      </w:r>
    </w:p>
  </w:comment>
  <w:comment w:id="27" w:author="Wells K.L." w:date="2022-01-17T16:14:00Z" w:initials="KW">
    <w:p w14:paraId="6628D9BB" w14:textId="604ECE07" w:rsidR="00D864AA" w:rsidRDefault="00D864AA">
      <w:pPr>
        <w:pStyle w:val="CommentText"/>
      </w:pPr>
      <w:r>
        <w:rPr>
          <w:rStyle w:val="CommentReference"/>
        </w:rPr>
        <w:annotationRef/>
      </w:r>
      <w:r>
        <w:t>Could leave for now but this sentence is slightly redundant to previous one?</w:t>
      </w:r>
    </w:p>
  </w:comment>
  <w:comment w:id="28" w:author="Wells K.L." w:date="2022-01-17T16:05:00Z" w:initials="KW">
    <w:p w14:paraId="4C6D3E02" w14:textId="7C56E905" w:rsidR="00D864AA" w:rsidRDefault="00D864AA">
      <w:pPr>
        <w:pStyle w:val="CommentText"/>
      </w:pPr>
      <w:r>
        <w:rPr>
          <w:rStyle w:val="CommentReference"/>
        </w:rPr>
        <w:annotationRef/>
      </w:r>
      <w:r>
        <w:t>This is temporal and refer to the forecasting horizon?</w:t>
      </w:r>
    </w:p>
  </w:comment>
  <w:comment w:id="29" w:author="Nicholas Clark" w:date="2022-01-20T15:12:00Z" w:initials="NC">
    <w:p w14:paraId="4A6C1DFB" w14:textId="648E0567" w:rsidR="00D864AA" w:rsidRDefault="00D864AA">
      <w:pPr>
        <w:pStyle w:val="CommentText"/>
      </w:pPr>
      <w:r>
        <w:rPr>
          <w:rStyle w:val="CommentReference"/>
        </w:rPr>
        <w:annotationRef/>
      </w:r>
      <w:r>
        <w:t>Yes in this case, but really any extrapolation using a spline is dangerous (i.e. predicting to a new range of temperatures for a temperature covariate, for example)</w:t>
      </w:r>
    </w:p>
  </w:comment>
  <w:comment w:id="30" w:author="Wells K.L." w:date="2022-01-17T22:05:00Z" w:initials="WK">
    <w:p w14:paraId="1420CCBB" w14:textId="09DCE68A" w:rsidR="00D864AA" w:rsidRDefault="00D864AA">
      <w:pPr>
        <w:pStyle w:val="CommentText"/>
      </w:pPr>
      <w:r>
        <w:rPr>
          <w:rStyle w:val="CommentReference"/>
        </w:rPr>
        <w:annotationRef/>
      </w:r>
      <w:r>
        <w:t>This is a bit difficult to understand: how could this be done if there are no data to fit the splines? Within the forecasting window?</w:t>
      </w:r>
    </w:p>
  </w:comment>
  <w:comment w:id="31" w:author="Nicholas Clark" w:date="2022-01-20T15:14:00Z" w:initials="NC">
    <w:p w14:paraId="47216905" w14:textId="4E962FEE" w:rsidR="00D864AA" w:rsidRDefault="00D864AA">
      <w:pPr>
        <w:pStyle w:val="CommentText"/>
      </w:pPr>
      <w:r>
        <w:rPr>
          <w:rStyle w:val="CommentReference"/>
        </w:rPr>
        <w:annotationRef/>
      </w:r>
      <w:r>
        <w:t xml:space="preserve">Yes I agree it is tough to wrap the head around; it is described here by Simon Wood: </w:t>
      </w:r>
      <w:r w:rsidRPr="00077452">
        <w:t>http://web.mit.edu/r/current/lib/R/library/mgcv/html/smooth.construct.bs.smooth.spec.html</w:t>
      </w:r>
    </w:p>
  </w:comment>
  <w:comment w:id="32" w:author="Nicholas Clark" w:date="2022-01-20T15:19:00Z" w:initials="NC">
    <w:p w14:paraId="72B99786" w14:textId="54F6D641" w:rsidR="00D864AA" w:rsidRDefault="00D864AA">
      <w:pPr>
        <w:pStyle w:val="CommentText"/>
      </w:pPr>
      <w:r>
        <w:rPr>
          <w:rStyle w:val="CommentReference"/>
        </w:rPr>
        <w:annotationRef/>
      </w:r>
    </w:p>
  </w:comment>
  <w:comment w:id="34" w:author="Wells K.L." w:date="2022-01-17T22:11:00Z" w:initials="WK">
    <w:p w14:paraId="65EDF7EC" w14:textId="055A4CC5" w:rsidR="00D864AA" w:rsidRDefault="00D864AA">
      <w:pPr>
        <w:pStyle w:val="CommentText"/>
      </w:pPr>
      <w:r>
        <w:rPr>
          <w:rStyle w:val="CommentReference"/>
        </w:rPr>
        <w:annotationRef/>
      </w:r>
      <w:r>
        <w:t>Why? Could one say here that they do not take time series properties into account?</w:t>
      </w:r>
    </w:p>
  </w:comment>
  <w:comment w:id="35" w:author="Nicholas Clark" w:date="2022-01-20T15:20:00Z" w:initials="NC">
    <w:p w14:paraId="062A78AF" w14:textId="55101011" w:rsidR="00D864AA" w:rsidRDefault="00D864AA">
      <w:pPr>
        <w:pStyle w:val="CommentText"/>
      </w:pPr>
      <w:r>
        <w:rPr>
          <w:rStyle w:val="CommentReference"/>
        </w:rPr>
        <w:annotationRef/>
      </w:r>
      <w:r>
        <w:t>Yes that is correct. My understanding is that the increase in uncertainty is more or less a ‘best guess’ based on the knot selection for the smooth and the estimates of the smoothing penalty</w:t>
      </w:r>
    </w:p>
  </w:comment>
  <w:comment w:id="36" w:author="Wells K.L." w:date="2022-01-17T16:40:00Z" w:initials="KW">
    <w:p w14:paraId="710820F9" w14:textId="38574255" w:rsidR="00D864AA" w:rsidRDefault="00D864AA">
      <w:pPr>
        <w:pStyle w:val="CommentText"/>
      </w:pPr>
      <w:r>
        <w:rPr>
          <w:rStyle w:val="CommentReference"/>
        </w:rPr>
        <w:annotationRef/>
      </w:r>
      <w:r>
        <w:t>Could it be worth to display the data points, too?</w:t>
      </w:r>
    </w:p>
  </w:comment>
  <w:comment w:id="37" w:author="Nicholas Clark" w:date="2022-01-20T16:05:00Z" w:initials="NC">
    <w:p w14:paraId="21664DCC" w14:textId="476AAC18" w:rsidR="00720AF2" w:rsidRDefault="00720AF2">
      <w:pPr>
        <w:pStyle w:val="CommentText"/>
      </w:pPr>
      <w:r>
        <w:rPr>
          <w:rStyle w:val="CommentReference"/>
        </w:rPr>
        <w:annotationRef/>
      </w:r>
      <w:r>
        <w:t>Yes the true points are shown in the forecast plots</w:t>
      </w:r>
    </w:p>
  </w:comment>
  <w:comment w:id="38" w:author="Wells K.L." w:date="2022-01-17T16:42:00Z" w:initials="KW">
    <w:p w14:paraId="49D08342" w14:textId="070F7E5B" w:rsidR="00D864AA" w:rsidRDefault="00D864AA">
      <w:pPr>
        <w:pStyle w:val="CommentText"/>
      </w:pPr>
      <w:r>
        <w:rPr>
          <w:rStyle w:val="CommentReference"/>
        </w:rPr>
        <w:annotationRef/>
      </w:r>
      <w:r>
        <w:t>Unclear to me.</w:t>
      </w:r>
    </w:p>
  </w:comment>
  <w:comment w:id="51" w:author="Wells K.L." w:date="2022-01-18T16:07:00Z" w:initials="KW">
    <w:p w14:paraId="704E37D8" w14:textId="491787F2" w:rsidR="00D864AA" w:rsidRDefault="00D864AA" w:rsidP="008620E9">
      <w:pPr>
        <w:pStyle w:val="CommentText"/>
      </w:pPr>
      <w:r>
        <w:rPr>
          <w:rStyle w:val="CommentReference"/>
        </w:rPr>
        <w:annotationRef/>
      </w:r>
      <w:r>
        <w:t>I think that ‘trend’ would need some definition here or somewhere below, while I also wonder if there is some confusion around this terms (and it took me a long time as a reader to sort this out).</w:t>
      </w:r>
    </w:p>
    <w:p w14:paraId="03C14D63" w14:textId="77777777" w:rsidR="00D864AA" w:rsidRDefault="00D864AA" w:rsidP="008620E9">
      <w:pPr>
        <w:pStyle w:val="CommentText"/>
      </w:pPr>
    </w:p>
    <w:p w14:paraId="29C28271" w14:textId="77777777" w:rsidR="00D864AA" w:rsidRDefault="00D864AA" w:rsidP="008620E9">
      <w:pPr>
        <w:pStyle w:val="CommentText"/>
      </w:pPr>
      <w:r>
        <w:t xml:space="preserve">Trend estimation in time series can be as simple as </w:t>
      </w:r>
    </w:p>
    <w:p w14:paraId="2612FAB9" w14:textId="77777777" w:rsidR="00D864AA" w:rsidRDefault="00D864AA" w:rsidP="008620E9">
      <w:pPr>
        <w:rPr>
          <w:rFonts w:cstheme="minorHAnsi"/>
          <w:vertAlign w:val="subscript"/>
        </w:rPr>
      </w:pPr>
      <w:r>
        <w:t>x</w:t>
      </w:r>
      <w:r w:rsidRPr="002236AB">
        <w:rPr>
          <w:vertAlign w:val="subscript"/>
        </w:rPr>
        <w:t>t</w:t>
      </w:r>
      <w:r>
        <w:t xml:space="preserve"> = </w:t>
      </w:r>
      <w:r>
        <w:sym w:font="Symbol" w:char="F061"/>
      </w:r>
      <w:r>
        <w:t xml:space="preserve"> + </w:t>
      </w:r>
      <w:r>
        <w:rPr>
          <w:rFonts w:cstheme="minorHAnsi"/>
        </w:rPr>
        <w:t>βt + ε</w:t>
      </w:r>
      <w:r w:rsidRPr="002236AB">
        <w:rPr>
          <w:rFonts w:cstheme="minorHAnsi"/>
          <w:vertAlign w:val="subscript"/>
        </w:rPr>
        <w:t>t</w:t>
      </w:r>
      <w:r>
        <w:rPr>
          <w:rFonts w:cstheme="minorHAnsi"/>
          <w:vertAlign w:val="subscript"/>
        </w:rPr>
        <w:t>,</w:t>
      </w:r>
    </w:p>
    <w:p w14:paraId="4DD423BE" w14:textId="4C478B00" w:rsidR="00D864AA" w:rsidRDefault="00D864AA" w:rsidP="008620E9">
      <w:r>
        <w:t xml:space="preserve">that is a change in the mean of the response over time as a time series component without any link to a dynamic model effect. </w:t>
      </w:r>
    </w:p>
    <w:p w14:paraId="41296499" w14:textId="4F2B5E79" w:rsidR="00D864AA" w:rsidRDefault="00D864AA" w:rsidP="008620E9">
      <w:r>
        <w:t>This can be independent of a random walk or any other form of autoregessive time series component??</w:t>
      </w:r>
    </w:p>
    <w:p w14:paraId="6C050FCE" w14:textId="77777777" w:rsidR="00D864AA" w:rsidRDefault="00D864AA" w:rsidP="008620E9"/>
    <w:p w14:paraId="3DE96289" w14:textId="193C43F4" w:rsidR="00D864AA" w:rsidRDefault="00D864AA" w:rsidP="008620E9">
      <w:pPr>
        <w:pStyle w:val="CommentText"/>
      </w:pPr>
      <w:r>
        <w:t>Please see also comment above in the second paragraph (where you introduce GAMs): perhaps helpful to somehow mention/define all relevant components of time series to avoid confusion for readers with different backgrounds?</w:t>
      </w:r>
    </w:p>
  </w:comment>
  <w:comment w:id="54" w:author="Wells K.L." w:date="2022-01-18T16:28:00Z" w:initials="KW">
    <w:p w14:paraId="30789E51" w14:textId="2008EDB3" w:rsidR="00D864AA" w:rsidRDefault="00D864AA">
      <w:pPr>
        <w:pStyle w:val="CommentText"/>
      </w:pPr>
      <w:r>
        <w:rPr>
          <w:rStyle w:val="CommentReference"/>
        </w:rPr>
        <w:annotationRef/>
      </w:r>
      <w:r>
        <w:t>Good reference? Could be also replaced with Chris Chatfield’s classical book “</w:t>
      </w:r>
      <w:r w:rsidRPr="00200D23">
        <w:t>The Analysis of Time Series</w:t>
      </w:r>
      <w:r>
        <w:t xml:space="preserve">” </w:t>
      </w:r>
      <w:r w:rsidRPr="00200D23">
        <w:t>https://www.routledge.com/The-Analysis-of-Time-Series-An-Introduction-with-R/Chatfield-Xing/p/book/9781498795630</w:t>
      </w:r>
      <w:r>
        <w:t>?</w:t>
      </w:r>
    </w:p>
  </w:comment>
  <w:comment w:id="55" w:author="Wells K.L." w:date="2022-01-18T16:31:00Z" w:initials="KW">
    <w:p w14:paraId="6BA87C38" w14:textId="6BE37356" w:rsidR="00D864AA" w:rsidRDefault="00D864AA">
      <w:pPr>
        <w:pStyle w:val="CommentText"/>
      </w:pPr>
      <w:r>
        <w:rPr>
          <w:rStyle w:val="CommentReference"/>
        </w:rPr>
        <w:annotationRef/>
      </w:r>
      <w:r>
        <w:t xml:space="preserve">An identifiable cue if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eastAsiaTheme="minorEastAsia"/>
        </w:rPr>
        <w:t xml:space="preserve"> posterior estimates interfere? Why would you need a drift component ofr  a latent variable?</w:t>
      </w:r>
    </w:p>
  </w:comment>
  <w:comment w:id="56" w:author="Nicholas Clark" w:date="2022-01-20T16:11:00Z" w:initials="NC">
    <w:p w14:paraId="7574E723" w14:textId="0E0E1F64" w:rsidR="00034260" w:rsidRPr="00A32144" w:rsidRDefault="00034260">
      <w:pPr>
        <w:pStyle w:val="CommentText"/>
        <w:rPr>
          <w:iCs/>
        </w:rPr>
      </w:pPr>
      <w:r>
        <w:rPr>
          <w:rStyle w:val="CommentReference"/>
        </w:rPr>
        <w:annotationRef/>
      </w:r>
      <w:r>
        <w:t>This is necessary if the latent trend is not stationary but is moving along a slope. Hopefully the examples I’ve shown on Rpubs now make it clear that this is often the case for the series we are modelling</w:t>
      </w:r>
      <w:r w:rsidR="00A32144">
        <w:t xml:space="preserve"> (have a look at the non-zero posterior estimates for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A32144">
        <w:t xml:space="preserve"> in the mod3 example and at the forecasted random walk with drift (mod4) here: </w:t>
      </w:r>
      <w:hyperlink r:id="rId1" w:history="1">
        <w:r w:rsidR="00A32144" w:rsidRPr="007718DC">
          <w:rPr>
            <w:rStyle w:val="Hyperlink"/>
          </w:rPr>
          <w:t>https://rpubs.com/NickClark47/mvgam</w:t>
        </w:r>
      </w:hyperlink>
      <w:r w:rsidR="00A32144">
        <w:t xml:space="preserve"> </w:t>
      </w:r>
    </w:p>
  </w:comment>
  <w:comment w:id="57" w:author="Wells K.L." w:date="2022-01-18T22:14:00Z" w:initials="WK">
    <w:p w14:paraId="07DAC58D" w14:textId="77777777" w:rsidR="00D864AA" w:rsidRDefault="00D864AA">
      <w:pPr>
        <w:pStyle w:val="CommentText"/>
      </w:pPr>
      <w:r>
        <w:rPr>
          <w:rStyle w:val="CommentReference"/>
        </w:rPr>
        <w:annotationRef/>
      </w:r>
      <w:r>
        <w:t>Should one add a note here like “Note that the random walk model is one possible constraint for making latent variables and factor loading to become identifiable.</w:t>
      </w:r>
    </w:p>
    <w:p w14:paraId="23A3E6C6" w14:textId="77777777" w:rsidR="00D864AA" w:rsidRDefault="00D864AA">
      <w:pPr>
        <w:pStyle w:val="CommentText"/>
      </w:pPr>
    </w:p>
    <w:p w14:paraId="3673E86D" w14:textId="2BA539C0" w:rsidR="00D864AA" w:rsidRPr="00334DD4" w:rsidRDefault="00D864AA" w:rsidP="00334DD4">
      <w:pPr>
        <w:autoSpaceDE w:val="0"/>
        <w:autoSpaceDN w:val="0"/>
        <w:adjustRightInd w:val="0"/>
        <w:rPr>
          <w:rFonts w:ascii="Calibri" w:hAnsi="Calibri" w:cs="Calibri"/>
          <w:sz w:val="22"/>
          <w:szCs w:val="22"/>
          <w:lang w:val="en-GB"/>
        </w:rPr>
      </w:pPr>
      <w:r>
        <w:rPr>
          <w:rFonts w:ascii="Calibri" w:hAnsi="Calibri" w:cs="Calibri"/>
          <w:sz w:val="22"/>
          <w:szCs w:val="22"/>
          <w:lang w:val="en-GB"/>
        </w:rPr>
        <w:t xml:space="preserve">Bhattacharya A., Dunson D.B. 2011 Sparse Bayesian infinite factor models. </w:t>
      </w:r>
      <w:r>
        <w:rPr>
          <w:rFonts w:ascii="Calibri" w:hAnsi="Calibri" w:cs="Calibri"/>
          <w:i/>
          <w:iCs/>
          <w:sz w:val="22"/>
          <w:szCs w:val="22"/>
          <w:lang w:val="en-GB"/>
        </w:rPr>
        <w:t>Biometrika</w:t>
      </w:r>
      <w:r>
        <w:rPr>
          <w:rFonts w:ascii="Calibri" w:hAnsi="Calibri" w:cs="Calibri"/>
          <w:sz w:val="22"/>
          <w:szCs w:val="22"/>
          <w:lang w:val="en-GB"/>
        </w:rPr>
        <w:t xml:space="preserve"> </w:t>
      </w:r>
      <w:r>
        <w:rPr>
          <w:rFonts w:ascii="Calibri" w:hAnsi="Calibri" w:cs="Calibri"/>
          <w:b/>
          <w:bCs/>
          <w:sz w:val="22"/>
          <w:szCs w:val="22"/>
          <w:lang w:val="en-GB"/>
        </w:rPr>
        <w:t>98</w:t>
      </w:r>
      <w:r>
        <w:rPr>
          <w:rFonts w:ascii="Calibri" w:hAnsi="Calibri" w:cs="Calibri"/>
          <w:sz w:val="22"/>
          <w:szCs w:val="22"/>
          <w:lang w:val="en-GB"/>
        </w:rPr>
        <w:t>(2), 291-306. (doi:10.1093/biomet/asr013).</w:t>
      </w:r>
    </w:p>
  </w:comment>
  <w:comment w:id="60" w:author="Wells K.L." w:date="2022-01-17T22:20:00Z" w:initials="WK">
    <w:p w14:paraId="37D5C637" w14:textId="5F774C9B" w:rsidR="00D864AA" w:rsidRDefault="00D864AA">
      <w:pPr>
        <w:pStyle w:val="CommentText"/>
      </w:pPr>
      <w:r>
        <w:rPr>
          <w:rStyle w:val="CommentReference"/>
        </w:rPr>
        <w:annotationRef/>
      </w:r>
      <w:r>
        <w:t>Could it be helpful for some readers to include a classical time series textbook such as Chatfield’s ‘Time Series Analysis’?</w:t>
      </w:r>
    </w:p>
  </w:comment>
  <w:comment w:id="64" w:author="Wells K.L." w:date="2022-01-18T16:38:00Z" w:initials="KW">
    <w:p w14:paraId="0700AB9E" w14:textId="70DE3CBB" w:rsidR="00D864AA" w:rsidRDefault="00D864AA">
      <w:pPr>
        <w:pStyle w:val="CommentText"/>
      </w:pPr>
      <w:r>
        <w:rPr>
          <w:rStyle w:val="CommentReference"/>
        </w:rPr>
        <w:annotationRef/>
      </w:r>
      <w:r>
        <w:t>Unclear to me: JAGS links to classical WinBUGS and the similar models can be also implemented in Stan as for example used in Eric Ward’s works?</w:t>
      </w:r>
    </w:p>
  </w:comment>
  <w:comment w:id="65" w:author="Nicholas Clark" w:date="2022-01-20T16:19:00Z" w:initials="NC">
    <w:p w14:paraId="4ED702EA" w14:textId="0EA6B379" w:rsidR="00A32144" w:rsidRDefault="00A32144">
      <w:pPr>
        <w:pStyle w:val="CommentText"/>
      </w:pPr>
      <w:r>
        <w:rPr>
          <w:rStyle w:val="CommentReference"/>
        </w:rPr>
        <w:annotationRef/>
      </w:r>
      <w:r>
        <w:t>Yes but coding up penalized smoothing splines from scratch and then incorporating time series components would be an absolute pain in any probabilistic programming language. The fact that we can quickly rely on mgcv to do most of the hard work (basis expansion, penalty matrix construction and initialization) gives our framework a huge advantage.</w:t>
      </w:r>
    </w:p>
  </w:comment>
  <w:comment w:id="66" w:author="Wells K.L." w:date="2022-01-17T22:41:00Z" w:initials="WK">
    <w:p w14:paraId="31DD3818" w14:textId="42EB74EC" w:rsidR="00D864AA" w:rsidRDefault="00D864AA">
      <w:pPr>
        <w:pStyle w:val="CommentText"/>
      </w:pPr>
      <w:r>
        <w:rPr>
          <w:rStyle w:val="CommentReference"/>
        </w:rPr>
        <w:annotationRef/>
      </w:r>
      <w:r>
        <w:t>Does this refer to autoregressive terms? Perhaps the word autoregressive better links to AR mentioned above?</w:t>
      </w:r>
    </w:p>
  </w:comment>
  <w:comment w:id="69" w:author="Wells K.L." w:date="2022-01-18T09:35:00Z" w:initials="KW">
    <w:p w14:paraId="51C791F7" w14:textId="7C178347" w:rsidR="00D864AA" w:rsidRDefault="00D864AA">
      <w:pPr>
        <w:pStyle w:val="CommentText"/>
      </w:pPr>
      <w:r>
        <w:rPr>
          <w:rStyle w:val="CommentReference"/>
        </w:rPr>
        <w:annotationRef/>
      </w:r>
      <w:r>
        <w:t xml:space="preserve">Please check: is this the correct place for mentioning these detailed prior specifications? </w:t>
      </w:r>
    </w:p>
  </w:comment>
  <w:comment w:id="73" w:author="Wells K.L." w:date="2022-01-18T16:43:00Z" w:initials="KW">
    <w:p w14:paraId="523C3EE7" w14:textId="53E828F0" w:rsidR="00D864AA" w:rsidRDefault="00D864AA">
      <w:pPr>
        <w:pStyle w:val="CommentText"/>
      </w:pPr>
      <w:r>
        <w:rPr>
          <w:rStyle w:val="CommentReference"/>
        </w:rPr>
        <w:annotationRef/>
      </w:r>
      <w:r>
        <w:t>I first thought to replace “distribution with “occurrence” but then suggested this more complicated wording to avoid any confusion between multivariate joint species distribution models and latent variable models? While there are some similarities, it is perhaps also good to make clear that there are differences in that latent variable models aim to a level of dimension reduction that cannot be achieved with joint MVN models?</w:t>
      </w:r>
    </w:p>
  </w:comment>
  <w:comment w:id="79" w:author="Wells K.L." w:date="2022-01-17T22:53:00Z" w:initials="WK">
    <w:p w14:paraId="09C00C46" w14:textId="4725EA4E" w:rsidR="00D864AA" w:rsidRDefault="00D864AA" w:rsidP="00CC4065">
      <w:pPr>
        <w:pStyle w:val="CommentText"/>
      </w:pPr>
      <w:r>
        <w:rPr>
          <w:rStyle w:val="CommentReference"/>
        </w:rPr>
        <w:annotationRef/>
      </w:r>
      <w:r>
        <w:t>Ward et al. refers to time series models not joined SDMs?</w:t>
      </w:r>
    </w:p>
    <w:p w14:paraId="4C54C1EA" w14:textId="27A3A1F6" w:rsidR="00D864AA" w:rsidRDefault="00D864AA">
      <w:pPr>
        <w:pStyle w:val="CommentText"/>
      </w:pPr>
    </w:p>
  </w:comment>
  <w:comment w:id="80" w:author="Wells K.L." w:date="2022-01-18T09:50:00Z" w:initials="KW">
    <w:p w14:paraId="149AA02F" w14:textId="188789F6" w:rsidR="00D864AA" w:rsidRDefault="00D864AA">
      <w:pPr>
        <w:pStyle w:val="CommentText"/>
      </w:pPr>
      <w:r>
        <w:rPr>
          <w:rStyle w:val="CommentReference"/>
        </w:rPr>
        <w:annotationRef/>
      </w:r>
      <w:r>
        <w:t>Also Warton et al. 2015 would be better cited below as the paper “So many variables” has a stronger focus on factor analysis and joint modelling/ordination in general but less on SDMS?</w:t>
      </w:r>
    </w:p>
  </w:comment>
  <w:comment w:id="81" w:author="Wells K.L." w:date="2022-01-18T09:52:00Z" w:initials="KW">
    <w:p w14:paraId="5270A897" w14:textId="2C0F7181" w:rsidR="00D864AA" w:rsidRDefault="00D864AA">
      <w:pPr>
        <w:pStyle w:val="CommentText"/>
      </w:pPr>
      <w:r>
        <w:rPr>
          <w:rStyle w:val="CommentReference"/>
        </w:rPr>
        <w:annotationRef/>
      </w:r>
      <w:r>
        <w:t>Could mentioned here also our coinfection study? Self-citation perhaps justified because it is a parasite example…</w:t>
      </w:r>
    </w:p>
  </w:comment>
  <w:comment w:id="88" w:author="Wells K.L." w:date="2022-01-18T09:55:00Z" w:initials="KW">
    <w:p w14:paraId="526EEC54" w14:textId="2FA3FDAB" w:rsidR="00D864AA" w:rsidRDefault="00D864AA">
      <w:pPr>
        <w:pStyle w:val="CommentText"/>
      </w:pPr>
      <w:r>
        <w:rPr>
          <w:rStyle w:val="CommentReference"/>
        </w:rPr>
        <w:annotationRef/>
      </w:r>
      <w:r>
        <w:t xml:space="preserve">Relevant but an additional aspect? </w:t>
      </w:r>
    </w:p>
  </w:comment>
  <w:comment w:id="90" w:author="Wells K.L." w:date="2022-01-18T16:50:00Z" w:initials="KW">
    <w:p w14:paraId="6C2029BB" w14:textId="0B383FC1" w:rsidR="00D864AA" w:rsidRDefault="00D864AA">
      <w:pPr>
        <w:pStyle w:val="CommentText"/>
      </w:pPr>
      <w:r>
        <w:rPr>
          <w:rStyle w:val="CommentReference"/>
        </w:rPr>
        <w:annotationRef/>
      </w:r>
      <w:r>
        <w:t>Correct? It’s not species but the modelled relationships (e.g. a N*N matrix if considering MVN in joint distribution models)</w:t>
      </w:r>
    </w:p>
  </w:comment>
  <w:comment w:id="102" w:author="Wells K.L." w:date="2022-01-18T10:11:00Z" w:initials="KW">
    <w:p w14:paraId="250130B4" w14:textId="77777777" w:rsidR="00D864AA" w:rsidRDefault="00D864AA">
      <w:pPr>
        <w:pStyle w:val="CommentText"/>
      </w:pPr>
      <w:r>
        <w:rPr>
          <w:rStyle w:val="CommentReference"/>
        </w:rPr>
        <w:annotationRef/>
      </w:r>
      <w:r>
        <w:t>As commented above for the random walk model: such drift parameters could lead to identifiability issues in the linear predictor?</w:t>
      </w:r>
    </w:p>
    <w:p w14:paraId="1DCE3C2C" w14:textId="77777777" w:rsidR="00D864AA" w:rsidRDefault="00D864AA">
      <w:pPr>
        <w:pStyle w:val="CommentText"/>
      </w:pPr>
    </w:p>
    <w:p w14:paraId="5228D94C" w14:textId="4F8127C4" w:rsidR="00D864AA" w:rsidRDefault="00D864AA">
      <w:pPr>
        <w:pStyle w:val="CommentText"/>
      </w:pPr>
      <w:r>
        <w:t>Have you looked at model output with and without such drift parameters?</w:t>
      </w:r>
    </w:p>
  </w:comment>
  <w:comment w:id="103" w:author="Nicholas Clark" w:date="2022-01-20T16:38:00Z" w:initials="NC">
    <w:p w14:paraId="3AF97B25" w14:textId="21FC5DF0" w:rsidR="00F24686" w:rsidRDefault="00F24686">
      <w:pPr>
        <w:pStyle w:val="CommentText"/>
      </w:pPr>
      <w:r>
        <w:rPr>
          <w:rStyle w:val="CommentReference"/>
        </w:rPr>
        <w:annotationRef/>
      </w:r>
      <w:r>
        <w:t>Yes and there are no identifiability issues. Beta0 is the average counts (static across time) while the drift parameter captures any slope that the latent trend is moving along (if there is one). If there isn’t a slope and the latent trend is more or less stationary, then yes this could be an issue</w:t>
      </w:r>
      <w:r w:rsidR="00167B67">
        <w:t xml:space="preserve">. I’ve </w:t>
      </w:r>
      <w:r w:rsidR="00003B96">
        <w:t>added the option for drift to the arguments in the mvjagam function so that this can be dropped by default but the user can request it be estimated if they like</w:t>
      </w:r>
      <w:r w:rsidR="003645B2">
        <w:t>. It shouldn’t be as much of an issue for the dynamic factors though</w:t>
      </w:r>
    </w:p>
  </w:comment>
  <w:comment w:id="104" w:author="Wells K.L." w:date="2022-01-18T17:06:00Z" w:initials="KW">
    <w:p w14:paraId="6E577A8F" w14:textId="728B6342" w:rsidR="00D864AA" w:rsidRDefault="00D864AA">
      <w:pPr>
        <w:pStyle w:val="CommentText"/>
      </w:pPr>
      <w:r>
        <w:rPr>
          <w:rStyle w:val="CommentReference"/>
        </w:rPr>
        <w:annotationRef/>
      </w:r>
      <w:r>
        <w:t>Pre-secify or one could draw K as a model parameters as part of a sampling approach?</w:t>
      </w:r>
    </w:p>
  </w:comment>
  <w:comment w:id="108" w:author="Wells K.L." w:date="2022-01-18T17:11:00Z" w:initials="KW">
    <w:p w14:paraId="63C1FF41" w14:textId="59D109BE" w:rsidR="00D864AA" w:rsidRDefault="00D864AA">
      <w:pPr>
        <w:pStyle w:val="CommentText"/>
      </w:pPr>
      <w:r>
        <w:rPr>
          <w:rStyle w:val="CommentReference"/>
        </w:rPr>
        <w:annotationRef/>
      </w:r>
      <w:r>
        <w:t>Not really clear to me what kind of seasonal patterns this could be? Could you refer to a Appendix here?</w:t>
      </w:r>
    </w:p>
  </w:comment>
  <w:comment w:id="109" w:author="Wells K.L." w:date="2022-01-18T17:14:00Z" w:initials="KW">
    <w:p w14:paraId="242A4C80" w14:textId="2DAD1538" w:rsidR="00D864AA" w:rsidRDefault="00D864AA">
      <w:pPr>
        <w:pStyle w:val="CommentText"/>
      </w:pPr>
      <w:r>
        <w:rPr>
          <w:rStyle w:val="CommentReference"/>
        </w:rPr>
        <w:annotationRef/>
      </w:r>
      <w:r>
        <w:t>…..outside the box, could be interesting discussion simulations with the same model framework as you use for the analysis versus a different approach to simulations?</w:t>
      </w:r>
    </w:p>
  </w:comment>
  <w:comment w:id="110" w:author="Nicholas Clark" w:date="2022-01-20T16:24:00Z" w:initials="NC">
    <w:p w14:paraId="38938B39" w14:textId="621ECBF3" w:rsidR="000F12D2" w:rsidRDefault="000F12D2">
      <w:pPr>
        <w:pStyle w:val="CommentText"/>
      </w:pPr>
      <w:r>
        <w:rPr>
          <w:rStyle w:val="CommentReference"/>
        </w:rPr>
        <w:annotationRef/>
      </w:r>
      <w:r>
        <w:t xml:space="preserve">Yes I’ll post the code used for simulations (actually it is all located here: </w:t>
      </w:r>
      <w:hyperlink r:id="rId2" w:history="1">
        <w:r w:rsidRPr="007718DC">
          <w:rPr>
            <w:rStyle w:val="Hyperlink"/>
          </w:rPr>
          <w:t>https://github.com/nicholasjclark/mvgam/blob/master/R/sim_mvgam.R</w:t>
        </w:r>
      </w:hyperlink>
      <w:r>
        <w:t xml:space="preserve"> )</w:t>
      </w:r>
    </w:p>
  </w:comment>
  <w:comment w:id="111" w:author="Wells K.L." w:date="2022-01-18T21:55:00Z" w:initials="WK">
    <w:p w14:paraId="333AD223" w14:textId="734A17B3" w:rsidR="00D864AA" w:rsidRDefault="00D864AA">
      <w:pPr>
        <w:pStyle w:val="CommentText"/>
      </w:pPr>
      <w:r>
        <w:rPr>
          <w:rStyle w:val="CommentReference"/>
        </w:rPr>
        <w:annotationRef/>
      </w:r>
      <w:r>
        <w:t>Could you run this for a single series as well?? Would be interesting to see the output and this would also cover eq. 2.</w:t>
      </w:r>
    </w:p>
  </w:comment>
  <w:comment w:id="113" w:author="Wells K.L." w:date="2022-01-18T17:16:00Z" w:initials="KW">
    <w:p w14:paraId="29B7F8DF" w14:textId="3DFB794C" w:rsidR="00D864AA" w:rsidRDefault="00D864AA">
      <w:pPr>
        <w:pStyle w:val="CommentText"/>
      </w:pPr>
      <w:r>
        <w:rPr>
          <w:rStyle w:val="CommentReference"/>
        </w:rPr>
        <w:annotationRef/>
      </w:r>
      <w:r>
        <w:t>See comment above: this simulation set up is still unclear to me.</w:t>
      </w:r>
    </w:p>
  </w:comment>
  <w:comment w:id="114" w:author="Wells K.L." w:date="2022-01-18T17:35:00Z" w:initials="KW">
    <w:p w14:paraId="4DAB7982" w14:textId="34040A75" w:rsidR="00D864AA" w:rsidRDefault="00D864AA">
      <w:pPr>
        <w:pStyle w:val="CommentText"/>
      </w:pPr>
      <w:r>
        <w:rPr>
          <w:rStyle w:val="CommentReference"/>
        </w:rPr>
        <w:annotationRef/>
      </w:r>
      <w:r>
        <w:t xml:space="preserve">In line with this comment is also my first comment in the results for “trend”. If the simulations were done with </w:t>
      </w:r>
      <w:r w:rsidRPr="006B1447">
        <w:rPr>
          <w:i/>
          <w:iCs/>
          <w:lang w:val="en-AU"/>
        </w:rPr>
        <w:t>mvgam</w:t>
      </w:r>
      <w:r>
        <w:rPr>
          <w:i/>
          <w:iCs/>
          <w:lang w:val="en-AU"/>
        </w:rPr>
        <w:t xml:space="preserve"> </w:t>
      </w:r>
      <w:r>
        <w:t>for example, it would perhaps be unfair to compare performance of mvgam and mgcv?</w:t>
      </w:r>
    </w:p>
  </w:comment>
  <w:comment w:id="115" w:author="Nicholas Clark" w:date="2022-01-20T16:22:00Z" w:initials="NC">
    <w:p w14:paraId="21C27E9B" w14:textId="7781F7B4" w:rsidR="00A32144" w:rsidRDefault="00A32144">
      <w:pPr>
        <w:pStyle w:val="CommentText"/>
      </w:pPr>
      <w:r>
        <w:rPr>
          <w:rStyle w:val="CommentReference"/>
        </w:rPr>
        <w:annotationRef/>
      </w:r>
      <w:r>
        <w:t>The simulations were done outside of mvgam so it should be more fair</w:t>
      </w:r>
    </w:p>
  </w:comment>
  <w:comment w:id="116" w:author="Wells K.L." w:date="2022-01-18T22:25:00Z" w:initials="WK">
    <w:p w14:paraId="1770D9DD" w14:textId="7B4FA99A" w:rsidR="00D864AA" w:rsidRDefault="00D864AA">
      <w:pPr>
        <w:pStyle w:val="CommentText"/>
      </w:pPr>
      <w:r>
        <w:rPr>
          <w:rStyle w:val="CommentReference"/>
        </w:rPr>
        <w:annotationRef/>
      </w:r>
      <w:r>
        <w:t>OK but actually it would be interesting to test for different K? If  factor loadings are all pulled towards zero for possible regularization, I would set K to the number of series. Would a sufficiently large uber of K be a ;backup’ if different series show idiosyncratic dynamics that could be only captured in the model with sufficiently large K?</w:t>
      </w:r>
    </w:p>
  </w:comment>
  <w:comment w:id="117" w:author="Nicholas Clark" w:date="2022-01-20T16:23:00Z" w:initials="NC">
    <w:p w14:paraId="5008B484" w14:textId="163B2C44" w:rsidR="00A32144" w:rsidRDefault="00A32144">
      <w:pPr>
        <w:pStyle w:val="CommentText"/>
      </w:pPr>
      <w:r>
        <w:rPr>
          <w:rStyle w:val="CommentReference"/>
        </w:rPr>
        <w:annotationRef/>
      </w:r>
      <w:r>
        <w:t>W</w:t>
      </w:r>
      <w:r>
        <w:t>e probably don’t need that much detail</w:t>
      </w:r>
      <w:r>
        <w:t xml:space="preserve"> but yes this can be done as an added sensitivity check</w:t>
      </w:r>
    </w:p>
  </w:comment>
  <w:comment w:id="118" w:author="Wells K.L." w:date="2022-01-18T17:19:00Z" w:initials="KW">
    <w:p w14:paraId="4E10B8E1" w14:textId="52347896" w:rsidR="00D864AA" w:rsidRDefault="00D864AA">
      <w:pPr>
        <w:pStyle w:val="CommentText"/>
      </w:pPr>
      <w:r>
        <w:rPr>
          <w:rStyle w:val="CommentReference"/>
        </w:rPr>
        <w:annotationRef/>
      </w:r>
      <w:r>
        <w:t>Mention this at end of the last paragraph where you give details of model fit already?</w:t>
      </w:r>
    </w:p>
  </w:comment>
  <w:comment w:id="119" w:author="Wells K.L." w:date="2022-01-18T11:51:00Z" w:initials="KW">
    <w:p w14:paraId="75CCAAC0" w14:textId="33CA6DC9" w:rsidR="00D864AA" w:rsidRDefault="00D864AA">
      <w:pPr>
        <w:pStyle w:val="CommentText"/>
      </w:pPr>
      <w:r>
        <w:rPr>
          <w:rStyle w:val="CommentReference"/>
        </w:rPr>
        <w:annotationRef/>
      </w:r>
      <w:r>
        <w:t xml:space="preserve">Any justification for this threshold? Tick </w:t>
      </w:r>
    </w:p>
  </w:comment>
  <w:comment w:id="120" w:author="Nicholas Clark" w:date="2022-01-20T16:36:00Z" w:initials="NC">
    <w:p w14:paraId="0A029A70" w14:textId="3F541601" w:rsidR="002C1580" w:rsidRDefault="002C1580">
      <w:pPr>
        <w:pStyle w:val="CommentText"/>
      </w:pPr>
      <w:r>
        <w:rPr>
          <w:rStyle w:val="CommentReference"/>
        </w:rPr>
        <w:annotationRef/>
      </w:r>
      <w:r>
        <w:t>This is what is typically used for calculating growing days in the plant sciences, so it is often used for arthropods. But it doesn’t matter too much here as we are not as focused on results but more on showcasing the method</w:t>
      </w:r>
    </w:p>
  </w:comment>
  <w:comment w:id="128" w:author="Wells K.L." w:date="2022-01-18T12:03:00Z" w:initials="KW">
    <w:p w14:paraId="14EBE88F" w14:textId="77777777" w:rsidR="00D864AA" w:rsidRDefault="00D864AA">
      <w:pPr>
        <w:pStyle w:val="CommentText"/>
      </w:pPr>
      <w:r>
        <w:rPr>
          <w:rStyle w:val="CommentReference"/>
        </w:rPr>
        <w:annotationRef/>
      </w:r>
      <w:r>
        <w:t>This one?</w:t>
      </w:r>
    </w:p>
    <w:p w14:paraId="2EB43C2E" w14:textId="77777777" w:rsidR="00D864AA" w:rsidRDefault="00D864AA" w:rsidP="008D4D16">
      <w:pPr>
        <w:autoSpaceDE w:val="0"/>
        <w:autoSpaceDN w:val="0"/>
        <w:adjustRightInd w:val="0"/>
        <w:rPr>
          <w:rFonts w:ascii="Calibri" w:hAnsi="Calibri" w:cs="Calibri"/>
          <w:sz w:val="22"/>
          <w:szCs w:val="22"/>
          <w:lang w:val="en-GB"/>
        </w:rPr>
      </w:pPr>
      <w:r>
        <w:rPr>
          <w:rFonts w:ascii="Calibri" w:hAnsi="Calibri" w:cs="Calibri"/>
          <w:sz w:val="22"/>
          <w:szCs w:val="22"/>
          <w:lang w:val="en-GB"/>
        </w:rPr>
        <w:t xml:space="preserve">Alasmari, S. and R. Wall (2021). "Metabolic rate and resource depletion in the tick Ixodes ricinus in response to temperature." </w:t>
      </w:r>
      <w:r>
        <w:rPr>
          <w:rFonts w:ascii="Calibri" w:hAnsi="Calibri" w:cs="Calibri"/>
          <w:sz w:val="22"/>
          <w:szCs w:val="22"/>
          <w:u w:val="single"/>
          <w:lang w:val="en-GB"/>
        </w:rPr>
        <w:t>Experimental and Applied Acarology</w:t>
      </w:r>
      <w:r>
        <w:rPr>
          <w:rFonts w:ascii="Calibri" w:hAnsi="Calibri" w:cs="Calibri"/>
          <w:sz w:val="22"/>
          <w:szCs w:val="22"/>
          <w:lang w:val="en-GB"/>
        </w:rPr>
        <w:t xml:space="preserve"> </w:t>
      </w:r>
      <w:r>
        <w:rPr>
          <w:rFonts w:ascii="Calibri" w:hAnsi="Calibri" w:cs="Calibri"/>
          <w:b/>
          <w:bCs/>
          <w:sz w:val="22"/>
          <w:szCs w:val="22"/>
          <w:lang w:val="en-GB"/>
        </w:rPr>
        <w:t>83</w:t>
      </w:r>
      <w:r>
        <w:rPr>
          <w:rFonts w:ascii="Calibri" w:hAnsi="Calibri" w:cs="Calibri"/>
          <w:sz w:val="22"/>
          <w:szCs w:val="22"/>
          <w:lang w:val="en-GB"/>
        </w:rPr>
        <w:t>(1): 81-93.</w:t>
      </w:r>
    </w:p>
    <w:p w14:paraId="005E0453" w14:textId="77777777" w:rsidR="00D864AA" w:rsidRDefault="00D864AA">
      <w:pPr>
        <w:pStyle w:val="CommentText"/>
      </w:pPr>
      <w:r>
        <w:t>Or rather a classic:</w:t>
      </w:r>
    </w:p>
    <w:p w14:paraId="562E7FA6" w14:textId="258A1609" w:rsidR="00D864AA" w:rsidRPr="008D4D16" w:rsidRDefault="00D864AA" w:rsidP="008D4D16">
      <w:pPr>
        <w:autoSpaceDE w:val="0"/>
        <w:autoSpaceDN w:val="0"/>
        <w:adjustRightInd w:val="0"/>
        <w:rPr>
          <w:rFonts w:ascii="Calibri" w:hAnsi="Calibri" w:cs="Calibri"/>
          <w:sz w:val="22"/>
          <w:szCs w:val="22"/>
          <w:lang w:val="en-GB"/>
        </w:rPr>
      </w:pPr>
      <w:r>
        <w:rPr>
          <w:rFonts w:ascii="Calibri" w:hAnsi="Calibri" w:cs="Calibri"/>
          <w:sz w:val="22"/>
          <w:szCs w:val="22"/>
          <w:lang w:val="en-GB"/>
        </w:rPr>
        <w:t xml:space="preserve">Clark, D. D. (1995). "Lower temperature limits for activity of several ixodid ticks (Acari: Ixodidae): Effects of body size and rate of temperature change." </w:t>
      </w:r>
      <w:r>
        <w:rPr>
          <w:rFonts w:ascii="Calibri" w:hAnsi="Calibri" w:cs="Calibri"/>
          <w:sz w:val="22"/>
          <w:szCs w:val="22"/>
          <w:u w:val="single"/>
          <w:lang w:val="en-GB"/>
        </w:rPr>
        <w:t>Journal of Medical Entomology</w:t>
      </w:r>
      <w:r>
        <w:rPr>
          <w:rFonts w:ascii="Calibri" w:hAnsi="Calibri" w:cs="Calibri"/>
          <w:sz w:val="22"/>
          <w:szCs w:val="22"/>
          <w:lang w:val="en-GB"/>
        </w:rPr>
        <w:t xml:space="preserve"> </w:t>
      </w:r>
      <w:r>
        <w:rPr>
          <w:rFonts w:ascii="Calibri" w:hAnsi="Calibri" w:cs="Calibri"/>
          <w:b/>
          <w:bCs/>
          <w:sz w:val="22"/>
          <w:szCs w:val="22"/>
          <w:lang w:val="en-GB"/>
        </w:rPr>
        <w:t>32</w:t>
      </w:r>
      <w:r>
        <w:rPr>
          <w:rFonts w:ascii="Calibri" w:hAnsi="Calibri" w:cs="Calibri"/>
          <w:sz w:val="22"/>
          <w:szCs w:val="22"/>
          <w:lang w:val="en-GB"/>
        </w:rPr>
        <w:t>(4): 449-452.</w:t>
      </w:r>
    </w:p>
  </w:comment>
  <w:comment w:id="131" w:author="Wells K.L." w:date="2022-01-18T17:30:00Z" w:initials="KW">
    <w:p w14:paraId="4C538413" w14:textId="15D0693B" w:rsidR="00D864AA" w:rsidRDefault="00D864AA">
      <w:pPr>
        <w:pStyle w:val="CommentText"/>
      </w:pPr>
      <w:r>
        <w:rPr>
          <w:rStyle w:val="CommentReference"/>
        </w:rPr>
        <w:annotationRef/>
      </w:r>
      <w:r>
        <w:t>The terminology around plot, sites and series is confusing. Do sites correspond to series?</w:t>
      </w:r>
    </w:p>
  </w:comment>
  <w:comment w:id="132" w:author="Wells K.L." w:date="2022-01-18T12:05:00Z" w:initials="KW">
    <w:p w14:paraId="6151622D" w14:textId="54BDDD78" w:rsidR="00D864AA" w:rsidRDefault="00D864AA">
      <w:pPr>
        <w:pStyle w:val="CommentText"/>
      </w:pPr>
      <w:r>
        <w:rPr>
          <w:rStyle w:val="CommentReference"/>
        </w:rPr>
        <w:annotationRef/>
      </w:r>
      <w:r>
        <w:t>Calendar weeks?</w:t>
      </w:r>
    </w:p>
  </w:comment>
  <w:comment w:id="133" w:author="Wells K.L." w:date="2022-01-18T21:59:00Z" w:initials="WK">
    <w:p w14:paraId="0743F532" w14:textId="7195264B" w:rsidR="00D864AA" w:rsidRDefault="00D864AA">
      <w:pPr>
        <w:pStyle w:val="CommentText"/>
      </w:pPr>
      <w:r>
        <w:rPr>
          <w:rStyle w:val="CommentReference"/>
        </w:rPr>
        <w:annotationRef/>
      </w:r>
      <w:r>
        <w:t>Wouldn’t it be of interest to run a ‘null’ model as a latent variable model only?? In theory, assume there would be enough latent variables such that for any given series. a latent variable (with a large factor loading for the given series only) could replace any smoothing variable, including time-varying covariates such cum-gdd?</w:t>
      </w:r>
    </w:p>
  </w:comment>
  <w:comment w:id="134" w:author="Wells K.L." w:date="2022-01-18T17:23:00Z" w:initials="KW">
    <w:p w14:paraId="0FB35C38" w14:textId="2941D797" w:rsidR="00D864AA" w:rsidRDefault="00D864AA">
      <w:pPr>
        <w:pStyle w:val="CommentText"/>
      </w:pPr>
      <w:r>
        <w:rPr>
          <w:rStyle w:val="CommentReference"/>
        </w:rPr>
        <w:annotationRef/>
      </w:r>
      <w:r>
        <w:t>“</w:t>
      </w:r>
      <w:r>
        <w:rPr>
          <w:rStyle w:val="pl-smi"/>
        </w:rPr>
        <w:t>siteID” is not defined. Also the latent factors are not mentioned in the model</w:t>
      </w:r>
    </w:p>
  </w:comment>
  <w:comment w:id="136" w:author="Wells K.L." w:date="2022-01-18T17:25:00Z" w:initials="KW">
    <w:p w14:paraId="04ED021F" w14:textId="758B2E6E" w:rsidR="00D864AA" w:rsidRDefault="00D864AA">
      <w:pPr>
        <w:pStyle w:val="CommentText"/>
      </w:pPr>
      <w:r>
        <w:rPr>
          <w:rStyle w:val="CommentReference"/>
        </w:rPr>
        <w:annotationRef/>
      </w:r>
      <w:r>
        <w:t>Which trends? Latent factors? Seasonal or long-term trends?</w:t>
      </w:r>
    </w:p>
  </w:comment>
  <w:comment w:id="138" w:author="Wells K.L." w:date="2022-01-18T17:26:00Z" w:initials="KW">
    <w:p w14:paraId="77813336" w14:textId="096D9756" w:rsidR="00D864AA" w:rsidRDefault="00D864AA">
      <w:pPr>
        <w:pStyle w:val="CommentText"/>
      </w:pPr>
      <w:r>
        <w:rPr>
          <w:rStyle w:val="CommentReference"/>
        </w:rPr>
        <w:annotationRef/>
      </w:r>
      <w:r>
        <w:t>This is somewhat confusing because it seem there is a site-specific and a global seasonal smooth in the equation? This is not necessarily a hierarchical model?</w:t>
      </w:r>
    </w:p>
  </w:comment>
  <w:comment w:id="140" w:author="Wells K.L." w:date="2022-01-18T17:31:00Z" w:initials="KW">
    <w:p w14:paraId="7761B1B4" w14:textId="3ABE6AD4" w:rsidR="00D864AA" w:rsidRDefault="00D864AA">
      <w:pPr>
        <w:pStyle w:val="CommentText"/>
      </w:pPr>
      <w:r>
        <w:rPr>
          <w:rStyle w:val="CommentReference"/>
        </w:rPr>
        <w:annotationRef/>
      </w:r>
      <w:r>
        <w:t>See also commentd above: difficult to understand terminology around sites~series and ‘siteID’</w:t>
      </w:r>
    </w:p>
  </w:comment>
  <w:comment w:id="147" w:author="Wells K.L." w:date="2022-01-18T17:34:00Z" w:initials="KW">
    <w:p w14:paraId="3980DA20" w14:textId="7226983E" w:rsidR="00D864AA" w:rsidRDefault="00D864AA">
      <w:pPr>
        <w:pStyle w:val="CommentText"/>
      </w:pPr>
      <w:r>
        <w:rPr>
          <w:rStyle w:val="CommentReference"/>
        </w:rPr>
        <w:annotationRef/>
      </w:r>
      <w:r>
        <w:t>Unclear – what kind of trend?</w:t>
      </w:r>
    </w:p>
  </w:comment>
  <w:comment w:id="148" w:author="Wells K.L." w:date="2022-01-18T17:47:00Z" w:initials="KW">
    <w:p w14:paraId="6738FED4" w14:textId="7026A874" w:rsidR="00D864AA" w:rsidRDefault="00D864AA">
      <w:pPr>
        <w:pStyle w:val="CommentText"/>
      </w:pPr>
      <w:r>
        <w:rPr>
          <w:rStyle w:val="CommentReference"/>
        </w:rPr>
        <w:annotationRef/>
      </w:r>
      <w:r>
        <w:t>Interesting!!</w:t>
      </w:r>
    </w:p>
  </w:comment>
  <w:comment w:id="156" w:author="Wells K.L." w:date="2022-01-18T17:40:00Z" w:initials="KW">
    <w:p w14:paraId="03A873BA" w14:textId="7C321A45" w:rsidR="00D864AA" w:rsidRDefault="00D864AA">
      <w:pPr>
        <w:pStyle w:val="CommentText"/>
      </w:pPr>
      <w:r>
        <w:rPr>
          <w:rStyle w:val="CommentReference"/>
        </w:rPr>
        <w:annotationRef/>
      </w:r>
      <w:r>
        <w:t xml:space="preserve">Not defined but good idea to introduce an abbreviation for the dynamic GAMs </w:t>
      </w:r>
    </w:p>
  </w:comment>
  <w:comment w:id="157" w:author="Wells K.L." w:date="2022-01-18T17:42:00Z" w:initials="KW">
    <w:p w14:paraId="2926BFE8" w14:textId="1DEA96C1" w:rsidR="00D864AA" w:rsidRDefault="00D864AA">
      <w:pPr>
        <w:pStyle w:val="CommentText"/>
      </w:pPr>
      <w:r>
        <w:rPr>
          <w:rStyle w:val="CommentReference"/>
        </w:rPr>
        <w:annotationRef/>
      </w:r>
      <w:r>
        <w:t xml:space="preserve">Mmmh, overall it’s a generalized model with a linear predictor so following GAM and GLMM style, one could also suggest GADFM or better </w:t>
      </w:r>
      <w:r w:rsidRPr="00AD7614">
        <w:rPr>
          <w:b/>
          <w:bCs/>
        </w:rPr>
        <w:t>GADM</w:t>
      </w:r>
      <w:r>
        <w:t xml:space="preserve">? </w:t>
      </w:r>
    </w:p>
  </w:comment>
  <w:comment w:id="159" w:author="Wells K.L." w:date="2022-01-18T22:33:00Z" w:initials="WK">
    <w:p w14:paraId="190BFBF9" w14:textId="50A1C2D9" w:rsidR="00D864AA" w:rsidRDefault="00D864AA">
      <w:pPr>
        <w:pStyle w:val="CommentText"/>
      </w:pPr>
      <w:r>
        <w:rPr>
          <w:rStyle w:val="CommentReference"/>
        </w:rPr>
        <w:annotationRef/>
      </w:r>
      <w:r>
        <w:t>Please check: “fixed seasonality” seems to be mentioned here the first time and is not fully clear to me. Is this a series-level seasonality effect</w:t>
      </w:r>
    </w:p>
  </w:comment>
  <w:comment w:id="160" w:author="Nicholas Clark" w:date="2022-01-20T16:34:00Z" w:initials="NC">
    <w:p w14:paraId="731AAB75" w14:textId="16A3A1C8" w:rsidR="00A0573C" w:rsidRDefault="00A0573C">
      <w:pPr>
        <w:pStyle w:val="CommentText"/>
      </w:pPr>
      <w:r>
        <w:rPr>
          <w:rStyle w:val="CommentReference"/>
        </w:rPr>
        <w:annotationRef/>
      </w:r>
      <w:r>
        <w:t xml:space="preserve">Should be shared seasonality; </w:t>
      </w:r>
      <w:r w:rsidR="00447640">
        <w:t>corrected now</w:t>
      </w:r>
    </w:p>
  </w:comment>
  <w:comment w:id="162" w:author="Wells K.L." w:date="2022-01-18T22:34:00Z" w:initials="WK">
    <w:p w14:paraId="5F4E725D" w14:textId="1BCE289A" w:rsidR="00D864AA" w:rsidRDefault="00D864AA">
      <w:pPr>
        <w:pStyle w:val="CommentText"/>
      </w:pPr>
      <w:r>
        <w:rPr>
          <w:rStyle w:val="CommentReference"/>
        </w:rPr>
        <w:annotationRef/>
      </w:r>
      <w:r>
        <w:t>Again, this is hierarchical effect is not really clear to me. There is not hierarchical model (such as one with a hyperprior explained) and it could make more sense to introduce series-specific and global seasonality as different smooths in the linear predictor?</w:t>
      </w:r>
    </w:p>
  </w:comment>
  <w:comment w:id="163" w:author="Nicholas Clark" w:date="2022-01-20T16:35:00Z" w:initials="NC">
    <w:p w14:paraId="6A99AF2A" w14:textId="353C2A4D" w:rsidR="00752FF4" w:rsidRDefault="00752FF4">
      <w:pPr>
        <w:pStyle w:val="CommentText"/>
      </w:pPr>
      <w:r>
        <w:rPr>
          <w:rStyle w:val="CommentReference"/>
        </w:rPr>
        <w:annotationRef/>
      </w:r>
      <w:r>
        <w:t>Technically it is hierarchical as it uses partial pooling to find the global seasonal smooth; this is the terminology used by the widely popular HGAM paper so I think it is smart to stick to that, but I agree it needs a bit more explaining above</w:t>
      </w:r>
    </w:p>
  </w:comment>
  <w:comment w:id="164" w:author="Wells K.L." w:date="2022-01-18T22:43:00Z" w:initials="WK">
    <w:p w14:paraId="7FA578AD" w14:textId="39A1CB2B" w:rsidR="00D864AA" w:rsidRDefault="00D864AA">
      <w:pPr>
        <w:pStyle w:val="CommentText"/>
      </w:pPr>
      <w:r>
        <w:rPr>
          <w:rStyle w:val="CommentReference"/>
        </w:rPr>
        <w:annotationRef/>
      </w:r>
      <w:r>
        <w:t>So is there any explanation of how latent variables/ trend are used within the forecast/predictions?</w:t>
      </w:r>
    </w:p>
  </w:comment>
  <w:comment w:id="169" w:author="Wells K.L." w:date="2022-01-18T22:57:00Z" w:initials="WK">
    <w:p w14:paraId="31D57E7C" w14:textId="4B9E9F3F" w:rsidR="00D864AA" w:rsidRDefault="00D864AA">
      <w:pPr>
        <w:pStyle w:val="CommentText"/>
      </w:pPr>
      <w:r>
        <w:rPr>
          <w:rStyle w:val="CommentReference"/>
        </w:rPr>
        <w:annotationRef/>
      </w:r>
      <w:r>
        <w:t>Not sure if this is a good edit here. In fact could latent variables with random walk constraints only evolve into non-linear variables during MCMC sampling?</w:t>
      </w:r>
    </w:p>
  </w:comment>
  <w:comment w:id="170" w:author="Nicholas Clark" w:date="2022-01-20T16:32:00Z" w:initials="NC">
    <w:p w14:paraId="799D6F35" w14:textId="6ED29C76" w:rsidR="00ED7519" w:rsidRDefault="00ED7519">
      <w:pPr>
        <w:pStyle w:val="CommentText"/>
      </w:pPr>
      <w:r>
        <w:rPr>
          <w:rStyle w:val="CommentReference"/>
        </w:rPr>
        <w:annotationRef/>
      </w:r>
      <w:r>
        <w:t xml:space="preserve">Yes the fit to the data would be non-linear but the forecast equation will still be linear. What I mean here is true non-linear dynamics, such as simple quadratics or even more complex mechanisms (see the lynx example here where the workshop organisers use smooths for lags: </w:t>
      </w:r>
      <w:hyperlink r:id="rId3" w:history="1">
        <w:r w:rsidRPr="007718DC">
          <w:rPr>
            <w:rStyle w:val="Hyperlink"/>
          </w:rPr>
          <w:t>https://github.com/noamross/mgcv-esa-2018/blob/master/example-nonlinear-timeseries.Rmd</w:t>
        </w:r>
      </w:hyperlink>
      <w:r>
        <w:t xml:space="preserve"> )  </w:t>
      </w:r>
    </w:p>
  </w:comment>
  <w:comment w:id="175" w:author="Wells K.L." w:date="2022-01-18T23:00:00Z" w:initials="WK">
    <w:p w14:paraId="63071D29" w14:textId="49409EBA" w:rsidR="00D864AA" w:rsidRDefault="00D864AA">
      <w:pPr>
        <w:pStyle w:val="CommentText"/>
      </w:pPr>
      <w:r>
        <w:rPr>
          <w:rStyle w:val="CommentReference"/>
        </w:rPr>
        <w:annotationRef/>
      </w:r>
      <w:r>
        <w:t>I guess this shouldn’t be mentioned here but could be interesting to put some thought into latent variable models and distributed lag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FB523A" w15:done="0"/>
  <w15:commentEx w15:paraId="4FD96C0D" w15:done="0"/>
  <w15:commentEx w15:paraId="3A28CEE1" w15:paraIdParent="4FD96C0D" w15:done="0"/>
  <w15:commentEx w15:paraId="741221D2" w15:done="0"/>
  <w15:commentEx w15:paraId="5E8CF761" w15:paraIdParent="741221D2" w15:done="0"/>
  <w15:commentEx w15:paraId="34C07AB7" w15:done="0"/>
  <w15:commentEx w15:paraId="0376CA0A" w15:done="0"/>
  <w15:commentEx w15:paraId="5049767A" w15:paraIdParent="0376CA0A" w15:done="0"/>
  <w15:commentEx w15:paraId="13EFC1E4" w15:done="0"/>
  <w15:commentEx w15:paraId="3F990EB8" w15:paraIdParent="13EFC1E4" w15:done="0"/>
  <w15:commentEx w15:paraId="0749C32C" w15:paraIdParent="13EFC1E4" w15:done="0"/>
  <w15:commentEx w15:paraId="6628D9BB" w15:done="0"/>
  <w15:commentEx w15:paraId="4C6D3E02" w15:done="0"/>
  <w15:commentEx w15:paraId="4A6C1DFB" w15:paraIdParent="4C6D3E02" w15:done="0"/>
  <w15:commentEx w15:paraId="1420CCBB" w15:done="0"/>
  <w15:commentEx w15:paraId="47216905" w15:paraIdParent="1420CCBB" w15:done="0"/>
  <w15:commentEx w15:paraId="72B99786" w15:paraIdParent="1420CCBB" w15:done="0"/>
  <w15:commentEx w15:paraId="65EDF7EC" w15:done="0"/>
  <w15:commentEx w15:paraId="062A78AF" w15:paraIdParent="65EDF7EC" w15:done="0"/>
  <w15:commentEx w15:paraId="710820F9" w15:done="0"/>
  <w15:commentEx w15:paraId="21664DCC" w15:paraIdParent="710820F9" w15:done="0"/>
  <w15:commentEx w15:paraId="49D08342" w15:done="0"/>
  <w15:commentEx w15:paraId="3DE96289" w15:done="0"/>
  <w15:commentEx w15:paraId="30789E51" w15:done="0"/>
  <w15:commentEx w15:paraId="6BA87C38" w15:done="0"/>
  <w15:commentEx w15:paraId="7574E723" w15:paraIdParent="6BA87C38" w15:done="0"/>
  <w15:commentEx w15:paraId="3673E86D" w15:done="0"/>
  <w15:commentEx w15:paraId="37D5C637" w15:done="0"/>
  <w15:commentEx w15:paraId="0700AB9E" w15:done="0"/>
  <w15:commentEx w15:paraId="4ED702EA" w15:paraIdParent="0700AB9E" w15:done="0"/>
  <w15:commentEx w15:paraId="31DD3818" w15:done="0"/>
  <w15:commentEx w15:paraId="51C791F7" w15:done="0"/>
  <w15:commentEx w15:paraId="523C3EE7" w15:done="0"/>
  <w15:commentEx w15:paraId="4C54C1EA" w15:done="0"/>
  <w15:commentEx w15:paraId="149AA02F" w15:paraIdParent="4C54C1EA" w15:done="0"/>
  <w15:commentEx w15:paraId="5270A897" w15:paraIdParent="4C54C1EA" w15:done="0"/>
  <w15:commentEx w15:paraId="526EEC54" w15:done="0"/>
  <w15:commentEx w15:paraId="6C2029BB" w15:done="0"/>
  <w15:commentEx w15:paraId="5228D94C" w15:done="0"/>
  <w15:commentEx w15:paraId="3AF97B25" w15:paraIdParent="5228D94C" w15:done="0"/>
  <w15:commentEx w15:paraId="6E577A8F" w15:done="0"/>
  <w15:commentEx w15:paraId="63C1FF41" w15:done="0"/>
  <w15:commentEx w15:paraId="242A4C80" w15:paraIdParent="63C1FF41" w15:done="0"/>
  <w15:commentEx w15:paraId="38938B39" w15:paraIdParent="63C1FF41" w15:done="0"/>
  <w15:commentEx w15:paraId="333AD223" w15:done="0"/>
  <w15:commentEx w15:paraId="29B7F8DF" w15:done="0"/>
  <w15:commentEx w15:paraId="4DAB7982" w15:paraIdParent="29B7F8DF" w15:done="0"/>
  <w15:commentEx w15:paraId="21C27E9B" w15:paraIdParent="29B7F8DF" w15:done="0"/>
  <w15:commentEx w15:paraId="1770D9DD" w15:done="0"/>
  <w15:commentEx w15:paraId="5008B484" w15:paraIdParent="1770D9DD" w15:done="0"/>
  <w15:commentEx w15:paraId="4E10B8E1" w15:done="0"/>
  <w15:commentEx w15:paraId="75CCAAC0" w15:done="0"/>
  <w15:commentEx w15:paraId="0A029A70" w15:paraIdParent="75CCAAC0" w15:done="0"/>
  <w15:commentEx w15:paraId="562E7FA6" w15:done="0"/>
  <w15:commentEx w15:paraId="4C538413" w15:done="0"/>
  <w15:commentEx w15:paraId="6151622D" w15:done="0"/>
  <w15:commentEx w15:paraId="0743F532" w15:done="0"/>
  <w15:commentEx w15:paraId="0FB35C38" w15:done="0"/>
  <w15:commentEx w15:paraId="04ED021F" w15:done="0"/>
  <w15:commentEx w15:paraId="77813336" w15:done="0"/>
  <w15:commentEx w15:paraId="7761B1B4" w15:done="0"/>
  <w15:commentEx w15:paraId="3980DA20" w15:done="0"/>
  <w15:commentEx w15:paraId="6738FED4" w15:done="0"/>
  <w15:commentEx w15:paraId="03A873BA" w15:done="0"/>
  <w15:commentEx w15:paraId="2926BFE8" w15:paraIdParent="03A873BA" w15:done="0"/>
  <w15:commentEx w15:paraId="190BFBF9" w15:done="0"/>
  <w15:commentEx w15:paraId="731AAB75" w15:paraIdParent="190BFBF9" w15:done="0"/>
  <w15:commentEx w15:paraId="5F4E725D" w15:done="0"/>
  <w15:commentEx w15:paraId="6A99AF2A" w15:paraIdParent="5F4E725D" w15:done="0"/>
  <w15:commentEx w15:paraId="7FA578AD" w15:done="0"/>
  <w15:commentEx w15:paraId="31D57E7C" w15:done="0"/>
  <w15:commentEx w15:paraId="799D6F35" w15:paraIdParent="31D57E7C" w15:done="0"/>
  <w15:commentEx w15:paraId="63071D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91BDBF" w16cex:dateUtc="2022-01-18T22:29:00Z"/>
  <w16cex:commentExtensible w16cex:durableId="259009B8" w16cex:dateUtc="2022-01-17T15:28:00Z"/>
  <w16cex:commentExtensible w16cex:durableId="2593F826" w16cex:dateUtc="2022-01-20T05:03:00Z"/>
  <w16cex:commentExtensible w16cex:durableId="259158AA" w16cex:dateUtc="2022-01-18T15:18:00Z"/>
  <w16cex:commentExtensible w16cex:durableId="2593F764" w16cex:dateUtc="2022-01-20T04:59:00Z"/>
  <w16cex:commentExtensible w16cex:durableId="25900B55" w16cex:dateUtc="2022-01-17T15:35:00Z"/>
  <w16cex:commentExtensible w16cex:durableId="25900C84" w16cex:dateUtc="2022-01-17T15:40:00Z"/>
  <w16cex:commentExtensible w16cex:durableId="2593F931" w16cex:dateUtc="2022-01-20T05:07:00Z"/>
  <w16cex:commentExtensible w16cex:durableId="25900F47" w16cex:dateUtc="2022-01-17T15:52:00Z"/>
  <w16cex:commentExtensible w16cex:durableId="25900F9F" w16cex:dateUtc="2022-01-17T15:54:00Z"/>
  <w16cex:commentExtensible w16cex:durableId="2593F9AC" w16cex:dateUtc="2022-01-20T05:09:00Z"/>
  <w16cex:commentExtensible w16cex:durableId="2590146F" w16cex:dateUtc="2022-01-17T16:14:00Z"/>
  <w16cex:commentExtensible w16cex:durableId="25901236" w16cex:dateUtc="2022-01-17T16:05:00Z"/>
  <w16cex:commentExtensible w16cex:durableId="2593FA63" w16cex:dateUtc="2022-01-20T05:12:00Z"/>
  <w16cex:commentExtensible w16cex:durableId="259066C4" w16cex:dateUtc="2022-01-17T22:05:00Z"/>
  <w16cex:commentExtensible w16cex:durableId="2593FAC8" w16cex:dateUtc="2022-01-20T05:14:00Z"/>
  <w16cex:commentExtensible w16cex:durableId="2593FBF8" w16cex:dateUtc="2022-01-20T05:19:00Z"/>
  <w16cex:commentExtensible w16cex:durableId="259067F9" w16cex:dateUtc="2022-01-17T22:11:00Z"/>
  <w16cex:commentExtensible w16cex:durableId="2593FC2B" w16cex:dateUtc="2022-01-20T05:20:00Z"/>
  <w16cex:commentExtensible w16cex:durableId="25901A8F" w16cex:dateUtc="2022-01-17T16:40:00Z"/>
  <w16cex:commentExtensible w16cex:durableId="259406D8" w16cex:dateUtc="2022-01-20T06:05:00Z"/>
  <w16cex:commentExtensible w16cex:durableId="25901AF4" w16cex:dateUtc="2022-01-17T16:42:00Z"/>
  <w16cex:commentExtensible w16cex:durableId="25916447" w16cex:dateUtc="2022-01-18T16:07:00Z"/>
  <w16cex:commentExtensible w16cex:durableId="2591692B" w16cex:dateUtc="2022-01-18T16:28:00Z"/>
  <w16cex:commentExtensible w16cex:durableId="259169CC" w16cex:dateUtc="2022-01-18T16:31:00Z"/>
  <w16cex:commentExtensible w16cex:durableId="25940830" w16cex:dateUtc="2022-01-20T06:11:00Z"/>
  <w16cex:commentExtensible w16cex:durableId="2591BA5B" w16cex:dateUtc="2022-01-18T22:14:00Z"/>
  <w16cex:commentExtensible w16cex:durableId="25906A1A" w16cex:dateUtc="2022-01-17T22:20:00Z"/>
  <w16cex:commentExtensible w16cex:durableId="25916B9F" w16cex:dateUtc="2022-01-18T16:38:00Z"/>
  <w16cex:commentExtensible w16cex:durableId="25940A21" w16cex:dateUtc="2022-01-20T06:19:00Z"/>
  <w16cex:commentExtensible w16cex:durableId="25906F21" w16cex:dateUtc="2022-01-17T22:41:00Z"/>
  <w16cex:commentExtensible w16cex:durableId="2591086B" w16cex:dateUtc="2022-01-18T09:35:00Z"/>
  <w16cex:commentExtensible w16cex:durableId="25916CBE" w16cex:dateUtc="2022-01-18T16:43:00Z"/>
  <w16cex:commentExtensible w16cex:durableId="259071F9" w16cex:dateUtc="2022-01-17T22:53:00Z"/>
  <w16cex:commentExtensible w16cex:durableId="25910BEE" w16cex:dateUtc="2022-01-18T09:50:00Z"/>
  <w16cex:commentExtensible w16cex:durableId="25910C5A" w16cex:dateUtc="2022-01-18T09:52:00Z"/>
  <w16cex:commentExtensible w16cex:durableId="25910D12" w16cex:dateUtc="2022-01-18T09:55:00Z"/>
  <w16cex:commentExtensible w16cex:durableId="25916E49" w16cex:dateUtc="2022-01-18T16:50:00Z"/>
  <w16cex:commentExtensible w16cex:durableId="259110CB" w16cex:dateUtc="2022-01-18T10:11:00Z"/>
  <w16cex:commentExtensible w16cex:durableId="25940E7D" w16cex:dateUtc="2022-01-20T06:38:00Z"/>
  <w16cex:commentExtensible w16cex:durableId="259171FA" w16cex:dateUtc="2022-01-18T17:06:00Z"/>
  <w16cex:commentExtensible w16cex:durableId="25917343" w16cex:dateUtc="2022-01-18T17:11:00Z"/>
  <w16cex:commentExtensible w16cex:durableId="259173F3" w16cex:dateUtc="2022-01-18T17:14:00Z"/>
  <w16cex:commentExtensible w16cex:durableId="25940B4E" w16cex:dateUtc="2022-01-20T06:24:00Z"/>
  <w16cex:commentExtensible w16cex:durableId="2591B5CA" w16cex:dateUtc="2022-01-18T21:55:00Z"/>
  <w16cex:commentExtensible w16cex:durableId="2591745F" w16cex:dateUtc="2022-01-18T17:16:00Z"/>
  <w16cex:commentExtensible w16cex:durableId="259178CE" w16cex:dateUtc="2022-01-18T17:35:00Z"/>
  <w16cex:commentExtensible w16cex:durableId="25940AC5" w16cex:dateUtc="2022-01-20T06:22:00Z"/>
  <w16cex:commentExtensible w16cex:durableId="2591BCDC" w16cex:dateUtc="2022-01-18T22:25:00Z"/>
  <w16cex:commentExtensible w16cex:durableId="25940B12" w16cex:dateUtc="2022-01-20T06:23:00Z"/>
  <w16cex:commentExtensible w16cex:durableId="25917526" w16cex:dateUtc="2022-01-18T17:19:00Z"/>
  <w16cex:commentExtensible w16cex:durableId="2591285F" w16cex:dateUtc="2022-01-18T11:51:00Z"/>
  <w16cex:commentExtensible w16cex:durableId="25940E0A" w16cex:dateUtc="2022-01-20T06:36:00Z"/>
  <w16cex:commentExtensible w16cex:durableId="25912AF4" w16cex:dateUtc="2022-01-18T12:03:00Z"/>
  <w16cex:commentExtensible w16cex:durableId="259177B0" w16cex:dateUtc="2022-01-18T17:30:00Z"/>
  <w16cex:commentExtensible w16cex:durableId="25912B6D" w16cex:dateUtc="2022-01-18T12:05:00Z"/>
  <w16cex:commentExtensible w16cex:durableId="2591B6D1" w16cex:dateUtc="2022-01-18T21:59:00Z"/>
  <w16cex:commentExtensible w16cex:durableId="25917616" w16cex:dateUtc="2022-01-18T17:23:00Z"/>
  <w16cex:commentExtensible w16cex:durableId="2591769F" w16cex:dateUtc="2022-01-18T17:25:00Z"/>
  <w16cex:commentExtensible w16cex:durableId="259176E3" w16cex:dateUtc="2022-01-18T17:26:00Z"/>
  <w16cex:commentExtensible w16cex:durableId="259177F7" w16cex:dateUtc="2022-01-18T17:31:00Z"/>
  <w16cex:commentExtensible w16cex:durableId="2591789E" w16cex:dateUtc="2022-01-18T17:34:00Z"/>
  <w16cex:commentExtensible w16cex:durableId="25917BB3" w16cex:dateUtc="2022-01-18T17:47:00Z"/>
  <w16cex:commentExtensible w16cex:durableId="25917A1F" w16cex:dateUtc="2022-01-18T17:40:00Z"/>
  <w16cex:commentExtensible w16cex:durableId="25917A78" w16cex:dateUtc="2022-01-18T17:42:00Z"/>
  <w16cex:commentExtensible w16cex:durableId="2591BEB7" w16cex:dateUtc="2022-01-18T22:33:00Z"/>
  <w16cex:commentExtensible w16cex:durableId="25940D9C" w16cex:dateUtc="2022-01-20T06:34:00Z"/>
  <w16cex:commentExtensible w16cex:durableId="2591BEF6" w16cex:dateUtc="2022-01-18T22:34:00Z"/>
  <w16cex:commentExtensible w16cex:durableId="25940DB5" w16cex:dateUtc="2022-01-20T06:35:00Z"/>
  <w16cex:commentExtensible w16cex:durableId="2591C12E" w16cex:dateUtc="2022-01-18T22:43:00Z"/>
  <w16cex:commentExtensible w16cex:durableId="2591C455" w16cex:dateUtc="2022-01-18T22:57:00Z"/>
  <w16cex:commentExtensible w16cex:durableId="25940D0A" w16cex:dateUtc="2022-01-20T06:32:00Z"/>
  <w16cex:commentExtensible w16cex:durableId="2591C51E" w16cex:dateUtc="2022-01-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FB523A" w16cid:durableId="2591BDBF"/>
  <w16cid:commentId w16cid:paraId="4FD96C0D" w16cid:durableId="259009B8"/>
  <w16cid:commentId w16cid:paraId="3A28CEE1" w16cid:durableId="2593F826"/>
  <w16cid:commentId w16cid:paraId="741221D2" w16cid:durableId="259158AA"/>
  <w16cid:commentId w16cid:paraId="5E8CF761" w16cid:durableId="2593F764"/>
  <w16cid:commentId w16cid:paraId="34C07AB7" w16cid:durableId="25900B55"/>
  <w16cid:commentId w16cid:paraId="0376CA0A" w16cid:durableId="25900C84"/>
  <w16cid:commentId w16cid:paraId="5049767A" w16cid:durableId="2593F931"/>
  <w16cid:commentId w16cid:paraId="13EFC1E4" w16cid:durableId="25900F47"/>
  <w16cid:commentId w16cid:paraId="3F990EB8" w16cid:durableId="25900F9F"/>
  <w16cid:commentId w16cid:paraId="0749C32C" w16cid:durableId="2593F9AC"/>
  <w16cid:commentId w16cid:paraId="6628D9BB" w16cid:durableId="2590146F"/>
  <w16cid:commentId w16cid:paraId="4C6D3E02" w16cid:durableId="25901236"/>
  <w16cid:commentId w16cid:paraId="4A6C1DFB" w16cid:durableId="2593FA63"/>
  <w16cid:commentId w16cid:paraId="1420CCBB" w16cid:durableId="259066C4"/>
  <w16cid:commentId w16cid:paraId="47216905" w16cid:durableId="2593FAC8"/>
  <w16cid:commentId w16cid:paraId="72B99786" w16cid:durableId="2593FBF8"/>
  <w16cid:commentId w16cid:paraId="65EDF7EC" w16cid:durableId="259067F9"/>
  <w16cid:commentId w16cid:paraId="062A78AF" w16cid:durableId="2593FC2B"/>
  <w16cid:commentId w16cid:paraId="710820F9" w16cid:durableId="25901A8F"/>
  <w16cid:commentId w16cid:paraId="21664DCC" w16cid:durableId="259406D8"/>
  <w16cid:commentId w16cid:paraId="49D08342" w16cid:durableId="25901AF4"/>
  <w16cid:commentId w16cid:paraId="3DE96289" w16cid:durableId="25916447"/>
  <w16cid:commentId w16cid:paraId="30789E51" w16cid:durableId="2591692B"/>
  <w16cid:commentId w16cid:paraId="6BA87C38" w16cid:durableId="259169CC"/>
  <w16cid:commentId w16cid:paraId="7574E723" w16cid:durableId="25940830"/>
  <w16cid:commentId w16cid:paraId="3673E86D" w16cid:durableId="2591BA5B"/>
  <w16cid:commentId w16cid:paraId="37D5C637" w16cid:durableId="25906A1A"/>
  <w16cid:commentId w16cid:paraId="0700AB9E" w16cid:durableId="25916B9F"/>
  <w16cid:commentId w16cid:paraId="4ED702EA" w16cid:durableId="25940A21"/>
  <w16cid:commentId w16cid:paraId="31DD3818" w16cid:durableId="25906F21"/>
  <w16cid:commentId w16cid:paraId="51C791F7" w16cid:durableId="2591086B"/>
  <w16cid:commentId w16cid:paraId="523C3EE7" w16cid:durableId="25916CBE"/>
  <w16cid:commentId w16cid:paraId="4C54C1EA" w16cid:durableId="259071F9"/>
  <w16cid:commentId w16cid:paraId="149AA02F" w16cid:durableId="25910BEE"/>
  <w16cid:commentId w16cid:paraId="5270A897" w16cid:durableId="25910C5A"/>
  <w16cid:commentId w16cid:paraId="526EEC54" w16cid:durableId="25910D12"/>
  <w16cid:commentId w16cid:paraId="6C2029BB" w16cid:durableId="25916E49"/>
  <w16cid:commentId w16cid:paraId="5228D94C" w16cid:durableId="259110CB"/>
  <w16cid:commentId w16cid:paraId="3AF97B25" w16cid:durableId="25940E7D"/>
  <w16cid:commentId w16cid:paraId="6E577A8F" w16cid:durableId="259171FA"/>
  <w16cid:commentId w16cid:paraId="63C1FF41" w16cid:durableId="25917343"/>
  <w16cid:commentId w16cid:paraId="242A4C80" w16cid:durableId="259173F3"/>
  <w16cid:commentId w16cid:paraId="38938B39" w16cid:durableId="25940B4E"/>
  <w16cid:commentId w16cid:paraId="333AD223" w16cid:durableId="2591B5CA"/>
  <w16cid:commentId w16cid:paraId="29B7F8DF" w16cid:durableId="2591745F"/>
  <w16cid:commentId w16cid:paraId="4DAB7982" w16cid:durableId="259178CE"/>
  <w16cid:commentId w16cid:paraId="21C27E9B" w16cid:durableId="25940AC5"/>
  <w16cid:commentId w16cid:paraId="1770D9DD" w16cid:durableId="2591BCDC"/>
  <w16cid:commentId w16cid:paraId="5008B484" w16cid:durableId="25940B12"/>
  <w16cid:commentId w16cid:paraId="4E10B8E1" w16cid:durableId="25917526"/>
  <w16cid:commentId w16cid:paraId="75CCAAC0" w16cid:durableId="2591285F"/>
  <w16cid:commentId w16cid:paraId="0A029A70" w16cid:durableId="25940E0A"/>
  <w16cid:commentId w16cid:paraId="562E7FA6" w16cid:durableId="25912AF4"/>
  <w16cid:commentId w16cid:paraId="4C538413" w16cid:durableId="259177B0"/>
  <w16cid:commentId w16cid:paraId="6151622D" w16cid:durableId="25912B6D"/>
  <w16cid:commentId w16cid:paraId="0743F532" w16cid:durableId="2591B6D1"/>
  <w16cid:commentId w16cid:paraId="0FB35C38" w16cid:durableId="25917616"/>
  <w16cid:commentId w16cid:paraId="04ED021F" w16cid:durableId="2591769F"/>
  <w16cid:commentId w16cid:paraId="77813336" w16cid:durableId="259176E3"/>
  <w16cid:commentId w16cid:paraId="7761B1B4" w16cid:durableId="259177F7"/>
  <w16cid:commentId w16cid:paraId="3980DA20" w16cid:durableId="2591789E"/>
  <w16cid:commentId w16cid:paraId="6738FED4" w16cid:durableId="25917BB3"/>
  <w16cid:commentId w16cid:paraId="03A873BA" w16cid:durableId="25917A1F"/>
  <w16cid:commentId w16cid:paraId="2926BFE8" w16cid:durableId="25917A78"/>
  <w16cid:commentId w16cid:paraId="190BFBF9" w16cid:durableId="2591BEB7"/>
  <w16cid:commentId w16cid:paraId="731AAB75" w16cid:durableId="25940D9C"/>
  <w16cid:commentId w16cid:paraId="5F4E725D" w16cid:durableId="2591BEF6"/>
  <w16cid:commentId w16cid:paraId="6A99AF2A" w16cid:durableId="25940DB5"/>
  <w16cid:commentId w16cid:paraId="7FA578AD" w16cid:durableId="2591C12E"/>
  <w16cid:commentId w16cid:paraId="31D57E7C" w16cid:durableId="2591C455"/>
  <w16cid:commentId w16cid:paraId="799D6F35" w16cid:durableId="25940D0A"/>
  <w16cid:commentId w16cid:paraId="63071D29" w16cid:durableId="2591C5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lls K.L.">
    <w15:presenceInfo w15:providerId="AD" w15:userId="S::k.l.wells@Swansea.ac.uk::628540d5-e057-4faf-9d07-3b16aa885af7"/>
  </w15:person>
  <w15:person w15:author="Nicholas Clark">
    <w15:presenceInfo w15:providerId="None" w15:userId="Nicholas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599&lt;/item&gt;&lt;item&gt;2600&lt;/item&gt;&lt;item&gt;2601&lt;/item&gt;&lt;item&gt;2602&lt;/item&gt;&lt;item&gt;2603&lt;/item&gt;&lt;item&gt;2604&lt;/item&gt;&lt;item&gt;2605&lt;/item&gt;&lt;item&gt;2606&lt;/item&gt;&lt;item&gt;2607&lt;/item&gt;&lt;item&gt;2608&lt;/item&gt;&lt;item&gt;2609&lt;/item&gt;&lt;item&gt;2610&lt;/item&gt;&lt;item&gt;2611&lt;/item&gt;&lt;item&gt;2612&lt;/item&gt;&lt;item&gt;2613&lt;/item&gt;&lt;/record-ids&gt;&lt;/item&gt;&lt;/Libraries&gt;"/>
  </w:docVars>
  <w:rsids>
    <w:rsidRoot w:val="00136D5F"/>
    <w:rsid w:val="000016D3"/>
    <w:rsid w:val="00003B96"/>
    <w:rsid w:val="000056D2"/>
    <w:rsid w:val="00014B65"/>
    <w:rsid w:val="00015E9A"/>
    <w:rsid w:val="00017238"/>
    <w:rsid w:val="000213CF"/>
    <w:rsid w:val="000222EE"/>
    <w:rsid w:val="00024952"/>
    <w:rsid w:val="000309CD"/>
    <w:rsid w:val="0003126A"/>
    <w:rsid w:val="00031B70"/>
    <w:rsid w:val="00031D97"/>
    <w:rsid w:val="00032554"/>
    <w:rsid w:val="00034260"/>
    <w:rsid w:val="00034CF7"/>
    <w:rsid w:val="00040FE9"/>
    <w:rsid w:val="0004691A"/>
    <w:rsid w:val="000469DC"/>
    <w:rsid w:val="00046B0C"/>
    <w:rsid w:val="0005007A"/>
    <w:rsid w:val="00050C83"/>
    <w:rsid w:val="00053FE6"/>
    <w:rsid w:val="0005475E"/>
    <w:rsid w:val="00055F7C"/>
    <w:rsid w:val="00057104"/>
    <w:rsid w:val="00061C88"/>
    <w:rsid w:val="00062BA6"/>
    <w:rsid w:val="0007071B"/>
    <w:rsid w:val="000707F6"/>
    <w:rsid w:val="00074534"/>
    <w:rsid w:val="00075380"/>
    <w:rsid w:val="00075FF5"/>
    <w:rsid w:val="00077452"/>
    <w:rsid w:val="000819D6"/>
    <w:rsid w:val="00081E7B"/>
    <w:rsid w:val="00081F92"/>
    <w:rsid w:val="00085005"/>
    <w:rsid w:val="000870F2"/>
    <w:rsid w:val="00091FB8"/>
    <w:rsid w:val="000920C8"/>
    <w:rsid w:val="00092761"/>
    <w:rsid w:val="0009334B"/>
    <w:rsid w:val="00093F2A"/>
    <w:rsid w:val="0009536B"/>
    <w:rsid w:val="00095541"/>
    <w:rsid w:val="000956C6"/>
    <w:rsid w:val="0009574E"/>
    <w:rsid w:val="00096298"/>
    <w:rsid w:val="00096815"/>
    <w:rsid w:val="000A0699"/>
    <w:rsid w:val="000A43D7"/>
    <w:rsid w:val="000B17DB"/>
    <w:rsid w:val="000B1BB4"/>
    <w:rsid w:val="000B20A0"/>
    <w:rsid w:val="000B25E6"/>
    <w:rsid w:val="000C0FC7"/>
    <w:rsid w:val="000C1644"/>
    <w:rsid w:val="000C543C"/>
    <w:rsid w:val="000D34E7"/>
    <w:rsid w:val="000D4748"/>
    <w:rsid w:val="000D47CA"/>
    <w:rsid w:val="000D68D2"/>
    <w:rsid w:val="000E03B1"/>
    <w:rsid w:val="000E69F3"/>
    <w:rsid w:val="000F0919"/>
    <w:rsid w:val="000F12D2"/>
    <w:rsid w:val="000F1C4A"/>
    <w:rsid w:val="000F669D"/>
    <w:rsid w:val="000F7B6D"/>
    <w:rsid w:val="00100115"/>
    <w:rsid w:val="00104D1C"/>
    <w:rsid w:val="00110D6B"/>
    <w:rsid w:val="00112826"/>
    <w:rsid w:val="00112E64"/>
    <w:rsid w:val="00113553"/>
    <w:rsid w:val="00114861"/>
    <w:rsid w:val="00114DE4"/>
    <w:rsid w:val="0011796B"/>
    <w:rsid w:val="00122047"/>
    <w:rsid w:val="001233B3"/>
    <w:rsid w:val="00123A2A"/>
    <w:rsid w:val="0012623E"/>
    <w:rsid w:val="001269DC"/>
    <w:rsid w:val="00126ECF"/>
    <w:rsid w:val="0013003B"/>
    <w:rsid w:val="00134F49"/>
    <w:rsid w:val="0013661C"/>
    <w:rsid w:val="00136AF8"/>
    <w:rsid w:val="00136D5F"/>
    <w:rsid w:val="001379FE"/>
    <w:rsid w:val="00141463"/>
    <w:rsid w:val="001429B0"/>
    <w:rsid w:val="00143BE5"/>
    <w:rsid w:val="00144AE7"/>
    <w:rsid w:val="001475D3"/>
    <w:rsid w:val="00150BB9"/>
    <w:rsid w:val="00151C42"/>
    <w:rsid w:val="001631C8"/>
    <w:rsid w:val="001648B2"/>
    <w:rsid w:val="00164BF6"/>
    <w:rsid w:val="00165056"/>
    <w:rsid w:val="001651EC"/>
    <w:rsid w:val="001659C3"/>
    <w:rsid w:val="0016767A"/>
    <w:rsid w:val="00167B67"/>
    <w:rsid w:val="001715AF"/>
    <w:rsid w:val="00172061"/>
    <w:rsid w:val="00173344"/>
    <w:rsid w:val="00174B0D"/>
    <w:rsid w:val="00175F85"/>
    <w:rsid w:val="00180921"/>
    <w:rsid w:val="00181A76"/>
    <w:rsid w:val="00183E41"/>
    <w:rsid w:val="00185AA6"/>
    <w:rsid w:val="001879A9"/>
    <w:rsid w:val="00190DBB"/>
    <w:rsid w:val="001A066F"/>
    <w:rsid w:val="001A0E1E"/>
    <w:rsid w:val="001A25BB"/>
    <w:rsid w:val="001A451E"/>
    <w:rsid w:val="001A5023"/>
    <w:rsid w:val="001A7734"/>
    <w:rsid w:val="001B2217"/>
    <w:rsid w:val="001B3976"/>
    <w:rsid w:val="001B4BF6"/>
    <w:rsid w:val="001B743B"/>
    <w:rsid w:val="001C087C"/>
    <w:rsid w:val="001C3877"/>
    <w:rsid w:val="001C5642"/>
    <w:rsid w:val="001D02FB"/>
    <w:rsid w:val="001D0782"/>
    <w:rsid w:val="001D0EE7"/>
    <w:rsid w:val="001D1B67"/>
    <w:rsid w:val="001D1CDA"/>
    <w:rsid w:val="001D220A"/>
    <w:rsid w:val="001D38B3"/>
    <w:rsid w:val="001E0608"/>
    <w:rsid w:val="001E0B4C"/>
    <w:rsid w:val="001E4AE1"/>
    <w:rsid w:val="001F076A"/>
    <w:rsid w:val="001F22CC"/>
    <w:rsid w:val="001F3B7C"/>
    <w:rsid w:val="001F600C"/>
    <w:rsid w:val="001F71C6"/>
    <w:rsid w:val="0020002F"/>
    <w:rsid w:val="002005CE"/>
    <w:rsid w:val="002008F8"/>
    <w:rsid w:val="00200D23"/>
    <w:rsid w:val="00202040"/>
    <w:rsid w:val="00202234"/>
    <w:rsid w:val="00202D06"/>
    <w:rsid w:val="00205D5D"/>
    <w:rsid w:val="00211E77"/>
    <w:rsid w:val="00212B64"/>
    <w:rsid w:val="002206DC"/>
    <w:rsid w:val="002210A9"/>
    <w:rsid w:val="002224C0"/>
    <w:rsid w:val="002258F3"/>
    <w:rsid w:val="00225E07"/>
    <w:rsid w:val="00227951"/>
    <w:rsid w:val="00227F64"/>
    <w:rsid w:val="00230ACF"/>
    <w:rsid w:val="00230B8F"/>
    <w:rsid w:val="002311C1"/>
    <w:rsid w:val="00231B01"/>
    <w:rsid w:val="0023213E"/>
    <w:rsid w:val="002341AD"/>
    <w:rsid w:val="002342AF"/>
    <w:rsid w:val="002368BE"/>
    <w:rsid w:val="00237C04"/>
    <w:rsid w:val="0024077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41E0"/>
    <w:rsid w:val="00277311"/>
    <w:rsid w:val="00277838"/>
    <w:rsid w:val="002779C1"/>
    <w:rsid w:val="00284050"/>
    <w:rsid w:val="002912E8"/>
    <w:rsid w:val="002945E0"/>
    <w:rsid w:val="00296B38"/>
    <w:rsid w:val="002A0FE6"/>
    <w:rsid w:val="002A1E2E"/>
    <w:rsid w:val="002A354D"/>
    <w:rsid w:val="002A4C3E"/>
    <w:rsid w:val="002A54B9"/>
    <w:rsid w:val="002A6DB1"/>
    <w:rsid w:val="002A7A1C"/>
    <w:rsid w:val="002B07C2"/>
    <w:rsid w:val="002B0A5B"/>
    <w:rsid w:val="002B11B8"/>
    <w:rsid w:val="002B14F3"/>
    <w:rsid w:val="002B175E"/>
    <w:rsid w:val="002B3434"/>
    <w:rsid w:val="002B4FB4"/>
    <w:rsid w:val="002C0DA7"/>
    <w:rsid w:val="002C1580"/>
    <w:rsid w:val="002C37A5"/>
    <w:rsid w:val="002C6971"/>
    <w:rsid w:val="002D262D"/>
    <w:rsid w:val="002D41D9"/>
    <w:rsid w:val="002E3424"/>
    <w:rsid w:val="002E583E"/>
    <w:rsid w:val="002F0541"/>
    <w:rsid w:val="002F09BF"/>
    <w:rsid w:val="002F36C0"/>
    <w:rsid w:val="002F42C5"/>
    <w:rsid w:val="002F4A7A"/>
    <w:rsid w:val="002F6C8D"/>
    <w:rsid w:val="003003ED"/>
    <w:rsid w:val="003062ED"/>
    <w:rsid w:val="00307698"/>
    <w:rsid w:val="003132F8"/>
    <w:rsid w:val="003145CD"/>
    <w:rsid w:val="003167BB"/>
    <w:rsid w:val="00317780"/>
    <w:rsid w:val="00323D05"/>
    <w:rsid w:val="0032566C"/>
    <w:rsid w:val="00326B2C"/>
    <w:rsid w:val="003301DF"/>
    <w:rsid w:val="00333B4B"/>
    <w:rsid w:val="00334865"/>
    <w:rsid w:val="00334DD4"/>
    <w:rsid w:val="00336199"/>
    <w:rsid w:val="00340EE8"/>
    <w:rsid w:val="00341146"/>
    <w:rsid w:val="00344A75"/>
    <w:rsid w:val="00346C92"/>
    <w:rsid w:val="00347943"/>
    <w:rsid w:val="00352DDF"/>
    <w:rsid w:val="00352F54"/>
    <w:rsid w:val="0036118E"/>
    <w:rsid w:val="00361B5A"/>
    <w:rsid w:val="00361B8C"/>
    <w:rsid w:val="00361F3E"/>
    <w:rsid w:val="00363A8A"/>
    <w:rsid w:val="003645B2"/>
    <w:rsid w:val="00373A48"/>
    <w:rsid w:val="0037695F"/>
    <w:rsid w:val="00384A4A"/>
    <w:rsid w:val="003867B0"/>
    <w:rsid w:val="00386D16"/>
    <w:rsid w:val="00391607"/>
    <w:rsid w:val="00392E61"/>
    <w:rsid w:val="00394149"/>
    <w:rsid w:val="00394653"/>
    <w:rsid w:val="00397F1F"/>
    <w:rsid w:val="003A045B"/>
    <w:rsid w:val="003A0846"/>
    <w:rsid w:val="003A08AC"/>
    <w:rsid w:val="003A3AF9"/>
    <w:rsid w:val="003A4674"/>
    <w:rsid w:val="003A534F"/>
    <w:rsid w:val="003A62CB"/>
    <w:rsid w:val="003B3C60"/>
    <w:rsid w:val="003B52AC"/>
    <w:rsid w:val="003C023A"/>
    <w:rsid w:val="003C25E4"/>
    <w:rsid w:val="003C4017"/>
    <w:rsid w:val="003C407C"/>
    <w:rsid w:val="003D1496"/>
    <w:rsid w:val="003D498F"/>
    <w:rsid w:val="003E04DE"/>
    <w:rsid w:val="003E05BC"/>
    <w:rsid w:val="003E6E29"/>
    <w:rsid w:val="003E6E5A"/>
    <w:rsid w:val="003F066F"/>
    <w:rsid w:val="003F0E5F"/>
    <w:rsid w:val="003F1652"/>
    <w:rsid w:val="003F245A"/>
    <w:rsid w:val="003F5F79"/>
    <w:rsid w:val="003F620B"/>
    <w:rsid w:val="003F69A5"/>
    <w:rsid w:val="003F6BBD"/>
    <w:rsid w:val="003F798D"/>
    <w:rsid w:val="0040026A"/>
    <w:rsid w:val="00402E03"/>
    <w:rsid w:val="00402F2C"/>
    <w:rsid w:val="004046E3"/>
    <w:rsid w:val="00404DBA"/>
    <w:rsid w:val="0040569A"/>
    <w:rsid w:val="00406112"/>
    <w:rsid w:val="00407F79"/>
    <w:rsid w:val="00411ED4"/>
    <w:rsid w:val="0042189D"/>
    <w:rsid w:val="00424091"/>
    <w:rsid w:val="00424EAF"/>
    <w:rsid w:val="0042779B"/>
    <w:rsid w:val="00432E2D"/>
    <w:rsid w:val="00433902"/>
    <w:rsid w:val="00437381"/>
    <w:rsid w:val="00437412"/>
    <w:rsid w:val="00437E9F"/>
    <w:rsid w:val="00441727"/>
    <w:rsid w:val="004458B1"/>
    <w:rsid w:val="00447640"/>
    <w:rsid w:val="00447F2B"/>
    <w:rsid w:val="00451EA8"/>
    <w:rsid w:val="0045263A"/>
    <w:rsid w:val="00453236"/>
    <w:rsid w:val="004543EB"/>
    <w:rsid w:val="004561E3"/>
    <w:rsid w:val="004576C8"/>
    <w:rsid w:val="004600AE"/>
    <w:rsid w:val="004608D4"/>
    <w:rsid w:val="004621FE"/>
    <w:rsid w:val="004638FF"/>
    <w:rsid w:val="00464CE0"/>
    <w:rsid w:val="00467654"/>
    <w:rsid w:val="00470A4B"/>
    <w:rsid w:val="0047124E"/>
    <w:rsid w:val="00471B8E"/>
    <w:rsid w:val="004740F9"/>
    <w:rsid w:val="00477EEE"/>
    <w:rsid w:val="00480D0C"/>
    <w:rsid w:val="00482AA2"/>
    <w:rsid w:val="00487118"/>
    <w:rsid w:val="00487D7A"/>
    <w:rsid w:val="00490417"/>
    <w:rsid w:val="00492027"/>
    <w:rsid w:val="004920E0"/>
    <w:rsid w:val="00492E34"/>
    <w:rsid w:val="00493B51"/>
    <w:rsid w:val="00495799"/>
    <w:rsid w:val="00495992"/>
    <w:rsid w:val="00496462"/>
    <w:rsid w:val="0049648A"/>
    <w:rsid w:val="004A047F"/>
    <w:rsid w:val="004A1369"/>
    <w:rsid w:val="004B0698"/>
    <w:rsid w:val="004B12D3"/>
    <w:rsid w:val="004B1698"/>
    <w:rsid w:val="004B19D9"/>
    <w:rsid w:val="004B469E"/>
    <w:rsid w:val="004C0275"/>
    <w:rsid w:val="004C0D48"/>
    <w:rsid w:val="004C2F38"/>
    <w:rsid w:val="004C3C3E"/>
    <w:rsid w:val="004C4C11"/>
    <w:rsid w:val="004C5E99"/>
    <w:rsid w:val="004C637B"/>
    <w:rsid w:val="004C6B3E"/>
    <w:rsid w:val="004C71CB"/>
    <w:rsid w:val="004D026F"/>
    <w:rsid w:val="004D1B7C"/>
    <w:rsid w:val="004D4DA1"/>
    <w:rsid w:val="004D51E6"/>
    <w:rsid w:val="004D621F"/>
    <w:rsid w:val="004E0C79"/>
    <w:rsid w:val="004E5272"/>
    <w:rsid w:val="004E7356"/>
    <w:rsid w:val="004F0511"/>
    <w:rsid w:val="004F3C62"/>
    <w:rsid w:val="004F4437"/>
    <w:rsid w:val="004F5E3A"/>
    <w:rsid w:val="005018C2"/>
    <w:rsid w:val="005027ED"/>
    <w:rsid w:val="005034CC"/>
    <w:rsid w:val="0050368A"/>
    <w:rsid w:val="00505507"/>
    <w:rsid w:val="005139EB"/>
    <w:rsid w:val="0051415B"/>
    <w:rsid w:val="0051709A"/>
    <w:rsid w:val="00523ABF"/>
    <w:rsid w:val="0052464D"/>
    <w:rsid w:val="00524EF5"/>
    <w:rsid w:val="00527C62"/>
    <w:rsid w:val="0053424A"/>
    <w:rsid w:val="0053617F"/>
    <w:rsid w:val="00541062"/>
    <w:rsid w:val="00542A45"/>
    <w:rsid w:val="00547127"/>
    <w:rsid w:val="00547534"/>
    <w:rsid w:val="00551F16"/>
    <w:rsid w:val="00557128"/>
    <w:rsid w:val="00560339"/>
    <w:rsid w:val="005623AB"/>
    <w:rsid w:val="0056298C"/>
    <w:rsid w:val="00562B61"/>
    <w:rsid w:val="00571946"/>
    <w:rsid w:val="00573AD0"/>
    <w:rsid w:val="00574CD9"/>
    <w:rsid w:val="005808FB"/>
    <w:rsid w:val="00580FDF"/>
    <w:rsid w:val="0058648E"/>
    <w:rsid w:val="00586812"/>
    <w:rsid w:val="00586DEF"/>
    <w:rsid w:val="005879BD"/>
    <w:rsid w:val="005905BC"/>
    <w:rsid w:val="00592930"/>
    <w:rsid w:val="00595086"/>
    <w:rsid w:val="005A0C11"/>
    <w:rsid w:val="005A13AF"/>
    <w:rsid w:val="005A167B"/>
    <w:rsid w:val="005A472E"/>
    <w:rsid w:val="005A6874"/>
    <w:rsid w:val="005A6F82"/>
    <w:rsid w:val="005B26B1"/>
    <w:rsid w:val="005B2F53"/>
    <w:rsid w:val="005B40DB"/>
    <w:rsid w:val="005B56B8"/>
    <w:rsid w:val="005B6764"/>
    <w:rsid w:val="005B6A0F"/>
    <w:rsid w:val="005B7D8D"/>
    <w:rsid w:val="005C0741"/>
    <w:rsid w:val="005C1ED0"/>
    <w:rsid w:val="005C27F5"/>
    <w:rsid w:val="005C37B0"/>
    <w:rsid w:val="005D0985"/>
    <w:rsid w:val="005D17B9"/>
    <w:rsid w:val="005D720A"/>
    <w:rsid w:val="005E48BA"/>
    <w:rsid w:val="005F33ED"/>
    <w:rsid w:val="00600D4D"/>
    <w:rsid w:val="00603AAB"/>
    <w:rsid w:val="0060747C"/>
    <w:rsid w:val="006114CF"/>
    <w:rsid w:val="00613FD5"/>
    <w:rsid w:val="0061764B"/>
    <w:rsid w:val="00620F5A"/>
    <w:rsid w:val="006215D8"/>
    <w:rsid w:val="00623AE1"/>
    <w:rsid w:val="006308C5"/>
    <w:rsid w:val="00630B23"/>
    <w:rsid w:val="006320E2"/>
    <w:rsid w:val="00641889"/>
    <w:rsid w:val="00643B99"/>
    <w:rsid w:val="00646F38"/>
    <w:rsid w:val="006471B6"/>
    <w:rsid w:val="00650F04"/>
    <w:rsid w:val="00656751"/>
    <w:rsid w:val="00657F0B"/>
    <w:rsid w:val="00662921"/>
    <w:rsid w:val="00662A1D"/>
    <w:rsid w:val="0066300B"/>
    <w:rsid w:val="00666527"/>
    <w:rsid w:val="0067259B"/>
    <w:rsid w:val="00673F88"/>
    <w:rsid w:val="00675230"/>
    <w:rsid w:val="006810B0"/>
    <w:rsid w:val="00683E1C"/>
    <w:rsid w:val="00684D7C"/>
    <w:rsid w:val="00684F83"/>
    <w:rsid w:val="00685D7F"/>
    <w:rsid w:val="00687B32"/>
    <w:rsid w:val="006917F8"/>
    <w:rsid w:val="00691C5F"/>
    <w:rsid w:val="00697D83"/>
    <w:rsid w:val="00697F11"/>
    <w:rsid w:val="006A16BB"/>
    <w:rsid w:val="006A176C"/>
    <w:rsid w:val="006A256D"/>
    <w:rsid w:val="006A4679"/>
    <w:rsid w:val="006A7CA3"/>
    <w:rsid w:val="006B1447"/>
    <w:rsid w:val="006B19E9"/>
    <w:rsid w:val="006B230C"/>
    <w:rsid w:val="006B2980"/>
    <w:rsid w:val="006B2A5F"/>
    <w:rsid w:val="006B383F"/>
    <w:rsid w:val="006B4A41"/>
    <w:rsid w:val="006C2748"/>
    <w:rsid w:val="006C41F1"/>
    <w:rsid w:val="006C612A"/>
    <w:rsid w:val="006C71C4"/>
    <w:rsid w:val="006C7DDB"/>
    <w:rsid w:val="006C7E47"/>
    <w:rsid w:val="006D278C"/>
    <w:rsid w:val="006D30A6"/>
    <w:rsid w:val="006D560D"/>
    <w:rsid w:val="006D6E36"/>
    <w:rsid w:val="006D7772"/>
    <w:rsid w:val="006E07D8"/>
    <w:rsid w:val="006E2161"/>
    <w:rsid w:val="006E5595"/>
    <w:rsid w:val="006F1123"/>
    <w:rsid w:val="006F1A00"/>
    <w:rsid w:val="006F1D1F"/>
    <w:rsid w:val="006F2DC8"/>
    <w:rsid w:val="006F339F"/>
    <w:rsid w:val="00702068"/>
    <w:rsid w:val="0070486B"/>
    <w:rsid w:val="00704D03"/>
    <w:rsid w:val="007056BC"/>
    <w:rsid w:val="0070778D"/>
    <w:rsid w:val="00711B21"/>
    <w:rsid w:val="007168C2"/>
    <w:rsid w:val="00716A7F"/>
    <w:rsid w:val="00720AF2"/>
    <w:rsid w:val="00721092"/>
    <w:rsid w:val="00724DA0"/>
    <w:rsid w:val="00726457"/>
    <w:rsid w:val="00730749"/>
    <w:rsid w:val="0073412B"/>
    <w:rsid w:val="00734ACB"/>
    <w:rsid w:val="00734D97"/>
    <w:rsid w:val="007359D1"/>
    <w:rsid w:val="00735AEB"/>
    <w:rsid w:val="00736484"/>
    <w:rsid w:val="00745203"/>
    <w:rsid w:val="00746390"/>
    <w:rsid w:val="007479FA"/>
    <w:rsid w:val="00750216"/>
    <w:rsid w:val="007527F9"/>
    <w:rsid w:val="00752FF4"/>
    <w:rsid w:val="00753A3D"/>
    <w:rsid w:val="00755591"/>
    <w:rsid w:val="00756A8B"/>
    <w:rsid w:val="007572DE"/>
    <w:rsid w:val="00761C83"/>
    <w:rsid w:val="0076263A"/>
    <w:rsid w:val="007647BD"/>
    <w:rsid w:val="00765837"/>
    <w:rsid w:val="00766756"/>
    <w:rsid w:val="00767E62"/>
    <w:rsid w:val="00770B29"/>
    <w:rsid w:val="0077353E"/>
    <w:rsid w:val="00775A55"/>
    <w:rsid w:val="00776CBA"/>
    <w:rsid w:val="00776FCA"/>
    <w:rsid w:val="00781B94"/>
    <w:rsid w:val="00781EA5"/>
    <w:rsid w:val="00787124"/>
    <w:rsid w:val="00791ABA"/>
    <w:rsid w:val="007936B1"/>
    <w:rsid w:val="00796D40"/>
    <w:rsid w:val="007A0903"/>
    <w:rsid w:val="007A29C9"/>
    <w:rsid w:val="007A7E2E"/>
    <w:rsid w:val="007B0287"/>
    <w:rsid w:val="007B04A0"/>
    <w:rsid w:val="007C08BE"/>
    <w:rsid w:val="007C17E6"/>
    <w:rsid w:val="007C1A33"/>
    <w:rsid w:val="007C3E5E"/>
    <w:rsid w:val="007C4ABD"/>
    <w:rsid w:val="007C4EF0"/>
    <w:rsid w:val="007C6CEE"/>
    <w:rsid w:val="007D07B3"/>
    <w:rsid w:val="007D15B8"/>
    <w:rsid w:val="007D21BB"/>
    <w:rsid w:val="007D294B"/>
    <w:rsid w:val="007D2E18"/>
    <w:rsid w:val="007D519E"/>
    <w:rsid w:val="007D54F9"/>
    <w:rsid w:val="007D5A11"/>
    <w:rsid w:val="007D5B9A"/>
    <w:rsid w:val="007D77A4"/>
    <w:rsid w:val="007D7A63"/>
    <w:rsid w:val="007E15EC"/>
    <w:rsid w:val="007E2FA1"/>
    <w:rsid w:val="007F629A"/>
    <w:rsid w:val="007F6AC7"/>
    <w:rsid w:val="008012B9"/>
    <w:rsid w:val="008020D1"/>
    <w:rsid w:val="00802A8E"/>
    <w:rsid w:val="008031EA"/>
    <w:rsid w:val="0080548A"/>
    <w:rsid w:val="00807AD2"/>
    <w:rsid w:val="00810128"/>
    <w:rsid w:val="008102BD"/>
    <w:rsid w:val="008104E9"/>
    <w:rsid w:val="0081552E"/>
    <w:rsid w:val="00815DFF"/>
    <w:rsid w:val="008162D9"/>
    <w:rsid w:val="0081695A"/>
    <w:rsid w:val="0081722B"/>
    <w:rsid w:val="00823325"/>
    <w:rsid w:val="00827A95"/>
    <w:rsid w:val="00841ECE"/>
    <w:rsid w:val="008443CC"/>
    <w:rsid w:val="008456D7"/>
    <w:rsid w:val="00850DDD"/>
    <w:rsid w:val="0085273A"/>
    <w:rsid w:val="00854228"/>
    <w:rsid w:val="00855A57"/>
    <w:rsid w:val="00856267"/>
    <w:rsid w:val="00856522"/>
    <w:rsid w:val="008620E9"/>
    <w:rsid w:val="00862F69"/>
    <w:rsid w:val="008660B5"/>
    <w:rsid w:val="00872AF9"/>
    <w:rsid w:val="008754B0"/>
    <w:rsid w:val="008758D2"/>
    <w:rsid w:val="00880A64"/>
    <w:rsid w:val="00883EC0"/>
    <w:rsid w:val="00884FAB"/>
    <w:rsid w:val="0088659F"/>
    <w:rsid w:val="00891927"/>
    <w:rsid w:val="008923FD"/>
    <w:rsid w:val="00893298"/>
    <w:rsid w:val="00895633"/>
    <w:rsid w:val="008A05CB"/>
    <w:rsid w:val="008A1766"/>
    <w:rsid w:val="008A1B23"/>
    <w:rsid w:val="008B13B4"/>
    <w:rsid w:val="008B2E5D"/>
    <w:rsid w:val="008B3467"/>
    <w:rsid w:val="008B3B18"/>
    <w:rsid w:val="008B43ED"/>
    <w:rsid w:val="008B465C"/>
    <w:rsid w:val="008B5003"/>
    <w:rsid w:val="008B5962"/>
    <w:rsid w:val="008B6C3E"/>
    <w:rsid w:val="008B7887"/>
    <w:rsid w:val="008C2E09"/>
    <w:rsid w:val="008C492A"/>
    <w:rsid w:val="008D2108"/>
    <w:rsid w:val="008D3E48"/>
    <w:rsid w:val="008D4D16"/>
    <w:rsid w:val="008D72ED"/>
    <w:rsid w:val="008D7397"/>
    <w:rsid w:val="008E0F84"/>
    <w:rsid w:val="008E2FC5"/>
    <w:rsid w:val="008E4547"/>
    <w:rsid w:val="008F2FBF"/>
    <w:rsid w:val="00900242"/>
    <w:rsid w:val="009004FC"/>
    <w:rsid w:val="00902440"/>
    <w:rsid w:val="00903B0C"/>
    <w:rsid w:val="00903B7F"/>
    <w:rsid w:val="0090451E"/>
    <w:rsid w:val="00912F59"/>
    <w:rsid w:val="00913D1F"/>
    <w:rsid w:val="00914D39"/>
    <w:rsid w:val="00917B5E"/>
    <w:rsid w:val="00917FA7"/>
    <w:rsid w:val="00920E11"/>
    <w:rsid w:val="00924F83"/>
    <w:rsid w:val="009252B7"/>
    <w:rsid w:val="009268A5"/>
    <w:rsid w:val="00927F8D"/>
    <w:rsid w:val="009319F3"/>
    <w:rsid w:val="00931B5A"/>
    <w:rsid w:val="00932FE2"/>
    <w:rsid w:val="009364FA"/>
    <w:rsid w:val="00942E83"/>
    <w:rsid w:val="00942FF1"/>
    <w:rsid w:val="00944806"/>
    <w:rsid w:val="00954C33"/>
    <w:rsid w:val="009555BD"/>
    <w:rsid w:val="009614DE"/>
    <w:rsid w:val="00962B32"/>
    <w:rsid w:val="00965D25"/>
    <w:rsid w:val="009666FE"/>
    <w:rsid w:val="0096736F"/>
    <w:rsid w:val="0097088B"/>
    <w:rsid w:val="009713D9"/>
    <w:rsid w:val="00972236"/>
    <w:rsid w:val="00972459"/>
    <w:rsid w:val="009728B7"/>
    <w:rsid w:val="00972DEB"/>
    <w:rsid w:val="00977AC8"/>
    <w:rsid w:val="00980779"/>
    <w:rsid w:val="009819C2"/>
    <w:rsid w:val="0098365F"/>
    <w:rsid w:val="00984F3D"/>
    <w:rsid w:val="00987267"/>
    <w:rsid w:val="00995099"/>
    <w:rsid w:val="00995338"/>
    <w:rsid w:val="00995522"/>
    <w:rsid w:val="00995867"/>
    <w:rsid w:val="009A2274"/>
    <w:rsid w:val="009A2DCA"/>
    <w:rsid w:val="009A31DE"/>
    <w:rsid w:val="009A53CF"/>
    <w:rsid w:val="009A7FFB"/>
    <w:rsid w:val="009B0988"/>
    <w:rsid w:val="009B126C"/>
    <w:rsid w:val="009B1A37"/>
    <w:rsid w:val="009B3813"/>
    <w:rsid w:val="009B7955"/>
    <w:rsid w:val="009C0B0D"/>
    <w:rsid w:val="009C0F02"/>
    <w:rsid w:val="009C16B8"/>
    <w:rsid w:val="009C1801"/>
    <w:rsid w:val="009C1C8E"/>
    <w:rsid w:val="009C34F2"/>
    <w:rsid w:val="009C38A1"/>
    <w:rsid w:val="009C6674"/>
    <w:rsid w:val="009C668F"/>
    <w:rsid w:val="009D125E"/>
    <w:rsid w:val="009D441E"/>
    <w:rsid w:val="009D4D25"/>
    <w:rsid w:val="009E5039"/>
    <w:rsid w:val="009E57B5"/>
    <w:rsid w:val="009F50F3"/>
    <w:rsid w:val="009F6DA8"/>
    <w:rsid w:val="00A02530"/>
    <w:rsid w:val="00A0573C"/>
    <w:rsid w:val="00A107C7"/>
    <w:rsid w:val="00A1140B"/>
    <w:rsid w:val="00A12720"/>
    <w:rsid w:val="00A16687"/>
    <w:rsid w:val="00A167A1"/>
    <w:rsid w:val="00A206AE"/>
    <w:rsid w:val="00A20A82"/>
    <w:rsid w:val="00A2283B"/>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74F3"/>
    <w:rsid w:val="00A5793E"/>
    <w:rsid w:val="00A57D3C"/>
    <w:rsid w:val="00A62153"/>
    <w:rsid w:val="00A625A0"/>
    <w:rsid w:val="00A64C25"/>
    <w:rsid w:val="00A652C8"/>
    <w:rsid w:val="00A66B0E"/>
    <w:rsid w:val="00A670E0"/>
    <w:rsid w:val="00A67A95"/>
    <w:rsid w:val="00A70513"/>
    <w:rsid w:val="00A7095E"/>
    <w:rsid w:val="00A70CA5"/>
    <w:rsid w:val="00A73778"/>
    <w:rsid w:val="00A8024A"/>
    <w:rsid w:val="00A85345"/>
    <w:rsid w:val="00A85ED3"/>
    <w:rsid w:val="00A867BB"/>
    <w:rsid w:val="00A90F14"/>
    <w:rsid w:val="00A9147C"/>
    <w:rsid w:val="00A92228"/>
    <w:rsid w:val="00A928CC"/>
    <w:rsid w:val="00A93035"/>
    <w:rsid w:val="00A93A55"/>
    <w:rsid w:val="00A93E2E"/>
    <w:rsid w:val="00A9522A"/>
    <w:rsid w:val="00A96BCB"/>
    <w:rsid w:val="00A97188"/>
    <w:rsid w:val="00AA105F"/>
    <w:rsid w:val="00AA13E7"/>
    <w:rsid w:val="00AA3C51"/>
    <w:rsid w:val="00AA525E"/>
    <w:rsid w:val="00AA533E"/>
    <w:rsid w:val="00AA55B4"/>
    <w:rsid w:val="00AA6F9C"/>
    <w:rsid w:val="00AB146D"/>
    <w:rsid w:val="00AB3EE6"/>
    <w:rsid w:val="00AB440A"/>
    <w:rsid w:val="00AB6033"/>
    <w:rsid w:val="00AB6099"/>
    <w:rsid w:val="00AB6272"/>
    <w:rsid w:val="00AC0680"/>
    <w:rsid w:val="00AC12C5"/>
    <w:rsid w:val="00AC5CFE"/>
    <w:rsid w:val="00AC715C"/>
    <w:rsid w:val="00AC7A60"/>
    <w:rsid w:val="00AD341A"/>
    <w:rsid w:val="00AD41B8"/>
    <w:rsid w:val="00AD7614"/>
    <w:rsid w:val="00AE2E78"/>
    <w:rsid w:val="00AE33F1"/>
    <w:rsid w:val="00AE733D"/>
    <w:rsid w:val="00AF50DC"/>
    <w:rsid w:val="00AF585F"/>
    <w:rsid w:val="00B0048F"/>
    <w:rsid w:val="00B06CFB"/>
    <w:rsid w:val="00B10595"/>
    <w:rsid w:val="00B12091"/>
    <w:rsid w:val="00B1303D"/>
    <w:rsid w:val="00B20043"/>
    <w:rsid w:val="00B2225B"/>
    <w:rsid w:val="00B237B1"/>
    <w:rsid w:val="00B23ACC"/>
    <w:rsid w:val="00B26FD0"/>
    <w:rsid w:val="00B27061"/>
    <w:rsid w:val="00B32986"/>
    <w:rsid w:val="00B33BE3"/>
    <w:rsid w:val="00B35D2B"/>
    <w:rsid w:val="00B4020C"/>
    <w:rsid w:val="00B44EF6"/>
    <w:rsid w:val="00B506BD"/>
    <w:rsid w:val="00B51F9D"/>
    <w:rsid w:val="00B54208"/>
    <w:rsid w:val="00B5436B"/>
    <w:rsid w:val="00B56BB5"/>
    <w:rsid w:val="00B572B0"/>
    <w:rsid w:val="00B62635"/>
    <w:rsid w:val="00B62D06"/>
    <w:rsid w:val="00B62DFA"/>
    <w:rsid w:val="00B65844"/>
    <w:rsid w:val="00B663E0"/>
    <w:rsid w:val="00B664E5"/>
    <w:rsid w:val="00B67C10"/>
    <w:rsid w:val="00B7041B"/>
    <w:rsid w:val="00B71608"/>
    <w:rsid w:val="00B718F0"/>
    <w:rsid w:val="00B71A46"/>
    <w:rsid w:val="00B72FBE"/>
    <w:rsid w:val="00B73F3B"/>
    <w:rsid w:val="00B76D44"/>
    <w:rsid w:val="00B77251"/>
    <w:rsid w:val="00B77811"/>
    <w:rsid w:val="00B80776"/>
    <w:rsid w:val="00B81744"/>
    <w:rsid w:val="00B81EE0"/>
    <w:rsid w:val="00B82CF7"/>
    <w:rsid w:val="00B83D7F"/>
    <w:rsid w:val="00B8467F"/>
    <w:rsid w:val="00B87925"/>
    <w:rsid w:val="00B92251"/>
    <w:rsid w:val="00B93AF7"/>
    <w:rsid w:val="00B9606B"/>
    <w:rsid w:val="00BA0A96"/>
    <w:rsid w:val="00BA1747"/>
    <w:rsid w:val="00BB03F1"/>
    <w:rsid w:val="00BB049D"/>
    <w:rsid w:val="00BB3BE2"/>
    <w:rsid w:val="00BB4B33"/>
    <w:rsid w:val="00BC1AB6"/>
    <w:rsid w:val="00BC1CF9"/>
    <w:rsid w:val="00BC298D"/>
    <w:rsid w:val="00BC409F"/>
    <w:rsid w:val="00BC42B4"/>
    <w:rsid w:val="00BC560A"/>
    <w:rsid w:val="00BC5C8C"/>
    <w:rsid w:val="00BC65E9"/>
    <w:rsid w:val="00BC6C80"/>
    <w:rsid w:val="00BC7BA0"/>
    <w:rsid w:val="00BD065F"/>
    <w:rsid w:val="00BD0B31"/>
    <w:rsid w:val="00BD0BB8"/>
    <w:rsid w:val="00BD1106"/>
    <w:rsid w:val="00BD6B6D"/>
    <w:rsid w:val="00BE623D"/>
    <w:rsid w:val="00BE68C4"/>
    <w:rsid w:val="00BF021C"/>
    <w:rsid w:val="00BF09CD"/>
    <w:rsid w:val="00BF3443"/>
    <w:rsid w:val="00BF34F5"/>
    <w:rsid w:val="00BF5C1F"/>
    <w:rsid w:val="00BF6348"/>
    <w:rsid w:val="00BF6D43"/>
    <w:rsid w:val="00BF7352"/>
    <w:rsid w:val="00BF7B72"/>
    <w:rsid w:val="00C03DEA"/>
    <w:rsid w:val="00C06DD1"/>
    <w:rsid w:val="00C06FCE"/>
    <w:rsid w:val="00C10DAC"/>
    <w:rsid w:val="00C130B1"/>
    <w:rsid w:val="00C157EB"/>
    <w:rsid w:val="00C16B6B"/>
    <w:rsid w:val="00C20976"/>
    <w:rsid w:val="00C22F69"/>
    <w:rsid w:val="00C24D23"/>
    <w:rsid w:val="00C2552C"/>
    <w:rsid w:val="00C25E15"/>
    <w:rsid w:val="00C26061"/>
    <w:rsid w:val="00C26C4D"/>
    <w:rsid w:val="00C26D76"/>
    <w:rsid w:val="00C2771B"/>
    <w:rsid w:val="00C27FD8"/>
    <w:rsid w:val="00C3086C"/>
    <w:rsid w:val="00C339F9"/>
    <w:rsid w:val="00C342FE"/>
    <w:rsid w:val="00C344AF"/>
    <w:rsid w:val="00C42794"/>
    <w:rsid w:val="00C42FA4"/>
    <w:rsid w:val="00C4433E"/>
    <w:rsid w:val="00C44A20"/>
    <w:rsid w:val="00C569F8"/>
    <w:rsid w:val="00C61F49"/>
    <w:rsid w:val="00C6395C"/>
    <w:rsid w:val="00C67451"/>
    <w:rsid w:val="00C67764"/>
    <w:rsid w:val="00C713EA"/>
    <w:rsid w:val="00C71D8F"/>
    <w:rsid w:val="00C74D29"/>
    <w:rsid w:val="00C81DBD"/>
    <w:rsid w:val="00C82564"/>
    <w:rsid w:val="00C82D11"/>
    <w:rsid w:val="00C83602"/>
    <w:rsid w:val="00C9095D"/>
    <w:rsid w:val="00C913E9"/>
    <w:rsid w:val="00C924E6"/>
    <w:rsid w:val="00C93DD0"/>
    <w:rsid w:val="00C94A74"/>
    <w:rsid w:val="00C95B53"/>
    <w:rsid w:val="00C95E9E"/>
    <w:rsid w:val="00C965A1"/>
    <w:rsid w:val="00C965D7"/>
    <w:rsid w:val="00C979C4"/>
    <w:rsid w:val="00C97CBD"/>
    <w:rsid w:val="00CA0718"/>
    <w:rsid w:val="00CA4085"/>
    <w:rsid w:val="00CA43A5"/>
    <w:rsid w:val="00CA6344"/>
    <w:rsid w:val="00CA6440"/>
    <w:rsid w:val="00CA74FA"/>
    <w:rsid w:val="00CA774E"/>
    <w:rsid w:val="00CB0D5D"/>
    <w:rsid w:val="00CB24B9"/>
    <w:rsid w:val="00CC207C"/>
    <w:rsid w:val="00CC2194"/>
    <w:rsid w:val="00CC4065"/>
    <w:rsid w:val="00CC59E2"/>
    <w:rsid w:val="00CD0D1B"/>
    <w:rsid w:val="00CD18B3"/>
    <w:rsid w:val="00CD28A7"/>
    <w:rsid w:val="00CD367A"/>
    <w:rsid w:val="00CD5F8D"/>
    <w:rsid w:val="00CD6249"/>
    <w:rsid w:val="00CD64B3"/>
    <w:rsid w:val="00CD753B"/>
    <w:rsid w:val="00CD7A2D"/>
    <w:rsid w:val="00CE0655"/>
    <w:rsid w:val="00CE22A8"/>
    <w:rsid w:val="00CE5034"/>
    <w:rsid w:val="00CE532B"/>
    <w:rsid w:val="00CF12A2"/>
    <w:rsid w:val="00CF2A4E"/>
    <w:rsid w:val="00CF3540"/>
    <w:rsid w:val="00CF7044"/>
    <w:rsid w:val="00CF7BF6"/>
    <w:rsid w:val="00D011EF"/>
    <w:rsid w:val="00D0186D"/>
    <w:rsid w:val="00D01ECE"/>
    <w:rsid w:val="00D01FBC"/>
    <w:rsid w:val="00D02CB0"/>
    <w:rsid w:val="00D04C04"/>
    <w:rsid w:val="00D054D7"/>
    <w:rsid w:val="00D06B52"/>
    <w:rsid w:val="00D06B6D"/>
    <w:rsid w:val="00D10362"/>
    <w:rsid w:val="00D126DE"/>
    <w:rsid w:val="00D12B97"/>
    <w:rsid w:val="00D12C7F"/>
    <w:rsid w:val="00D15E02"/>
    <w:rsid w:val="00D169DE"/>
    <w:rsid w:val="00D224B1"/>
    <w:rsid w:val="00D23177"/>
    <w:rsid w:val="00D24F9D"/>
    <w:rsid w:val="00D25187"/>
    <w:rsid w:val="00D32100"/>
    <w:rsid w:val="00D33FE1"/>
    <w:rsid w:val="00D4641C"/>
    <w:rsid w:val="00D4717B"/>
    <w:rsid w:val="00D47396"/>
    <w:rsid w:val="00D5257C"/>
    <w:rsid w:val="00D54493"/>
    <w:rsid w:val="00D56EDB"/>
    <w:rsid w:val="00D579B9"/>
    <w:rsid w:val="00D61089"/>
    <w:rsid w:val="00D62207"/>
    <w:rsid w:val="00D6593E"/>
    <w:rsid w:val="00D6688C"/>
    <w:rsid w:val="00D679D3"/>
    <w:rsid w:val="00D709F8"/>
    <w:rsid w:val="00D733E0"/>
    <w:rsid w:val="00D77F88"/>
    <w:rsid w:val="00D805A3"/>
    <w:rsid w:val="00D811D9"/>
    <w:rsid w:val="00D83C43"/>
    <w:rsid w:val="00D85439"/>
    <w:rsid w:val="00D864AA"/>
    <w:rsid w:val="00D9157A"/>
    <w:rsid w:val="00D916E9"/>
    <w:rsid w:val="00D92F8B"/>
    <w:rsid w:val="00D9397F"/>
    <w:rsid w:val="00D93E6E"/>
    <w:rsid w:val="00D9741F"/>
    <w:rsid w:val="00DA060A"/>
    <w:rsid w:val="00DA0CAE"/>
    <w:rsid w:val="00DA1134"/>
    <w:rsid w:val="00DA1B59"/>
    <w:rsid w:val="00DA2C8F"/>
    <w:rsid w:val="00DA5F94"/>
    <w:rsid w:val="00DA680D"/>
    <w:rsid w:val="00DB140C"/>
    <w:rsid w:val="00DB42D4"/>
    <w:rsid w:val="00DB6905"/>
    <w:rsid w:val="00DB6CE0"/>
    <w:rsid w:val="00DB7500"/>
    <w:rsid w:val="00DB7D47"/>
    <w:rsid w:val="00DC61E7"/>
    <w:rsid w:val="00DD1907"/>
    <w:rsid w:val="00DD1FE2"/>
    <w:rsid w:val="00DD218B"/>
    <w:rsid w:val="00DD3B20"/>
    <w:rsid w:val="00DE1854"/>
    <w:rsid w:val="00DE4DE5"/>
    <w:rsid w:val="00DE64D0"/>
    <w:rsid w:val="00DE6FA8"/>
    <w:rsid w:val="00DF0D23"/>
    <w:rsid w:val="00DF2740"/>
    <w:rsid w:val="00DF56FD"/>
    <w:rsid w:val="00DF5B49"/>
    <w:rsid w:val="00DF7534"/>
    <w:rsid w:val="00E011A8"/>
    <w:rsid w:val="00E0137F"/>
    <w:rsid w:val="00E06DF3"/>
    <w:rsid w:val="00E11C0E"/>
    <w:rsid w:val="00E13C2D"/>
    <w:rsid w:val="00E1677A"/>
    <w:rsid w:val="00E21A74"/>
    <w:rsid w:val="00E22A1D"/>
    <w:rsid w:val="00E22E86"/>
    <w:rsid w:val="00E2493E"/>
    <w:rsid w:val="00E26B98"/>
    <w:rsid w:val="00E31085"/>
    <w:rsid w:val="00E36169"/>
    <w:rsid w:val="00E4065D"/>
    <w:rsid w:val="00E435FB"/>
    <w:rsid w:val="00E44880"/>
    <w:rsid w:val="00E50BC8"/>
    <w:rsid w:val="00E518BA"/>
    <w:rsid w:val="00E531AC"/>
    <w:rsid w:val="00E55A3E"/>
    <w:rsid w:val="00E603BD"/>
    <w:rsid w:val="00E619FF"/>
    <w:rsid w:val="00E61B87"/>
    <w:rsid w:val="00E622A5"/>
    <w:rsid w:val="00E63C2C"/>
    <w:rsid w:val="00E63FFF"/>
    <w:rsid w:val="00E65E8B"/>
    <w:rsid w:val="00E67E23"/>
    <w:rsid w:val="00E73BCD"/>
    <w:rsid w:val="00E746E2"/>
    <w:rsid w:val="00E7759F"/>
    <w:rsid w:val="00E80033"/>
    <w:rsid w:val="00E82BD7"/>
    <w:rsid w:val="00E84512"/>
    <w:rsid w:val="00E922E6"/>
    <w:rsid w:val="00E92AAD"/>
    <w:rsid w:val="00E953D7"/>
    <w:rsid w:val="00E96DA1"/>
    <w:rsid w:val="00E97771"/>
    <w:rsid w:val="00EA0664"/>
    <w:rsid w:val="00EA1417"/>
    <w:rsid w:val="00EA2202"/>
    <w:rsid w:val="00EA5106"/>
    <w:rsid w:val="00EA70A0"/>
    <w:rsid w:val="00EB2178"/>
    <w:rsid w:val="00EB26E5"/>
    <w:rsid w:val="00EB34FC"/>
    <w:rsid w:val="00EB4CA4"/>
    <w:rsid w:val="00EC0D45"/>
    <w:rsid w:val="00EC1982"/>
    <w:rsid w:val="00EC24FE"/>
    <w:rsid w:val="00EC267E"/>
    <w:rsid w:val="00EC5393"/>
    <w:rsid w:val="00EC64AB"/>
    <w:rsid w:val="00EC664C"/>
    <w:rsid w:val="00ED2667"/>
    <w:rsid w:val="00ED2D10"/>
    <w:rsid w:val="00ED430C"/>
    <w:rsid w:val="00ED4858"/>
    <w:rsid w:val="00ED59B8"/>
    <w:rsid w:val="00ED5CEE"/>
    <w:rsid w:val="00ED7519"/>
    <w:rsid w:val="00EE1103"/>
    <w:rsid w:val="00EE535D"/>
    <w:rsid w:val="00EE5B56"/>
    <w:rsid w:val="00EE6945"/>
    <w:rsid w:val="00EE74D1"/>
    <w:rsid w:val="00F01ED2"/>
    <w:rsid w:val="00F02101"/>
    <w:rsid w:val="00F07395"/>
    <w:rsid w:val="00F10CB8"/>
    <w:rsid w:val="00F11AA6"/>
    <w:rsid w:val="00F16367"/>
    <w:rsid w:val="00F168C0"/>
    <w:rsid w:val="00F1741B"/>
    <w:rsid w:val="00F24686"/>
    <w:rsid w:val="00F26F2B"/>
    <w:rsid w:val="00F27630"/>
    <w:rsid w:val="00F30731"/>
    <w:rsid w:val="00F33E21"/>
    <w:rsid w:val="00F34530"/>
    <w:rsid w:val="00F355A3"/>
    <w:rsid w:val="00F3644B"/>
    <w:rsid w:val="00F3692F"/>
    <w:rsid w:val="00F3751B"/>
    <w:rsid w:val="00F43008"/>
    <w:rsid w:val="00F45739"/>
    <w:rsid w:val="00F46FAF"/>
    <w:rsid w:val="00F47548"/>
    <w:rsid w:val="00F51117"/>
    <w:rsid w:val="00F526D8"/>
    <w:rsid w:val="00F52A09"/>
    <w:rsid w:val="00F5404E"/>
    <w:rsid w:val="00F5447C"/>
    <w:rsid w:val="00F563B4"/>
    <w:rsid w:val="00F62DD3"/>
    <w:rsid w:val="00F72672"/>
    <w:rsid w:val="00F8045E"/>
    <w:rsid w:val="00F82D7A"/>
    <w:rsid w:val="00F83543"/>
    <w:rsid w:val="00F859F2"/>
    <w:rsid w:val="00F85C3B"/>
    <w:rsid w:val="00F90399"/>
    <w:rsid w:val="00F93FC1"/>
    <w:rsid w:val="00F954E4"/>
    <w:rsid w:val="00F95C68"/>
    <w:rsid w:val="00F95F1E"/>
    <w:rsid w:val="00F9710E"/>
    <w:rsid w:val="00FA0B74"/>
    <w:rsid w:val="00FA7BBD"/>
    <w:rsid w:val="00FC0D56"/>
    <w:rsid w:val="00FC28C5"/>
    <w:rsid w:val="00FC2BB4"/>
    <w:rsid w:val="00FC30BE"/>
    <w:rsid w:val="00FC3341"/>
    <w:rsid w:val="00FD0232"/>
    <w:rsid w:val="00FD238A"/>
    <w:rsid w:val="00FD41C4"/>
    <w:rsid w:val="00FD6889"/>
    <w:rsid w:val="00FD7338"/>
    <w:rsid w:val="00FD7C5F"/>
    <w:rsid w:val="00FE0563"/>
    <w:rsid w:val="00FE143D"/>
    <w:rsid w:val="00FE651E"/>
    <w:rsid w:val="00FF073D"/>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noamross/mgcv-esa-2018/blob/master/example-nonlinear-timeseries.Rmd" TargetMode="External"/><Relationship Id="rId2" Type="http://schemas.openxmlformats.org/officeDocument/2006/relationships/hyperlink" Target="https://github.com/nicholasjclark/mvgam/blob/master/R/sim_mvgam.R" TargetMode="External"/><Relationship Id="rId1" Type="http://schemas.openxmlformats.org/officeDocument/2006/relationships/hyperlink" Target="https://rpubs.com/NickClark47/mvga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20</Pages>
  <Words>12894</Words>
  <Characters>73496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73</cp:revision>
  <dcterms:created xsi:type="dcterms:W3CDTF">2022-01-17T15:24:00Z</dcterms:created>
  <dcterms:modified xsi:type="dcterms:W3CDTF">2022-01-20T07:02:00Z</dcterms:modified>
</cp:coreProperties>
</file>