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15100" w14:textId="46A82EE6" w:rsidR="007745A8" w:rsidRPr="00FF60B4" w:rsidRDefault="007745A8" w:rsidP="00A43205">
      <w:pPr>
        <w:spacing w:after="0"/>
        <w:rPr>
          <w:rFonts w:ascii="Times New Roman" w:hAnsi="Times New Roman" w:cs="Times New Roman"/>
          <w:sz w:val="24"/>
          <w:szCs w:val="24"/>
        </w:rPr>
      </w:pPr>
    </w:p>
    <w:p w14:paraId="3D1C09F1" w14:textId="78A24688" w:rsidR="00207F73" w:rsidRPr="00FF60B4" w:rsidRDefault="00207F73"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Background</w:t>
      </w:r>
    </w:p>
    <w:p w14:paraId="532AE461" w14:textId="4CCDBE30" w:rsidR="00840866" w:rsidRPr="00FF60B4" w:rsidRDefault="00D028A2" w:rsidP="00305339">
      <w:pPr>
        <w:spacing w:after="0"/>
        <w:rPr>
          <w:rFonts w:ascii="Times New Roman" w:hAnsi="Times New Roman" w:cs="Times New Roman"/>
          <w:sz w:val="24"/>
          <w:szCs w:val="24"/>
        </w:rPr>
      </w:pPr>
      <w:r w:rsidRPr="00FF60B4">
        <w:rPr>
          <w:rFonts w:ascii="Times New Roman" w:hAnsi="Times New Roman" w:cs="Times New Roman"/>
          <w:sz w:val="24"/>
          <w:szCs w:val="24"/>
        </w:rPr>
        <w:t xml:space="preserve">Analytical sciences </w:t>
      </w:r>
      <w:r w:rsidR="007264F7" w:rsidRPr="00FF60B4">
        <w:rPr>
          <w:rFonts w:ascii="Times New Roman" w:hAnsi="Times New Roman" w:cs="Times New Roman"/>
          <w:sz w:val="24"/>
          <w:szCs w:val="24"/>
        </w:rPr>
        <w:t>form</w:t>
      </w:r>
      <w:r w:rsidR="00BA15E5" w:rsidRPr="00FF60B4">
        <w:rPr>
          <w:rFonts w:ascii="Times New Roman" w:hAnsi="Times New Roman" w:cs="Times New Roman"/>
          <w:sz w:val="24"/>
          <w:szCs w:val="24"/>
        </w:rPr>
        <w:t xml:space="preserve"> an integral</w:t>
      </w:r>
      <w:r w:rsidRPr="00FF60B4">
        <w:rPr>
          <w:rFonts w:ascii="Times New Roman" w:hAnsi="Times New Roman" w:cs="Times New Roman"/>
          <w:sz w:val="24"/>
          <w:szCs w:val="24"/>
        </w:rPr>
        <w:t xml:space="preserve"> part of </w:t>
      </w:r>
      <w:r w:rsidR="008B2AA8">
        <w:rPr>
          <w:rFonts w:ascii="Times New Roman" w:hAnsi="Times New Roman" w:cs="Times New Roman"/>
          <w:sz w:val="24"/>
          <w:szCs w:val="24"/>
        </w:rPr>
        <w:t>drug-</w:t>
      </w:r>
      <w:proofErr w:type="spellStart"/>
      <w:r w:rsidR="008B2AA8">
        <w:rPr>
          <w:rFonts w:ascii="Times New Roman" w:hAnsi="Times New Roman" w:cs="Times New Roman"/>
          <w:sz w:val="24"/>
          <w:szCs w:val="24"/>
        </w:rPr>
        <w:t>devlopment</w:t>
      </w:r>
      <w:proofErr w:type="spellEnd"/>
      <w:r w:rsidRPr="00FF60B4">
        <w:rPr>
          <w:rFonts w:ascii="Times New Roman" w:hAnsi="Times New Roman" w:cs="Times New Roman"/>
          <w:sz w:val="24"/>
          <w:szCs w:val="24"/>
        </w:rPr>
        <w:t xml:space="preserve">, medical diagnostics, </w:t>
      </w:r>
      <w:r w:rsidR="00784706" w:rsidRPr="00FF60B4">
        <w:rPr>
          <w:rFonts w:ascii="Times New Roman" w:hAnsi="Times New Roman" w:cs="Times New Roman"/>
          <w:sz w:val="24"/>
          <w:szCs w:val="24"/>
        </w:rPr>
        <w:t xml:space="preserve">and fields beyond life sciences such as </w:t>
      </w:r>
      <w:r w:rsidRPr="00FF60B4">
        <w:rPr>
          <w:rFonts w:ascii="Times New Roman" w:hAnsi="Times New Roman" w:cs="Times New Roman"/>
          <w:sz w:val="24"/>
          <w:szCs w:val="24"/>
        </w:rPr>
        <w:t>forensics</w:t>
      </w:r>
      <w:r w:rsidR="00C02FA5" w:rsidRPr="00FF60B4">
        <w:rPr>
          <w:rFonts w:ascii="Times New Roman" w:hAnsi="Times New Roman" w:cs="Times New Roman"/>
          <w:sz w:val="24"/>
          <w:szCs w:val="24"/>
        </w:rPr>
        <w:t xml:space="preserve"> and agricultural chemistry</w:t>
      </w:r>
      <w:r w:rsidRPr="00FF60B4">
        <w:rPr>
          <w:rFonts w:ascii="Times New Roman" w:hAnsi="Times New Roman" w:cs="Times New Roman"/>
          <w:sz w:val="24"/>
          <w:szCs w:val="24"/>
        </w:rPr>
        <w:t>.</w:t>
      </w:r>
      <w:r w:rsidR="00C77E84" w:rsidRPr="00FF60B4">
        <w:rPr>
          <w:rFonts w:ascii="Times New Roman" w:hAnsi="Times New Roman" w:cs="Times New Roman"/>
          <w:sz w:val="24"/>
          <w:szCs w:val="24"/>
        </w:rPr>
        <w:t xml:space="preserve"> </w:t>
      </w:r>
      <w:r w:rsidR="001A36F6" w:rsidRPr="00FF60B4">
        <w:rPr>
          <w:rFonts w:ascii="Times New Roman" w:hAnsi="Times New Roman" w:cs="Times New Roman"/>
          <w:sz w:val="24"/>
          <w:szCs w:val="24"/>
        </w:rPr>
        <w:t>These fields</w:t>
      </w:r>
      <w:r w:rsidR="009B338B" w:rsidRPr="00FF60B4">
        <w:rPr>
          <w:rFonts w:ascii="Times New Roman" w:hAnsi="Times New Roman" w:cs="Times New Roman"/>
          <w:sz w:val="24"/>
          <w:szCs w:val="24"/>
        </w:rPr>
        <w:t xml:space="preserve"> heavily rel</w:t>
      </w:r>
      <w:r w:rsidR="001A36F6" w:rsidRPr="00FF60B4">
        <w:rPr>
          <w:rFonts w:ascii="Times New Roman" w:hAnsi="Times New Roman" w:cs="Times New Roman"/>
          <w:sz w:val="24"/>
          <w:szCs w:val="24"/>
        </w:rPr>
        <w:t xml:space="preserve">y </w:t>
      </w:r>
      <w:r w:rsidR="009B338B" w:rsidRPr="00FF60B4">
        <w:rPr>
          <w:rFonts w:ascii="Times New Roman" w:hAnsi="Times New Roman" w:cs="Times New Roman"/>
          <w:sz w:val="24"/>
          <w:szCs w:val="24"/>
        </w:rPr>
        <w:t xml:space="preserve">on understanding quantitatively and qualitatively </w:t>
      </w:r>
      <w:r w:rsidR="001A36F6" w:rsidRPr="00FF60B4">
        <w:rPr>
          <w:rFonts w:ascii="Times New Roman" w:hAnsi="Times New Roman" w:cs="Times New Roman"/>
          <w:sz w:val="24"/>
          <w:szCs w:val="24"/>
        </w:rPr>
        <w:t xml:space="preserve">the composition of </w:t>
      </w:r>
      <w:r w:rsidR="00A76074" w:rsidRPr="00FF60B4">
        <w:rPr>
          <w:rFonts w:ascii="Times New Roman" w:hAnsi="Times New Roman" w:cs="Times New Roman"/>
          <w:sz w:val="24"/>
          <w:szCs w:val="24"/>
        </w:rPr>
        <w:t>mixtures</w:t>
      </w:r>
      <w:r w:rsidR="00234835" w:rsidRPr="00FF60B4">
        <w:rPr>
          <w:rFonts w:ascii="Times New Roman" w:hAnsi="Times New Roman" w:cs="Times New Roman"/>
          <w:sz w:val="24"/>
          <w:szCs w:val="24"/>
        </w:rPr>
        <w:t xml:space="preserve">, which they </w:t>
      </w:r>
      <w:r w:rsidR="005C0F43" w:rsidRPr="00FF60B4">
        <w:rPr>
          <w:rFonts w:ascii="Times New Roman" w:hAnsi="Times New Roman" w:cs="Times New Roman"/>
          <w:sz w:val="24"/>
          <w:szCs w:val="24"/>
        </w:rPr>
        <w:t>achieve using</w:t>
      </w:r>
      <w:r w:rsidR="001A36F6" w:rsidRPr="00FF60B4">
        <w:rPr>
          <w:rFonts w:ascii="Times New Roman" w:hAnsi="Times New Roman" w:cs="Times New Roman"/>
          <w:sz w:val="24"/>
          <w:szCs w:val="24"/>
        </w:rPr>
        <w:t xml:space="preserve"> techniques </w:t>
      </w:r>
      <w:r w:rsidR="00C77E84" w:rsidRPr="00FF60B4">
        <w:rPr>
          <w:rFonts w:ascii="Times New Roman" w:hAnsi="Times New Roman" w:cs="Times New Roman"/>
          <w:sz w:val="24"/>
          <w:szCs w:val="24"/>
        </w:rPr>
        <w:t xml:space="preserve">such as </w:t>
      </w:r>
      <w:r w:rsidR="00646AC7" w:rsidRPr="00FF60B4">
        <w:rPr>
          <w:rFonts w:ascii="Times New Roman" w:hAnsi="Times New Roman" w:cs="Times New Roman"/>
          <w:sz w:val="24"/>
          <w:szCs w:val="24"/>
        </w:rPr>
        <w:t xml:space="preserve">nuclear </w:t>
      </w:r>
      <w:r w:rsidR="00C77E84" w:rsidRPr="00FF60B4">
        <w:rPr>
          <w:rFonts w:ascii="Times New Roman" w:hAnsi="Times New Roman" w:cs="Times New Roman"/>
          <w:sz w:val="24"/>
          <w:szCs w:val="24"/>
        </w:rPr>
        <w:t>magnetic resonance</w:t>
      </w:r>
      <w:r w:rsidR="001A36F6" w:rsidRPr="00FF60B4">
        <w:rPr>
          <w:rFonts w:ascii="Times New Roman" w:hAnsi="Times New Roman" w:cs="Times New Roman"/>
          <w:sz w:val="24"/>
          <w:szCs w:val="24"/>
        </w:rPr>
        <w:t>, chromatography,</w:t>
      </w:r>
      <w:r w:rsidR="0078136C" w:rsidRPr="00FF60B4">
        <w:rPr>
          <w:rFonts w:ascii="Times New Roman" w:hAnsi="Times New Roman" w:cs="Times New Roman"/>
          <w:sz w:val="24"/>
          <w:szCs w:val="24"/>
        </w:rPr>
        <w:t xml:space="preserve"> electron microscopy</w:t>
      </w:r>
      <w:r w:rsidR="009E22B1" w:rsidRPr="00FF60B4">
        <w:rPr>
          <w:rFonts w:ascii="Times New Roman" w:hAnsi="Times New Roman" w:cs="Times New Roman"/>
          <w:sz w:val="24"/>
          <w:szCs w:val="24"/>
        </w:rPr>
        <w:t>,</w:t>
      </w:r>
      <w:r w:rsidR="001A36F6" w:rsidRPr="00FF60B4">
        <w:rPr>
          <w:rFonts w:ascii="Times New Roman" w:hAnsi="Times New Roman" w:cs="Times New Roman"/>
          <w:sz w:val="24"/>
          <w:szCs w:val="24"/>
        </w:rPr>
        <w:t xml:space="preserve"> and a range of spectroscopic techniques</w:t>
      </w:r>
      <w:r w:rsidR="000E3A5E" w:rsidRPr="00FF60B4">
        <w:rPr>
          <w:rFonts w:ascii="Times New Roman" w:hAnsi="Times New Roman" w:cs="Times New Roman"/>
          <w:sz w:val="24"/>
          <w:szCs w:val="24"/>
        </w:rPr>
        <w:t xml:space="preserve"> []</w:t>
      </w:r>
      <w:r w:rsidR="001A36F6" w:rsidRPr="00FF60B4">
        <w:rPr>
          <w:rFonts w:ascii="Times New Roman" w:hAnsi="Times New Roman" w:cs="Times New Roman"/>
          <w:sz w:val="24"/>
          <w:szCs w:val="24"/>
        </w:rPr>
        <w:t xml:space="preserve"> </w:t>
      </w:r>
      <w:r w:rsidR="00975B66" w:rsidRPr="00FF60B4">
        <w:rPr>
          <w:rFonts w:ascii="Times New Roman" w:hAnsi="Times New Roman" w:cs="Times New Roman"/>
          <w:sz w:val="24"/>
          <w:szCs w:val="24"/>
        </w:rPr>
        <w:t xml:space="preserve">including </w:t>
      </w:r>
      <w:r w:rsidR="00C77E84" w:rsidRPr="00FF60B4">
        <w:rPr>
          <w:rFonts w:ascii="Times New Roman" w:hAnsi="Times New Roman" w:cs="Times New Roman"/>
          <w:sz w:val="24"/>
          <w:szCs w:val="24"/>
        </w:rPr>
        <w:t>mass</w:t>
      </w:r>
      <w:r w:rsidR="001A36F6" w:rsidRPr="00FF60B4">
        <w:rPr>
          <w:rFonts w:ascii="Times New Roman" w:hAnsi="Times New Roman" w:cs="Times New Roman"/>
          <w:sz w:val="24"/>
          <w:szCs w:val="24"/>
        </w:rPr>
        <w:t>, X-ray, and vibrational spectroscopy</w:t>
      </w:r>
      <w:r w:rsidR="00975B66" w:rsidRPr="00FF60B4">
        <w:rPr>
          <w:rFonts w:ascii="Times New Roman" w:hAnsi="Times New Roman" w:cs="Times New Roman"/>
          <w:sz w:val="24"/>
          <w:szCs w:val="24"/>
        </w:rPr>
        <w:t>.</w:t>
      </w:r>
      <w:r w:rsidR="005D7FF8" w:rsidRPr="00FF60B4">
        <w:rPr>
          <w:rFonts w:ascii="Times New Roman" w:hAnsi="Times New Roman" w:cs="Times New Roman"/>
          <w:sz w:val="24"/>
          <w:szCs w:val="24"/>
        </w:rPr>
        <w:t xml:space="preserve"> </w:t>
      </w:r>
      <w:r w:rsidR="00A43205" w:rsidRPr="00FF60B4">
        <w:rPr>
          <w:rFonts w:ascii="Times New Roman" w:hAnsi="Times New Roman" w:cs="Times New Roman"/>
          <w:sz w:val="24"/>
          <w:szCs w:val="24"/>
        </w:rPr>
        <w:t>With the</w:t>
      </w:r>
      <w:r w:rsidR="003636F2" w:rsidRPr="00FF60B4">
        <w:rPr>
          <w:rFonts w:ascii="Times New Roman" w:hAnsi="Times New Roman" w:cs="Times New Roman"/>
          <w:sz w:val="24"/>
          <w:szCs w:val="24"/>
        </w:rPr>
        <w:t xml:space="preserve"> advent of high-throughput chemistry </w:t>
      </w:r>
      <w:r w:rsidR="00106289" w:rsidRPr="00FF60B4">
        <w:rPr>
          <w:rFonts w:ascii="Times New Roman" w:hAnsi="Times New Roman" w:cs="Times New Roman"/>
          <w:sz w:val="24"/>
          <w:szCs w:val="24"/>
        </w:rPr>
        <w:t>[]</w:t>
      </w:r>
      <w:r w:rsidR="0055737C" w:rsidRPr="00FF60B4">
        <w:rPr>
          <w:rFonts w:ascii="Times New Roman" w:hAnsi="Times New Roman" w:cs="Times New Roman"/>
          <w:sz w:val="24"/>
          <w:szCs w:val="24"/>
        </w:rPr>
        <w:t xml:space="preserve"> and better data management [FAIR], </w:t>
      </w:r>
      <w:r w:rsidR="003636F2" w:rsidRPr="00FF60B4">
        <w:rPr>
          <w:rFonts w:ascii="Times New Roman" w:hAnsi="Times New Roman" w:cs="Times New Roman"/>
          <w:sz w:val="24"/>
          <w:szCs w:val="24"/>
        </w:rPr>
        <w:t>the size of chemical databases</w:t>
      </w:r>
      <w:r w:rsidR="0055737C" w:rsidRPr="00FF60B4">
        <w:rPr>
          <w:rFonts w:ascii="Times New Roman" w:hAnsi="Times New Roman" w:cs="Times New Roman"/>
          <w:sz w:val="24"/>
          <w:szCs w:val="24"/>
        </w:rPr>
        <w:t xml:space="preserve"> has grown substantially over the past decades</w:t>
      </w:r>
      <w:r w:rsidR="00E10FC5" w:rsidRPr="00FF60B4">
        <w:rPr>
          <w:rFonts w:ascii="Times New Roman" w:hAnsi="Times New Roman" w:cs="Times New Roman"/>
          <w:sz w:val="24"/>
          <w:szCs w:val="24"/>
        </w:rPr>
        <w:t>. As a result</w:t>
      </w:r>
      <w:r w:rsidR="003B556E" w:rsidRPr="00FF60B4">
        <w:rPr>
          <w:rFonts w:ascii="Times New Roman" w:hAnsi="Times New Roman" w:cs="Times New Roman"/>
          <w:sz w:val="24"/>
          <w:szCs w:val="24"/>
        </w:rPr>
        <w:t>,</w:t>
      </w:r>
      <w:r w:rsidR="00B8049A" w:rsidRPr="00FF60B4">
        <w:rPr>
          <w:rFonts w:ascii="Times New Roman" w:hAnsi="Times New Roman" w:cs="Times New Roman"/>
          <w:sz w:val="24"/>
          <w:szCs w:val="24"/>
        </w:rPr>
        <w:t xml:space="preserve"> the</w:t>
      </w:r>
      <w:r w:rsidR="0041638C" w:rsidRPr="00FF60B4">
        <w:rPr>
          <w:rFonts w:ascii="Times New Roman" w:hAnsi="Times New Roman" w:cs="Times New Roman"/>
          <w:sz w:val="24"/>
          <w:szCs w:val="24"/>
        </w:rPr>
        <w:t xml:space="preserve"> output</w:t>
      </w:r>
      <w:r w:rsidR="00B8049A" w:rsidRPr="00FF60B4">
        <w:rPr>
          <w:rFonts w:ascii="Times New Roman" w:hAnsi="Times New Roman" w:cs="Times New Roman"/>
          <w:sz w:val="24"/>
          <w:szCs w:val="24"/>
        </w:rPr>
        <w:t xml:space="preserve"> of </w:t>
      </w:r>
      <w:r w:rsidR="003636F2" w:rsidRPr="00FF60B4">
        <w:rPr>
          <w:rFonts w:ascii="Times New Roman" w:hAnsi="Times New Roman" w:cs="Times New Roman"/>
          <w:sz w:val="24"/>
          <w:szCs w:val="24"/>
        </w:rPr>
        <w:t>analytical techniques</w:t>
      </w:r>
      <w:r w:rsidR="0041638C" w:rsidRPr="00FF60B4">
        <w:rPr>
          <w:rFonts w:ascii="Times New Roman" w:hAnsi="Times New Roman" w:cs="Times New Roman"/>
          <w:sz w:val="24"/>
          <w:szCs w:val="24"/>
        </w:rPr>
        <w:t xml:space="preserve">, i.e., spectra, </w:t>
      </w:r>
      <w:r w:rsidR="003B556E" w:rsidRPr="00FF60B4">
        <w:rPr>
          <w:rFonts w:ascii="Times New Roman" w:hAnsi="Times New Roman" w:cs="Times New Roman"/>
          <w:sz w:val="24"/>
          <w:szCs w:val="24"/>
        </w:rPr>
        <w:t>can no longer be analysed by humans at a reasonable pace</w:t>
      </w:r>
      <w:r w:rsidR="006853F9" w:rsidRPr="00FF60B4">
        <w:rPr>
          <w:rFonts w:ascii="Times New Roman" w:hAnsi="Times New Roman" w:cs="Times New Roman"/>
          <w:sz w:val="24"/>
          <w:szCs w:val="24"/>
        </w:rPr>
        <w:t xml:space="preserve"> and scale</w:t>
      </w:r>
      <w:r w:rsidR="003B556E" w:rsidRPr="00FF60B4">
        <w:rPr>
          <w:rFonts w:ascii="Times New Roman" w:hAnsi="Times New Roman" w:cs="Times New Roman"/>
          <w:sz w:val="24"/>
          <w:szCs w:val="24"/>
        </w:rPr>
        <w:t>.</w:t>
      </w:r>
      <w:r w:rsidR="0053648E" w:rsidRPr="00FF60B4">
        <w:rPr>
          <w:rFonts w:ascii="Times New Roman" w:hAnsi="Times New Roman" w:cs="Times New Roman"/>
          <w:sz w:val="24"/>
          <w:szCs w:val="24"/>
        </w:rPr>
        <w:t xml:space="preserve"> </w:t>
      </w:r>
      <w:r w:rsidR="00DE65E7" w:rsidRPr="00FF60B4">
        <w:rPr>
          <w:rFonts w:ascii="Times New Roman" w:hAnsi="Times New Roman" w:cs="Times New Roman"/>
          <w:sz w:val="24"/>
          <w:szCs w:val="24"/>
        </w:rPr>
        <w:t xml:space="preserve">Machine learning-based (ML) methods [] are promising tools for accelerating each step </w:t>
      </w:r>
      <w:r w:rsidR="008B433A" w:rsidRPr="00FF60B4">
        <w:rPr>
          <w:rFonts w:ascii="Times New Roman" w:hAnsi="Times New Roman" w:cs="Times New Roman"/>
          <w:sz w:val="24"/>
          <w:szCs w:val="24"/>
        </w:rPr>
        <w:t>of</w:t>
      </w:r>
      <w:r w:rsidR="00970631" w:rsidRPr="00FF60B4">
        <w:rPr>
          <w:rFonts w:ascii="Times New Roman" w:hAnsi="Times New Roman" w:cs="Times New Roman"/>
          <w:sz w:val="24"/>
          <w:szCs w:val="24"/>
        </w:rPr>
        <w:t xml:space="preserve"> the analysis of chemicals</w:t>
      </w:r>
      <w:r w:rsidR="00E82D0A" w:rsidRPr="00FF60B4">
        <w:rPr>
          <w:rFonts w:ascii="Times New Roman" w:hAnsi="Times New Roman" w:cs="Times New Roman"/>
          <w:sz w:val="24"/>
          <w:szCs w:val="24"/>
        </w:rPr>
        <w:t xml:space="preserve"> []</w:t>
      </w:r>
      <w:r w:rsidR="000066B6" w:rsidRPr="00FF60B4">
        <w:rPr>
          <w:rFonts w:ascii="Times New Roman" w:hAnsi="Times New Roman" w:cs="Times New Roman"/>
          <w:sz w:val="24"/>
          <w:szCs w:val="24"/>
        </w:rPr>
        <w:t xml:space="preserve">, </w:t>
      </w:r>
      <w:r w:rsidR="00AD3B95" w:rsidRPr="00FF60B4">
        <w:rPr>
          <w:rFonts w:ascii="Times New Roman" w:hAnsi="Times New Roman" w:cs="Times New Roman"/>
          <w:sz w:val="24"/>
          <w:szCs w:val="24"/>
        </w:rPr>
        <w:t>including</w:t>
      </w:r>
      <w:r w:rsidR="000066B6" w:rsidRPr="00FF60B4">
        <w:rPr>
          <w:rFonts w:ascii="Times New Roman" w:hAnsi="Times New Roman" w:cs="Times New Roman"/>
          <w:sz w:val="24"/>
          <w:szCs w:val="24"/>
        </w:rPr>
        <w:t xml:space="preserve"> data acquisition</w:t>
      </w:r>
      <w:r w:rsidR="00AD3B95" w:rsidRPr="00FF60B4">
        <w:rPr>
          <w:rFonts w:ascii="Times New Roman" w:hAnsi="Times New Roman" w:cs="Times New Roman"/>
          <w:sz w:val="24"/>
          <w:szCs w:val="24"/>
        </w:rPr>
        <w:t xml:space="preserve">, </w:t>
      </w:r>
      <w:r w:rsidR="000066B6" w:rsidRPr="00FF60B4">
        <w:rPr>
          <w:rFonts w:ascii="Times New Roman" w:hAnsi="Times New Roman" w:cs="Times New Roman"/>
          <w:sz w:val="24"/>
          <w:szCs w:val="24"/>
        </w:rPr>
        <w:t>noise reduction</w:t>
      </w:r>
      <w:r w:rsidR="00AD3B95" w:rsidRPr="00FF60B4">
        <w:rPr>
          <w:rFonts w:ascii="Times New Roman" w:hAnsi="Times New Roman" w:cs="Times New Roman"/>
          <w:sz w:val="24"/>
          <w:szCs w:val="24"/>
        </w:rPr>
        <w:t xml:space="preserve">, </w:t>
      </w:r>
      <w:r w:rsidR="000066B6" w:rsidRPr="00FF60B4">
        <w:rPr>
          <w:rFonts w:ascii="Times New Roman" w:hAnsi="Times New Roman" w:cs="Times New Roman"/>
          <w:sz w:val="24"/>
          <w:szCs w:val="24"/>
        </w:rPr>
        <w:t>data reconstruction</w:t>
      </w:r>
      <w:r w:rsidR="00AD3B95" w:rsidRPr="00FF60B4">
        <w:rPr>
          <w:rFonts w:ascii="Times New Roman" w:hAnsi="Times New Roman" w:cs="Times New Roman"/>
          <w:sz w:val="24"/>
          <w:szCs w:val="24"/>
        </w:rPr>
        <w:t xml:space="preserve">, </w:t>
      </w:r>
      <w:r w:rsidR="00A906BB" w:rsidRPr="00FF60B4">
        <w:rPr>
          <w:rFonts w:ascii="Times New Roman" w:hAnsi="Times New Roman" w:cs="Times New Roman"/>
          <w:sz w:val="24"/>
          <w:szCs w:val="24"/>
        </w:rPr>
        <w:t>labelling and classification of data.</w:t>
      </w:r>
      <w:r w:rsidR="004B46EE" w:rsidRPr="00FF60B4">
        <w:rPr>
          <w:rFonts w:ascii="Times New Roman" w:hAnsi="Times New Roman" w:cs="Times New Roman"/>
          <w:sz w:val="24"/>
          <w:szCs w:val="24"/>
        </w:rPr>
        <w:t xml:space="preserve"> By automating the workflow of, for instance, medical imaging []</w:t>
      </w:r>
      <w:r w:rsidR="000B3061" w:rsidRPr="00FF60B4">
        <w:rPr>
          <w:rFonts w:ascii="Times New Roman" w:hAnsi="Times New Roman" w:cs="Times New Roman"/>
          <w:sz w:val="24"/>
          <w:szCs w:val="24"/>
        </w:rPr>
        <w:t xml:space="preserve">, environmental, research and development costs can be substantially lowered, potentially preventing the need for intrusive surgeries, </w:t>
      </w:r>
      <w:proofErr w:type="gramStart"/>
      <w:r w:rsidR="000B3061" w:rsidRPr="00FF60B4">
        <w:rPr>
          <w:rFonts w:ascii="Times New Roman" w:hAnsi="Times New Roman" w:cs="Times New Roman"/>
          <w:sz w:val="24"/>
          <w:szCs w:val="24"/>
        </w:rPr>
        <w:t>illness</w:t>
      </w:r>
      <w:proofErr w:type="gramEnd"/>
      <w:r w:rsidR="000B3061" w:rsidRPr="00FF60B4">
        <w:rPr>
          <w:rFonts w:ascii="Times New Roman" w:hAnsi="Times New Roman" w:cs="Times New Roman"/>
          <w:sz w:val="24"/>
          <w:szCs w:val="24"/>
        </w:rPr>
        <w:t xml:space="preserve"> and avoidable deaths.</w:t>
      </w:r>
      <w:r w:rsidR="00CD1768" w:rsidRPr="00FF60B4">
        <w:rPr>
          <w:rFonts w:ascii="Times New Roman" w:hAnsi="Times New Roman" w:cs="Times New Roman"/>
          <w:sz w:val="24"/>
          <w:szCs w:val="24"/>
        </w:rPr>
        <w:t xml:space="preserve"> Unsupervised clustering techniques </w:t>
      </w:r>
      <w:r w:rsidR="002521F6">
        <w:rPr>
          <w:rFonts w:ascii="Times New Roman" w:hAnsi="Times New Roman" w:cs="Times New Roman"/>
          <w:sz w:val="24"/>
          <w:szCs w:val="24"/>
        </w:rPr>
        <w:t xml:space="preserve">have been shown to </w:t>
      </w:r>
      <w:r w:rsidR="00CD1768" w:rsidRPr="00FF60B4">
        <w:rPr>
          <w:rFonts w:ascii="Times New Roman" w:hAnsi="Times New Roman" w:cs="Times New Roman"/>
          <w:sz w:val="24"/>
          <w:szCs w:val="24"/>
        </w:rPr>
        <w:t xml:space="preserve">accelerate </w:t>
      </w:r>
      <w:r w:rsidR="0051595E">
        <w:rPr>
          <w:rFonts w:ascii="Times New Roman" w:hAnsi="Times New Roman" w:cs="Times New Roman"/>
          <w:sz w:val="24"/>
          <w:szCs w:val="24"/>
        </w:rPr>
        <w:t xml:space="preserve">the </w:t>
      </w:r>
      <w:r w:rsidR="00CD1768" w:rsidRPr="00FF60B4">
        <w:rPr>
          <w:rFonts w:ascii="Times New Roman" w:hAnsi="Times New Roman" w:cs="Times New Roman"/>
          <w:sz w:val="24"/>
          <w:szCs w:val="24"/>
        </w:rPr>
        <w:t>profiling of volatile organic compounds from deconvolved GC/MS spectra []</w:t>
      </w:r>
      <w:r w:rsidR="007D74E9" w:rsidRPr="00FF60B4">
        <w:rPr>
          <w:rFonts w:ascii="Times New Roman" w:hAnsi="Times New Roman" w:cs="Times New Roman"/>
          <w:sz w:val="24"/>
          <w:szCs w:val="24"/>
        </w:rPr>
        <w:t xml:space="preserve">, which </w:t>
      </w:r>
      <w:r w:rsidR="000D44F2" w:rsidRPr="00FF60B4">
        <w:rPr>
          <w:rFonts w:ascii="Times New Roman" w:hAnsi="Times New Roman" w:cs="Times New Roman"/>
          <w:sz w:val="24"/>
          <w:szCs w:val="24"/>
        </w:rPr>
        <w:t>is</w:t>
      </w:r>
      <w:r w:rsidR="007D74E9" w:rsidRPr="00FF60B4">
        <w:rPr>
          <w:rFonts w:ascii="Times New Roman" w:hAnsi="Times New Roman" w:cs="Times New Roman"/>
          <w:sz w:val="24"/>
          <w:szCs w:val="24"/>
        </w:rPr>
        <w:t xml:space="preserve"> highly relevant to drug-development.</w:t>
      </w:r>
      <w:r w:rsidR="000D44F2" w:rsidRPr="00FF60B4">
        <w:rPr>
          <w:rFonts w:ascii="Times New Roman" w:hAnsi="Times New Roman" w:cs="Times New Roman"/>
          <w:sz w:val="24"/>
          <w:szCs w:val="24"/>
        </w:rPr>
        <w:t xml:space="preserve"> Inorganic material design has also benefitted </w:t>
      </w:r>
      <w:r w:rsidR="00C56308">
        <w:rPr>
          <w:rFonts w:ascii="Times New Roman" w:hAnsi="Times New Roman" w:cs="Times New Roman"/>
          <w:sz w:val="24"/>
          <w:szCs w:val="24"/>
        </w:rPr>
        <w:t xml:space="preserve">from </w:t>
      </w:r>
      <w:r w:rsidR="000D44F2" w:rsidRPr="00FF60B4">
        <w:rPr>
          <w:rFonts w:ascii="Times New Roman" w:hAnsi="Times New Roman" w:cs="Times New Roman"/>
          <w:sz w:val="24"/>
          <w:szCs w:val="24"/>
        </w:rPr>
        <w:t xml:space="preserve">techniques such as graph-based neural networks which </w:t>
      </w:r>
      <w:r w:rsidR="00153835">
        <w:rPr>
          <w:rFonts w:ascii="Times New Roman" w:hAnsi="Times New Roman" w:cs="Times New Roman"/>
          <w:sz w:val="24"/>
          <w:szCs w:val="24"/>
        </w:rPr>
        <w:t xml:space="preserve">can be trained </w:t>
      </w:r>
      <w:r w:rsidR="000D44F2" w:rsidRPr="00FF60B4">
        <w:rPr>
          <w:rFonts w:ascii="Times New Roman" w:hAnsi="Times New Roman" w:cs="Times New Roman"/>
          <w:sz w:val="24"/>
          <w:szCs w:val="24"/>
        </w:rPr>
        <w:t xml:space="preserve">to predict X-ray absorption near-edge spectra []. </w:t>
      </w:r>
      <w:r w:rsidR="00305339" w:rsidRPr="00FF60B4">
        <w:rPr>
          <w:rFonts w:ascii="Times New Roman" w:hAnsi="Times New Roman" w:cs="Times New Roman"/>
          <w:sz w:val="24"/>
          <w:szCs w:val="24"/>
        </w:rPr>
        <w:t xml:space="preserve">ML </w:t>
      </w:r>
      <w:r w:rsidR="00CA5CAE" w:rsidRPr="00FF60B4">
        <w:rPr>
          <w:rFonts w:ascii="Times New Roman" w:hAnsi="Times New Roman" w:cs="Times New Roman"/>
          <w:sz w:val="24"/>
          <w:szCs w:val="24"/>
        </w:rPr>
        <w:t xml:space="preserve">and dimensionality reduction techniques </w:t>
      </w:r>
      <w:r w:rsidR="00434E5B" w:rsidRPr="00FF60B4">
        <w:rPr>
          <w:rFonts w:ascii="Times New Roman" w:hAnsi="Times New Roman" w:cs="Times New Roman"/>
          <w:sz w:val="24"/>
          <w:szCs w:val="24"/>
        </w:rPr>
        <w:t>can also be used to</w:t>
      </w:r>
      <w:r w:rsidR="00305339" w:rsidRPr="00FF60B4">
        <w:rPr>
          <w:rFonts w:ascii="Times New Roman" w:hAnsi="Times New Roman" w:cs="Times New Roman"/>
          <w:sz w:val="24"/>
          <w:szCs w:val="24"/>
        </w:rPr>
        <w:t xml:space="preserve"> identify complex and </w:t>
      </w:r>
      <w:r w:rsidR="00CA5CAE" w:rsidRPr="00FF60B4">
        <w:rPr>
          <w:rFonts w:ascii="Times New Roman" w:hAnsi="Times New Roman" w:cs="Times New Roman"/>
          <w:sz w:val="24"/>
          <w:szCs w:val="24"/>
        </w:rPr>
        <w:t>overlapping</w:t>
      </w:r>
      <w:r w:rsidR="00305339" w:rsidRPr="00FF60B4">
        <w:rPr>
          <w:rFonts w:ascii="Times New Roman" w:hAnsi="Times New Roman" w:cs="Times New Roman"/>
          <w:sz w:val="24"/>
          <w:szCs w:val="24"/>
        </w:rPr>
        <w:t xml:space="preserve"> patterns </w:t>
      </w:r>
      <w:r w:rsidR="000B0DC0" w:rsidRPr="00FF60B4">
        <w:rPr>
          <w:rFonts w:ascii="Times New Roman" w:hAnsi="Times New Roman" w:cs="Times New Roman"/>
          <w:sz w:val="24"/>
          <w:szCs w:val="24"/>
        </w:rPr>
        <w:t>which are concealed from the human eye</w:t>
      </w:r>
      <w:r w:rsidR="00CA5CAE" w:rsidRPr="00FF60B4">
        <w:rPr>
          <w:rFonts w:ascii="Times New Roman" w:hAnsi="Times New Roman" w:cs="Times New Roman"/>
          <w:sz w:val="24"/>
          <w:szCs w:val="24"/>
        </w:rPr>
        <w:t xml:space="preserve">, as did Pérez et al. to the </w:t>
      </w:r>
      <w:r w:rsidR="00CA5CAE" w:rsidRPr="00FF60B4">
        <w:rPr>
          <w:rFonts w:ascii="Times New Roman" w:hAnsi="Times New Roman" w:cs="Times New Roman"/>
          <w:sz w:val="24"/>
          <w:szCs w:val="24"/>
          <w:vertAlign w:val="superscript"/>
        </w:rPr>
        <w:t>1</w:t>
      </w:r>
      <w:r w:rsidR="00CA5CAE" w:rsidRPr="00FF60B4">
        <w:rPr>
          <w:rFonts w:ascii="Times New Roman" w:hAnsi="Times New Roman" w:cs="Times New Roman"/>
          <w:sz w:val="24"/>
          <w:szCs w:val="24"/>
        </w:rPr>
        <w:t xml:space="preserve">H NMR spectra of metabolomics samples </w:t>
      </w:r>
      <w:r w:rsidR="00305339" w:rsidRPr="00FF60B4">
        <w:rPr>
          <w:rFonts w:ascii="Times New Roman" w:hAnsi="Times New Roman" w:cs="Times New Roman"/>
          <w:sz w:val="24"/>
          <w:szCs w:val="24"/>
        </w:rPr>
        <w:t>[].</w:t>
      </w:r>
      <w:r w:rsidR="00CD1768" w:rsidRPr="00FF60B4">
        <w:rPr>
          <w:rFonts w:ascii="Times New Roman" w:hAnsi="Times New Roman" w:cs="Times New Roman"/>
          <w:sz w:val="24"/>
          <w:szCs w:val="24"/>
        </w:rPr>
        <w:t xml:space="preserve"> </w:t>
      </w:r>
      <w:r w:rsidR="007D74E9" w:rsidRPr="00FF60B4">
        <w:rPr>
          <w:rFonts w:ascii="Times New Roman" w:hAnsi="Times New Roman" w:cs="Times New Roman"/>
          <w:sz w:val="24"/>
          <w:szCs w:val="24"/>
        </w:rPr>
        <w:t xml:space="preserve">Xu et al. </w:t>
      </w:r>
      <w:r w:rsidR="00664E2A">
        <w:rPr>
          <w:rFonts w:ascii="Times New Roman" w:hAnsi="Times New Roman" w:cs="Times New Roman"/>
          <w:sz w:val="24"/>
          <w:szCs w:val="24"/>
        </w:rPr>
        <w:t xml:space="preserve">[] </w:t>
      </w:r>
      <w:r w:rsidR="007D74E9" w:rsidRPr="00FF60B4">
        <w:rPr>
          <w:rFonts w:ascii="Times New Roman" w:hAnsi="Times New Roman" w:cs="Times New Roman"/>
          <w:sz w:val="24"/>
          <w:szCs w:val="24"/>
        </w:rPr>
        <w:t xml:space="preserve">utilised deep learning to differentiate between typically developing children from </w:t>
      </w:r>
      <w:r w:rsidR="007F1553">
        <w:rPr>
          <w:rFonts w:ascii="Times New Roman" w:hAnsi="Times New Roman" w:cs="Times New Roman"/>
          <w:sz w:val="24"/>
          <w:szCs w:val="24"/>
        </w:rPr>
        <w:t>children</w:t>
      </w:r>
      <w:r w:rsidR="007D74E9" w:rsidRPr="00FF60B4">
        <w:rPr>
          <w:rFonts w:ascii="Times New Roman" w:hAnsi="Times New Roman" w:cs="Times New Roman"/>
          <w:sz w:val="24"/>
          <w:szCs w:val="24"/>
        </w:rPr>
        <w:t xml:space="preserve"> with autism spectrum disorder whilst gaining a better understanding of the underlying causes of autism.</w:t>
      </w:r>
      <w:r w:rsidR="00CA49A2" w:rsidRPr="00FF60B4">
        <w:rPr>
          <w:rFonts w:ascii="Times New Roman" w:hAnsi="Times New Roman" w:cs="Times New Roman"/>
          <w:sz w:val="24"/>
          <w:szCs w:val="24"/>
        </w:rPr>
        <w:t xml:space="preserve"> </w:t>
      </w:r>
      <w:r w:rsidR="0093711E" w:rsidRPr="00FF60B4">
        <w:rPr>
          <w:rFonts w:ascii="Times New Roman" w:hAnsi="Times New Roman" w:cs="Times New Roman"/>
          <w:sz w:val="24"/>
          <w:szCs w:val="24"/>
        </w:rPr>
        <w:t xml:space="preserve">Whilst some of these models possess extraordinary predictive capabilities, scalability and transferability often </w:t>
      </w:r>
      <w:r w:rsidR="007C641F" w:rsidRPr="00FF60B4">
        <w:rPr>
          <w:rFonts w:ascii="Times New Roman" w:hAnsi="Times New Roman" w:cs="Times New Roman"/>
          <w:sz w:val="24"/>
          <w:szCs w:val="24"/>
        </w:rPr>
        <w:t>limits their</w:t>
      </w:r>
      <w:r w:rsidR="0093711E" w:rsidRPr="00FF60B4">
        <w:rPr>
          <w:rFonts w:ascii="Times New Roman" w:hAnsi="Times New Roman" w:cs="Times New Roman"/>
          <w:sz w:val="24"/>
          <w:szCs w:val="24"/>
        </w:rPr>
        <w:t xml:space="preserve"> application domain. </w:t>
      </w:r>
      <w:r w:rsidR="007C641F" w:rsidRPr="00FF60B4">
        <w:rPr>
          <w:rFonts w:ascii="Times New Roman" w:hAnsi="Times New Roman" w:cs="Times New Roman"/>
          <w:sz w:val="24"/>
          <w:szCs w:val="24"/>
        </w:rPr>
        <w:t>Techniques such as transfer learning [] can overcom</w:t>
      </w:r>
      <w:r w:rsidR="00F453A2">
        <w:rPr>
          <w:rFonts w:ascii="Times New Roman" w:hAnsi="Times New Roman" w:cs="Times New Roman"/>
          <w:sz w:val="24"/>
          <w:szCs w:val="24"/>
        </w:rPr>
        <w:t>e</w:t>
      </w:r>
      <w:r w:rsidR="007C641F" w:rsidRPr="00FF60B4">
        <w:rPr>
          <w:rFonts w:ascii="Times New Roman" w:hAnsi="Times New Roman" w:cs="Times New Roman"/>
          <w:sz w:val="24"/>
          <w:szCs w:val="24"/>
        </w:rPr>
        <w:t xml:space="preserve"> this because they require less data and computational power for training. </w:t>
      </w:r>
      <w:proofErr w:type="spellStart"/>
      <w:r w:rsidR="00840866" w:rsidRPr="00FF60B4">
        <w:rPr>
          <w:rFonts w:ascii="Times New Roman" w:hAnsi="Times New Roman" w:cs="Times New Roman"/>
          <w:sz w:val="24"/>
          <w:szCs w:val="24"/>
        </w:rPr>
        <w:t>Explainability</w:t>
      </w:r>
      <w:proofErr w:type="spellEnd"/>
      <w:r w:rsidR="00840866" w:rsidRPr="00FF60B4">
        <w:rPr>
          <w:rFonts w:ascii="Times New Roman" w:hAnsi="Times New Roman" w:cs="Times New Roman"/>
          <w:sz w:val="24"/>
          <w:szCs w:val="24"/>
        </w:rPr>
        <w:t xml:space="preserve"> is also a key </w:t>
      </w:r>
      <w:r w:rsidR="00207EB6">
        <w:rPr>
          <w:rFonts w:ascii="Times New Roman" w:hAnsi="Times New Roman" w:cs="Times New Roman"/>
          <w:sz w:val="24"/>
          <w:szCs w:val="24"/>
        </w:rPr>
        <w:t xml:space="preserve">challenge </w:t>
      </w:r>
      <w:r w:rsidR="00893291">
        <w:rPr>
          <w:rFonts w:ascii="Times New Roman" w:hAnsi="Times New Roman" w:cs="Times New Roman"/>
          <w:sz w:val="24"/>
          <w:szCs w:val="24"/>
        </w:rPr>
        <w:t xml:space="preserve">in </w:t>
      </w:r>
      <w:r w:rsidR="00207EB6">
        <w:rPr>
          <w:rFonts w:ascii="Times New Roman" w:hAnsi="Times New Roman" w:cs="Times New Roman"/>
          <w:sz w:val="24"/>
          <w:szCs w:val="24"/>
        </w:rPr>
        <w:t>ML</w:t>
      </w:r>
      <w:r w:rsidR="00840866" w:rsidRPr="00FF60B4">
        <w:rPr>
          <w:rFonts w:ascii="Times New Roman" w:hAnsi="Times New Roman" w:cs="Times New Roman"/>
          <w:sz w:val="24"/>
          <w:szCs w:val="24"/>
        </w:rPr>
        <w:t>, especially for</w:t>
      </w:r>
      <w:r w:rsidR="007C641F" w:rsidRPr="00FF60B4">
        <w:rPr>
          <w:rFonts w:ascii="Times New Roman" w:hAnsi="Times New Roman" w:cs="Times New Roman"/>
          <w:sz w:val="24"/>
          <w:szCs w:val="24"/>
        </w:rPr>
        <w:t xml:space="preserve"> applications </w:t>
      </w:r>
      <w:r w:rsidR="00EA0F51">
        <w:rPr>
          <w:rFonts w:ascii="Times New Roman" w:hAnsi="Times New Roman" w:cs="Times New Roman"/>
          <w:sz w:val="24"/>
          <w:szCs w:val="24"/>
        </w:rPr>
        <w:t>that use</w:t>
      </w:r>
      <w:r w:rsidR="00840866" w:rsidRPr="00FF60B4">
        <w:rPr>
          <w:rFonts w:ascii="Times New Roman" w:hAnsi="Times New Roman" w:cs="Times New Roman"/>
          <w:sz w:val="24"/>
          <w:szCs w:val="24"/>
        </w:rPr>
        <w:t xml:space="preserve"> ‘black-box’ models [] such as neural networks, since </w:t>
      </w:r>
      <w:r w:rsidR="007C641F" w:rsidRPr="00FF60B4">
        <w:rPr>
          <w:rFonts w:ascii="Times New Roman" w:hAnsi="Times New Roman" w:cs="Times New Roman"/>
          <w:sz w:val="24"/>
          <w:szCs w:val="24"/>
        </w:rPr>
        <w:t xml:space="preserve">fields like </w:t>
      </w:r>
      <w:r w:rsidR="00840866" w:rsidRPr="00FF60B4">
        <w:rPr>
          <w:rFonts w:ascii="Times New Roman" w:hAnsi="Times New Roman" w:cs="Times New Roman"/>
          <w:sz w:val="24"/>
          <w:szCs w:val="24"/>
        </w:rPr>
        <w:t xml:space="preserve">medical </w:t>
      </w:r>
      <w:r w:rsidR="007C641F" w:rsidRPr="00FF60B4">
        <w:rPr>
          <w:rFonts w:ascii="Times New Roman" w:hAnsi="Times New Roman" w:cs="Times New Roman"/>
          <w:sz w:val="24"/>
          <w:szCs w:val="24"/>
        </w:rPr>
        <w:t xml:space="preserve">diagnostics </w:t>
      </w:r>
      <w:r w:rsidR="00840866" w:rsidRPr="00FF60B4">
        <w:rPr>
          <w:rFonts w:ascii="Times New Roman" w:hAnsi="Times New Roman" w:cs="Times New Roman"/>
          <w:sz w:val="24"/>
          <w:szCs w:val="24"/>
        </w:rPr>
        <w:t>require transparent and bias-free models.</w:t>
      </w:r>
    </w:p>
    <w:p w14:paraId="13E87DFE" w14:textId="59363B6F" w:rsidR="00207F73" w:rsidRPr="00FF60B4" w:rsidRDefault="00207F73" w:rsidP="00A43205">
      <w:pPr>
        <w:spacing w:after="0"/>
        <w:rPr>
          <w:rFonts w:ascii="Times New Roman" w:hAnsi="Times New Roman" w:cs="Times New Roman"/>
          <w:sz w:val="24"/>
          <w:szCs w:val="24"/>
        </w:rPr>
      </w:pPr>
    </w:p>
    <w:p w14:paraId="1092FA14" w14:textId="439D0BC5" w:rsidR="00207F73" w:rsidRPr="00FF60B4" w:rsidRDefault="00207F73"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Exploratory Data Analysis</w:t>
      </w:r>
    </w:p>
    <w:p w14:paraId="27507584" w14:textId="75BFD149" w:rsidR="00943669" w:rsidRDefault="00B6471E" w:rsidP="002720A7">
      <w:pPr>
        <w:spacing w:after="0"/>
        <w:rPr>
          <w:rFonts w:ascii="Times New Roman" w:hAnsi="Times New Roman" w:cs="Times New Roman"/>
          <w:sz w:val="24"/>
          <w:szCs w:val="24"/>
        </w:rPr>
      </w:pPr>
      <w:r w:rsidRPr="00FF60B4">
        <w:rPr>
          <w:rFonts w:ascii="Times New Roman" w:hAnsi="Times New Roman" w:cs="Times New Roman"/>
          <w:sz w:val="24"/>
          <w:szCs w:val="24"/>
        </w:rPr>
        <w:t>Across both IR and MS spectra</w:t>
      </w:r>
      <w:r w:rsidR="002720A7">
        <w:rPr>
          <w:rFonts w:ascii="Times New Roman" w:hAnsi="Times New Roman" w:cs="Times New Roman"/>
          <w:sz w:val="24"/>
          <w:szCs w:val="24"/>
        </w:rPr>
        <w:t xml:space="preserve"> (see Appendix)</w:t>
      </w:r>
      <w:r w:rsidRPr="00FF60B4">
        <w:rPr>
          <w:rFonts w:ascii="Times New Roman" w:hAnsi="Times New Roman" w:cs="Times New Roman"/>
          <w:sz w:val="24"/>
          <w:szCs w:val="24"/>
        </w:rPr>
        <w:t xml:space="preserve"> </w:t>
      </w:r>
      <w:r w:rsidR="00094A4A" w:rsidRPr="00FF60B4">
        <w:rPr>
          <w:rFonts w:ascii="Times New Roman" w:hAnsi="Times New Roman" w:cs="Times New Roman"/>
          <w:sz w:val="24"/>
          <w:szCs w:val="24"/>
        </w:rPr>
        <w:t>citrus</w:t>
      </w:r>
      <w:r w:rsidRPr="00FF60B4">
        <w:rPr>
          <w:rFonts w:ascii="Times New Roman" w:hAnsi="Times New Roman" w:cs="Times New Roman"/>
          <w:sz w:val="24"/>
          <w:szCs w:val="24"/>
        </w:rPr>
        <w:t xml:space="preserve"> fruits</w:t>
      </w:r>
      <w:r w:rsidR="00E82D0A" w:rsidRPr="00FF60B4">
        <w:rPr>
          <w:rFonts w:ascii="Times New Roman" w:hAnsi="Times New Roman" w:cs="Times New Roman"/>
          <w:sz w:val="24"/>
          <w:szCs w:val="24"/>
        </w:rPr>
        <w:t xml:space="preserve"> (</w:t>
      </w:r>
      <w:r w:rsidRPr="00FF60B4">
        <w:rPr>
          <w:rFonts w:ascii="Times New Roman" w:hAnsi="Times New Roman" w:cs="Times New Roman"/>
          <w:sz w:val="24"/>
          <w:szCs w:val="24"/>
        </w:rPr>
        <w:t xml:space="preserve">lemon, </w:t>
      </w:r>
      <w:proofErr w:type="gramStart"/>
      <w:r w:rsidRPr="00FF60B4">
        <w:rPr>
          <w:rFonts w:ascii="Times New Roman" w:hAnsi="Times New Roman" w:cs="Times New Roman"/>
          <w:sz w:val="24"/>
          <w:szCs w:val="24"/>
        </w:rPr>
        <w:t>lime</w:t>
      </w:r>
      <w:proofErr w:type="gramEnd"/>
      <w:r w:rsidRPr="00FF60B4">
        <w:rPr>
          <w:rFonts w:ascii="Times New Roman" w:hAnsi="Times New Roman" w:cs="Times New Roman"/>
          <w:sz w:val="24"/>
          <w:szCs w:val="24"/>
        </w:rPr>
        <w:t xml:space="preserve"> and orange</w:t>
      </w:r>
      <w:r w:rsidR="00E82D0A" w:rsidRPr="00FF60B4">
        <w:rPr>
          <w:rFonts w:ascii="Times New Roman" w:hAnsi="Times New Roman" w:cs="Times New Roman"/>
          <w:sz w:val="24"/>
          <w:szCs w:val="24"/>
        </w:rPr>
        <w:t>)</w:t>
      </w:r>
      <w:r w:rsidRPr="00FF60B4">
        <w:rPr>
          <w:rFonts w:ascii="Times New Roman" w:hAnsi="Times New Roman" w:cs="Times New Roman"/>
          <w:sz w:val="24"/>
          <w:szCs w:val="24"/>
        </w:rPr>
        <w:t xml:space="preserve"> exhibit</w:t>
      </w:r>
      <w:r w:rsidR="00A05D96" w:rsidRPr="00FF60B4">
        <w:rPr>
          <w:rFonts w:ascii="Times New Roman" w:hAnsi="Times New Roman" w:cs="Times New Roman"/>
          <w:sz w:val="24"/>
          <w:szCs w:val="24"/>
        </w:rPr>
        <w:t>ed</w:t>
      </w:r>
      <w:r w:rsidRPr="00FF60B4">
        <w:rPr>
          <w:rFonts w:ascii="Times New Roman" w:hAnsi="Times New Roman" w:cs="Times New Roman"/>
          <w:sz w:val="24"/>
          <w:szCs w:val="24"/>
        </w:rPr>
        <w:t xml:space="preserve"> many overlapping peaks, </w:t>
      </w:r>
      <w:r w:rsidR="00A05D96" w:rsidRPr="00FF60B4">
        <w:rPr>
          <w:rFonts w:ascii="Times New Roman" w:hAnsi="Times New Roman" w:cs="Times New Roman"/>
          <w:sz w:val="24"/>
          <w:szCs w:val="24"/>
        </w:rPr>
        <w:t xml:space="preserve">making </w:t>
      </w:r>
      <w:r w:rsidR="006C40F5">
        <w:rPr>
          <w:rFonts w:ascii="Times New Roman" w:hAnsi="Times New Roman" w:cs="Times New Roman"/>
          <w:sz w:val="24"/>
          <w:szCs w:val="24"/>
        </w:rPr>
        <w:t>their classification by visual inspection challenging</w:t>
      </w:r>
      <w:r w:rsidRPr="00FF60B4">
        <w:rPr>
          <w:rFonts w:ascii="Times New Roman" w:hAnsi="Times New Roman" w:cs="Times New Roman"/>
          <w:sz w:val="24"/>
          <w:szCs w:val="24"/>
        </w:rPr>
        <w:t xml:space="preserve">. </w:t>
      </w:r>
      <w:r w:rsidR="00A05D96" w:rsidRPr="00FF60B4">
        <w:rPr>
          <w:rFonts w:ascii="Times New Roman" w:hAnsi="Times New Roman" w:cs="Times New Roman"/>
          <w:sz w:val="24"/>
          <w:szCs w:val="24"/>
        </w:rPr>
        <w:t>I</w:t>
      </w:r>
      <w:r w:rsidR="00094A4A" w:rsidRPr="00FF60B4">
        <w:rPr>
          <w:rFonts w:ascii="Times New Roman" w:hAnsi="Times New Roman" w:cs="Times New Roman"/>
          <w:sz w:val="24"/>
          <w:szCs w:val="24"/>
        </w:rPr>
        <w:t xml:space="preserve">n the MS spectra, tomato </w:t>
      </w:r>
      <w:r w:rsidR="00F834A6" w:rsidRPr="00FF60B4">
        <w:rPr>
          <w:rFonts w:ascii="Times New Roman" w:hAnsi="Times New Roman" w:cs="Times New Roman"/>
          <w:sz w:val="24"/>
          <w:szCs w:val="24"/>
        </w:rPr>
        <w:t>showed</w:t>
      </w:r>
      <w:r w:rsidR="00094A4A" w:rsidRPr="00FF60B4">
        <w:rPr>
          <w:rFonts w:ascii="Times New Roman" w:hAnsi="Times New Roman" w:cs="Times New Roman"/>
          <w:sz w:val="24"/>
          <w:szCs w:val="24"/>
        </w:rPr>
        <w:t xml:space="preserve"> significantly more intense peaks above 200 m/z</w:t>
      </w:r>
      <w:r w:rsidR="000C28F1" w:rsidRPr="00FF60B4">
        <w:rPr>
          <w:rFonts w:ascii="Times New Roman" w:hAnsi="Times New Roman" w:cs="Times New Roman"/>
          <w:sz w:val="24"/>
          <w:szCs w:val="24"/>
        </w:rPr>
        <w:t xml:space="preserve"> </w:t>
      </w:r>
      <w:r w:rsidR="003550D0">
        <w:rPr>
          <w:rFonts w:ascii="Times New Roman" w:hAnsi="Times New Roman" w:cs="Times New Roman"/>
          <w:sz w:val="24"/>
          <w:szCs w:val="24"/>
        </w:rPr>
        <w:t>which can be traced back to</w:t>
      </w:r>
      <w:r w:rsidR="000C28F1" w:rsidRPr="00FF60B4">
        <w:rPr>
          <w:rFonts w:ascii="Times New Roman" w:hAnsi="Times New Roman" w:cs="Times New Roman"/>
          <w:sz w:val="24"/>
          <w:szCs w:val="24"/>
        </w:rPr>
        <w:t xml:space="preserve"> carotenoids</w:t>
      </w:r>
      <w:r w:rsidR="003550D0">
        <w:rPr>
          <w:rFonts w:ascii="Times New Roman" w:hAnsi="Times New Roman" w:cs="Times New Roman"/>
          <w:sz w:val="24"/>
          <w:szCs w:val="24"/>
        </w:rPr>
        <w:t xml:space="preserve"> – high </w:t>
      </w:r>
      <w:r w:rsidR="000C28F1" w:rsidRPr="00FF60B4">
        <w:rPr>
          <w:rFonts w:ascii="Times New Roman" w:hAnsi="Times New Roman" w:cs="Times New Roman"/>
          <w:sz w:val="24"/>
          <w:szCs w:val="24"/>
        </w:rPr>
        <w:t>mass, conjugated polyenes. Citrus fruits</w:t>
      </w:r>
      <w:r w:rsidR="00EA7E13" w:rsidRPr="00FF60B4">
        <w:rPr>
          <w:rFonts w:ascii="Times New Roman" w:hAnsi="Times New Roman" w:cs="Times New Roman"/>
          <w:sz w:val="24"/>
          <w:szCs w:val="24"/>
        </w:rPr>
        <w:t>,</w:t>
      </w:r>
      <w:r w:rsidR="000C28F1" w:rsidRPr="00FF60B4">
        <w:rPr>
          <w:rFonts w:ascii="Times New Roman" w:hAnsi="Times New Roman" w:cs="Times New Roman"/>
          <w:sz w:val="24"/>
          <w:szCs w:val="24"/>
        </w:rPr>
        <w:t xml:space="preserve"> on the other hand</w:t>
      </w:r>
      <w:r w:rsidR="00EA7E13" w:rsidRPr="00FF60B4">
        <w:rPr>
          <w:rFonts w:ascii="Times New Roman" w:hAnsi="Times New Roman" w:cs="Times New Roman"/>
          <w:sz w:val="24"/>
          <w:szCs w:val="24"/>
        </w:rPr>
        <w:t>,</w:t>
      </w:r>
      <w:r w:rsidR="00F45137" w:rsidRPr="00FF60B4">
        <w:rPr>
          <w:rFonts w:ascii="Times New Roman" w:hAnsi="Times New Roman" w:cs="Times New Roman"/>
          <w:sz w:val="24"/>
          <w:szCs w:val="24"/>
        </w:rPr>
        <w:t xml:space="preserve"> yielded peaks mostly accumulating </w:t>
      </w:r>
      <w:r w:rsidR="00EA7E13" w:rsidRPr="00FF60B4">
        <w:rPr>
          <w:rFonts w:ascii="Times New Roman" w:hAnsi="Times New Roman" w:cs="Times New Roman"/>
          <w:sz w:val="24"/>
          <w:szCs w:val="24"/>
        </w:rPr>
        <w:t xml:space="preserve">below 150 m/z, with various intensities. </w:t>
      </w:r>
      <w:r w:rsidR="007F6B58">
        <w:rPr>
          <w:rFonts w:ascii="Times New Roman" w:hAnsi="Times New Roman" w:cs="Times New Roman"/>
          <w:sz w:val="24"/>
          <w:szCs w:val="24"/>
        </w:rPr>
        <w:t xml:space="preserve">Limes exhibited notably more intense peaks around 120 m/z. </w:t>
      </w:r>
      <w:r w:rsidR="00A05D96" w:rsidRPr="00FF60B4">
        <w:rPr>
          <w:rFonts w:ascii="Times New Roman" w:hAnsi="Times New Roman" w:cs="Times New Roman"/>
          <w:sz w:val="24"/>
          <w:szCs w:val="24"/>
        </w:rPr>
        <w:t xml:space="preserve">The FTIR spectra showed </w:t>
      </w:r>
      <w:r w:rsidR="00F45137" w:rsidRPr="00FF60B4">
        <w:rPr>
          <w:rFonts w:ascii="Times New Roman" w:hAnsi="Times New Roman" w:cs="Times New Roman"/>
          <w:sz w:val="24"/>
          <w:szCs w:val="24"/>
        </w:rPr>
        <w:t>again three</w:t>
      </w:r>
      <w:r w:rsidR="001969C3" w:rsidRPr="00FF60B4">
        <w:rPr>
          <w:rFonts w:ascii="Times New Roman" w:hAnsi="Times New Roman" w:cs="Times New Roman"/>
          <w:sz w:val="24"/>
          <w:szCs w:val="24"/>
        </w:rPr>
        <w:t>,</w:t>
      </w:r>
      <w:r w:rsidR="00F45137" w:rsidRPr="00FF60B4">
        <w:rPr>
          <w:rFonts w:ascii="Times New Roman" w:hAnsi="Times New Roman" w:cs="Times New Roman"/>
          <w:sz w:val="24"/>
          <w:szCs w:val="24"/>
        </w:rPr>
        <w:t xml:space="preserve"> </w:t>
      </w:r>
      <w:r w:rsidR="006B3D3B">
        <w:rPr>
          <w:rFonts w:ascii="Times New Roman" w:hAnsi="Times New Roman" w:cs="Times New Roman"/>
          <w:sz w:val="24"/>
          <w:szCs w:val="24"/>
        </w:rPr>
        <w:t>largely</w:t>
      </w:r>
      <w:r w:rsidR="00F45137" w:rsidRPr="00FF60B4">
        <w:rPr>
          <w:rFonts w:ascii="Times New Roman" w:hAnsi="Times New Roman" w:cs="Times New Roman"/>
          <w:sz w:val="24"/>
          <w:szCs w:val="24"/>
        </w:rPr>
        <w:t xml:space="preserve"> analogous spectra for the citrus fruits. </w:t>
      </w:r>
      <w:r w:rsidR="007D5F78" w:rsidRPr="00FF60B4">
        <w:rPr>
          <w:rFonts w:ascii="Times New Roman" w:hAnsi="Times New Roman" w:cs="Times New Roman"/>
          <w:sz w:val="24"/>
          <w:szCs w:val="24"/>
        </w:rPr>
        <w:t xml:space="preserve">Since lemon and orange </w:t>
      </w:r>
      <w:r w:rsidR="00BA28F7" w:rsidRPr="00FF60B4">
        <w:rPr>
          <w:rFonts w:ascii="Times New Roman" w:hAnsi="Times New Roman" w:cs="Times New Roman"/>
          <w:sz w:val="24"/>
          <w:szCs w:val="24"/>
        </w:rPr>
        <w:t xml:space="preserve">each </w:t>
      </w:r>
      <w:r w:rsidR="007D5F78" w:rsidRPr="00FF60B4">
        <w:rPr>
          <w:rFonts w:ascii="Times New Roman" w:hAnsi="Times New Roman" w:cs="Times New Roman"/>
          <w:sz w:val="24"/>
          <w:szCs w:val="24"/>
        </w:rPr>
        <w:t>contain</w:t>
      </w:r>
      <w:r w:rsidR="00BA28F7" w:rsidRPr="00FF60B4">
        <w:rPr>
          <w:rFonts w:ascii="Times New Roman" w:hAnsi="Times New Roman" w:cs="Times New Roman"/>
          <w:sz w:val="24"/>
          <w:szCs w:val="24"/>
        </w:rPr>
        <w:t>s a distinct enantiomer of limonene</w:t>
      </w:r>
      <w:r w:rsidR="007D5F78" w:rsidRPr="00FF60B4">
        <w:rPr>
          <w:rFonts w:ascii="Times New Roman" w:hAnsi="Times New Roman" w:cs="Times New Roman"/>
          <w:sz w:val="24"/>
          <w:szCs w:val="24"/>
        </w:rPr>
        <w:t>, their spectra were almost identical</w:t>
      </w:r>
      <w:r w:rsidR="001969C3" w:rsidRPr="00FF60B4">
        <w:rPr>
          <w:rFonts w:ascii="Times New Roman" w:hAnsi="Times New Roman" w:cs="Times New Roman"/>
          <w:sz w:val="24"/>
          <w:szCs w:val="24"/>
        </w:rPr>
        <w:t xml:space="preserve">. Lime only differed </w:t>
      </w:r>
      <w:r w:rsidR="00A730BE" w:rsidRPr="00FF60B4">
        <w:rPr>
          <w:rFonts w:ascii="Times New Roman" w:hAnsi="Times New Roman" w:cs="Times New Roman"/>
          <w:sz w:val="24"/>
          <w:szCs w:val="24"/>
        </w:rPr>
        <w:t>noticeably</w:t>
      </w:r>
      <w:r w:rsidR="001969C3" w:rsidRPr="00FF60B4">
        <w:rPr>
          <w:rFonts w:ascii="Times New Roman" w:hAnsi="Times New Roman" w:cs="Times New Roman"/>
          <w:sz w:val="24"/>
          <w:szCs w:val="24"/>
        </w:rPr>
        <w:t xml:space="preserve"> in a peak splitting at 1600 </w:t>
      </w:r>
      <w:r w:rsidR="00A730BE" w:rsidRPr="00FF60B4">
        <w:rPr>
          <w:rFonts w:ascii="Times New Roman" w:hAnsi="Times New Roman" w:cs="Times New Roman"/>
          <w:sz w:val="24"/>
          <w:szCs w:val="24"/>
        </w:rPr>
        <w:t>cm</w:t>
      </w:r>
      <w:r w:rsidR="00A730BE" w:rsidRPr="00FF60B4">
        <w:rPr>
          <w:rFonts w:ascii="Times New Roman" w:hAnsi="Times New Roman" w:cs="Times New Roman"/>
          <w:sz w:val="24"/>
          <w:szCs w:val="24"/>
          <w:vertAlign w:val="superscript"/>
        </w:rPr>
        <w:t>-1</w:t>
      </w:r>
      <w:r w:rsidR="001969C3" w:rsidRPr="00FF60B4">
        <w:rPr>
          <w:rFonts w:ascii="Times New Roman" w:hAnsi="Times New Roman" w:cs="Times New Roman"/>
          <w:sz w:val="24"/>
          <w:szCs w:val="24"/>
        </w:rPr>
        <w:t xml:space="preserve"> and a minor </w:t>
      </w:r>
      <w:r w:rsidR="00A730BE" w:rsidRPr="00FF60B4">
        <w:rPr>
          <w:rFonts w:ascii="Times New Roman" w:hAnsi="Times New Roman" w:cs="Times New Roman"/>
          <w:sz w:val="24"/>
          <w:szCs w:val="24"/>
        </w:rPr>
        <w:t xml:space="preserve">but sharp </w:t>
      </w:r>
      <w:r w:rsidR="001969C3" w:rsidRPr="00FF60B4">
        <w:rPr>
          <w:rFonts w:ascii="Times New Roman" w:hAnsi="Times New Roman" w:cs="Times New Roman"/>
          <w:sz w:val="24"/>
          <w:szCs w:val="24"/>
        </w:rPr>
        <w:t>peak around 2900</w:t>
      </w:r>
      <w:r w:rsidR="00A730BE" w:rsidRPr="00FF60B4">
        <w:rPr>
          <w:rFonts w:ascii="Times New Roman" w:hAnsi="Times New Roman" w:cs="Times New Roman"/>
          <w:sz w:val="24"/>
          <w:szCs w:val="24"/>
        </w:rPr>
        <w:t xml:space="preserve"> cm</w:t>
      </w:r>
      <w:r w:rsidR="00A730BE" w:rsidRPr="00FF60B4">
        <w:rPr>
          <w:rFonts w:ascii="Times New Roman" w:hAnsi="Times New Roman" w:cs="Times New Roman"/>
          <w:sz w:val="24"/>
          <w:szCs w:val="24"/>
          <w:vertAlign w:val="superscript"/>
        </w:rPr>
        <w:t>-1</w:t>
      </w:r>
      <w:r w:rsidR="001969C3" w:rsidRPr="00FF60B4">
        <w:rPr>
          <w:rFonts w:ascii="Times New Roman" w:hAnsi="Times New Roman" w:cs="Times New Roman"/>
          <w:sz w:val="24"/>
          <w:szCs w:val="24"/>
        </w:rPr>
        <w:t xml:space="preserve">. Tomato’s IR spectrum produced </w:t>
      </w:r>
      <w:r w:rsidR="00610760" w:rsidRPr="00FF60B4">
        <w:rPr>
          <w:rFonts w:ascii="Times New Roman" w:hAnsi="Times New Roman" w:cs="Times New Roman"/>
          <w:sz w:val="24"/>
          <w:szCs w:val="24"/>
        </w:rPr>
        <w:t>less</w:t>
      </w:r>
      <w:r w:rsidR="001969C3" w:rsidRPr="00FF60B4">
        <w:rPr>
          <w:rFonts w:ascii="Times New Roman" w:hAnsi="Times New Roman" w:cs="Times New Roman"/>
          <w:sz w:val="24"/>
          <w:szCs w:val="24"/>
        </w:rPr>
        <w:t xml:space="preserve"> peaks, with two noticeable stretching frequencies at 2700 and 2900 cm</w:t>
      </w:r>
      <w:r w:rsidR="001969C3" w:rsidRPr="00FF60B4">
        <w:rPr>
          <w:rFonts w:ascii="Times New Roman" w:hAnsi="Times New Roman" w:cs="Times New Roman"/>
          <w:sz w:val="24"/>
          <w:szCs w:val="24"/>
          <w:vertAlign w:val="superscript"/>
        </w:rPr>
        <w:t>-1</w:t>
      </w:r>
      <w:r w:rsidR="001969C3" w:rsidRPr="00FF60B4">
        <w:rPr>
          <w:rFonts w:ascii="Times New Roman" w:hAnsi="Times New Roman" w:cs="Times New Roman"/>
          <w:sz w:val="24"/>
          <w:szCs w:val="24"/>
        </w:rPr>
        <w:t xml:space="preserve">, most likely due to the vibrations of the aldehyde group of cis-3-Hexenal, a volatile </w:t>
      </w:r>
      <w:r w:rsidR="00875E2E" w:rsidRPr="00FF60B4">
        <w:rPr>
          <w:rFonts w:ascii="Times New Roman" w:hAnsi="Times New Roman" w:cs="Times New Roman"/>
          <w:sz w:val="24"/>
          <w:szCs w:val="24"/>
        </w:rPr>
        <w:t>substance responsible for the aroma of ripe tomatoes []. Citrus fruit exhibited more intense vibrations</w:t>
      </w:r>
      <w:r w:rsidR="006C4228">
        <w:rPr>
          <w:rFonts w:ascii="Times New Roman" w:hAnsi="Times New Roman" w:cs="Times New Roman"/>
          <w:sz w:val="24"/>
          <w:szCs w:val="24"/>
        </w:rPr>
        <w:t xml:space="preserve"> around</w:t>
      </w:r>
      <w:r w:rsidR="00875E2E" w:rsidRPr="00FF60B4">
        <w:rPr>
          <w:rFonts w:ascii="Times New Roman" w:hAnsi="Times New Roman" w:cs="Times New Roman"/>
          <w:sz w:val="24"/>
          <w:szCs w:val="24"/>
        </w:rPr>
        <w:t xml:space="preserve"> 1600 </w:t>
      </w:r>
      <w:proofErr w:type="gramStart"/>
      <w:r w:rsidR="00875E2E" w:rsidRPr="00FF60B4">
        <w:rPr>
          <w:rFonts w:ascii="Times New Roman" w:hAnsi="Times New Roman" w:cs="Times New Roman"/>
          <w:sz w:val="24"/>
          <w:szCs w:val="24"/>
        </w:rPr>
        <w:t>cm</w:t>
      </w:r>
      <w:r w:rsidR="00875E2E" w:rsidRPr="00FF60B4">
        <w:rPr>
          <w:rFonts w:ascii="Times New Roman" w:hAnsi="Times New Roman" w:cs="Times New Roman"/>
          <w:sz w:val="24"/>
          <w:szCs w:val="24"/>
          <w:vertAlign w:val="superscript"/>
        </w:rPr>
        <w:t>-1</w:t>
      </w:r>
      <w:proofErr w:type="gramEnd"/>
      <w:r w:rsidR="00875E2E" w:rsidRPr="00FF60B4">
        <w:rPr>
          <w:rFonts w:ascii="Times New Roman" w:hAnsi="Times New Roman" w:cs="Times New Roman"/>
          <w:sz w:val="24"/>
          <w:szCs w:val="24"/>
        </w:rPr>
        <w:t>, signalling that citrus fruits have more aromatic content than tomatoes.</w:t>
      </w:r>
    </w:p>
    <w:p w14:paraId="6A071F36" w14:textId="77777777" w:rsidR="002720A7" w:rsidRPr="00FF60B4" w:rsidRDefault="002720A7" w:rsidP="002720A7">
      <w:pPr>
        <w:spacing w:after="0"/>
        <w:rPr>
          <w:rFonts w:ascii="Times New Roman" w:hAnsi="Times New Roman" w:cs="Times New Roman"/>
          <w:sz w:val="24"/>
          <w:szCs w:val="24"/>
        </w:rPr>
      </w:pPr>
    </w:p>
    <w:p w14:paraId="5C114795" w14:textId="73BA95C5" w:rsidR="00207F73" w:rsidRPr="00FF60B4" w:rsidRDefault="00207F73"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Dimensionality Reduction</w:t>
      </w:r>
    </w:p>
    <w:p w14:paraId="2422F4BC" w14:textId="0DB31AF7" w:rsidR="00207F73" w:rsidRPr="00FF60B4" w:rsidRDefault="00923BE6"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MS</w:t>
      </w:r>
    </w:p>
    <w:p w14:paraId="2CC23F60" w14:textId="393FE8D2" w:rsidR="00D8524A" w:rsidRPr="00FF60B4" w:rsidRDefault="00D8524A"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After merging all data and scaling them to have a mean of zero and variance of one, </w:t>
      </w:r>
      <w:r w:rsidR="002B251C">
        <w:rPr>
          <w:rFonts w:ascii="Times New Roman" w:hAnsi="Times New Roman" w:cs="Times New Roman"/>
          <w:sz w:val="24"/>
          <w:szCs w:val="24"/>
        </w:rPr>
        <w:t xml:space="preserve">linear </w:t>
      </w:r>
      <w:r w:rsidRPr="00FF60B4">
        <w:rPr>
          <w:rFonts w:ascii="Times New Roman" w:hAnsi="Times New Roman" w:cs="Times New Roman"/>
          <w:sz w:val="24"/>
          <w:szCs w:val="24"/>
        </w:rPr>
        <w:t>PCA was performed</w:t>
      </w:r>
      <w:r w:rsidR="002B251C">
        <w:rPr>
          <w:rFonts w:ascii="Times New Roman" w:hAnsi="Times New Roman" w:cs="Times New Roman"/>
          <w:sz w:val="24"/>
          <w:szCs w:val="24"/>
        </w:rPr>
        <w:t xml:space="preserve"> to reduce the dimensionality of the datasets</w:t>
      </w:r>
      <w:r w:rsidRPr="00FF60B4">
        <w:rPr>
          <w:rFonts w:ascii="Times New Roman" w:hAnsi="Times New Roman" w:cs="Times New Roman"/>
          <w:sz w:val="24"/>
          <w:szCs w:val="24"/>
        </w:rPr>
        <w:t>. The first five</w:t>
      </w:r>
      <w:r w:rsidR="001856E8">
        <w:rPr>
          <w:rFonts w:ascii="Times New Roman" w:hAnsi="Times New Roman" w:cs="Times New Roman"/>
          <w:sz w:val="24"/>
          <w:szCs w:val="24"/>
        </w:rPr>
        <w:t xml:space="preserve"> </w:t>
      </w:r>
      <w:r w:rsidR="00A15C00">
        <w:rPr>
          <w:rFonts w:ascii="Times New Roman" w:hAnsi="Times New Roman" w:cs="Times New Roman"/>
          <w:sz w:val="24"/>
          <w:szCs w:val="24"/>
        </w:rPr>
        <w:t>principal</w:t>
      </w:r>
      <w:r w:rsidRPr="00FF60B4">
        <w:rPr>
          <w:rFonts w:ascii="Times New Roman" w:hAnsi="Times New Roman" w:cs="Times New Roman"/>
          <w:sz w:val="24"/>
          <w:szCs w:val="24"/>
        </w:rPr>
        <w:t xml:space="preserve"> component</w:t>
      </w:r>
      <w:r w:rsidR="001856E8">
        <w:rPr>
          <w:rFonts w:ascii="Times New Roman" w:hAnsi="Times New Roman" w:cs="Times New Roman"/>
          <w:sz w:val="24"/>
          <w:szCs w:val="24"/>
        </w:rPr>
        <w:t>s (PCs)</w:t>
      </w:r>
      <w:r w:rsidRPr="00FF60B4">
        <w:rPr>
          <w:rFonts w:ascii="Times New Roman" w:hAnsi="Times New Roman" w:cs="Times New Roman"/>
          <w:sz w:val="24"/>
          <w:szCs w:val="24"/>
        </w:rPr>
        <w:t xml:space="preserve"> explained 50% of the </w:t>
      </w:r>
      <w:r w:rsidR="00CD5E15">
        <w:rPr>
          <w:rFonts w:ascii="Times New Roman" w:hAnsi="Times New Roman" w:cs="Times New Roman"/>
          <w:sz w:val="24"/>
          <w:szCs w:val="24"/>
        </w:rPr>
        <w:t xml:space="preserve">MS </w:t>
      </w:r>
      <w:r w:rsidRPr="00FF60B4">
        <w:rPr>
          <w:rFonts w:ascii="Times New Roman" w:hAnsi="Times New Roman" w:cs="Times New Roman"/>
          <w:sz w:val="24"/>
          <w:szCs w:val="24"/>
        </w:rPr>
        <w:t>dataset, after which</w:t>
      </w:r>
      <w:r w:rsidR="001D138A">
        <w:rPr>
          <w:rFonts w:ascii="Times New Roman" w:hAnsi="Times New Roman" w:cs="Times New Roman"/>
          <w:sz w:val="24"/>
          <w:szCs w:val="24"/>
        </w:rPr>
        <w:t xml:space="preserve"> adding</w:t>
      </w:r>
      <w:r w:rsidRPr="00FF60B4">
        <w:rPr>
          <w:rFonts w:ascii="Times New Roman" w:hAnsi="Times New Roman" w:cs="Times New Roman"/>
          <w:sz w:val="24"/>
          <w:szCs w:val="24"/>
        </w:rPr>
        <w:t xml:space="preserve"> PC</w:t>
      </w:r>
      <w:r w:rsidR="00D80242" w:rsidRPr="00FF60B4">
        <w:rPr>
          <w:rFonts w:ascii="Times New Roman" w:hAnsi="Times New Roman" w:cs="Times New Roman"/>
          <w:sz w:val="24"/>
          <w:szCs w:val="24"/>
        </w:rPr>
        <w:t>s</w:t>
      </w:r>
      <w:r w:rsidRPr="00FF60B4">
        <w:rPr>
          <w:rFonts w:ascii="Times New Roman" w:hAnsi="Times New Roman" w:cs="Times New Roman"/>
          <w:sz w:val="24"/>
          <w:szCs w:val="24"/>
        </w:rPr>
        <w:t xml:space="preserve"> increased variance </w:t>
      </w:r>
      <w:r w:rsidR="001D138A">
        <w:rPr>
          <w:rFonts w:ascii="Times New Roman" w:hAnsi="Times New Roman" w:cs="Times New Roman"/>
          <w:sz w:val="24"/>
          <w:szCs w:val="24"/>
        </w:rPr>
        <w:t>by small margins</w:t>
      </w:r>
      <w:r w:rsidRPr="00FF60B4">
        <w:rPr>
          <w:rFonts w:ascii="Times New Roman" w:hAnsi="Times New Roman" w:cs="Times New Roman"/>
          <w:sz w:val="24"/>
          <w:szCs w:val="24"/>
        </w:rPr>
        <w:t xml:space="preserve">. </w:t>
      </w:r>
      <w:r w:rsidR="003D19F5" w:rsidRPr="00FF60B4">
        <w:rPr>
          <w:rFonts w:ascii="Times New Roman" w:hAnsi="Times New Roman" w:cs="Times New Roman"/>
          <w:sz w:val="24"/>
          <w:szCs w:val="24"/>
        </w:rPr>
        <w:t>For sufficient predictive power, 150 PCs were selected which described 90% of the variance</w:t>
      </w:r>
      <w:r w:rsidR="0047728C">
        <w:rPr>
          <w:rFonts w:ascii="Times New Roman" w:hAnsi="Times New Roman" w:cs="Times New Roman"/>
          <w:sz w:val="24"/>
          <w:szCs w:val="24"/>
        </w:rPr>
        <w:t xml:space="preserve"> – exact </w:t>
      </w:r>
      <w:r w:rsidR="009701F9" w:rsidRPr="00FF60B4">
        <w:rPr>
          <w:rFonts w:ascii="Times New Roman" w:hAnsi="Times New Roman" w:cs="Times New Roman"/>
          <w:sz w:val="24"/>
          <w:szCs w:val="24"/>
        </w:rPr>
        <w:t xml:space="preserve">values </w:t>
      </w:r>
      <w:r w:rsidR="0047728C">
        <w:rPr>
          <w:rFonts w:ascii="Times New Roman" w:hAnsi="Times New Roman" w:cs="Times New Roman"/>
          <w:sz w:val="24"/>
          <w:szCs w:val="24"/>
        </w:rPr>
        <w:t xml:space="preserve">of variance </w:t>
      </w:r>
      <w:r w:rsidR="00D671DD">
        <w:rPr>
          <w:rFonts w:ascii="Times New Roman" w:hAnsi="Times New Roman" w:cs="Times New Roman"/>
          <w:sz w:val="24"/>
          <w:szCs w:val="24"/>
        </w:rPr>
        <w:t xml:space="preserve">as </w:t>
      </w:r>
      <w:proofErr w:type="spellStart"/>
      <w:r w:rsidR="00D671DD">
        <w:rPr>
          <w:rFonts w:ascii="Times New Roman" w:hAnsi="Times New Roman" w:cs="Times New Roman"/>
          <w:sz w:val="24"/>
          <w:szCs w:val="24"/>
        </w:rPr>
        <w:t>as</w:t>
      </w:r>
      <w:proofErr w:type="spellEnd"/>
      <w:r w:rsidR="00D671DD">
        <w:rPr>
          <w:rFonts w:ascii="Times New Roman" w:hAnsi="Times New Roman" w:cs="Times New Roman"/>
          <w:sz w:val="24"/>
          <w:szCs w:val="24"/>
        </w:rPr>
        <w:t xml:space="preserve"> function of </w:t>
      </w:r>
      <w:r w:rsidR="0047728C">
        <w:rPr>
          <w:rFonts w:ascii="Times New Roman" w:hAnsi="Times New Roman" w:cs="Times New Roman"/>
          <w:sz w:val="24"/>
          <w:szCs w:val="24"/>
        </w:rPr>
        <w:t xml:space="preserve">the number of PCs </w:t>
      </w:r>
      <w:r w:rsidR="009701F9" w:rsidRPr="00FF60B4">
        <w:rPr>
          <w:rFonts w:ascii="Times New Roman" w:hAnsi="Times New Roman" w:cs="Times New Roman"/>
          <w:sz w:val="24"/>
          <w:szCs w:val="24"/>
        </w:rPr>
        <w:t>can be found in the Appendix.</w:t>
      </w:r>
      <w:r w:rsidR="0022530D">
        <w:rPr>
          <w:rFonts w:ascii="Times New Roman" w:hAnsi="Times New Roman" w:cs="Times New Roman"/>
          <w:sz w:val="24"/>
          <w:szCs w:val="24"/>
        </w:rPr>
        <w:t xml:space="preserve"> </w:t>
      </w:r>
      <w:r w:rsidR="0022530D" w:rsidRPr="00FF60B4">
        <w:rPr>
          <w:rFonts w:ascii="Times New Roman" w:hAnsi="Times New Roman" w:cs="Times New Roman"/>
          <w:sz w:val="24"/>
          <w:szCs w:val="24"/>
        </w:rPr>
        <w:t xml:space="preserve">The first three PCs were visualised using </w:t>
      </w:r>
      <w:r w:rsidR="0022530D" w:rsidRPr="00FF60B4">
        <w:rPr>
          <w:rFonts w:ascii="Times New Roman" w:hAnsi="Times New Roman" w:cs="Times New Roman"/>
          <w:sz w:val="24"/>
          <w:szCs w:val="24"/>
        </w:rPr>
        <w:lastRenderedPageBreak/>
        <w:t xml:space="preserve">2D scatterplots. </w:t>
      </w:r>
      <w:r w:rsidR="001856E8">
        <w:rPr>
          <w:rFonts w:ascii="Times New Roman" w:hAnsi="Times New Roman" w:cs="Times New Roman"/>
          <w:sz w:val="24"/>
          <w:szCs w:val="24"/>
        </w:rPr>
        <w:t xml:space="preserve">No </w:t>
      </w:r>
      <w:r w:rsidR="000724EE">
        <w:rPr>
          <w:rFonts w:ascii="Times New Roman" w:hAnsi="Times New Roman" w:cs="Times New Roman"/>
          <w:sz w:val="24"/>
          <w:szCs w:val="24"/>
        </w:rPr>
        <w:t xml:space="preserve">distinct clusters </w:t>
      </w:r>
      <w:r w:rsidR="001856E8">
        <w:rPr>
          <w:rFonts w:ascii="Times New Roman" w:hAnsi="Times New Roman" w:cs="Times New Roman"/>
          <w:sz w:val="24"/>
          <w:szCs w:val="24"/>
        </w:rPr>
        <w:t xml:space="preserve">formed along PC1 </w:t>
      </w:r>
      <w:r w:rsidR="005277A8">
        <w:rPr>
          <w:rFonts w:ascii="Times New Roman" w:hAnsi="Times New Roman" w:cs="Times New Roman"/>
          <w:sz w:val="24"/>
          <w:szCs w:val="24"/>
        </w:rPr>
        <w:t xml:space="preserve">(see Appendix) </w:t>
      </w:r>
      <w:r w:rsidR="000724EE">
        <w:rPr>
          <w:rFonts w:ascii="Times New Roman" w:hAnsi="Times New Roman" w:cs="Times New Roman"/>
          <w:sz w:val="24"/>
          <w:szCs w:val="24"/>
        </w:rPr>
        <w:t>whilst t</w:t>
      </w:r>
      <w:r w:rsidR="0022530D" w:rsidRPr="00FF60B4">
        <w:rPr>
          <w:rFonts w:ascii="Times New Roman" w:hAnsi="Times New Roman" w:cs="Times New Roman"/>
          <w:sz w:val="24"/>
          <w:szCs w:val="24"/>
        </w:rPr>
        <w:t>he second and third PCs separated tomatoes out very well</w:t>
      </w:r>
      <w:r w:rsidR="00F47A36">
        <w:rPr>
          <w:rFonts w:ascii="Times New Roman" w:hAnsi="Times New Roman" w:cs="Times New Roman"/>
          <w:sz w:val="24"/>
          <w:szCs w:val="24"/>
        </w:rPr>
        <w:t>. T</w:t>
      </w:r>
      <w:r w:rsidR="0022530D" w:rsidRPr="00FF60B4">
        <w:rPr>
          <w:rFonts w:ascii="Times New Roman" w:hAnsi="Times New Roman" w:cs="Times New Roman"/>
          <w:sz w:val="24"/>
          <w:szCs w:val="24"/>
        </w:rPr>
        <w:t>he citrus fruits, especially lemon and lime formed overlapping clusters</w:t>
      </w:r>
      <w:r w:rsidR="00F47A36">
        <w:rPr>
          <w:rFonts w:ascii="Times New Roman" w:hAnsi="Times New Roman" w:cs="Times New Roman"/>
          <w:sz w:val="24"/>
          <w:szCs w:val="24"/>
        </w:rPr>
        <w:t xml:space="preserve"> with PC3 distinguishing </w:t>
      </w:r>
      <w:r w:rsidR="00450FFC">
        <w:rPr>
          <w:rFonts w:ascii="Times New Roman" w:hAnsi="Times New Roman" w:cs="Times New Roman"/>
          <w:sz w:val="24"/>
          <w:szCs w:val="24"/>
        </w:rPr>
        <w:t>orange somewhat from them</w:t>
      </w:r>
      <w:r w:rsidR="0022530D" w:rsidRPr="00FF60B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230"/>
        <w:gridCol w:w="5226"/>
      </w:tblGrid>
      <w:tr w:rsidR="00E368A0" w:rsidRPr="00FF60B4" w14:paraId="6A663DDF" w14:textId="77777777" w:rsidTr="00026B1C">
        <w:tc>
          <w:tcPr>
            <w:tcW w:w="5233" w:type="dxa"/>
          </w:tcPr>
          <w:p w14:paraId="155D99F8" w14:textId="0D763B69" w:rsidR="00E368A0" w:rsidRPr="00FF60B4" w:rsidRDefault="00E058F1" w:rsidP="00026B1C">
            <w:pPr>
              <w:jc w:val="center"/>
              <w:rPr>
                <w:rFonts w:ascii="Times New Roman" w:hAnsi="Times New Roman" w:cs="Times New Roman"/>
                <w:sz w:val="24"/>
                <w:szCs w:val="24"/>
              </w:rPr>
            </w:pPr>
            <w:r w:rsidRPr="00E058F1">
              <w:rPr>
                <w:rFonts w:ascii="Times New Roman" w:hAnsi="Times New Roman" w:cs="Times New Roman"/>
                <w:noProof/>
                <w:sz w:val="24"/>
                <w:szCs w:val="24"/>
              </w:rPr>
              <w:drawing>
                <wp:inline distT="0" distB="0" distL="0" distR="0" wp14:anchorId="0BD1F015" wp14:editId="2D9EE489">
                  <wp:extent cx="3128298" cy="24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8298" cy="2448000"/>
                          </a:xfrm>
                          <a:prstGeom prst="rect">
                            <a:avLst/>
                          </a:prstGeom>
                        </pic:spPr>
                      </pic:pic>
                    </a:graphicData>
                  </a:graphic>
                </wp:inline>
              </w:drawing>
            </w:r>
          </w:p>
        </w:tc>
        <w:tc>
          <w:tcPr>
            <w:tcW w:w="5223" w:type="dxa"/>
          </w:tcPr>
          <w:p w14:paraId="42E871E5" w14:textId="4421CA9A" w:rsidR="00E368A0" w:rsidRPr="00FF60B4" w:rsidRDefault="00E058F1" w:rsidP="00026B1C">
            <w:pPr>
              <w:jc w:val="center"/>
              <w:rPr>
                <w:rFonts w:ascii="Times New Roman" w:hAnsi="Times New Roman" w:cs="Times New Roman"/>
                <w:sz w:val="24"/>
                <w:szCs w:val="24"/>
              </w:rPr>
            </w:pPr>
            <w:r w:rsidRPr="00E058F1">
              <w:rPr>
                <w:rFonts w:ascii="Times New Roman" w:hAnsi="Times New Roman" w:cs="Times New Roman"/>
                <w:noProof/>
                <w:sz w:val="24"/>
                <w:szCs w:val="24"/>
              </w:rPr>
              <w:drawing>
                <wp:inline distT="0" distB="0" distL="0" distR="0" wp14:anchorId="5F664F2F" wp14:editId="2D9175B7">
                  <wp:extent cx="3176508" cy="2448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508" cy="2448000"/>
                          </a:xfrm>
                          <a:prstGeom prst="rect">
                            <a:avLst/>
                          </a:prstGeom>
                        </pic:spPr>
                      </pic:pic>
                    </a:graphicData>
                  </a:graphic>
                </wp:inline>
              </w:drawing>
            </w:r>
          </w:p>
        </w:tc>
      </w:tr>
    </w:tbl>
    <w:p w14:paraId="614F5403" w14:textId="6B488C5F" w:rsidR="00207F73" w:rsidRPr="00FF60B4" w:rsidRDefault="00923BE6"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IR</w:t>
      </w:r>
    </w:p>
    <w:p w14:paraId="1D2C2939" w14:textId="63D395B5" w:rsidR="002C6210" w:rsidRPr="00FF60B4" w:rsidRDefault="000F46A4" w:rsidP="00A43205">
      <w:pPr>
        <w:spacing w:after="0"/>
        <w:rPr>
          <w:rFonts w:ascii="Times New Roman" w:hAnsi="Times New Roman" w:cs="Times New Roman"/>
          <w:sz w:val="24"/>
          <w:szCs w:val="24"/>
        </w:rPr>
      </w:pPr>
      <w:r w:rsidRPr="00FF60B4">
        <w:rPr>
          <w:rFonts w:ascii="Times New Roman" w:hAnsi="Times New Roman" w:cs="Times New Roman"/>
          <w:sz w:val="24"/>
          <w:szCs w:val="24"/>
        </w:rPr>
        <w:t>Almost all variance was explained by the first 10 components of the transformed IR data</w:t>
      </w:r>
      <w:r w:rsidR="00863EE4">
        <w:rPr>
          <w:rFonts w:ascii="Times New Roman" w:hAnsi="Times New Roman" w:cs="Times New Roman"/>
          <w:sz w:val="24"/>
          <w:szCs w:val="24"/>
        </w:rPr>
        <w:t xml:space="preserve">, for which reason 10 PCs were selected for future work. </w:t>
      </w:r>
      <w:r w:rsidR="00863EE4" w:rsidRPr="00FF60B4">
        <w:rPr>
          <w:rFonts w:ascii="Times New Roman" w:hAnsi="Times New Roman" w:cs="Times New Roman"/>
          <w:sz w:val="24"/>
          <w:szCs w:val="24"/>
        </w:rPr>
        <w:t>The first PC separated tomato from the citrus fruits, and the combination of the second and third PCs distinguished lemon and lime well. Orange was overlapping with lemon</w:t>
      </w:r>
      <w:r w:rsidR="00A737D2">
        <w:rPr>
          <w:rFonts w:ascii="Times New Roman" w:hAnsi="Times New Roman" w:cs="Times New Roman"/>
          <w:sz w:val="24"/>
          <w:szCs w:val="24"/>
        </w:rPr>
        <w:t>s</w:t>
      </w:r>
      <w:r w:rsidR="00863EE4" w:rsidRPr="00FF60B4">
        <w:rPr>
          <w:rFonts w:ascii="Times New Roman" w:hAnsi="Times New Roman" w:cs="Times New Roman"/>
          <w:sz w:val="24"/>
          <w:szCs w:val="24"/>
        </w:rPr>
        <w:t xml:space="preserve">, which was expected due to the stereochemical relationship that </w:t>
      </w:r>
      <w:r w:rsidR="00A737D2">
        <w:rPr>
          <w:rFonts w:ascii="Times New Roman" w:hAnsi="Times New Roman" w:cs="Times New Roman"/>
          <w:sz w:val="24"/>
          <w:szCs w:val="24"/>
        </w:rPr>
        <w:t xml:space="preserve">links </w:t>
      </w:r>
      <w:r w:rsidR="00863EE4" w:rsidRPr="00FF60B4">
        <w:rPr>
          <w:rFonts w:ascii="Times New Roman" w:hAnsi="Times New Roman" w:cs="Times New Roman"/>
          <w:sz w:val="24"/>
          <w:szCs w:val="24"/>
        </w:rPr>
        <w:t>the two fruits.</w:t>
      </w:r>
    </w:p>
    <w:tbl>
      <w:tblPr>
        <w:tblStyle w:val="TableGrid"/>
        <w:tblW w:w="0" w:type="auto"/>
        <w:tblLook w:val="04A0" w:firstRow="1" w:lastRow="0" w:firstColumn="1" w:lastColumn="0" w:noHBand="0" w:noVBand="1"/>
      </w:tblPr>
      <w:tblGrid>
        <w:gridCol w:w="5228"/>
        <w:gridCol w:w="5228"/>
      </w:tblGrid>
      <w:tr w:rsidR="002C6210" w:rsidRPr="00FF60B4" w14:paraId="669FB4E4" w14:textId="77777777" w:rsidTr="002C6210">
        <w:tc>
          <w:tcPr>
            <w:tcW w:w="5228" w:type="dxa"/>
          </w:tcPr>
          <w:p w14:paraId="69FA8576" w14:textId="1A834DB2" w:rsidR="002C6210" w:rsidRPr="00FF60B4" w:rsidRDefault="002C6210" w:rsidP="00B11D17">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A486D39" wp14:editId="6A1ECEE6">
                  <wp:extent cx="2989497" cy="2376000"/>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497" cy="2376000"/>
                          </a:xfrm>
                          <a:prstGeom prst="rect">
                            <a:avLst/>
                          </a:prstGeom>
                        </pic:spPr>
                      </pic:pic>
                    </a:graphicData>
                  </a:graphic>
                </wp:inline>
              </w:drawing>
            </w:r>
          </w:p>
        </w:tc>
        <w:tc>
          <w:tcPr>
            <w:tcW w:w="5228" w:type="dxa"/>
          </w:tcPr>
          <w:p w14:paraId="4ADEF667" w14:textId="4A6BFE08" w:rsidR="002C6210" w:rsidRPr="00FF60B4" w:rsidRDefault="002C6210" w:rsidP="00B11D17">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7048520A" wp14:editId="436E7E27">
                  <wp:extent cx="2995010" cy="23760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010" cy="2376000"/>
                          </a:xfrm>
                          <a:prstGeom prst="rect">
                            <a:avLst/>
                          </a:prstGeom>
                          <a:noFill/>
                          <a:ln>
                            <a:noFill/>
                          </a:ln>
                        </pic:spPr>
                      </pic:pic>
                    </a:graphicData>
                  </a:graphic>
                </wp:inline>
              </w:drawing>
            </w:r>
          </w:p>
        </w:tc>
      </w:tr>
    </w:tbl>
    <w:p w14:paraId="5FA2059A" w14:textId="66C048F6" w:rsidR="0005366A" w:rsidRPr="00FF60B4" w:rsidRDefault="00A737D2" w:rsidP="00A43205">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Comparison</w:t>
      </w:r>
    </w:p>
    <w:p w14:paraId="664904C2" w14:textId="2068D221" w:rsidR="0005366A" w:rsidRPr="00FF60B4" w:rsidRDefault="00A737D2" w:rsidP="00A43205">
      <w:pPr>
        <w:spacing w:after="0"/>
        <w:rPr>
          <w:rFonts w:ascii="Times New Roman" w:hAnsi="Times New Roman" w:cs="Times New Roman"/>
          <w:sz w:val="24"/>
          <w:szCs w:val="24"/>
        </w:rPr>
      </w:pPr>
      <w:r>
        <w:rPr>
          <w:rFonts w:ascii="Times New Roman" w:hAnsi="Times New Roman" w:cs="Times New Roman"/>
          <w:sz w:val="24"/>
          <w:szCs w:val="24"/>
        </w:rPr>
        <w:t xml:space="preserve">The IR data was sparser than the MS because the first 10 components described almost the entire dataset. </w:t>
      </w:r>
      <w:r w:rsidR="00C66D93" w:rsidRPr="00FF60B4">
        <w:rPr>
          <w:rFonts w:ascii="Times New Roman" w:hAnsi="Times New Roman" w:cs="Times New Roman"/>
          <w:sz w:val="24"/>
          <w:szCs w:val="24"/>
        </w:rPr>
        <w:t>In both types of spectra</w:t>
      </w:r>
      <w:r w:rsidR="0099758F" w:rsidRPr="00FF60B4">
        <w:rPr>
          <w:rFonts w:ascii="Times New Roman" w:hAnsi="Times New Roman" w:cs="Times New Roman"/>
          <w:sz w:val="24"/>
          <w:szCs w:val="24"/>
        </w:rPr>
        <w:t>,</w:t>
      </w:r>
      <w:r w:rsidR="00C66D93" w:rsidRPr="00FF60B4">
        <w:rPr>
          <w:rFonts w:ascii="Times New Roman" w:hAnsi="Times New Roman" w:cs="Times New Roman"/>
          <w:sz w:val="24"/>
          <w:szCs w:val="24"/>
        </w:rPr>
        <w:t xml:space="preserve"> </w:t>
      </w:r>
      <w:r w:rsidR="004623D1">
        <w:rPr>
          <w:rFonts w:ascii="Times New Roman" w:hAnsi="Times New Roman" w:cs="Times New Roman"/>
          <w:sz w:val="24"/>
          <w:szCs w:val="24"/>
        </w:rPr>
        <w:t>tomato</w:t>
      </w:r>
      <w:r w:rsidR="00C66D93" w:rsidRPr="00FF60B4">
        <w:rPr>
          <w:rFonts w:ascii="Times New Roman" w:hAnsi="Times New Roman" w:cs="Times New Roman"/>
          <w:sz w:val="24"/>
          <w:szCs w:val="24"/>
        </w:rPr>
        <w:t xml:space="preserve"> </w:t>
      </w:r>
      <w:r w:rsidR="0099758F" w:rsidRPr="00FF60B4">
        <w:rPr>
          <w:rFonts w:ascii="Times New Roman" w:hAnsi="Times New Roman" w:cs="Times New Roman"/>
          <w:sz w:val="24"/>
          <w:szCs w:val="24"/>
        </w:rPr>
        <w:t xml:space="preserve">formed </w:t>
      </w:r>
      <w:r w:rsidR="00C66D93" w:rsidRPr="00FF60B4">
        <w:rPr>
          <w:rFonts w:ascii="Times New Roman" w:hAnsi="Times New Roman" w:cs="Times New Roman"/>
          <w:sz w:val="24"/>
          <w:szCs w:val="24"/>
        </w:rPr>
        <w:t>well-separated</w:t>
      </w:r>
      <w:r w:rsidR="0099758F" w:rsidRPr="00FF60B4">
        <w:rPr>
          <w:rFonts w:ascii="Times New Roman" w:hAnsi="Times New Roman" w:cs="Times New Roman"/>
          <w:sz w:val="24"/>
          <w:szCs w:val="24"/>
        </w:rPr>
        <w:t xml:space="preserve"> cluster, despite the substantially different variance</w:t>
      </w:r>
      <w:r w:rsidR="0084254F">
        <w:rPr>
          <w:rFonts w:ascii="Times New Roman" w:hAnsi="Times New Roman" w:cs="Times New Roman"/>
          <w:sz w:val="24"/>
          <w:szCs w:val="24"/>
        </w:rPr>
        <w:t xml:space="preserve"> captured by the first three PCs</w:t>
      </w:r>
      <w:r w:rsidR="0099758F" w:rsidRPr="00FF60B4">
        <w:rPr>
          <w:rFonts w:ascii="Times New Roman" w:hAnsi="Times New Roman" w:cs="Times New Roman"/>
          <w:sz w:val="24"/>
          <w:szCs w:val="24"/>
        </w:rPr>
        <w:t>. Citrus fruit formed overlapping clusters, with some segmentations.</w:t>
      </w:r>
    </w:p>
    <w:p w14:paraId="37464727" w14:textId="77777777" w:rsidR="00207F73" w:rsidRPr="00FF60B4" w:rsidRDefault="00207F73" w:rsidP="00A43205">
      <w:pPr>
        <w:spacing w:after="0"/>
        <w:rPr>
          <w:rFonts w:ascii="Times New Roman" w:hAnsi="Times New Roman" w:cs="Times New Roman"/>
          <w:sz w:val="24"/>
          <w:szCs w:val="24"/>
        </w:rPr>
      </w:pPr>
    </w:p>
    <w:p w14:paraId="0F81E06C" w14:textId="3D2EF35E" w:rsidR="00207F73" w:rsidRPr="00FF60B4" w:rsidRDefault="00207F73"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Unsupervised Learning</w:t>
      </w:r>
    </w:p>
    <w:p w14:paraId="4D3B2A53" w14:textId="20344B76" w:rsidR="00207F73" w:rsidRPr="00FF60B4" w:rsidRDefault="00EA25DA"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MS</w:t>
      </w:r>
    </w:p>
    <w:p w14:paraId="113F9F40" w14:textId="2489D39B" w:rsidR="00EA25DA" w:rsidRPr="00FF60B4" w:rsidRDefault="00EA25DA" w:rsidP="00A43205">
      <w:pPr>
        <w:spacing w:after="0"/>
        <w:rPr>
          <w:rFonts w:ascii="Times New Roman" w:hAnsi="Times New Roman" w:cs="Times New Roman"/>
          <w:sz w:val="24"/>
          <w:szCs w:val="24"/>
        </w:rPr>
      </w:pPr>
      <w:r w:rsidRPr="00FF60B4">
        <w:rPr>
          <w:rFonts w:ascii="Times New Roman" w:hAnsi="Times New Roman" w:cs="Times New Roman"/>
          <w:sz w:val="24"/>
          <w:szCs w:val="24"/>
        </w:rPr>
        <w:t>K-means clustering was done initially with four clusters</w:t>
      </w:r>
      <w:r w:rsidR="000618AD">
        <w:rPr>
          <w:rFonts w:ascii="Times New Roman" w:hAnsi="Times New Roman" w:cs="Times New Roman"/>
          <w:sz w:val="24"/>
          <w:szCs w:val="24"/>
        </w:rPr>
        <w:t xml:space="preserve"> (n=4)</w:t>
      </w:r>
      <w:r w:rsidR="000F334C" w:rsidRPr="00FF60B4">
        <w:rPr>
          <w:rFonts w:ascii="Times New Roman" w:hAnsi="Times New Roman" w:cs="Times New Roman"/>
          <w:sz w:val="24"/>
          <w:szCs w:val="24"/>
        </w:rPr>
        <w:t xml:space="preserve"> using 150 PCs</w:t>
      </w:r>
      <w:r w:rsidRPr="00FF60B4">
        <w:rPr>
          <w:rFonts w:ascii="Times New Roman" w:hAnsi="Times New Roman" w:cs="Times New Roman"/>
          <w:sz w:val="24"/>
          <w:szCs w:val="24"/>
        </w:rPr>
        <w:t>.</w:t>
      </w:r>
      <w:r w:rsidR="000F334C" w:rsidRPr="00FF60B4">
        <w:rPr>
          <w:rFonts w:ascii="Times New Roman" w:hAnsi="Times New Roman" w:cs="Times New Roman"/>
          <w:sz w:val="24"/>
          <w:szCs w:val="24"/>
        </w:rPr>
        <w:t xml:space="preserve"> The clusters formed failed to classify the data well as the algorithm struggled to differentiate between limes and lemons, and to find the boundaries between fruits in general. </w:t>
      </w:r>
    </w:p>
    <w:p w14:paraId="2FC1D177" w14:textId="77777777" w:rsidR="000F334C" w:rsidRPr="00FF60B4" w:rsidRDefault="000F334C" w:rsidP="00A43205">
      <w:pPr>
        <w:spacing w:after="0"/>
        <w:rPr>
          <w:rFonts w:ascii="Times New Roman" w:hAnsi="Times New Roman" w:cs="Times New Roman"/>
          <w:noProof/>
          <w:sz w:val="24"/>
          <w:szCs w:val="24"/>
        </w:rPr>
      </w:pPr>
    </w:p>
    <w:p w14:paraId="7A6EB96F" w14:textId="71E76CB6" w:rsidR="000F334C" w:rsidRPr="00FF60B4" w:rsidRDefault="000F334C" w:rsidP="00A43205">
      <w:pPr>
        <w:spacing w:after="0"/>
        <w:rPr>
          <w:rFonts w:ascii="Times New Roman" w:hAnsi="Times New Roman" w:cs="Times New Roman"/>
          <w:sz w:val="24"/>
          <w:szCs w:val="24"/>
        </w:rPr>
      </w:pPr>
      <w:r w:rsidRPr="00FF60B4">
        <w:rPr>
          <w:rFonts w:ascii="Times New Roman" w:hAnsi="Times New Roman" w:cs="Times New Roman"/>
          <w:noProof/>
          <w:sz w:val="24"/>
          <w:szCs w:val="24"/>
        </w:rPr>
        <w:lastRenderedPageBreak/>
        <w:drawing>
          <wp:inline distT="0" distB="0" distL="0" distR="0" wp14:anchorId="261801AE" wp14:editId="60CA43CA">
            <wp:extent cx="6645910" cy="3583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583940"/>
                    </a:xfrm>
                    <a:prstGeom prst="rect">
                      <a:avLst/>
                    </a:prstGeom>
                    <a:noFill/>
                    <a:ln>
                      <a:noFill/>
                    </a:ln>
                  </pic:spPr>
                </pic:pic>
              </a:graphicData>
            </a:graphic>
          </wp:inline>
        </w:drawing>
      </w:r>
    </w:p>
    <w:p w14:paraId="467C9E8B" w14:textId="1C955536" w:rsidR="000F334C" w:rsidRPr="00FF60B4" w:rsidRDefault="000F334C" w:rsidP="00A43205">
      <w:pPr>
        <w:spacing w:after="0"/>
        <w:rPr>
          <w:rFonts w:ascii="Times New Roman" w:hAnsi="Times New Roman" w:cs="Times New Roman"/>
          <w:sz w:val="24"/>
          <w:szCs w:val="24"/>
        </w:rPr>
      </w:pPr>
      <w:r w:rsidRPr="00FF60B4">
        <w:rPr>
          <w:rFonts w:ascii="Times New Roman" w:hAnsi="Times New Roman" w:cs="Times New Roman"/>
          <w:sz w:val="24"/>
          <w:szCs w:val="24"/>
        </w:rPr>
        <w:t>Reducing the number of PCs improved the Silhouette score for the clustering, however when visualised, no observable difference was found in the scatterplots</w:t>
      </w:r>
      <w:r w:rsidR="00F65A54" w:rsidRPr="00FF60B4">
        <w:rPr>
          <w:rFonts w:ascii="Times New Roman" w:hAnsi="Times New Roman" w:cs="Times New Roman"/>
          <w:sz w:val="24"/>
          <w:szCs w:val="24"/>
        </w:rPr>
        <w:t xml:space="preserve"> as can be seen in the Appendix.</w:t>
      </w:r>
      <w:r w:rsidR="00385B0E" w:rsidRPr="00FF60B4">
        <w:rPr>
          <w:rFonts w:ascii="Times New Roman" w:hAnsi="Times New Roman" w:cs="Times New Roman"/>
          <w:sz w:val="24"/>
          <w:szCs w:val="24"/>
        </w:rPr>
        <w:t xml:space="preserve"> </w:t>
      </w:r>
      <w:r w:rsidR="005278A2">
        <w:rPr>
          <w:rFonts w:ascii="Times New Roman" w:hAnsi="Times New Roman" w:cs="Times New Roman"/>
          <w:sz w:val="24"/>
          <w:szCs w:val="24"/>
        </w:rPr>
        <w:t xml:space="preserve">This was </w:t>
      </w:r>
      <w:r w:rsidR="00002793">
        <w:rPr>
          <w:rFonts w:ascii="Times New Roman" w:hAnsi="Times New Roman" w:cs="Times New Roman"/>
          <w:sz w:val="24"/>
          <w:szCs w:val="24"/>
        </w:rPr>
        <w:t xml:space="preserve">probably due to </w:t>
      </w:r>
      <w:proofErr w:type="gramStart"/>
      <w:r w:rsidR="00002793">
        <w:rPr>
          <w:rFonts w:ascii="Times New Roman" w:hAnsi="Times New Roman" w:cs="Times New Roman"/>
          <w:sz w:val="24"/>
          <w:szCs w:val="24"/>
        </w:rPr>
        <w:t>the</w:t>
      </w:r>
      <w:r w:rsidR="005278A2">
        <w:rPr>
          <w:rFonts w:ascii="Times New Roman" w:hAnsi="Times New Roman" w:cs="Times New Roman"/>
          <w:sz w:val="24"/>
          <w:szCs w:val="24"/>
        </w:rPr>
        <w:t xml:space="preserve"> majority of</w:t>
      </w:r>
      <w:proofErr w:type="gramEnd"/>
      <w:r w:rsidR="005278A2">
        <w:rPr>
          <w:rFonts w:ascii="Times New Roman" w:hAnsi="Times New Roman" w:cs="Times New Roman"/>
          <w:sz w:val="24"/>
          <w:szCs w:val="24"/>
        </w:rPr>
        <w:t xml:space="preserve"> the </w:t>
      </w:r>
      <w:r w:rsidR="00B83479">
        <w:rPr>
          <w:rFonts w:ascii="Times New Roman" w:hAnsi="Times New Roman" w:cs="Times New Roman"/>
          <w:sz w:val="24"/>
          <w:szCs w:val="24"/>
        </w:rPr>
        <w:t>PCs</w:t>
      </w:r>
      <w:r w:rsidR="005278A2">
        <w:rPr>
          <w:rFonts w:ascii="Times New Roman" w:hAnsi="Times New Roman" w:cs="Times New Roman"/>
          <w:sz w:val="24"/>
          <w:szCs w:val="24"/>
        </w:rPr>
        <w:t xml:space="preserve"> explain</w:t>
      </w:r>
      <w:r w:rsidR="00002793">
        <w:rPr>
          <w:rFonts w:ascii="Times New Roman" w:hAnsi="Times New Roman" w:cs="Times New Roman"/>
          <w:sz w:val="24"/>
          <w:szCs w:val="24"/>
        </w:rPr>
        <w:t>ing only</w:t>
      </w:r>
      <w:r w:rsidR="005278A2">
        <w:rPr>
          <w:rFonts w:ascii="Times New Roman" w:hAnsi="Times New Roman" w:cs="Times New Roman"/>
          <w:sz w:val="24"/>
          <w:szCs w:val="24"/>
        </w:rPr>
        <w:t xml:space="preserve"> a small fraction of the </w:t>
      </w:r>
      <w:r w:rsidR="00002793">
        <w:rPr>
          <w:rFonts w:ascii="Times New Roman" w:hAnsi="Times New Roman" w:cs="Times New Roman"/>
          <w:sz w:val="24"/>
          <w:szCs w:val="24"/>
        </w:rPr>
        <w:t>MS data</w:t>
      </w:r>
      <w:r w:rsidR="005278A2">
        <w:rPr>
          <w:rFonts w:ascii="Times New Roman" w:hAnsi="Times New Roman" w:cs="Times New Roman"/>
          <w:sz w:val="24"/>
          <w:szCs w:val="24"/>
        </w:rPr>
        <w:t>.</w:t>
      </w:r>
      <w:r w:rsidR="00B83479">
        <w:rPr>
          <w:rFonts w:ascii="Times New Roman" w:hAnsi="Times New Roman" w:cs="Times New Roman"/>
          <w:sz w:val="24"/>
          <w:szCs w:val="24"/>
        </w:rPr>
        <w:t xml:space="preserve"> </w:t>
      </w:r>
      <w:r w:rsidR="00385B0E" w:rsidRPr="00FF60B4">
        <w:rPr>
          <w:rFonts w:ascii="Times New Roman" w:hAnsi="Times New Roman" w:cs="Times New Roman"/>
          <w:sz w:val="24"/>
          <w:szCs w:val="24"/>
        </w:rPr>
        <w:t>Interestingly, re-doing the clustering in the absence of the first PC</w:t>
      </w:r>
      <w:r w:rsidR="000618AD">
        <w:rPr>
          <w:rFonts w:ascii="Times New Roman" w:hAnsi="Times New Roman" w:cs="Times New Roman"/>
          <w:sz w:val="24"/>
          <w:szCs w:val="24"/>
        </w:rPr>
        <w:t xml:space="preserve"> (see below)</w:t>
      </w:r>
      <w:r w:rsidR="00385B0E" w:rsidRPr="00FF60B4">
        <w:rPr>
          <w:rFonts w:ascii="Times New Roman" w:hAnsi="Times New Roman" w:cs="Times New Roman"/>
          <w:sz w:val="24"/>
          <w:szCs w:val="24"/>
        </w:rPr>
        <w:t xml:space="preserve"> classified almost all oranges and tomatoes correctly, even</w:t>
      </w:r>
      <w:r w:rsidR="00F058B6">
        <w:rPr>
          <w:rFonts w:ascii="Times New Roman" w:hAnsi="Times New Roman" w:cs="Times New Roman"/>
          <w:sz w:val="24"/>
          <w:szCs w:val="24"/>
        </w:rPr>
        <w:t xml:space="preserve"> when</w:t>
      </w:r>
      <w:r w:rsidR="00385B0E" w:rsidRPr="00FF60B4">
        <w:rPr>
          <w:rFonts w:ascii="Times New Roman" w:hAnsi="Times New Roman" w:cs="Times New Roman"/>
          <w:sz w:val="24"/>
          <w:szCs w:val="24"/>
        </w:rPr>
        <w:t xml:space="preserve"> less PCs were used.</w:t>
      </w:r>
    </w:p>
    <w:p w14:paraId="5F63B7A7" w14:textId="3605AB1E" w:rsidR="00385B0E" w:rsidRPr="00FF60B4" w:rsidRDefault="00385B0E" w:rsidP="00A43205">
      <w:pPr>
        <w:spacing w:after="0"/>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1A52BEEC" wp14:editId="4F6E6051">
            <wp:extent cx="6668006" cy="356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8006" cy="3564000"/>
                    </a:xfrm>
                    <a:prstGeom prst="rect">
                      <a:avLst/>
                    </a:prstGeom>
                    <a:noFill/>
                    <a:ln>
                      <a:noFill/>
                    </a:ln>
                  </pic:spPr>
                </pic:pic>
              </a:graphicData>
            </a:graphic>
          </wp:inline>
        </w:drawing>
      </w:r>
    </w:p>
    <w:p w14:paraId="1E682AA5" w14:textId="6FBF0784" w:rsidR="001F3A64" w:rsidRPr="00FF60B4" w:rsidRDefault="007E634A" w:rsidP="009A1C47">
      <w:pPr>
        <w:spacing w:after="0"/>
        <w:rPr>
          <w:rFonts w:ascii="Times New Roman" w:hAnsi="Times New Roman" w:cs="Times New Roman"/>
          <w:sz w:val="24"/>
          <w:szCs w:val="24"/>
        </w:rPr>
      </w:pPr>
      <w:r w:rsidRPr="00FF60B4">
        <w:rPr>
          <w:rFonts w:ascii="Times New Roman" w:hAnsi="Times New Roman" w:cs="Times New Roman"/>
          <w:sz w:val="24"/>
          <w:szCs w:val="24"/>
        </w:rPr>
        <w:t>As the next step, the number of predefined cluster</w:t>
      </w:r>
      <w:r w:rsidR="00DD0F71" w:rsidRPr="00FF60B4">
        <w:rPr>
          <w:rFonts w:ascii="Times New Roman" w:hAnsi="Times New Roman" w:cs="Times New Roman"/>
          <w:sz w:val="24"/>
          <w:szCs w:val="24"/>
        </w:rPr>
        <w:t xml:space="preserve">s were </w:t>
      </w:r>
      <w:r w:rsidRPr="00FF60B4">
        <w:rPr>
          <w:rFonts w:ascii="Times New Roman" w:hAnsi="Times New Roman" w:cs="Times New Roman"/>
          <w:sz w:val="24"/>
          <w:szCs w:val="24"/>
        </w:rPr>
        <w:t>changed to investigate</w:t>
      </w:r>
      <w:r w:rsidR="005A4688">
        <w:rPr>
          <w:rFonts w:ascii="Times New Roman" w:hAnsi="Times New Roman" w:cs="Times New Roman"/>
          <w:sz w:val="24"/>
          <w:szCs w:val="24"/>
        </w:rPr>
        <w:t xml:space="preserve"> natural cluster formations</w:t>
      </w:r>
      <w:r w:rsidR="009A1C47">
        <w:rPr>
          <w:rFonts w:ascii="Times New Roman" w:hAnsi="Times New Roman" w:cs="Times New Roman"/>
          <w:sz w:val="24"/>
          <w:szCs w:val="24"/>
        </w:rPr>
        <w:t xml:space="preserve">, however none of the newly formed </w:t>
      </w:r>
      <w:r w:rsidR="001F3A64" w:rsidRPr="00FF60B4">
        <w:rPr>
          <w:rFonts w:ascii="Times New Roman" w:hAnsi="Times New Roman" w:cs="Times New Roman"/>
          <w:sz w:val="24"/>
          <w:szCs w:val="24"/>
        </w:rPr>
        <w:t>clusters</w:t>
      </w:r>
      <w:r w:rsidR="003E6582">
        <w:rPr>
          <w:rFonts w:ascii="Times New Roman" w:hAnsi="Times New Roman" w:cs="Times New Roman"/>
          <w:sz w:val="24"/>
          <w:szCs w:val="24"/>
        </w:rPr>
        <w:t xml:space="preserve"> or their combinations</w:t>
      </w:r>
      <w:r w:rsidR="001F3A64" w:rsidRPr="00FF60B4">
        <w:rPr>
          <w:rFonts w:ascii="Times New Roman" w:hAnsi="Times New Roman" w:cs="Times New Roman"/>
          <w:sz w:val="24"/>
          <w:szCs w:val="24"/>
        </w:rPr>
        <w:t xml:space="preserve"> </w:t>
      </w:r>
      <w:r w:rsidR="00237F5E" w:rsidRPr="00FF60B4">
        <w:rPr>
          <w:rFonts w:ascii="Times New Roman" w:hAnsi="Times New Roman" w:cs="Times New Roman"/>
          <w:sz w:val="24"/>
          <w:szCs w:val="24"/>
        </w:rPr>
        <w:t>align</w:t>
      </w:r>
      <w:r w:rsidR="009A1C47">
        <w:rPr>
          <w:rFonts w:ascii="Times New Roman" w:hAnsi="Times New Roman" w:cs="Times New Roman"/>
          <w:sz w:val="24"/>
          <w:szCs w:val="24"/>
        </w:rPr>
        <w:t>ed</w:t>
      </w:r>
      <w:r w:rsidR="00237F5E" w:rsidRPr="00FF60B4">
        <w:rPr>
          <w:rFonts w:ascii="Times New Roman" w:hAnsi="Times New Roman" w:cs="Times New Roman"/>
          <w:sz w:val="24"/>
          <w:szCs w:val="24"/>
        </w:rPr>
        <w:t xml:space="preserve"> with the actual </w:t>
      </w:r>
      <w:r w:rsidR="009A1C47">
        <w:rPr>
          <w:rFonts w:ascii="Times New Roman" w:hAnsi="Times New Roman" w:cs="Times New Roman"/>
          <w:sz w:val="24"/>
          <w:szCs w:val="24"/>
        </w:rPr>
        <w:t xml:space="preserve">fruit </w:t>
      </w:r>
      <w:r w:rsidR="00237F5E" w:rsidRPr="00FF60B4">
        <w:rPr>
          <w:rFonts w:ascii="Times New Roman" w:hAnsi="Times New Roman" w:cs="Times New Roman"/>
          <w:sz w:val="24"/>
          <w:szCs w:val="24"/>
        </w:rPr>
        <w:t>class</w:t>
      </w:r>
      <w:r w:rsidR="009A1C47">
        <w:rPr>
          <w:rFonts w:ascii="Times New Roman" w:hAnsi="Times New Roman" w:cs="Times New Roman"/>
          <w:sz w:val="24"/>
          <w:szCs w:val="24"/>
        </w:rPr>
        <w:t>es</w:t>
      </w:r>
      <w:r w:rsidR="00237F5E" w:rsidRPr="00FF60B4">
        <w:rPr>
          <w:rFonts w:ascii="Times New Roman" w:hAnsi="Times New Roman" w:cs="Times New Roman"/>
          <w:sz w:val="24"/>
          <w:szCs w:val="24"/>
        </w:rPr>
        <w:t>.</w:t>
      </w:r>
      <w:r w:rsidR="00987524">
        <w:rPr>
          <w:rFonts w:ascii="Times New Roman" w:hAnsi="Times New Roman" w:cs="Times New Roman"/>
          <w:sz w:val="24"/>
          <w:szCs w:val="24"/>
        </w:rPr>
        <w:t xml:space="preserve"> Silhouette scores can be found in the Appendix.</w:t>
      </w:r>
    </w:p>
    <w:p w14:paraId="59164A17" w14:textId="77777777" w:rsidR="001F3A64" w:rsidRPr="00FF60B4" w:rsidRDefault="001F3A64" w:rsidP="00A43205">
      <w:pPr>
        <w:spacing w:after="0"/>
        <w:rPr>
          <w:rFonts w:ascii="Times New Roman" w:hAnsi="Times New Roman" w:cs="Times New Roman"/>
          <w:sz w:val="24"/>
          <w:szCs w:val="24"/>
        </w:rPr>
      </w:pPr>
    </w:p>
    <w:p w14:paraId="6CBB36FF" w14:textId="5269B49D" w:rsidR="00997FF1" w:rsidRPr="00FF60B4" w:rsidRDefault="00EA25DA"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I</w:t>
      </w:r>
      <w:r w:rsidR="00997FF1" w:rsidRPr="00FF60B4">
        <w:rPr>
          <w:rFonts w:ascii="Times New Roman" w:hAnsi="Times New Roman" w:cs="Times New Roman"/>
          <w:sz w:val="24"/>
          <w:szCs w:val="24"/>
        </w:rPr>
        <w:t>R</w:t>
      </w:r>
    </w:p>
    <w:p w14:paraId="6A904F1D" w14:textId="3A8C6F9E" w:rsidR="00F74153" w:rsidRPr="00FF60B4" w:rsidRDefault="00B275D4" w:rsidP="00A43205">
      <w:pPr>
        <w:spacing w:after="0"/>
        <w:rPr>
          <w:rFonts w:ascii="Times New Roman" w:hAnsi="Times New Roman" w:cs="Times New Roman"/>
          <w:sz w:val="24"/>
          <w:szCs w:val="24"/>
        </w:rPr>
      </w:pPr>
      <w:r w:rsidRPr="00B275D4">
        <w:rPr>
          <w:rFonts w:ascii="Times New Roman" w:hAnsi="Times New Roman" w:cs="Times New Roman"/>
          <w:noProof/>
          <w:sz w:val="24"/>
          <w:szCs w:val="24"/>
        </w:rPr>
        <w:lastRenderedPageBreak/>
        <w:drawing>
          <wp:inline distT="0" distB="0" distL="0" distR="0" wp14:anchorId="38A2E4A8" wp14:editId="0F102431">
            <wp:extent cx="6645910" cy="36163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616325"/>
                    </a:xfrm>
                    <a:prstGeom prst="rect">
                      <a:avLst/>
                    </a:prstGeom>
                  </pic:spPr>
                </pic:pic>
              </a:graphicData>
            </a:graphic>
          </wp:inline>
        </w:drawing>
      </w:r>
    </w:p>
    <w:p w14:paraId="643396F0" w14:textId="2D3A1D54" w:rsidR="008F61EA" w:rsidRPr="00FF60B4" w:rsidRDefault="00F74153" w:rsidP="005E01E4">
      <w:pPr>
        <w:spacing w:after="0"/>
        <w:rPr>
          <w:rFonts w:ascii="Times New Roman" w:hAnsi="Times New Roman" w:cs="Times New Roman"/>
          <w:sz w:val="24"/>
          <w:szCs w:val="24"/>
        </w:rPr>
      </w:pPr>
      <w:r w:rsidRPr="00FF60B4">
        <w:rPr>
          <w:rFonts w:ascii="Times New Roman" w:hAnsi="Times New Roman" w:cs="Times New Roman"/>
          <w:sz w:val="24"/>
          <w:szCs w:val="24"/>
        </w:rPr>
        <w:t xml:space="preserve">Performing k-means clustering with </w:t>
      </w:r>
      <w:r w:rsidR="00C17353">
        <w:rPr>
          <w:rFonts w:ascii="Times New Roman" w:hAnsi="Times New Roman" w:cs="Times New Roman"/>
          <w:sz w:val="24"/>
          <w:szCs w:val="24"/>
        </w:rPr>
        <w:t>n</w:t>
      </w:r>
      <w:r w:rsidRPr="00FF60B4">
        <w:rPr>
          <w:rFonts w:ascii="Times New Roman" w:hAnsi="Times New Roman" w:cs="Times New Roman"/>
          <w:sz w:val="24"/>
          <w:szCs w:val="24"/>
        </w:rPr>
        <w:t xml:space="preserve">=4 </w:t>
      </w:r>
      <w:r w:rsidR="00664B16" w:rsidRPr="00FF60B4">
        <w:rPr>
          <w:rFonts w:ascii="Times New Roman" w:hAnsi="Times New Roman" w:cs="Times New Roman"/>
          <w:sz w:val="24"/>
          <w:szCs w:val="24"/>
        </w:rPr>
        <w:t>did not</w:t>
      </w:r>
      <w:r w:rsidRPr="00FF60B4">
        <w:rPr>
          <w:rFonts w:ascii="Times New Roman" w:hAnsi="Times New Roman" w:cs="Times New Roman"/>
          <w:sz w:val="24"/>
          <w:szCs w:val="24"/>
        </w:rPr>
        <w:t xml:space="preserve"> distinguish classes well</w:t>
      </w:r>
      <w:r w:rsidR="00B275D4">
        <w:rPr>
          <w:rFonts w:ascii="Times New Roman" w:hAnsi="Times New Roman" w:cs="Times New Roman"/>
          <w:sz w:val="24"/>
          <w:szCs w:val="24"/>
        </w:rPr>
        <w:t xml:space="preserve"> for the IR data neither</w:t>
      </w:r>
      <w:r w:rsidRPr="00FF60B4">
        <w:rPr>
          <w:rFonts w:ascii="Times New Roman" w:hAnsi="Times New Roman" w:cs="Times New Roman"/>
          <w:sz w:val="24"/>
          <w:szCs w:val="24"/>
        </w:rPr>
        <w:t xml:space="preserve">, especially not </w:t>
      </w:r>
      <w:r w:rsidR="00C400B4">
        <w:rPr>
          <w:rFonts w:ascii="Times New Roman" w:hAnsi="Times New Roman" w:cs="Times New Roman"/>
          <w:sz w:val="24"/>
          <w:szCs w:val="24"/>
        </w:rPr>
        <w:t xml:space="preserve">for </w:t>
      </w:r>
      <w:r w:rsidRPr="00FF60B4">
        <w:rPr>
          <w:rFonts w:ascii="Times New Roman" w:hAnsi="Times New Roman" w:cs="Times New Roman"/>
          <w:sz w:val="24"/>
          <w:szCs w:val="24"/>
        </w:rPr>
        <w:t xml:space="preserve">citrus fruits. </w:t>
      </w:r>
      <w:r w:rsidR="00997FF1" w:rsidRPr="00FF60B4">
        <w:rPr>
          <w:rFonts w:ascii="Times New Roman" w:hAnsi="Times New Roman" w:cs="Times New Roman"/>
          <w:sz w:val="24"/>
          <w:szCs w:val="24"/>
        </w:rPr>
        <w:t xml:space="preserve">Increasing the number of </w:t>
      </w:r>
      <w:proofErr w:type="spellStart"/>
      <w:r w:rsidR="00A15C00">
        <w:rPr>
          <w:rFonts w:ascii="Times New Roman" w:hAnsi="Times New Roman" w:cs="Times New Roman"/>
          <w:sz w:val="24"/>
          <w:szCs w:val="24"/>
        </w:rPr>
        <w:t>pincipal</w:t>
      </w:r>
      <w:proofErr w:type="spellEnd"/>
      <w:r w:rsidR="00997FF1" w:rsidRPr="00FF60B4">
        <w:rPr>
          <w:rFonts w:ascii="Times New Roman" w:hAnsi="Times New Roman" w:cs="Times New Roman"/>
          <w:sz w:val="24"/>
          <w:szCs w:val="24"/>
        </w:rPr>
        <w:t xml:space="preserve"> components lowered the average Silhouette score, however not as drastically as for the MS data</w:t>
      </w:r>
      <w:r w:rsidR="00C17353">
        <w:rPr>
          <w:rFonts w:ascii="Times New Roman" w:hAnsi="Times New Roman" w:cs="Times New Roman"/>
          <w:sz w:val="24"/>
          <w:szCs w:val="24"/>
        </w:rPr>
        <w:t xml:space="preserve"> (see Appendix)</w:t>
      </w:r>
      <w:r w:rsidR="00997FF1" w:rsidRPr="00FF60B4">
        <w:rPr>
          <w:rFonts w:ascii="Times New Roman" w:hAnsi="Times New Roman" w:cs="Times New Roman"/>
          <w:sz w:val="24"/>
          <w:szCs w:val="24"/>
        </w:rPr>
        <w:t xml:space="preserve">. </w:t>
      </w:r>
      <w:r w:rsidR="008F61EA" w:rsidRPr="00FF60B4">
        <w:rPr>
          <w:rFonts w:ascii="Times New Roman" w:hAnsi="Times New Roman" w:cs="Times New Roman"/>
          <w:sz w:val="24"/>
          <w:szCs w:val="24"/>
        </w:rPr>
        <w:t xml:space="preserve">Upon </w:t>
      </w:r>
      <w:r w:rsidR="00A63E1E">
        <w:rPr>
          <w:rFonts w:ascii="Times New Roman" w:hAnsi="Times New Roman" w:cs="Times New Roman"/>
          <w:sz w:val="24"/>
          <w:szCs w:val="24"/>
        </w:rPr>
        <w:t>varying</w:t>
      </w:r>
      <w:r w:rsidR="00183E52">
        <w:rPr>
          <w:rFonts w:ascii="Times New Roman" w:hAnsi="Times New Roman" w:cs="Times New Roman"/>
          <w:sz w:val="24"/>
          <w:szCs w:val="24"/>
        </w:rPr>
        <w:t xml:space="preserve"> the number of predefined clusters, </w:t>
      </w:r>
      <w:r w:rsidR="008F61EA" w:rsidRPr="00FF60B4">
        <w:rPr>
          <w:rFonts w:ascii="Times New Roman" w:hAnsi="Times New Roman" w:cs="Times New Roman"/>
          <w:sz w:val="24"/>
          <w:szCs w:val="24"/>
        </w:rPr>
        <w:t xml:space="preserve">the average Silhouette score </w:t>
      </w:r>
      <w:r w:rsidR="006F1475" w:rsidRPr="00FF60B4">
        <w:rPr>
          <w:rFonts w:ascii="Times New Roman" w:hAnsi="Times New Roman" w:cs="Times New Roman"/>
          <w:sz w:val="24"/>
          <w:szCs w:val="24"/>
        </w:rPr>
        <w:t xml:space="preserve">remained </w:t>
      </w:r>
      <w:r w:rsidR="005A62F6">
        <w:rPr>
          <w:rFonts w:ascii="Times New Roman" w:hAnsi="Times New Roman" w:cs="Times New Roman"/>
          <w:sz w:val="24"/>
          <w:szCs w:val="24"/>
        </w:rPr>
        <w:t xml:space="preserve">near </w:t>
      </w:r>
      <w:r w:rsidR="006F1475" w:rsidRPr="00FF60B4">
        <w:rPr>
          <w:rFonts w:ascii="Times New Roman" w:hAnsi="Times New Roman" w:cs="Times New Roman"/>
          <w:sz w:val="24"/>
          <w:szCs w:val="24"/>
        </w:rPr>
        <w:t>0.4</w:t>
      </w:r>
      <w:r w:rsidR="008F61EA" w:rsidRPr="00FF60B4">
        <w:rPr>
          <w:rFonts w:ascii="Times New Roman" w:hAnsi="Times New Roman" w:cs="Times New Roman"/>
          <w:sz w:val="24"/>
          <w:szCs w:val="24"/>
        </w:rPr>
        <w:t xml:space="preserve">, however </w:t>
      </w:r>
      <w:r w:rsidR="005E01E4">
        <w:rPr>
          <w:rFonts w:ascii="Times New Roman" w:hAnsi="Times New Roman" w:cs="Times New Roman"/>
          <w:sz w:val="24"/>
          <w:szCs w:val="24"/>
        </w:rPr>
        <w:t xml:space="preserve">visualising </w:t>
      </w:r>
      <w:r w:rsidR="00A63E1E">
        <w:rPr>
          <w:rFonts w:ascii="Times New Roman" w:hAnsi="Times New Roman" w:cs="Times New Roman"/>
          <w:sz w:val="24"/>
          <w:szCs w:val="24"/>
        </w:rPr>
        <w:t>n</w:t>
      </w:r>
      <w:r w:rsidR="008F61EA" w:rsidRPr="00FF60B4">
        <w:rPr>
          <w:rFonts w:ascii="Times New Roman" w:hAnsi="Times New Roman" w:cs="Times New Roman"/>
          <w:sz w:val="24"/>
          <w:szCs w:val="24"/>
        </w:rPr>
        <w:t xml:space="preserve">=5 </w:t>
      </w:r>
      <w:r w:rsidR="005E01E4">
        <w:rPr>
          <w:rFonts w:ascii="Times New Roman" w:hAnsi="Times New Roman" w:cs="Times New Roman"/>
          <w:sz w:val="24"/>
          <w:szCs w:val="24"/>
        </w:rPr>
        <w:t xml:space="preserve">showed that the </w:t>
      </w:r>
      <w:r w:rsidR="008F61EA" w:rsidRPr="00FF60B4">
        <w:rPr>
          <w:rFonts w:ascii="Times New Roman" w:hAnsi="Times New Roman" w:cs="Times New Roman"/>
          <w:sz w:val="24"/>
          <w:szCs w:val="24"/>
        </w:rPr>
        <w:t xml:space="preserve">clusters </w:t>
      </w:r>
      <w:r w:rsidR="005E01E4">
        <w:rPr>
          <w:rFonts w:ascii="Times New Roman" w:hAnsi="Times New Roman" w:cs="Times New Roman"/>
          <w:sz w:val="24"/>
          <w:szCs w:val="24"/>
        </w:rPr>
        <w:t xml:space="preserve">(1) and (3) </w:t>
      </w:r>
      <w:r w:rsidR="008F61EA" w:rsidRPr="00FF60B4">
        <w:rPr>
          <w:rFonts w:ascii="Times New Roman" w:hAnsi="Times New Roman" w:cs="Times New Roman"/>
          <w:sz w:val="24"/>
          <w:szCs w:val="24"/>
        </w:rPr>
        <w:t xml:space="preserve">together </w:t>
      </w:r>
      <w:r w:rsidR="005E01E4">
        <w:rPr>
          <w:rFonts w:ascii="Times New Roman" w:hAnsi="Times New Roman" w:cs="Times New Roman"/>
          <w:sz w:val="24"/>
          <w:szCs w:val="24"/>
        </w:rPr>
        <w:t xml:space="preserve">accounted for </w:t>
      </w:r>
      <w:r w:rsidR="008F61EA" w:rsidRPr="00FF60B4">
        <w:rPr>
          <w:rFonts w:ascii="Times New Roman" w:hAnsi="Times New Roman" w:cs="Times New Roman"/>
          <w:sz w:val="24"/>
          <w:szCs w:val="24"/>
        </w:rPr>
        <w:t>all the tomato samples, and the remaining three classes are distributed between the three citrus fruits</w:t>
      </w:r>
      <w:r w:rsidR="006E0F6F">
        <w:rPr>
          <w:rFonts w:ascii="Times New Roman" w:hAnsi="Times New Roman" w:cs="Times New Roman"/>
          <w:sz w:val="24"/>
          <w:szCs w:val="24"/>
        </w:rPr>
        <w:t xml:space="preserve">, improving prospect for classification using clustering. </w:t>
      </w:r>
    </w:p>
    <w:p w14:paraId="6805C617" w14:textId="767B3470" w:rsidR="008F61EA" w:rsidRPr="00FF60B4" w:rsidRDefault="00C17353" w:rsidP="00A43205">
      <w:pPr>
        <w:spacing w:after="0"/>
        <w:rPr>
          <w:rFonts w:ascii="Times New Roman" w:hAnsi="Times New Roman" w:cs="Times New Roman"/>
          <w:sz w:val="24"/>
          <w:szCs w:val="24"/>
        </w:rPr>
      </w:pPr>
      <w:r w:rsidRPr="00C17353">
        <w:rPr>
          <w:rFonts w:ascii="Times New Roman" w:hAnsi="Times New Roman" w:cs="Times New Roman"/>
          <w:noProof/>
          <w:sz w:val="24"/>
          <w:szCs w:val="24"/>
        </w:rPr>
        <w:drawing>
          <wp:inline distT="0" distB="0" distL="0" distR="0" wp14:anchorId="6F97A120" wp14:editId="14732635">
            <wp:extent cx="6645910" cy="39985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998595"/>
                    </a:xfrm>
                    <a:prstGeom prst="rect">
                      <a:avLst/>
                    </a:prstGeom>
                  </pic:spPr>
                </pic:pic>
              </a:graphicData>
            </a:graphic>
          </wp:inline>
        </w:drawing>
      </w:r>
    </w:p>
    <w:p w14:paraId="1C710447" w14:textId="36BDD0E4" w:rsidR="00207F73" w:rsidRPr="00FF60B4" w:rsidRDefault="00207F73" w:rsidP="00A43205">
      <w:pPr>
        <w:spacing w:after="0"/>
        <w:rPr>
          <w:rFonts w:ascii="Times New Roman" w:hAnsi="Times New Roman" w:cs="Times New Roman"/>
          <w:sz w:val="24"/>
          <w:szCs w:val="24"/>
        </w:rPr>
      </w:pPr>
    </w:p>
    <w:p w14:paraId="2B037E0A" w14:textId="63F77409" w:rsidR="00207F73" w:rsidRPr="00FF60B4" w:rsidRDefault="00207F73"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Supervised Learning</w:t>
      </w:r>
    </w:p>
    <w:p w14:paraId="66415D73" w14:textId="77777777" w:rsidR="00993B79" w:rsidRDefault="00993B79" w:rsidP="00A43205">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lastRenderedPageBreak/>
        <w:t>Success Metrics</w:t>
      </w:r>
    </w:p>
    <w:p w14:paraId="0C548FCB" w14:textId="0ACFFA38" w:rsidR="00993B79" w:rsidRDefault="00993B79" w:rsidP="00993B79">
      <w:pPr>
        <w:spacing w:after="0"/>
        <w:rPr>
          <w:rFonts w:ascii="Times New Roman" w:hAnsi="Times New Roman" w:cs="Times New Roman"/>
          <w:sz w:val="24"/>
          <w:szCs w:val="24"/>
        </w:rPr>
      </w:pPr>
      <w:r w:rsidRPr="00993B79">
        <w:rPr>
          <w:rFonts w:ascii="Times New Roman" w:hAnsi="Times New Roman" w:cs="Times New Roman"/>
          <w:sz w:val="24"/>
          <w:szCs w:val="24"/>
        </w:rPr>
        <w:t xml:space="preserve">To assess the performance of the support vector classifiers, the following metrics were selected: accuracy, F1 score, recall, and precision. Some of the models were evaluated </w:t>
      </w:r>
      <w:r w:rsidR="00D747B9">
        <w:rPr>
          <w:rFonts w:ascii="Times New Roman" w:hAnsi="Times New Roman" w:cs="Times New Roman"/>
          <w:sz w:val="24"/>
          <w:szCs w:val="24"/>
        </w:rPr>
        <w:t>with</w:t>
      </w:r>
      <w:r w:rsidRPr="00993B79">
        <w:rPr>
          <w:rFonts w:ascii="Times New Roman" w:hAnsi="Times New Roman" w:cs="Times New Roman"/>
          <w:sz w:val="24"/>
          <w:szCs w:val="24"/>
        </w:rPr>
        <w:t xml:space="preserve"> confusion matri</w:t>
      </w:r>
      <w:r w:rsidR="00D747B9">
        <w:rPr>
          <w:rFonts w:ascii="Times New Roman" w:hAnsi="Times New Roman" w:cs="Times New Roman"/>
          <w:sz w:val="24"/>
          <w:szCs w:val="24"/>
        </w:rPr>
        <w:t>ces</w:t>
      </w:r>
      <w:r w:rsidRPr="00993B79">
        <w:rPr>
          <w:rFonts w:ascii="Times New Roman" w:hAnsi="Times New Roman" w:cs="Times New Roman"/>
          <w:sz w:val="24"/>
          <w:szCs w:val="24"/>
        </w:rPr>
        <w:t xml:space="preserve"> as well.</w:t>
      </w:r>
    </w:p>
    <w:p w14:paraId="67BEFCC6" w14:textId="77777777" w:rsidR="00BF644D" w:rsidRPr="00993B79" w:rsidRDefault="00BF644D" w:rsidP="00993B79">
      <w:pPr>
        <w:spacing w:after="0"/>
        <w:rPr>
          <w:rFonts w:ascii="Times New Roman" w:hAnsi="Times New Roman" w:cs="Times New Roman"/>
          <w:sz w:val="24"/>
          <w:szCs w:val="24"/>
        </w:rPr>
      </w:pPr>
    </w:p>
    <w:p w14:paraId="272B58E9" w14:textId="74AAF850" w:rsidR="00207F73" w:rsidRPr="00FF60B4" w:rsidRDefault="002E1055"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MS</w:t>
      </w:r>
    </w:p>
    <w:p w14:paraId="16F5F810" w14:textId="77777777" w:rsidR="00AB4F89" w:rsidRDefault="00D82DFC" w:rsidP="00A43205">
      <w:pPr>
        <w:spacing w:after="0"/>
        <w:rPr>
          <w:rFonts w:ascii="Times New Roman" w:hAnsi="Times New Roman" w:cs="Times New Roman"/>
          <w:sz w:val="24"/>
          <w:szCs w:val="24"/>
        </w:rPr>
      </w:pPr>
      <w:r w:rsidRPr="00FF60B4">
        <w:rPr>
          <w:rFonts w:ascii="Times New Roman" w:hAnsi="Times New Roman" w:cs="Times New Roman"/>
          <w:sz w:val="24"/>
          <w:szCs w:val="24"/>
        </w:rPr>
        <w:t>For the separable and non-separable pair, the tomato-orange and lemon-lime pairs were selected.</w:t>
      </w:r>
      <w:r w:rsidR="001337E3" w:rsidRPr="00FF60B4">
        <w:rPr>
          <w:rFonts w:ascii="Times New Roman" w:hAnsi="Times New Roman" w:cs="Times New Roman"/>
          <w:sz w:val="24"/>
          <w:szCs w:val="24"/>
        </w:rPr>
        <w:t xml:space="preserve"> </w:t>
      </w:r>
    </w:p>
    <w:p w14:paraId="3FD14B05" w14:textId="7A54426E" w:rsidR="007A37C8" w:rsidRPr="00FF60B4" w:rsidRDefault="00C51ADF" w:rsidP="00A43205">
      <w:pPr>
        <w:spacing w:after="0"/>
        <w:rPr>
          <w:rFonts w:ascii="Times New Roman" w:hAnsi="Times New Roman" w:cs="Times New Roman"/>
          <w:sz w:val="24"/>
          <w:szCs w:val="24"/>
        </w:rPr>
      </w:pPr>
      <w:r>
        <w:rPr>
          <w:rFonts w:ascii="Times New Roman" w:hAnsi="Times New Roman" w:cs="Times New Roman"/>
          <w:sz w:val="24"/>
          <w:szCs w:val="24"/>
        </w:rPr>
        <w:t>The</w:t>
      </w:r>
      <w:r w:rsidR="002A3F67">
        <w:rPr>
          <w:rFonts w:ascii="Times New Roman" w:hAnsi="Times New Roman" w:cs="Times New Roman"/>
          <w:sz w:val="24"/>
          <w:szCs w:val="24"/>
        </w:rPr>
        <w:t xml:space="preserve"> </w:t>
      </w:r>
      <w:r w:rsidR="002A3F67" w:rsidRPr="00FF60B4">
        <w:rPr>
          <w:rFonts w:ascii="Times New Roman" w:hAnsi="Times New Roman" w:cs="Times New Roman"/>
          <w:sz w:val="24"/>
          <w:szCs w:val="24"/>
        </w:rPr>
        <w:t>support vector machine</w:t>
      </w:r>
      <w:r>
        <w:rPr>
          <w:rFonts w:ascii="Times New Roman" w:hAnsi="Times New Roman" w:cs="Times New Roman"/>
          <w:sz w:val="24"/>
          <w:szCs w:val="24"/>
        </w:rPr>
        <w:t xml:space="preserve"> </w:t>
      </w:r>
      <w:r w:rsidR="002A3F67">
        <w:rPr>
          <w:rFonts w:ascii="Times New Roman" w:hAnsi="Times New Roman" w:cs="Times New Roman"/>
          <w:sz w:val="24"/>
          <w:szCs w:val="24"/>
        </w:rPr>
        <w:t>(</w:t>
      </w:r>
      <w:r>
        <w:rPr>
          <w:rFonts w:ascii="Times New Roman" w:hAnsi="Times New Roman" w:cs="Times New Roman"/>
          <w:sz w:val="24"/>
          <w:szCs w:val="24"/>
        </w:rPr>
        <w:t>SVM</w:t>
      </w:r>
      <w:r w:rsidR="002A3F67">
        <w:rPr>
          <w:rFonts w:ascii="Times New Roman" w:hAnsi="Times New Roman" w:cs="Times New Roman"/>
          <w:sz w:val="24"/>
          <w:szCs w:val="24"/>
        </w:rPr>
        <w:t>)</w:t>
      </w:r>
      <w:r>
        <w:rPr>
          <w:rFonts w:ascii="Times New Roman" w:hAnsi="Times New Roman" w:cs="Times New Roman"/>
          <w:sz w:val="24"/>
          <w:szCs w:val="24"/>
        </w:rPr>
        <w:t xml:space="preserve"> c</w:t>
      </w:r>
      <w:r w:rsidR="001337E3" w:rsidRPr="00FF60B4">
        <w:rPr>
          <w:rFonts w:ascii="Times New Roman" w:hAnsi="Times New Roman" w:cs="Times New Roman"/>
          <w:sz w:val="24"/>
          <w:szCs w:val="24"/>
        </w:rPr>
        <w:t>lassif</w:t>
      </w:r>
      <w:r>
        <w:rPr>
          <w:rFonts w:ascii="Times New Roman" w:hAnsi="Times New Roman" w:cs="Times New Roman"/>
          <w:sz w:val="24"/>
          <w:szCs w:val="24"/>
        </w:rPr>
        <w:t>ied</w:t>
      </w:r>
      <w:r w:rsidR="001337E3" w:rsidRPr="00FF60B4">
        <w:rPr>
          <w:rFonts w:ascii="Times New Roman" w:hAnsi="Times New Roman" w:cs="Times New Roman"/>
          <w:sz w:val="24"/>
          <w:szCs w:val="24"/>
        </w:rPr>
        <w:t xml:space="preserve"> the tomatoes and oranges with ease. Regardless of the value of C</w:t>
      </w:r>
      <w:r w:rsidR="00211C92" w:rsidRPr="00FF60B4">
        <w:rPr>
          <w:rFonts w:ascii="Times New Roman" w:hAnsi="Times New Roman" w:cs="Times New Roman"/>
          <w:sz w:val="24"/>
          <w:szCs w:val="24"/>
        </w:rPr>
        <w:t xml:space="preserve"> or the size of the train set</w:t>
      </w:r>
      <w:r w:rsidR="001337E3" w:rsidRPr="00FF60B4">
        <w:rPr>
          <w:rFonts w:ascii="Times New Roman" w:hAnsi="Times New Roman" w:cs="Times New Roman"/>
          <w:sz w:val="24"/>
          <w:szCs w:val="24"/>
        </w:rPr>
        <w:t>, the SVM yielded a perfect accuracy and F1 score of 1</w:t>
      </w:r>
      <w:r w:rsidR="00211C92" w:rsidRPr="00FF60B4">
        <w:rPr>
          <w:rFonts w:ascii="Times New Roman" w:hAnsi="Times New Roman" w:cs="Times New Roman"/>
          <w:sz w:val="24"/>
          <w:szCs w:val="24"/>
        </w:rPr>
        <w:t>.0</w:t>
      </w:r>
      <w:r w:rsidR="001337E3" w:rsidRPr="00FF60B4">
        <w:rPr>
          <w:rFonts w:ascii="Times New Roman" w:hAnsi="Times New Roman" w:cs="Times New Roman"/>
          <w:sz w:val="24"/>
          <w:szCs w:val="24"/>
        </w:rPr>
        <w:t xml:space="preserve"> on the test set. </w:t>
      </w:r>
      <w:r w:rsidR="00425BF4" w:rsidRPr="00FF60B4">
        <w:rPr>
          <w:rFonts w:ascii="Times New Roman" w:hAnsi="Times New Roman" w:cs="Times New Roman"/>
          <w:sz w:val="24"/>
          <w:szCs w:val="24"/>
        </w:rPr>
        <w:t>The RBF kernel, however, classified all test samples into one class, despite the large range of gamma values used.</w:t>
      </w:r>
    </w:p>
    <w:p w14:paraId="6ACBD922" w14:textId="245A680F" w:rsidR="00DF0289" w:rsidRPr="00FF60B4" w:rsidRDefault="007A37C8"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The SVM was able to classify the lemon-lime pair with high performance. </w:t>
      </w:r>
      <w:r w:rsidR="00DF0289" w:rsidRPr="00FF60B4">
        <w:rPr>
          <w:rFonts w:ascii="Times New Roman" w:hAnsi="Times New Roman" w:cs="Times New Roman"/>
          <w:sz w:val="24"/>
          <w:szCs w:val="24"/>
        </w:rPr>
        <w:t xml:space="preserve">Lower C values produced a slightly higher accuracy of 0.94 (see Appendix), only misclassifying one sample per class. </w:t>
      </w:r>
      <w:r w:rsidR="002C505C">
        <w:rPr>
          <w:rFonts w:ascii="Times New Roman" w:hAnsi="Times New Roman" w:cs="Times New Roman"/>
          <w:sz w:val="24"/>
          <w:szCs w:val="24"/>
        </w:rPr>
        <w:t>Uns</w:t>
      </w:r>
      <w:r w:rsidR="00DF0289" w:rsidRPr="00FF60B4">
        <w:rPr>
          <w:rFonts w:ascii="Times New Roman" w:hAnsi="Times New Roman" w:cs="Times New Roman"/>
          <w:sz w:val="24"/>
          <w:szCs w:val="24"/>
        </w:rPr>
        <w:t xml:space="preserve">urprisingly, a smaller training set resulted in </w:t>
      </w:r>
      <w:r w:rsidR="002C505C">
        <w:rPr>
          <w:rFonts w:ascii="Times New Roman" w:hAnsi="Times New Roman" w:cs="Times New Roman"/>
          <w:sz w:val="24"/>
          <w:szCs w:val="24"/>
        </w:rPr>
        <w:t>slightly lower</w:t>
      </w:r>
      <w:r w:rsidR="00DF0289" w:rsidRPr="00FF60B4">
        <w:rPr>
          <w:rFonts w:ascii="Times New Roman" w:hAnsi="Times New Roman" w:cs="Times New Roman"/>
          <w:sz w:val="24"/>
          <w:szCs w:val="24"/>
        </w:rPr>
        <w:t xml:space="preserve"> performance</w:t>
      </w:r>
      <w:r w:rsidR="00B766C9">
        <w:rPr>
          <w:rFonts w:ascii="Times New Roman" w:hAnsi="Times New Roman" w:cs="Times New Roman"/>
          <w:sz w:val="24"/>
          <w:szCs w:val="24"/>
        </w:rPr>
        <w:t xml:space="preserve"> however d</w:t>
      </w:r>
      <w:r w:rsidR="00ED0F4A">
        <w:rPr>
          <w:rFonts w:ascii="Times New Roman" w:hAnsi="Times New Roman" w:cs="Times New Roman"/>
          <w:sz w:val="24"/>
          <w:szCs w:val="24"/>
        </w:rPr>
        <w:t xml:space="preserve">ue to the random </w:t>
      </w:r>
      <w:r w:rsidR="00B766C9">
        <w:rPr>
          <w:rFonts w:ascii="Times New Roman" w:hAnsi="Times New Roman" w:cs="Times New Roman"/>
          <w:sz w:val="24"/>
          <w:szCs w:val="24"/>
        </w:rPr>
        <w:t>selection</w:t>
      </w:r>
      <w:r w:rsidR="00ED0F4A">
        <w:rPr>
          <w:rFonts w:ascii="Times New Roman" w:hAnsi="Times New Roman" w:cs="Times New Roman"/>
          <w:sz w:val="24"/>
          <w:szCs w:val="24"/>
        </w:rPr>
        <w:t xml:space="preserve"> of training samples, results may vary per re-run.</w:t>
      </w:r>
    </w:p>
    <w:tbl>
      <w:tblPr>
        <w:tblStyle w:val="TableGrid"/>
        <w:tblW w:w="0" w:type="auto"/>
        <w:tblLook w:val="04A0" w:firstRow="1" w:lastRow="0" w:firstColumn="1" w:lastColumn="0" w:noHBand="0" w:noVBand="1"/>
      </w:tblPr>
      <w:tblGrid>
        <w:gridCol w:w="5088"/>
        <w:gridCol w:w="5368"/>
      </w:tblGrid>
      <w:tr w:rsidR="00DF0289" w:rsidRPr="00FF60B4" w14:paraId="7F898962" w14:textId="77777777" w:rsidTr="00DF0289">
        <w:tc>
          <w:tcPr>
            <w:tcW w:w="5228" w:type="dxa"/>
          </w:tcPr>
          <w:p w14:paraId="48DA2802" w14:textId="182F9059" w:rsidR="00DF0289" w:rsidRPr="00FF60B4" w:rsidRDefault="0066066E" w:rsidP="00A43205">
            <w:pPr>
              <w:rPr>
                <w:rFonts w:ascii="Times New Roman" w:hAnsi="Times New Roman" w:cs="Times New Roman"/>
                <w:sz w:val="24"/>
                <w:szCs w:val="24"/>
              </w:rPr>
            </w:pPr>
            <w:r>
              <w:rPr>
                <w:rFonts w:ascii="Times New Roman" w:hAnsi="Times New Roman" w:cs="Times New Roman"/>
                <w:sz w:val="24"/>
                <w:szCs w:val="24"/>
              </w:rPr>
              <w:t>Confusion matrix for the SVM model using C=0.01</w:t>
            </w:r>
            <w:r w:rsidR="00DF0289" w:rsidRPr="00FF60B4">
              <w:rPr>
                <w:rFonts w:ascii="Times New Roman" w:hAnsi="Times New Roman" w:cs="Times New Roman"/>
                <w:noProof/>
                <w:sz w:val="24"/>
                <w:szCs w:val="24"/>
              </w:rPr>
              <w:drawing>
                <wp:inline distT="0" distB="0" distL="0" distR="0" wp14:anchorId="6131490F" wp14:editId="3ACCB8AA">
                  <wp:extent cx="3171092" cy="28845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566" cy="2889527"/>
                          </a:xfrm>
                          <a:prstGeom prst="rect">
                            <a:avLst/>
                          </a:prstGeom>
                        </pic:spPr>
                      </pic:pic>
                    </a:graphicData>
                  </a:graphic>
                </wp:inline>
              </w:drawing>
            </w:r>
          </w:p>
        </w:tc>
        <w:tc>
          <w:tcPr>
            <w:tcW w:w="5228" w:type="dxa"/>
          </w:tcPr>
          <w:p w14:paraId="6D73DC1C" w14:textId="3F290D2B" w:rsidR="00677B9F" w:rsidRDefault="00677B9F" w:rsidP="00A43205">
            <w:pPr>
              <w:rPr>
                <w:rFonts w:ascii="Times New Roman" w:hAnsi="Times New Roman" w:cs="Times New Roman"/>
                <w:sz w:val="24"/>
                <w:szCs w:val="24"/>
              </w:rPr>
            </w:pPr>
            <w:r w:rsidRPr="002C505C">
              <w:rPr>
                <w:rFonts w:ascii="Times New Roman" w:hAnsi="Times New Roman" w:cs="Times New Roman"/>
                <w:noProof/>
                <w:sz w:val="24"/>
                <w:szCs w:val="24"/>
              </w:rPr>
              <w:drawing>
                <wp:anchor distT="0" distB="0" distL="114300" distR="114300" simplePos="0" relativeHeight="251662336" behindDoc="0" locked="0" layoutInCell="1" allowOverlap="1" wp14:anchorId="1A32E5BF" wp14:editId="2DA49386">
                  <wp:simplePos x="0" y="0"/>
                  <wp:positionH relativeFrom="margin">
                    <wp:posOffset>-15875</wp:posOffset>
                  </wp:positionH>
                  <wp:positionV relativeFrom="paragraph">
                    <wp:posOffset>179705</wp:posOffset>
                  </wp:positionV>
                  <wp:extent cx="3352800" cy="8382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52800" cy="838200"/>
                          </a:xfrm>
                          <a:prstGeom prst="rect">
                            <a:avLst/>
                          </a:prstGeom>
                        </pic:spPr>
                      </pic:pic>
                    </a:graphicData>
                  </a:graphic>
                  <wp14:sizeRelH relativeFrom="margin">
                    <wp14:pctWidth>0</wp14:pctWidth>
                  </wp14:sizeRelH>
                  <wp14:sizeRelV relativeFrom="margin">
                    <wp14:pctHeight>0</wp14:pctHeight>
                  </wp14:sizeRelV>
                </wp:anchor>
              </w:drawing>
            </w:r>
          </w:p>
          <w:p w14:paraId="24EAF301" w14:textId="77777777" w:rsidR="00677B9F" w:rsidRPr="00FF60B4" w:rsidRDefault="00677B9F" w:rsidP="00A43205">
            <w:pPr>
              <w:rPr>
                <w:rFonts w:ascii="Times New Roman" w:hAnsi="Times New Roman" w:cs="Times New Roman"/>
                <w:sz w:val="24"/>
                <w:szCs w:val="24"/>
              </w:rPr>
            </w:pPr>
          </w:p>
          <w:p w14:paraId="1F7227E7" w14:textId="2E8D6778" w:rsidR="00677B9F" w:rsidRDefault="00677B9F"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01C72DC8" wp14:editId="5133F433">
                  <wp:extent cx="3266413" cy="18756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9826" cy="1883394"/>
                          </a:xfrm>
                          <a:prstGeom prst="rect">
                            <a:avLst/>
                          </a:prstGeom>
                        </pic:spPr>
                      </pic:pic>
                    </a:graphicData>
                  </a:graphic>
                </wp:inline>
              </w:drawing>
            </w:r>
          </w:p>
          <w:p w14:paraId="743DBD06" w14:textId="115FD0B4" w:rsidR="00DF0289" w:rsidRPr="00FF60B4" w:rsidRDefault="00DF0289" w:rsidP="00A43205">
            <w:pPr>
              <w:rPr>
                <w:rFonts w:ascii="Times New Roman" w:hAnsi="Times New Roman" w:cs="Times New Roman"/>
                <w:sz w:val="24"/>
                <w:szCs w:val="24"/>
              </w:rPr>
            </w:pPr>
          </w:p>
        </w:tc>
      </w:tr>
    </w:tbl>
    <w:p w14:paraId="71EF2667" w14:textId="3FEC1A17" w:rsidR="00F91E21" w:rsidRPr="00FF60B4" w:rsidRDefault="00F91E21" w:rsidP="00A43205">
      <w:pPr>
        <w:spacing w:after="0"/>
        <w:rPr>
          <w:rFonts w:ascii="Times New Roman" w:hAnsi="Times New Roman" w:cs="Times New Roman"/>
          <w:sz w:val="24"/>
          <w:szCs w:val="24"/>
        </w:rPr>
      </w:pPr>
      <w:r w:rsidRPr="00FF60B4">
        <w:rPr>
          <w:rFonts w:ascii="Times New Roman" w:hAnsi="Times New Roman" w:cs="Times New Roman"/>
          <w:sz w:val="24"/>
          <w:szCs w:val="24"/>
        </w:rPr>
        <w:t>Decreasing the number of PCs</w:t>
      </w:r>
      <w:r w:rsidR="00296D55" w:rsidRPr="00FF60B4">
        <w:rPr>
          <w:rFonts w:ascii="Times New Roman" w:hAnsi="Times New Roman" w:cs="Times New Roman"/>
          <w:sz w:val="24"/>
          <w:szCs w:val="24"/>
        </w:rPr>
        <w:t xml:space="preserve"> in most cases</w:t>
      </w:r>
      <w:r w:rsidRPr="00FF60B4">
        <w:rPr>
          <w:rFonts w:ascii="Times New Roman" w:hAnsi="Times New Roman" w:cs="Times New Roman"/>
          <w:sz w:val="24"/>
          <w:szCs w:val="24"/>
        </w:rPr>
        <w:t xml:space="preserve"> resulted in lower performance as was expected</w:t>
      </w:r>
      <w:r w:rsidR="00DE1A1C">
        <w:rPr>
          <w:rFonts w:ascii="Times New Roman" w:hAnsi="Times New Roman" w:cs="Times New Roman"/>
          <w:sz w:val="24"/>
          <w:szCs w:val="24"/>
        </w:rPr>
        <w:t>,</w:t>
      </w:r>
      <w:r w:rsidR="00677B9F">
        <w:rPr>
          <w:rFonts w:ascii="Times New Roman" w:hAnsi="Times New Roman" w:cs="Times New Roman"/>
          <w:sz w:val="24"/>
          <w:szCs w:val="24"/>
        </w:rPr>
        <w:t xml:space="preserve"> especially for model trained using less than five PCs.</w:t>
      </w:r>
    </w:p>
    <w:p w14:paraId="787099EE" w14:textId="77777777" w:rsidR="00DF0289" w:rsidRPr="00FF60B4" w:rsidRDefault="00DF0289" w:rsidP="00A43205">
      <w:pPr>
        <w:spacing w:after="0"/>
        <w:rPr>
          <w:rFonts w:ascii="Times New Roman" w:hAnsi="Times New Roman" w:cs="Times New Roman"/>
          <w:sz w:val="24"/>
          <w:szCs w:val="24"/>
        </w:rPr>
      </w:pPr>
    </w:p>
    <w:p w14:paraId="0951B1E1" w14:textId="5D05CD42" w:rsidR="00D44F57" w:rsidRPr="00FF60B4" w:rsidRDefault="002E1055"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IR</w:t>
      </w:r>
    </w:p>
    <w:p w14:paraId="2E348E1F" w14:textId="77777777" w:rsidR="00C07196" w:rsidRDefault="000017EA"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The tomato-orange and lemon-orange pairs were selected for the separable and non-separable cases, respectively. </w:t>
      </w:r>
      <w:r w:rsidR="000D1F6A" w:rsidRPr="00FF60B4">
        <w:rPr>
          <w:rFonts w:ascii="Times New Roman" w:hAnsi="Times New Roman" w:cs="Times New Roman"/>
          <w:sz w:val="24"/>
          <w:szCs w:val="24"/>
        </w:rPr>
        <w:t>The separable case again produced immaculate accuracy and F1 scores of 1.0 regardless of the value of C, the number of train samples or the number of PCs used.</w:t>
      </w:r>
      <w:r w:rsidR="00CA63A3" w:rsidRPr="00FF60B4">
        <w:rPr>
          <w:rFonts w:ascii="Times New Roman" w:hAnsi="Times New Roman" w:cs="Times New Roman"/>
          <w:sz w:val="24"/>
          <w:szCs w:val="24"/>
        </w:rPr>
        <w:t xml:space="preserve"> The RBF kernel yielded the same results for gamma values as low as 0.0001, however above that it classified all test samples into one class as it did for the MS data</w:t>
      </w:r>
      <w:r w:rsidR="00BF644D">
        <w:rPr>
          <w:rFonts w:ascii="Times New Roman" w:hAnsi="Times New Roman" w:cs="Times New Roman"/>
          <w:sz w:val="24"/>
          <w:szCs w:val="24"/>
        </w:rPr>
        <w:t xml:space="preserve">. </w:t>
      </w:r>
    </w:p>
    <w:p w14:paraId="313D1A1F" w14:textId="7781876A" w:rsidR="00C07196" w:rsidRPr="00FF60B4" w:rsidRDefault="00143A82" w:rsidP="00C07196">
      <w:pPr>
        <w:rPr>
          <w:rFonts w:ascii="Times New Roman" w:hAnsi="Times New Roman" w:cs="Times New Roman"/>
          <w:sz w:val="24"/>
          <w:szCs w:val="24"/>
        </w:rPr>
      </w:pPr>
      <w:r w:rsidRPr="00FF60B4">
        <w:rPr>
          <w:rFonts w:ascii="Times New Roman" w:hAnsi="Times New Roman" w:cs="Times New Roman"/>
          <w:sz w:val="24"/>
          <w:szCs w:val="24"/>
        </w:rPr>
        <w:t xml:space="preserve">The </w:t>
      </w:r>
      <w:r w:rsidR="00845710" w:rsidRPr="00FF60B4">
        <w:rPr>
          <w:rFonts w:ascii="Times New Roman" w:hAnsi="Times New Roman" w:cs="Times New Roman"/>
          <w:sz w:val="24"/>
          <w:szCs w:val="24"/>
        </w:rPr>
        <w:t>non-</w:t>
      </w:r>
      <w:r w:rsidRPr="00FF60B4">
        <w:rPr>
          <w:rFonts w:ascii="Times New Roman" w:hAnsi="Times New Roman" w:cs="Times New Roman"/>
          <w:sz w:val="24"/>
          <w:szCs w:val="24"/>
        </w:rPr>
        <w:t xml:space="preserve">separable case produced varied results. </w:t>
      </w:r>
      <w:r w:rsidR="00C07196" w:rsidRPr="00FF60B4">
        <w:rPr>
          <w:rFonts w:ascii="Times New Roman" w:hAnsi="Times New Roman" w:cs="Times New Roman"/>
          <w:sz w:val="24"/>
          <w:szCs w:val="24"/>
        </w:rPr>
        <w:t>Upon increasing the value of C, accuracy decreased until C=10 where it jumped 6% the highest accuracy. With increasing C, precision tended to increase whilst recall often decre</w:t>
      </w:r>
      <w:r w:rsidR="000F60E6">
        <w:rPr>
          <w:rFonts w:ascii="Times New Roman" w:hAnsi="Times New Roman" w:cs="Times New Roman"/>
          <w:sz w:val="24"/>
          <w:szCs w:val="24"/>
        </w:rPr>
        <w:t>ased</w:t>
      </w:r>
      <w:r w:rsidR="00C07196" w:rsidRPr="00FF60B4">
        <w:rPr>
          <w:rFonts w:ascii="Times New Roman" w:hAnsi="Times New Roman" w:cs="Times New Roman"/>
          <w:sz w:val="24"/>
          <w:szCs w:val="24"/>
        </w:rPr>
        <w:t>. This suggests that</w:t>
      </w:r>
      <w:r w:rsidR="000F60E6">
        <w:rPr>
          <w:rFonts w:ascii="Times New Roman" w:hAnsi="Times New Roman" w:cs="Times New Roman"/>
          <w:sz w:val="24"/>
          <w:szCs w:val="24"/>
        </w:rPr>
        <w:t xml:space="preserve"> a</w:t>
      </w:r>
      <w:r w:rsidR="00C07196" w:rsidRPr="00FF60B4">
        <w:rPr>
          <w:rFonts w:ascii="Times New Roman" w:hAnsi="Times New Roman" w:cs="Times New Roman"/>
          <w:sz w:val="24"/>
          <w:szCs w:val="24"/>
        </w:rPr>
        <w:t xml:space="preserve"> larger C, that is a harder SVM margin yields less false positives (in this case oranges classified wrongly as lemons) but more false negatives (lemons misclassified as orange).</w:t>
      </w:r>
      <w:r w:rsidR="000F60E6">
        <w:rPr>
          <w:rFonts w:ascii="Times New Roman" w:hAnsi="Times New Roman" w:cs="Times New Roman"/>
          <w:sz w:val="24"/>
          <w:szCs w:val="24"/>
        </w:rPr>
        <w:t xml:space="preserve"> R</w:t>
      </w:r>
      <w:r w:rsidR="000F60E6" w:rsidRPr="00FF60B4">
        <w:rPr>
          <w:rFonts w:ascii="Times New Roman" w:hAnsi="Times New Roman" w:cs="Times New Roman"/>
          <w:sz w:val="24"/>
          <w:szCs w:val="24"/>
        </w:rPr>
        <w:t>educing the size of the training set decreased accuracy due to lower precision. This in combination with a stable recall suggests</w:t>
      </w:r>
      <w:r w:rsidR="000F60E6">
        <w:rPr>
          <w:rFonts w:ascii="Times New Roman" w:hAnsi="Times New Roman" w:cs="Times New Roman"/>
          <w:sz w:val="24"/>
          <w:szCs w:val="24"/>
        </w:rPr>
        <w:t xml:space="preserve"> that less training examples lead to</w:t>
      </w:r>
      <w:r w:rsidR="000F60E6" w:rsidRPr="00FF60B4">
        <w:rPr>
          <w:rFonts w:ascii="Times New Roman" w:hAnsi="Times New Roman" w:cs="Times New Roman"/>
          <w:sz w:val="24"/>
          <w:szCs w:val="24"/>
        </w:rPr>
        <w:t xml:space="preserve"> a higher number of false positives – oranges misclassified as lemons.</w:t>
      </w:r>
    </w:p>
    <w:p w14:paraId="58230F07" w14:textId="101FEF75" w:rsidR="00AC2B1B" w:rsidRPr="00FF60B4" w:rsidRDefault="00AC2B1B" w:rsidP="00A43205">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616"/>
        <w:gridCol w:w="4840"/>
      </w:tblGrid>
      <w:tr w:rsidR="007544A9" w:rsidRPr="00FF60B4" w14:paraId="51B50A3F" w14:textId="77777777" w:rsidTr="00AC2B1B">
        <w:tc>
          <w:tcPr>
            <w:tcW w:w="5228" w:type="dxa"/>
          </w:tcPr>
          <w:p w14:paraId="004F4CC5" w14:textId="0F70157C" w:rsidR="000F60E6" w:rsidRDefault="000F60E6" w:rsidP="00A43205">
            <w:pPr>
              <w:rPr>
                <w:rFonts w:ascii="Times New Roman" w:hAnsi="Times New Roman" w:cs="Times New Roman"/>
                <w:sz w:val="24"/>
                <w:szCs w:val="24"/>
              </w:rPr>
            </w:pPr>
            <w:r w:rsidRPr="00FF60B4">
              <w:rPr>
                <w:rFonts w:ascii="Times New Roman" w:hAnsi="Times New Roman" w:cs="Times New Roman"/>
                <w:noProof/>
                <w:sz w:val="24"/>
                <w:szCs w:val="24"/>
              </w:rPr>
              <w:lastRenderedPageBreak/>
              <w:drawing>
                <wp:inline distT="0" distB="0" distL="0" distR="0" wp14:anchorId="15F1A765" wp14:editId="7C13C2A3">
                  <wp:extent cx="3424919" cy="259842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058" cy="2612182"/>
                          </a:xfrm>
                          <a:prstGeom prst="rect">
                            <a:avLst/>
                          </a:prstGeom>
                        </pic:spPr>
                      </pic:pic>
                    </a:graphicData>
                  </a:graphic>
                </wp:inline>
              </w:drawing>
            </w:r>
          </w:p>
          <w:p w14:paraId="3DA8C2D3" w14:textId="6D9E7601" w:rsidR="000F60E6" w:rsidRPr="00FF60B4" w:rsidRDefault="000F60E6" w:rsidP="00A43205">
            <w:pPr>
              <w:rPr>
                <w:rFonts w:ascii="Times New Roman" w:hAnsi="Times New Roman" w:cs="Times New Roman"/>
                <w:sz w:val="24"/>
                <w:szCs w:val="24"/>
              </w:rPr>
            </w:pPr>
            <w:r>
              <w:rPr>
                <w:rFonts w:ascii="Times New Roman" w:hAnsi="Times New Roman" w:cs="Times New Roman"/>
                <w:sz w:val="24"/>
                <w:szCs w:val="24"/>
              </w:rPr>
              <w:t>Effect of C on accuracy (left), and performance with varying training samples (right, top) and varying #PCs (right, bottom)</w:t>
            </w:r>
          </w:p>
        </w:tc>
        <w:tc>
          <w:tcPr>
            <w:tcW w:w="5228" w:type="dxa"/>
          </w:tcPr>
          <w:p w14:paraId="16A00D8A" w14:textId="49A0C7ED" w:rsidR="000F60E6" w:rsidRDefault="000F60E6" w:rsidP="00C07196">
            <w:pPr>
              <w:rPr>
                <w:rFonts w:ascii="Times New Roman" w:hAnsi="Times New Roman" w:cs="Times New Roman"/>
                <w:noProof/>
                <w:sz w:val="24"/>
                <w:szCs w:val="24"/>
              </w:rPr>
            </w:pPr>
            <w:r w:rsidRPr="00FF60B4">
              <w:rPr>
                <w:rFonts w:ascii="Times New Roman" w:hAnsi="Times New Roman" w:cs="Times New Roman"/>
                <w:noProof/>
                <w:sz w:val="24"/>
                <w:szCs w:val="24"/>
              </w:rPr>
              <w:drawing>
                <wp:inline distT="0" distB="0" distL="0" distR="0" wp14:anchorId="154096EB" wp14:editId="2526D273">
                  <wp:extent cx="2900541" cy="739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70"/>
                          <a:stretch/>
                        </pic:blipFill>
                        <pic:spPr bwMode="auto">
                          <a:xfrm>
                            <a:off x="0" y="0"/>
                            <a:ext cx="2948033" cy="751242"/>
                          </a:xfrm>
                          <a:prstGeom prst="rect">
                            <a:avLst/>
                          </a:prstGeom>
                          <a:ln>
                            <a:noFill/>
                          </a:ln>
                          <a:extLst>
                            <a:ext uri="{53640926-AAD7-44D8-BBD7-CCE9431645EC}">
                              <a14:shadowObscured xmlns:a14="http://schemas.microsoft.com/office/drawing/2010/main"/>
                            </a:ext>
                          </a:extLst>
                        </pic:spPr>
                      </pic:pic>
                    </a:graphicData>
                  </a:graphic>
                </wp:inline>
              </w:drawing>
            </w:r>
          </w:p>
          <w:p w14:paraId="0A63AA8E" w14:textId="77777777" w:rsidR="000F60E6" w:rsidRDefault="000F60E6" w:rsidP="00C07196">
            <w:pPr>
              <w:rPr>
                <w:rFonts w:ascii="Times New Roman" w:hAnsi="Times New Roman" w:cs="Times New Roman"/>
                <w:noProof/>
                <w:sz w:val="24"/>
                <w:szCs w:val="24"/>
              </w:rPr>
            </w:pPr>
          </w:p>
          <w:p w14:paraId="0E46EB14" w14:textId="22B05A11" w:rsidR="00AC2B1B" w:rsidRPr="00FF60B4" w:rsidRDefault="000F60E6" w:rsidP="000F60E6">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6DE738AD" wp14:editId="5A7634DD">
                  <wp:extent cx="2878015" cy="231877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1821" cy="2321837"/>
                          </a:xfrm>
                          <a:prstGeom prst="rect">
                            <a:avLst/>
                          </a:prstGeom>
                          <a:noFill/>
                          <a:ln>
                            <a:noFill/>
                          </a:ln>
                        </pic:spPr>
                      </pic:pic>
                    </a:graphicData>
                  </a:graphic>
                </wp:inline>
              </w:drawing>
            </w:r>
          </w:p>
        </w:tc>
      </w:tr>
    </w:tbl>
    <w:p w14:paraId="30C822CC" w14:textId="3A6361E0" w:rsidR="00845710" w:rsidRPr="00FF60B4" w:rsidRDefault="00F516CC"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Switching the linear kernel to RBF worked reasonably well, producing an accuracy of 0.81 with gamma values below 0.001. </w:t>
      </w:r>
      <w:r w:rsidR="005C232A" w:rsidRPr="00FF60B4">
        <w:rPr>
          <w:rFonts w:ascii="Times New Roman" w:hAnsi="Times New Roman" w:cs="Times New Roman"/>
          <w:sz w:val="24"/>
          <w:szCs w:val="24"/>
        </w:rPr>
        <w:t>More interesting was the dependence of the linear model on the number of PCs. Given that almost the entire IR dataset was explained by the first 10 PCs, accuracy drastically fell with less</w:t>
      </w:r>
      <w:r w:rsidR="007544A9">
        <w:rPr>
          <w:rFonts w:ascii="Times New Roman" w:hAnsi="Times New Roman" w:cs="Times New Roman"/>
          <w:sz w:val="24"/>
          <w:szCs w:val="24"/>
        </w:rPr>
        <w:t xml:space="preserve"> for less than 10</w:t>
      </w:r>
      <w:r w:rsidR="005C232A" w:rsidRPr="00FF60B4">
        <w:rPr>
          <w:rFonts w:ascii="Times New Roman" w:hAnsi="Times New Roman" w:cs="Times New Roman"/>
          <w:sz w:val="24"/>
          <w:szCs w:val="24"/>
        </w:rPr>
        <w:t xml:space="preserve"> PCs</w:t>
      </w:r>
      <w:r w:rsidR="00E20D7A">
        <w:rPr>
          <w:rFonts w:ascii="Times New Roman" w:hAnsi="Times New Roman" w:cs="Times New Roman"/>
          <w:sz w:val="24"/>
          <w:szCs w:val="24"/>
        </w:rPr>
        <w:t>, mostly due to lower precision</w:t>
      </w:r>
      <w:r w:rsidR="005C232A" w:rsidRPr="00FF60B4">
        <w:rPr>
          <w:rFonts w:ascii="Times New Roman" w:hAnsi="Times New Roman" w:cs="Times New Roman"/>
          <w:sz w:val="24"/>
          <w:szCs w:val="24"/>
        </w:rPr>
        <w:t>.</w:t>
      </w:r>
      <w:r w:rsidR="009E2127">
        <w:rPr>
          <w:rFonts w:ascii="Times New Roman" w:hAnsi="Times New Roman" w:cs="Times New Roman"/>
          <w:sz w:val="24"/>
          <w:szCs w:val="24"/>
        </w:rPr>
        <w:t xml:space="preserve"> </w:t>
      </w:r>
      <w:r w:rsidR="009E2127" w:rsidRPr="009E2127">
        <w:rPr>
          <w:rFonts w:ascii="Times New Roman" w:hAnsi="Times New Roman" w:cs="Times New Roman"/>
          <w:sz w:val="24"/>
          <w:szCs w:val="24"/>
        </w:rPr>
        <w:sym w:font="Wingdings" w:char="F0E0"/>
      </w:r>
      <w:r w:rsidR="009E2127">
        <w:rPr>
          <w:rFonts w:ascii="Times New Roman" w:hAnsi="Times New Roman" w:cs="Times New Roman"/>
          <w:sz w:val="24"/>
          <w:szCs w:val="24"/>
        </w:rPr>
        <w:t xml:space="preserve"> </w:t>
      </w:r>
      <w:proofErr w:type="gramStart"/>
      <w:r w:rsidR="009E2127">
        <w:rPr>
          <w:rFonts w:ascii="Times New Roman" w:hAnsi="Times New Roman" w:cs="Times New Roman"/>
          <w:sz w:val="24"/>
          <w:szCs w:val="24"/>
        </w:rPr>
        <w:t>SO</w:t>
      </w:r>
      <w:proofErr w:type="gramEnd"/>
      <w:r w:rsidR="009E2127">
        <w:rPr>
          <w:rFonts w:ascii="Times New Roman" w:hAnsi="Times New Roman" w:cs="Times New Roman"/>
          <w:sz w:val="24"/>
          <w:szCs w:val="24"/>
        </w:rPr>
        <w:t xml:space="preserve"> WHAT</w:t>
      </w:r>
    </w:p>
    <w:p w14:paraId="1B1458F8" w14:textId="77777777" w:rsidR="00F516CC" w:rsidRPr="00FF60B4" w:rsidRDefault="00F516CC" w:rsidP="00A43205">
      <w:pPr>
        <w:spacing w:after="0"/>
        <w:rPr>
          <w:rFonts w:ascii="Times New Roman" w:hAnsi="Times New Roman" w:cs="Times New Roman"/>
          <w:sz w:val="24"/>
          <w:szCs w:val="24"/>
        </w:rPr>
      </w:pPr>
    </w:p>
    <w:p w14:paraId="60C2127E" w14:textId="664B7C77" w:rsidR="004A52D8" w:rsidRPr="00FF60B4" w:rsidRDefault="004A52D8"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Comparison</w:t>
      </w:r>
    </w:p>
    <w:p w14:paraId="5AF37060" w14:textId="77777777" w:rsidR="00DA3E36" w:rsidRDefault="005C232A"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For both MS and IR data, the separable classes </w:t>
      </w:r>
      <w:r w:rsidR="00DA3465" w:rsidRPr="00FF60B4">
        <w:rPr>
          <w:rFonts w:ascii="Times New Roman" w:hAnsi="Times New Roman" w:cs="Times New Roman"/>
          <w:sz w:val="24"/>
          <w:szCs w:val="24"/>
        </w:rPr>
        <w:t xml:space="preserve">consistently </w:t>
      </w:r>
      <w:r w:rsidRPr="00FF60B4">
        <w:rPr>
          <w:rFonts w:ascii="Times New Roman" w:hAnsi="Times New Roman" w:cs="Times New Roman"/>
          <w:sz w:val="24"/>
          <w:szCs w:val="24"/>
        </w:rPr>
        <w:t xml:space="preserve">yielded accuracy and F1 scores of 1.0, however the RBF kernel struggled to tackle linearly separable data. </w:t>
      </w:r>
      <w:r w:rsidR="00DA3465" w:rsidRPr="00FF60B4">
        <w:rPr>
          <w:rFonts w:ascii="Times New Roman" w:hAnsi="Times New Roman" w:cs="Times New Roman"/>
          <w:sz w:val="24"/>
          <w:szCs w:val="24"/>
        </w:rPr>
        <w:t>For the non-separable classes, accuracy largely depended on the number of PCs used, and in</w:t>
      </w:r>
      <w:r w:rsidR="00485AE3" w:rsidRPr="00FF60B4">
        <w:rPr>
          <w:rFonts w:ascii="Times New Roman" w:hAnsi="Times New Roman" w:cs="Times New Roman"/>
          <w:sz w:val="24"/>
          <w:szCs w:val="24"/>
        </w:rPr>
        <w:t xml:space="preserve"> some</w:t>
      </w:r>
      <w:r w:rsidR="00DA3465" w:rsidRPr="00FF60B4">
        <w:rPr>
          <w:rFonts w:ascii="Times New Roman" w:hAnsi="Times New Roman" w:cs="Times New Roman"/>
          <w:sz w:val="24"/>
          <w:szCs w:val="24"/>
        </w:rPr>
        <w:t xml:space="preserve"> cases the RBF kernel proved better than the linear SVM. </w:t>
      </w:r>
    </w:p>
    <w:p w14:paraId="315D9EF0" w14:textId="77777777" w:rsidR="00DA3E36" w:rsidRDefault="00DA3E36" w:rsidP="00A43205">
      <w:pPr>
        <w:spacing w:after="0"/>
        <w:rPr>
          <w:rFonts w:ascii="Times New Roman" w:hAnsi="Times New Roman" w:cs="Times New Roman"/>
          <w:sz w:val="24"/>
          <w:szCs w:val="24"/>
        </w:rPr>
      </w:pPr>
    </w:p>
    <w:p w14:paraId="78F2D584" w14:textId="482AE9F1" w:rsidR="004A52D8" w:rsidRPr="00FF60B4" w:rsidRDefault="00BC441F" w:rsidP="00A43205">
      <w:pPr>
        <w:spacing w:after="0"/>
        <w:rPr>
          <w:rFonts w:ascii="Times New Roman" w:hAnsi="Times New Roman" w:cs="Times New Roman"/>
          <w:sz w:val="24"/>
          <w:szCs w:val="24"/>
        </w:rPr>
      </w:pPr>
      <w:r w:rsidRPr="00FF60B4">
        <w:rPr>
          <w:rFonts w:ascii="Times New Roman" w:hAnsi="Times New Roman" w:cs="Times New Roman"/>
          <w:sz w:val="24"/>
          <w:szCs w:val="24"/>
        </w:rPr>
        <w:t>Many other machine learning algorithms are capable of classifying data, such as tree-based models (decision trees, random forests, gradient boosting) and variations of neural networks (perceptron, convolutional neural networks).</w:t>
      </w:r>
      <w:r w:rsidR="00C3546C" w:rsidRPr="00FF60B4">
        <w:rPr>
          <w:rFonts w:ascii="Times New Roman" w:hAnsi="Times New Roman" w:cs="Times New Roman"/>
          <w:sz w:val="24"/>
          <w:szCs w:val="24"/>
        </w:rPr>
        <w:t xml:space="preserve"> The neural network-based models however require substantially more data. For a task like this, transfer learning [] may be a viable route for overcoming this issue. </w:t>
      </w:r>
    </w:p>
    <w:p w14:paraId="45172082" w14:textId="5FB1CAAB" w:rsidR="005C232A" w:rsidRDefault="005C232A" w:rsidP="00A43205">
      <w:pPr>
        <w:spacing w:after="0"/>
        <w:rPr>
          <w:rFonts w:ascii="Times New Roman" w:hAnsi="Times New Roman" w:cs="Times New Roman"/>
          <w:sz w:val="24"/>
          <w:szCs w:val="24"/>
        </w:rPr>
      </w:pPr>
    </w:p>
    <w:p w14:paraId="42B8F270" w14:textId="4669F0E3" w:rsidR="00172A17" w:rsidRPr="00FF60B4" w:rsidRDefault="00172A17" w:rsidP="00A43205">
      <w:pPr>
        <w:spacing w:after="0"/>
        <w:rPr>
          <w:rFonts w:ascii="Times New Roman" w:hAnsi="Times New Roman" w:cs="Times New Roman"/>
          <w:sz w:val="24"/>
          <w:szCs w:val="24"/>
        </w:rPr>
      </w:pPr>
      <w:r>
        <w:rPr>
          <w:rFonts w:ascii="Times New Roman" w:hAnsi="Times New Roman" w:cs="Times New Roman"/>
          <w:sz w:val="24"/>
          <w:szCs w:val="24"/>
        </w:rPr>
        <w:t xml:space="preserve">Compare to unsupervised </w:t>
      </w:r>
      <w:proofErr w:type="spellStart"/>
      <w:r>
        <w:rPr>
          <w:rFonts w:ascii="Times New Roman" w:hAnsi="Times New Roman" w:cs="Times New Roman"/>
          <w:sz w:val="24"/>
          <w:szCs w:val="24"/>
        </w:rPr>
        <w:t>clf</w:t>
      </w:r>
      <w:proofErr w:type="spellEnd"/>
      <w:r>
        <w:rPr>
          <w:rFonts w:ascii="Times New Roman" w:hAnsi="Times New Roman" w:cs="Times New Roman"/>
          <w:sz w:val="24"/>
          <w:szCs w:val="24"/>
        </w:rPr>
        <w:t>?</w:t>
      </w:r>
    </w:p>
    <w:p w14:paraId="72711326" w14:textId="77777777" w:rsidR="005C232A" w:rsidRPr="00FF60B4" w:rsidRDefault="005C232A" w:rsidP="00A43205">
      <w:pPr>
        <w:spacing w:after="0"/>
        <w:rPr>
          <w:rFonts w:ascii="Times New Roman" w:hAnsi="Times New Roman" w:cs="Times New Roman"/>
          <w:sz w:val="24"/>
          <w:szCs w:val="24"/>
        </w:rPr>
      </w:pPr>
    </w:p>
    <w:p w14:paraId="104894C6" w14:textId="741D12A7" w:rsidR="00D44F57" w:rsidRPr="00FF60B4" w:rsidRDefault="00D44F57"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t>Conclusion</w:t>
      </w:r>
    </w:p>
    <w:p w14:paraId="1A6175F9" w14:textId="2F8BAE66" w:rsidR="00D44F57" w:rsidRDefault="004F7112" w:rsidP="00A43205">
      <w:pPr>
        <w:spacing w:after="0"/>
        <w:rPr>
          <w:rFonts w:ascii="Times New Roman" w:hAnsi="Times New Roman" w:cs="Times New Roman"/>
          <w:sz w:val="24"/>
          <w:szCs w:val="24"/>
        </w:rPr>
      </w:pPr>
      <w:r>
        <w:rPr>
          <w:rFonts w:ascii="Times New Roman" w:hAnsi="Times New Roman" w:cs="Times New Roman"/>
          <w:sz w:val="24"/>
          <w:szCs w:val="24"/>
        </w:rPr>
        <w:t xml:space="preserve">PCA was used to transform </w:t>
      </w:r>
      <w:r w:rsidR="00DA3E36">
        <w:rPr>
          <w:rFonts w:ascii="Times New Roman" w:hAnsi="Times New Roman" w:cs="Times New Roman"/>
          <w:sz w:val="24"/>
          <w:szCs w:val="24"/>
        </w:rPr>
        <w:t>60 MS and 60 IR spectra of four fruits</w:t>
      </w:r>
      <w:r>
        <w:rPr>
          <w:rFonts w:ascii="Times New Roman" w:hAnsi="Times New Roman" w:cs="Times New Roman"/>
          <w:sz w:val="24"/>
          <w:szCs w:val="24"/>
        </w:rPr>
        <w:t xml:space="preserve">, reducing their dimensions by two magnitudes. </w:t>
      </w:r>
      <w:r w:rsidR="003442B6">
        <w:rPr>
          <w:rFonts w:ascii="Times New Roman" w:hAnsi="Times New Roman" w:cs="Times New Roman"/>
          <w:sz w:val="24"/>
          <w:szCs w:val="24"/>
        </w:rPr>
        <w:t>k-means clustering and classification using SVMs was performed on the transformed data.</w:t>
      </w:r>
    </w:p>
    <w:p w14:paraId="045F5261" w14:textId="77777777" w:rsidR="003442B6" w:rsidRPr="00FF60B4" w:rsidRDefault="003442B6" w:rsidP="00A43205">
      <w:pPr>
        <w:spacing w:after="0"/>
        <w:rPr>
          <w:rFonts w:ascii="Times New Roman" w:hAnsi="Times New Roman" w:cs="Times New Roman"/>
          <w:sz w:val="24"/>
          <w:szCs w:val="24"/>
        </w:rPr>
      </w:pPr>
    </w:p>
    <w:p w14:paraId="0B05A074" w14:textId="01D41793" w:rsidR="00D44F57" w:rsidRDefault="005550AA" w:rsidP="00A43205">
      <w:pPr>
        <w:spacing w:after="0"/>
        <w:rPr>
          <w:rFonts w:ascii="Times New Roman" w:hAnsi="Times New Roman" w:cs="Times New Roman"/>
          <w:sz w:val="24"/>
          <w:szCs w:val="24"/>
        </w:rPr>
      </w:pPr>
      <w:r w:rsidRPr="00FF60B4">
        <w:rPr>
          <w:rFonts w:ascii="Times New Roman" w:hAnsi="Times New Roman" w:cs="Times New Roman"/>
          <w:sz w:val="24"/>
          <w:szCs w:val="24"/>
        </w:rPr>
        <w:t xml:space="preserve">Alternative techniques for improving both unsupervised and supervised </w:t>
      </w:r>
      <w:r w:rsidR="00E726DB" w:rsidRPr="00FF60B4">
        <w:rPr>
          <w:rFonts w:ascii="Times New Roman" w:hAnsi="Times New Roman" w:cs="Times New Roman"/>
          <w:sz w:val="24"/>
          <w:szCs w:val="24"/>
        </w:rPr>
        <w:t>classification</w:t>
      </w:r>
      <w:r w:rsidRPr="00FF60B4">
        <w:rPr>
          <w:rFonts w:ascii="Times New Roman" w:hAnsi="Times New Roman" w:cs="Times New Roman"/>
          <w:sz w:val="24"/>
          <w:szCs w:val="24"/>
        </w:rPr>
        <w:t xml:space="preserve"> are kernel PCA, transfer learning and CNNs.</w:t>
      </w:r>
    </w:p>
    <w:p w14:paraId="4099162E" w14:textId="4BF4A9E5" w:rsidR="00C57E81" w:rsidRDefault="00C57E81" w:rsidP="00A43205">
      <w:pPr>
        <w:spacing w:after="0"/>
        <w:rPr>
          <w:rFonts w:ascii="Times New Roman" w:hAnsi="Times New Roman" w:cs="Times New Roman"/>
          <w:sz w:val="24"/>
          <w:szCs w:val="24"/>
        </w:rPr>
      </w:pPr>
    </w:p>
    <w:p w14:paraId="0426961B" w14:textId="4468B75B" w:rsidR="00C57E81" w:rsidRPr="00C57E81" w:rsidRDefault="00C57E81" w:rsidP="00A43205">
      <w:pPr>
        <w:spacing w:after="0"/>
        <w:rPr>
          <w:rFonts w:ascii="Times New Roman" w:hAnsi="Times New Roman" w:cs="Times New Roman"/>
          <w:sz w:val="24"/>
          <w:szCs w:val="24"/>
          <w:u w:val="single"/>
        </w:rPr>
      </w:pPr>
      <w:r w:rsidRPr="00C57E81">
        <w:rPr>
          <w:rFonts w:ascii="Times New Roman" w:hAnsi="Times New Roman" w:cs="Times New Roman"/>
          <w:sz w:val="24"/>
          <w:szCs w:val="24"/>
          <w:u w:val="single"/>
        </w:rPr>
        <w:t>References</w:t>
      </w:r>
    </w:p>
    <w:p w14:paraId="004EF86D" w14:textId="6B0F6A73" w:rsidR="00C57E81" w:rsidRPr="00FF60B4" w:rsidRDefault="00C57E81" w:rsidP="00A43205">
      <w:pPr>
        <w:spacing w:after="0"/>
        <w:rPr>
          <w:rFonts w:ascii="Times New Roman" w:hAnsi="Times New Roman" w:cs="Times New Roman"/>
          <w:sz w:val="24"/>
          <w:szCs w:val="24"/>
        </w:rPr>
      </w:pPr>
      <w:r>
        <w:rPr>
          <w:rFonts w:ascii="Times New Roman" w:hAnsi="Times New Roman" w:cs="Times New Roman"/>
          <w:sz w:val="24"/>
          <w:szCs w:val="24"/>
        </w:rPr>
        <w:t>[1] halo</w:t>
      </w:r>
    </w:p>
    <w:p w14:paraId="18A9D7DE" w14:textId="77777777" w:rsidR="00D44F57" w:rsidRPr="00FF60B4" w:rsidRDefault="00D44F57" w:rsidP="00A43205">
      <w:pPr>
        <w:spacing w:after="0"/>
        <w:rPr>
          <w:rFonts w:ascii="Times New Roman" w:hAnsi="Times New Roman" w:cs="Times New Roman"/>
          <w:sz w:val="24"/>
          <w:szCs w:val="24"/>
        </w:rPr>
      </w:pPr>
    </w:p>
    <w:p w14:paraId="4DB272F9" w14:textId="77777777" w:rsidR="00106289" w:rsidRPr="00FF60B4" w:rsidRDefault="00106289" w:rsidP="00A43205">
      <w:pPr>
        <w:rPr>
          <w:rFonts w:ascii="Times New Roman" w:hAnsi="Times New Roman" w:cs="Times New Roman"/>
          <w:sz w:val="24"/>
          <w:szCs w:val="24"/>
          <w:u w:val="single"/>
        </w:rPr>
      </w:pPr>
      <w:r w:rsidRPr="00FF60B4">
        <w:rPr>
          <w:rFonts w:ascii="Times New Roman" w:hAnsi="Times New Roman" w:cs="Times New Roman"/>
          <w:sz w:val="24"/>
          <w:szCs w:val="24"/>
          <w:u w:val="single"/>
        </w:rPr>
        <w:br w:type="page"/>
      </w:r>
    </w:p>
    <w:p w14:paraId="61067037" w14:textId="6B76F56E" w:rsidR="00D44F57" w:rsidRPr="00FF60B4" w:rsidRDefault="00D44F57" w:rsidP="00A43205">
      <w:pPr>
        <w:spacing w:after="0"/>
        <w:rPr>
          <w:rFonts w:ascii="Times New Roman" w:hAnsi="Times New Roman" w:cs="Times New Roman"/>
          <w:sz w:val="24"/>
          <w:szCs w:val="24"/>
          <w:u w:val="single"/>
        </w:rPr>
      </w:pPr>
      <w:r w:rsidRPr="00FF60B4">
        <w:rPr>
          <w:rFonts w:ascii="Times New Roman" w:hAnsi="Times New Roman" w:cs="Times New Roman"/>
          <w:sz w:val="24"/>
          <w:szCs w:val="24"/>
          <w:u w:val="single"/>
        </w:rPr>
        <w:lastRenderedPageBreak/>
        <w:t>Appendix</w:t>
      </w:r>
    </w:p>
    <w:p w14:paraId="14656FF1" w14:textId="24C7A4DC" w:rsidR="00FF60B4" w:rsidRPr="0022530D" w:rsidRDefault="00FF60B4" w:rsidP="0022530D">
      <w:pPr>
        <w:pStyle w:val="ListParagraph"/>
        <w:numPr>
          <w:ilvl w:val="0"/>
          <w:numId w:val="2"/>
        </w:numPr>
        <w:spacing w:after="0"/>
        <w:rPr>
          <w:rFonts w:ascii="Times New Roman" w:hAnsi="Times New Roman" w:cs="Times New Roman"/>
          <w:sz w:val="24"/>
          <w:szCs w:val="24"/>
        </w:rPr>
      </w:pPr>
      <w:r w:rsidRPr="0022530D">
        <w:rPr>
          <w:rFonts w:ascii="Times New Roman" w:hAnsi="Times New Roman" w:cs="Times New Roman"/>
          <w:sz w:val="24"/>
          <w:szCs w:val="24"/>
        </w:rPr>
        <w:t>Visualisation of the four fruits’ spectra</w:t>
      </w:r>
    </w:p>
    <w:tbl>
      <w:tblPr>
        <w:tblStyle w:val="TableGrid"/>
        <w:tblW w:w="0" w:type="auto"/>
        <w:tblLook w:val="04A0" w:firstRow="1" w:lastRow="0" w:firstColumn="1" w:lastColumn="0" w:noHBand="0" w:noVBand="1"/>
      </w:tblPr>
      <w:tblGrid>
        <w:gridCol w:w="10456"/>
      </w:tblGrid>
      <w:tr w:rsidR="00FF60B4" w14:paraId="203E1D02" w14:textId="77777777" w:rsidTr="00FF60B4">
        <w:tc>
          <w:tcPr>
            <w:tcW w:w="10456" w:type="dxa"/>
          </w:tcPr>
          <w:p w14:paraId="3DFCA476" w14:textId="45DA5AEC" w:rsidR="00FF60B4" w:rsidRDefault="00FF60B4"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64DED6EA" wp14:editId="5D722379">
                  <wp:extent cx="6645910" cy="44253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425315"/>
                          </a:xfrm>
                          <a:prstGeom prst="rect">
                            <a:avLst/>
                          </a:prstGeom>
                        </pic:spPr>
                      </pic:pic>
                    </a:graphicData>
                  </a:graphic>
                </wp:inline>
              </w:drawing>
            </w:r>
          </w:p>
        </w:tc>
      </w:tr>
      <w:tr w:rsidR="00FF60B4" w14:paraId="2EEF5F8D" w14:textId="77777777" w:rsidTr="00FF60B4">
        <w:tc>
          <w:tcPr>
            <w:tcW w:w="10456" w:type="dxa"/>
          </w:tcPr>
          <w:p w14:paraId="09EB9CE9" w14:textId="17068C91" w:rsidR="00FF60B4" w:rsidRDefault="00FF60B4" w:rsidP="00A43205">
            <w:pPr>
              <w:rPr>
                <w:rFonts w:ascii="Times New Roman" w:hAnsi="Times New Roman" w:cs="Times New Roman"/>
                <w:sz w:val="24"/>
                <w:szCs w:val="24"/>
              </w:rPr>
            </w:pPr>
            <w:r w:rsidRPr="00FF60B4">
              <w:rPr>
                <w:rFonts w:ascii="Times New Roman" w:hAnsi="Times New Roman" w:cs="Times New Roman"/>
                <w:noProof/>
                <w:sz w:val="24"/>
                <w:szCs w:val="24"/>
              </w:rPr>
              <w:drawing>
                <wp:anchor distT="0" distB="0" distL="114300" distR="114300" simplePos="0" relativeHeight="251659264" behindDoc="0" locked="0" layoutInCell="1" allowOverlap="1" wp14:anchorId="6E7A4858" wp14:editId="01C00D76">
                  <wp:simplePos x="0" y="0"/>
                  <wp:positionH relativeFrom="column">
                    <wp:posOffset>3957710</wp:posOffset>
                  </wp:positionH>
                  <wp:positionV relativeFrom="paragraph">
                    <wp:posOffset>1567181</wp:posOffset>
                  </wp:positionV>
                  <wp:extent cx="843056" cy="429986"/>
                  <wp:effectExtent l="187325" t="60325" r="182880" b="68580"/>
                  <wp:wrapNone/>
                  <wp:docPr id="4" name="Picture 4" descr="cis-3-Hexen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3-Hexenal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4497136">
                            <a:off x="0" y="0"/>
                            <a:ext cx="843056" cy="429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0B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3CA62C5" wp14:editId="50061209">
                      <wp:simplePos x="0" y="0"/>
                      <wp:positionH relativeFrom="column">
                        <wp:posOffset>4236720</wp:posOffset>
                      </wp:positionH>
                      <wp:positionV relativeFrom="paragraph">
                        <wp:posOffset>509270</wp:posOffset>
                      </wp:positionV>
                      <wp:extent cx="538480" cy="1175385"/>
                      <wp:effectExtent l="0" t="0" r="13970" b="24765"/>
                      <wp:wrapNone/>
                      <wp:docPr id="5" name="Oval 5"/>
                      <wp:cNvGraphicFramePr/>
                      <a:graphic xmlns:a="http://schemas.openxmlformats.org/drawingml/2006/main">
                        <a:graphicData uri="http://schemas.microsoft.com/office/word/2010/wordprocessingShape">
                          <wps:wsp>
                            <wps:cNvSpPr/>
                            <wps:spPr>
                              <a:xfrm>
                                <a:off x="0" y="0"/>
                                <a:ext cx="538480" cy="117538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EF5EDC" id="Oval 5" o:spid="_x0000_s1026" style="position:absolute;margin-left:333.6pt;margin-top:40.1pt;width:42.4pt;height:9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mcawIAADIFAAAOAAAAZHJzL2Uyb0RvYy54bWysVMFu2zAMvQ/YPwi6L7azZE2DOEXQIsOA&#10;og3WDj0rslQLkEVNUuJkXz9KdpxgLXYY5oNMiuQTST1qcXNoNNkL5xWYkhajnBJhOFTKvJb0x/P6&#10;04wSH5ipmAYjSnoUnt4sP35YtHYuxlCDroQjCGL8vLUlrUOw8yzzvBYN8yOwwqBRgmtYQNW9ZpVj&#10;LaI3Ohvn+ZesBVdZB1x4j7t3nZEuE76UgodHKb0IRJcUcwtpdWndxjVbLtj81TFbK96nwf4hi4Yp&#10;g4cOUHcsMLJz6g1Uo7gDDzKMODQZSKm4SDVgNUX+RzVPNbMi1YLN8XZok/9/sPxh/2Q3DtvQWj/3&#10;KMYqDtI18Y/5kUNq1nFoljgEwnFz+nk2mWFLOZqK4grVaexmdo62zoevAhoShZIKrZX1sR42Z/t7&#10;Hzrvk1fcNrBWWqc70Ya0CHydT9MlZef0khSOWsQIbb4LSVSFCY0TcmKOuNWO7BneOeNcmFB0pppV&#10;otue5vj16Q4RKfkEGJElZjJg9wCRlW+xuzp6/xgqEvGG4PxviXXBQ0Q6GUwYghtlwL0HoLGq/uTO&#10;H9O/aE0Ut1AdN4446GjvLV8rvIp75sOGOeQ5Xh/ObnjERWrAfkMvUVKD+/XefvRH+qGVkhbnpqT+&#10;5445QYn+ZpCY18VkEgctKZPp1RgVd2nZXlrMrrkFvKYCXwnLkxj9gz6J0kHzgiO+iqeiiRmOZ5eU&#10;B3dSbkM3z/hIcLFaJTccLsvCvXmyPILHrkaePR9emLM9HwMy+QFOM/aGk51vjDSw2gWQKhH23Ne+&#10;3ziYiTj9IxIn/1JPXuenbvkbAAD//wMAUEsDBBQABgAIAAAAIQDk8VGx4gAAAAoBAAAPAAAAZHJz&#10;L2Rvd25yZXYueG1sTI/BTsMwDIbvSLxDZCRuLF3Zuqk0ncYk0MQOiI4LN68JbUXjVEm2dTw95gQn&#10;y/Kn399frEbbi5PxoXOkYDpJQBiqne6oUfC+f7pbgggRSWPvyCi4mACr8vqqwFy7M72ZUxUbwSEU&#10;clTQxjjkUoa6NRbDxA2G+PbpvMXIq2+k9njmcNvLNEkyabEj/tDiYDatqb+qo1Wwa7av/tkO3/vH&#10;6WzzMdtWL7i+KHV7M64fQEQzxj8YfvVZHUp2Orgj6SB6BVm2SBlVsEx4MrCYp1zuoCDN5vcgy0L+&#10;r1D+AAAA//8DAFBLAQItABQABgAIAAAAIQC2gziS/gAAAOEBAAATAAAAAAAAAAAAAAAAAAAAAABb&#10;Q29udGVudF9UeXBlc10ueG1sUEsBAi0AFAAGAAgAAAAhADj9If/WAAAAlAEAAAsAAAAAAAAAAAAA&#10;AAAALwEAAF9yZWxzLy5yZWxzUEsBAi0AFAAGAAgAAAAhALRC+ZxrAgAAMgUAAA4AAAAAAAAAAAAA&#10;AAAALgIAAGRycy9lMm9Eb2MueG1sUEsBAi0AFAAGAAgAAAAhAOTxUbHiAAAACgEAAA8AAAAAAAAA&#10;AAAAAAAAxQQAAGRycy9kb3ducmV2LnhtbFBLBQYAAAAABAAEAPMAAADUBQAAAAA=&#10;" filled="f" strokecolor="#1f3763 [1604]" strokeweight="1.5pt">
                      <v:stroke joinstyle="miter"/>
                    </v:oval>
                  </w:pict>
                </mc:Fallback>
              </mc:AlternateContent>
            </w:r>
            <w:r w:rsidRPr="00FF60B4">
              <w:rPr>
                <w:rFonts w:ascii="Times New Roman" w:hAnsi="Times New Roman" w:cs="Times New Roman"/>
                <w:noProof/>
                <w:sz w:val="24"/>
                <w:szCs w:val="24"/>
              </w:rPr>
              <w:drawing>
                <wp:inline distT="0" distB="0" distL="0" distR="0" wp14:anchorId="75795185" wp14:editId="6172B24D">
                  <wp:extent cx="6473841" cy="40614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369" cy="4064928"/>
                          </a:xfrm>
                          <a:prstGeom prst="rect">
                            <a:avLst/>
                          </a:prstGeom>
                        </pic:spPr>
                      </pic:pic>
                    </a:graphicData>
                  </a:graphic>
                </wp:inline>
              </w:drawing>
            </w:r>
          </w:p>
        </w:tc>
      </w:tr>
    </w:tbl>
    <w:p w14:paraId="350C127E" w14:textId="259212CA" w:rsidR="00FF60B4" w:rsidRDefault="00FF60B4" w:rsidP="00A43205">
      <w:pPr>
        <w:spacing w:after="0"/>
        <w:rPr>
          <w:rFonts w:ascii="Times New Roman" w:hAnsi="Times New Roman" w:cs="Times New Roman"/>
          <w:sz w:val="24"/>
          <w:szCs w:val="24"/>
        </w:rPr>
      </w:pPr>
    </w:p>
    <w:p w14:paraId="099D6316" w14:textId="5B9B2D3B" w:rsidR="00FF60B4" w:rsidRDefault="00FF60B4" w:rsidP="00A43205">
      <w:pPr>
        <w:spacing w:after="0"/>
        <w:rPr>
          <w:rFonts w:ascii="Times New Roman" w:hAnsi="Times New Roman" w:cs="Times New Roman"/>
          <w:sz w:val="24"/>
          <w:szCs w:val="24"/>
        </w:rPr>
      </w:pPr>
    </w:p>
    <w:p w14:paraId="6A48D9D4" w14:textId="0042C7CA" w:rsidR="00F94F71" w:rsidRPr="0022530D" w:rsidRDefault="0022530D" w:rsidP="0022530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Variance explained by</w:t>
      </w:r>
      <w:r w:rsidR="00F94F71" w:rsidRPr="0022530D">
        <w:rPr>
          <w:rFonts w:ascii="Times New Roman" w:hAnsi="Times New Roman" w:cs="Times New Roman"/>
          <w:sz w:val="24"/>
          <w:szCs w:val="24"/>
        </w:rPr>
        <w:t xml:space="preserve"> of PCA</w:t>
      </w:r>
    </w:p>
    <w:tbl>
      <w:tblPr>
        <w:tblStyle w:val="TableGrid"/>
        <w:tblW w:w="0" w:type="auto"/>
        <w:tblLook w:val="04A0" w:firstRow="1" w:lastRow="0" w:firstColumn="1" w:lastColumn="0" w:noHBand="0" w:noVBand="1"/>
      </w:tblPr>
      <w:tblGrid>
        <w:gridCol w:w="5228"/>
        <w:gridCol w:w="5228"/>
      </w:tblGrid>
      <w:tr w:rsidR="00D44F57" w:rsidRPr="00FF60B4" w14:paraId="38A70554" w14:textId="77777777" w:rsidTr="00D44F57">
        <w:tc>
          <w:tcPr>
            <w:tcW w:w="5228" w:type="dxa"/>
          </w:tcPr>
          <w:p w14:paraId="0FD48957" w14:textId="77777777" w:rsidR="00D44F57" w:rsidRPr="00FF60B4" w:rsidRDefault="00FF60B4" w:rsidP="00A43205">
            <w:pPr>
              <w:rPr>
                <w:rFonts w:ascii="Times New Roman" w:hAnsi="Times New Roman" w:cs="Times New Roman"/>
                <w:noProof/>
                <w:sz w:val="24"/>
                <w:szCs w:val="24"/>
              </w:rPr>
            </w:pPr>
            <w:r w:rsidRPr="00FF60B4">
              <w:rPr>
                <w:rFonts w:ascii="Times New Roman" w:hAnsi="Times New Roman" w:cs="Times New Roman"/>
                <w:noProof/>
                <w:sz w:val="24"/>
                <w:szCs w:val="24"/>
              </w:rPr>
              <w:t>MS data</w:t>
            </w:r>
          </w:p>
          <w:p w14:paraId="0C3F86C4" w14:textId="7422ABB4" w:rsidR="00FF60B4" w:rsidRPr="00FF60B4" w:rsidRDefault="00FF60B4"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71220F39" wp14:editId="61866E4B">
                  <wp:extent cx="1932214" cy="238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233" cy="2387063"/>
                          </a:xfrm>
                          <a:prstGeom prst="rect">
                            <a:avLst/>
                          </a:prstGeom>
                          <a:noFill/>
                          <a:ln>
                            <a:noFill/>
                          </a:ln>
                        </pic:spPr>
                      </pic:pic>
                    </a:graphicData>
                  </a:graphic>
                </wp:inline>
              </w:drawing>
            </w:r>
          </w:p>
        </w:tc>
        <w:tc>
          <w:tcPr>
            <w:tcW w:w="5228" w:type="dxa"/>
          </w:tcPr>
          <w:p w14:paraId="3487BF6E" w14:textId="77777777" w:rsidR="00D44F57" w:rsidRPr="00FF60B4" w:rsidRDefault="00FF60B4" w:rsidP="00A43205">
            <w:pPr>
              <w:rPr>
                <w:rFonts w:ascii="Times New Roman" w:hAnsi="Times New Roman" w:cs="Times New Roman"/>
                <w:sz w:val="24"/>
                <w:szCs w:val="24"/>
              </w:rPr>
            </w:pPr>
            <w:r w:rsidRPr="00FF60B4">
              <w:rPr>
                <w:rFonts w:ascii="Times New Roman" w:hAnsi="Times New Roman" w:cs="Times New Roman"/>
                <w:sz w:val="24"/>
                <w:szCs w:val="24"/>
              </w:rPr>
              <w:t>IR data</w:t>
            </w:r>
          </w:p>
          <w:p w14:paraId="7C21D2F5" w14:textId="405C2C9B" w:rsidR="00FF60B4" w:rsidRPr="00FF60B4" w:rsidRDefault="00FF60B4"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2B281312" wp14:editId="726237BE">
                  <wp:extent cx="1676400" cy="2363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1966" cy="2371835"/>
                          </a:xfrm>
                          <a:prstGeom prst="rect">
                            <a:avLst/>
                          </a:prstGeom>
                        </pic:spPr>
                      </pic:pic>
                    </a:graphicData>
                  </a:graphic>
                </wp:inline>
              </w:drawing>
            </w:r>
          </w:p>
        </w:tc>
      </w:tr>
    </w:tbl>
    <w:p w14:paraId="76A2EDD5" w14:textId="1CF736D3" w:rsidR="00D44F57" w:rsidRDefault="0022530D" w:rsidP="0022530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Scree plots</w:t>
      </w:r>
    </w:p>
    <w:p w14:paraId="52FEF719" w14:textId="42B5FE9E" w:rsidR="0022530D" w:rsidRDefault="0022530D" w:rsidP="0022530D">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MS</w:t>
      </w:r>
    </w:p>
    <w:tbl>
      <w:tblPr>
        <w:tblStyle w:val="TableGrid"/>
        <w:tblW w:w="0" w:type="auto"/>
        <w:tblLook w:val="04A0" w:firstRow="1" w:lastRow="0" w:firstColumn="1" w:lastColumn="0" w:noHBand="0" w:noVBand="1"/>
      </w:tblPr>
      <w:tblGrid>
        <w:gridCol w:w="5226"/>
        <w:gridCol w:w="5230"/>
      </w:tblGrid>
      <w:tr w:rsidR="0022530D" w:rsidRPr="00FF60B4" w14:paraId="572EB293" w14:textId="77777777" w:rsidTr="006B1C77">
        <w:tc>
          <w:tcPr>
            <w:tcW w:w="5228" w:type="dxa"/>
          </w:tcPr>
          <w:p w14:paraId="63C32421" w14:textId="77777777" w:rsidR="0022530D" w:rsidRPr="00FF60B4" w:rsidRDefault="0022530D" w:rsidP="0022530D">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5858E50" wp14:editId="562AA0B7">
                  <wp:extent cx="2975804" cy="2376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5804" cy="2376000"/>
                          </a:xfrm>
                          <a:prstGeom prst="rect">
                            <a:avLst/>
                          </a:prstGeom>
                          <a:noFill/>
                          <a:ln>
                            <a:noFill/>
                          </a:ln>
                        </pic:spPr>
                      </pic:pic>
                    </a:graphicData>
                  </a:graphic>
                </wp:inline>
              </w:drawing>
            </w:r>
          </w:p>
        </w:tc>
        <w:tc>
          <w:tcPr>
            <w:tcW w:w="5228" w:type="dxa"/>
          </w:tcPr>
          <w:p w14:paraId="504DE3F3" w14:textId="77777777" w:rsidR="0022530D" w:rsidRPr="00FF60B4" w:rsidRDefault="0022530D" w:rsidP="0022530D">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6049C12" wp14:editId="487AB866">
                  <wp:extent cx="3184390" cy="2376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4390" cy="2376000"/>
                          </a:xfrm>
                          <a:prstGeom prst="rect">
                            <a:avLst/>
                          </a:prstGeom>
                          <a:noFill/>
                          <a:ln>
                            <a:noFill/>
                          </a:ln>
                        </pic:spPr>
                      </pic:pic>
                    </a:graphicData>
                  </a:graphic>
                </wp:inline>
              </w:drawing>
            </w:r>
          </w:p>
        </w:tc>
      </w:tr>
    </w:tbl>
    <w:p w14:paraId="434389F9" w14:textId="2B5D1340" w:rsidR="00B76DE1" w:rsidRPr="006541DD" w:rsidRDefault="0022530D" w:rsidP="00B76DE1">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IR</w:t>
      </w:r>
    </w:p>
    <w:tbl>
      <w:tblPr>
        <w:tblStyle w:val="TableGrid"/>
        <w:tblW w:w="0" w:type="auto"/>
        <w:tblLook w:val="04A0" w:firstRow="1" w:lastRow="0" w:firstColumn="1" w:lastColumn="0" w:noHBand="0" w:noVBand="1"/>
      </w:tblPr>
      <w:tblGrid>
        <w:gridCol w:w="5226"/>
        <w:gridCol w:w="5230"/>
      </w:tblGrid>
      <w:tr w:rsidR="006541DD" w:rsidRPr="00FF60B4" w14:paraId="73C8C167" w14:textId="77777777" w:rsidTr="006B1C77">
        <w:tc>
          <w:tcPr>
            <w:tcW w:w="5228" w:type="dxa"/>
          </w:tcPr>
          <w:p w14:paraId="678014C2" w14:textId="77777777" w:rsidR="006541DD" w:rsidRPr="00FF60B4" w:rsidRDefault="006541DD" w:rsidP="006541DD">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77B0734B" wp14:editId="47D49E31">
                  <wp:extent cx="2996286" cy="2376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6286" cy="2376000"/>
                          </a:xfrm>
                          <a:prstGeom prst="rect">
                            <a:avLst/>
                          </a:prstGeom>
                          <a:noFill/>
                          <a:ln>
                            <a:noFill/>
                          </a:ln>
                        </pic:spPr>
                      </pic:pic>
                    </a:graphicData>
                  </a:graphic>
                </wp:inline>
              </w:drawing>
            </w:r>
          </w:p>
        </w:tc>
        <w:tc>
          <w:tcPr>
            <w:tcW w:w="5228" w:type="dxa"/>
          </w:tcPr>
          <w:p w14:paraId="37A944FF" w14:textId="77777777" w:rsidR="006541DD" w:rsidRPr="00FF60B4" w:rsidRDefault="006541DD" w:rsidP="006541DD">
            <w:pPr>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13F0699E" wp14:editId="5C06313E">
                  <wp:extent cx="3184392" cy="2376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4392" cy="2376000"/>
                          </a:xfrm>
                          <a:prstGeom prst="rect">
                            <a:avLst/>
                          </a:prstGeom>
                          <a:noFill/>
                          <a:ln>
                            <a:noFill/>
                          </a:ln>
                        </pic:spPr>
                      </pic:pic>
                    </a:graphicData>
                  </a:graphic>
                </wp:inline>
              </w:drawing>
            </w:r>
          </w:p>
        </w:tc>
      </w:tr>
    </w:tbl>
    <w:p w14:paraId="0D772B30" w14:textId="6E2C8A0B" w:rsidR="00B76DE1" w:rsidRDefault="00026B1C" w:rsidP="00026B1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Additional loading plots</w:t>
      </w:r>
    </w:p>
    <w:p w14:paraId="3DB8B671" w14:textId="3D94BF10" w:rsidR="00026B1C" w:rsidRDefault="00026B1C" w:rsidP="00026B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MS</w:t>
      </w:r>
    </w:p>
    <w:p w14:paraId="0E72AD72" w14:textId="31F209D2" w:rsidR="00026B1C" w:rsidRPr="00026B1C" w:rsidRDefault="00E058F1" w:rsidP="00E058F1">
      <w:pPr>
        <w:spacing w:after="0"/>
        <w:jc w:val="center"/>
        <w:rPr>
          <w:rFonts w:ascii="Times New Roman" w:hAnsi="Times New Roman" w:cs="Times New Roman"/>
          <w:sz w:val="24"/>
          <w:szCs w:val="24"/>
        </w:rPr>
      </w:pPr>
      <w:r w:rsidRPr="00E058F1">
        <w:rPr>
          <w:rFonts w:ascii="Times New Roman" w:hAnsi="Times New Roman" w:cs="Times New Roman"/>
          <w:noProof/>
          <w:sz w:val="24"/>
          <w:szCs w:val="24"/>
        </w:rPr>
        <w:lastRenderedPageBreak/>
        <w:drawing>
          <wp:inline distT="0" distB="0" distL="0" distR="0" wp14:anchorId="2D6F7A35" wp14:editId="2C583B35">
            <wp:extent cx="3128298" cy="24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298" cy="2448000"/>
                    </a:xfrm>
                    <a:prstGeom prst="rect">
                      <a:avLst/>
                    </a:prstGeom>
                  </pic:spPr>
                </pic:pic>
              </a:graphicData>
            </a:graphic>
          </wp:inline>
        </w:drawing>
      </w:r>
    </w:p>
    <w:p w14:paraId="2853431B" w14:textId="2872228D" w:rsidR="00026B1C" w:rsidRDefault="00026B1C" w:rsidP="00026B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IR</w:t>
      </w:r>
    </w:p>
    <w:p w14:paraId="3DA44D92" w14:textId="1334273C" w:rsidR="00B11D17" w:rsidRPr="00B11D17" w:rsidRDefault="00B11D17" w:rsidP="00B11D17">
      <w:pPr>
        <w:spacing w:after="0"/>
        <w:jc w:val="cente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52D1F54C" wp14:editId="5BBC4FE8">
            <wp:extent cx="3085769" cy="2448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5769" cy="2448000"/>
                    </a:xfrm>
                    <a:prstGeom prst="rect">
                      <a:avLst/>
                    </a:prstGeom>
                    <a:noFill/>
                    <a:ln>
                      <a:noFill/>
                    </a:ln>
                  </pic:spPr>
                </pic:pic>
              </a:graphicData>
            </a:graphic>
          </wp:inline>
        </w:drawing>
      </w:r>
    </w:p>
    <w:p w14:paraId="6816100B" w14:textId="1E9213D5" w:rsidR="00D44F57" w:rsidRPr="00FF60B4" w:rsidRDefault="000F334C"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Clustering and PCs</w:t>
      </w:r>
    </w:p>
    <w:p w14:paraId="650FA7A5" w14:textId="61C14546" w:rsidR="000F334C" w:rsidRPr="00FF60B4" w:rsidRDefault="000F334C" w:rsidP="00A43205">
      <w:pPr>
        <w:spacing w:after="0"/>
        <w:rPr>
          <w:rFonts w:ascii="Times New Roman" w:hAnsi="Times New Roman" w:cs="Times New Roman"/>
          <w:sz w:val="24"/>
          <w:szCs w:val="24"/>
        </w:rPr>
      </w:pPr>
      <w:r w:rsidRPr="00FF60B4">
        <w:rPr>
          <w:rFonts w:ascii="Times New Roman" w:hAnsi="Times New Roman" w:cs="Times New Roman"/>
          <w:sz w:val="24"/>
          <w:szCs w:val="24"/>
        </w:rPr>
        <w:t>MS</w:t>
      </w:r>
    </w:p>
    <w:tbl>
      <w:tblPr>
        <w:tblStyle w:val="TableGrid"/>
        <w:tblW w:w="0" w:type="auto"/>
        <w:tblLook w:val="04A0" w:firstRow="1" w:lastRow="0" w:firstColumn="1" w:lastColumn="0" w:noHBand="0" w:noVBand="1"/>
      </w:tblPr>
      <w:tblGrid>
        <w:gridCol w:w="5228"/>
        <w:gridCol w:w="5228"/>
      </w:tblGrid>
      <w:tr w:rsidR="00CA2D5F" w:rsidRPr="00FF60B4" w14:paraId="2B44FE98" w14:textId="77777777" w:rsidTr="00CA2D5F">
        <w:tc>
          <w:tcPr>
            <w:tcW w:w="5228" w:type="dxa"/>
          </w:tcPr>
          <w:p w14:paraId="749D97D7" w14:textId="77777777" w:rsidR="00CA2D5F" w:rsidRPr="00FF60B4" w:rsidRDefault="00CA2D5F" w:rsidP="00A43205">
            <w:pPr>
              <w:rPr>
                <w:rFonts w:ascii="Times New Roman" w:hAnsi="Times New Roman" w:cs="Times New Roman"/>
                <w:sz w:val="24"/>
                <w:szCs w:val="24"/>
              </w:rPr>
            </w:pPr>
            <w:r w:rsidRPr="00FF60B4">
              <w:rPr>
                <w:rFonts w:ascii="Times New Roman" w:hAnsi="Times New Roman" w:cs="Times New Roman"/>
                <w:sz w:val="24"/>
                <w:szCs w:val="24"/>
              </w:rPr>
              <w:t>All PCs</w:t>
            </w:r>
          </w:p>
          <w:p w14:paraId="6E65B543" w14:textId="458FB486" w:rsidR="00CA2D5F" w:rsidRPr="00FF60B4" w:rsidRDefault="00CA2D5F"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50D578A" wp14:editId="5BE42152">
                  <wp:extent cx="2724530" cy="314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3143689"/>
                          </a:xfrm>
                          <a:prstGeom prst="rect">
                            <a:avLst/>
                          </a:prstGeom>
                        </pic:spPr>
                      </pic:pic>
                    </a:graphicData>
                  </a:graphic>
                </wp:inline>
              </w:drawing>
            </w:r>
          </w:p>
        </w:tc>
        <w:tc>
          <w:tcPr>
            <w:tcW w:w="5228" w:type="dxa"/>
          </w:tcPr>
          <w:p w14:paraId="3E1E7CB6" w14:textId="77777777" w:rsidR="00CA2D5F" w:rsidRPr="00FF60B4" w:rsidRDefault="00CA2D5F" w:rsidP="00A43205">
            <w:pPr>
              <w:rPr>
                <w:rFonts w:ascii="Times New Roman" w:hAnsi="Times New Roman" w:cs="Times New Roman"/>
                <w:sz w:val="24"/>
                <w:szCs w:val="24"/>
              </w:rPr>
            </w:pPr>
            <w:r w:rsidRPr="00FF60B4">
              <w:rPr>
                <w:rFonts w:ascii="Times New Roman" w:hAnsi="Times New Roman" w:cs="Times New Roman"/>
                <w:sz w:val="24"/>
                <w:szCs w:val="24"/>
              </w:rPr>
              <w:t>First PC taken out</w:t>
            </w:r>
          </w:p>
          <w:p w14:paraId="4EE7BCDB" w14:textId="2F1CE187" w:rsidR="00CA2D5F" w:rsidRPr="00FF60B4" w:rsidRDefault="00CA2D5F"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0204C4F6" wp14:editId="0C04C316">
                  <wp:extent cx="2715004" cy="313416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5004" cy="3134162"/>
                          </a:xfrm>
                          <a:prstGeom prst="rect">
                            <a:avLst/>
                          </a:prstGeom>
                        </pic:spPr>
                      </pic:pic>
                    </a:graphicData>
                  </a:graphic>
                </wp:inline>
              </w:drawing>
            </w:r>
          </w:p>
        </w:tc>
      </w:tr>
    </w:tbl>
    <w:p w14:paraId="4E8B6FD6" w14:textId="77777777" w:rsidR="00CA2D5F" w:rsidRPr="00FF60B4" w:rsidRDefault="00CA2D5F" w:rsidP="00A43205">
      <w:pPr>
        <w:spacing w:after="0"/>
        <w:rPr>
          <w:rFonts w:ascii="Times New Roman" w:hAnsi="Times New Roman" w:cs="Times New Roman"/>
          <w:sz w:val="24"/>
          <w:szCs w:val="24"/>
        </w:rPr>
      </w:pPr>
    </w:p>
    <w:p w14:paraId="09760D06" w14:textId="43A900C7" w:rsidR="00385B0E" w:rsidRPr="00FF60B4" w:rsidRDefault="00385B0E" w:rsidP="00A43205">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054"/>
        <w:gridCol w:w="5402"/>
      </w:tblGrid>
      <w:tr w:rsidR="009F1BBB" w:rsidRPr="00FF60B4" w14:paraId="5D6160BF" w14:textId="77777777" w:rsidTr="000F334C">
        <w:tc>
          <w:tcPr>
            <w:tcW w:w="5228" w:type="dxa"/>
          </w:tcPr>
          <w:p w14:paraId="76A2E94E" w14:textId="36040A99" w:rsidR="000F334C" w:rsidRPr="00FF60B4" w:rsidRDefault="009F1BBB" w:rsidP="00A43205">
            <w:pPr>
              <w:rPr>
                <w:rFonts w:ascii="Times New Roman" w:hAnsi="Times New Roman" w:cs="Times New Roman"/>
                <w:sz w:val="24"/>
                <w:szCs w:val="24"/>
              </w:rPr>
            </w:pPr>
            <w:r w:rsidRPr="00FF60B4">
              <w:rPr>
                <w:rFonts w:ascii="Times New Roman" w:hAnsi="Times New Roman" w:cs="Times New Roman"/>
                <w:noProof/>
                <w:sz w:val="24"/>
                <w:szCs w:val="24"/>
              </w:rPr>
              <w:lastRenderedPageBreak/>
              <w:drawing>
                <wp:inline distT="0" distB="0" distL="0" distR="0" wp14:anchorId="44F07FF2" wp14:editId="34EFE40A">
                  <wp:extent cx="3179683" cy="244426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983" cy="2452947"/>
                          </a:xfrm>
                          <a:prstGeom prst="rect">
                            <a:avLst/>
                          </a:prstGeom>
                          <a:noFill/>
                          <a:ln>
                            <a:noFill/>
                          </a:ln>
                        </pic:spPr>
                      </pic:pic>
                    </a:graphicData>
                  </a:graphic>
                </wp:inline>
              </w:drawing>
            </w:r>
          </w:p>
        </w:tc>
        <w:tc>
          <w:tcPr>
            <w:tcW w:w="5228" w:type="dxa"/>
          </w:tcPr>
          <w:p w14:paraId="62DD4307" w14:textId="5074291A" w:rsidR="000F334C" w:rsidRPr="00FF60B4" w:rsidRDefault="009F1BBB"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9469ECD" wp14:editId="16CC88D3">
                  <wp:extent cx="3405553" cy="2659130"/>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6711" cy="2667842"/>
                          </a:xfrm>
                          <a:prstGeom prst="rect">
                            <a:avLst/>
                          </a:prstGeom>
                          <a:noFill/>
                          <a:ln>
                            <a:noFill/>
                          </a:ln>
                        </pic:spPr>
                      </pic:pic>
                    </a:graphicData>
                  </a:graphic>
                </wp:inline>
              </w:drawing>
            </w:r>
          </w:p>
        </w:tc>
      </w:tr>
      <w:tr w:rsidR="009F1BBB" w:rsidRPr="00FF60B4" w14:paraId="6581DE4B" w14:textId="77777777" w:rsidTr="000F334C">
        <w:tc>
          <w:tcPr>
            <w:tcW w:w="5228" w:type="dxa"/>
          </w:tcPr>
          <w:p w14:paraId="7BC96D3A" w14:textId="3B5E38DC" w:rsidR="000F334C" w:rsidRPr="00FF60B4" w:rsidRDefault="009F1BBB"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70249440" wp14:editId="7C5C2DE8">
                  <wp:extent cx="2897656" cy="226255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565" cy="2271071"/>
                          </a:xfrm>
                          <a:prstGeom prst="rect">
                            <a:avLst/>
                          </a:prstGeom>
                          <a:noFill/>
                          <a:ln>
                            <a:noFill/>
                          </a:ln>
                        </pic:spPr>
                      </pic:pic>
                    </a:graphicData>
                  </a:graphic>
                </wp:inline>
              </w:drawing>
            </w:r>
          </w:p>
        </w:tc>
        <w:tc>
          <w:tcPr>
            <w:tcW w:w="5228" w:type="dxa"/>
          </w:tcPr>
          <w:p w14:paraId="79705535" w14:textId="4D3515BE" w:rsidR="000F334C" w:rsidRPr="00FF60B4" w:rsidRDefault="000F334C" w:rsidP="00A43205">
            <w:pPr>
              <w:rPr>
                <w:rFonts w:ascii="Times New Roman" w:hAnsi="Times New Roman" w:cs="Times New Roman"/>
                <w:sz w:val="24"/>
                <w:szCs w:val="24"/>
              </w:rPr>
            </w:pPr>
          </w:p>
        </w:tc>
      </w:tr>
    </w:tbl>
    <w:p w14:paraId="37E7BF18" w14:textId="650C1B9A" w:rsidR="000F334C" w:rsidRPr="00FF60B4" w:rsidRDefault="000F334C" w:rsidP="00A43205">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28"/>
        <w:gridCol w:w="5228"/>
      </w:tblGrid>
      <w:tr w:rsidR="00296484" w:rsidRPr="00FF60B4" w14:paraId="6BD50047" w14:textId="77777777" w:rsidTr="00296484">
        <w:tc>
          <w:tcPr>
            <w:tcW w:w="5228" w:type="dxa"/>
          </w:tcPr>
          <w:p w14:paraId="6DF6A489" w14:textId="77777777" w:rsidR="00296484" w:rsidRPr="00FF60B4" w:rsidRDefault="00296484" w:rsidP="00A43205">
            <w:pPr>
              <w:rPr>
                <w:rFonts w:ascii="Times New Roman" w:hAnsi="Times New Roman" w:cs="Times New Roman"/>
                <w:sz w:val="24"/>
                <w:szCs w:val="24"/>
              </w:rPr>
            </w:pPr>
            <w:r w:rsidRPr="00FF60B4">
              <w:rPr>
                <w:rFonts w:ascii="Times New Roman" w:hAnsi="Times New Roman" w:cs="Times New Roman"/>
                <w:sz w:val="24"/>
                <w:szCs w:val="24"/>
              </w:rPr>
              <w:t>With first PC</w:t>
            </w:r>
          </w:p>
          <w:p w14:paraId="6FC73656" w14:textId="4F14302A" w:rsidR="00296484" w:rsidRPr="00FF60B4" w:rsidRDefault="00296484" w:rsidP="00A43205">
            <w:pPr>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54888B35" wp14:editId="155142D4">
                  <wp:extent cx="2591162" cy="24863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1162" cy="2486372"/>
                          </a:xfrm>
                          <a:prstGeom prst="rect">
                            <a:avLst/>
                          </a:prstGeom>
                        </pic:spPr>
                      </pic:pic>
                    </a:graphicData>
                  </a:graphic>
                </wp:inline>
              </w:drawing>
            </w:r>
          </w:p>
        </w:tc>
        <w:tc>
          <w:tcPr>
            <w:tcW w:w="5228" w:type="dxa"/>
          </w:tcPr>
          <w:p w14:paraId="487C83B1" w14:textId="56406879" w:rsidR="00296484" w:rsidRPr="00FF60B4" w:rsidRDefault="00296484" w:rsidP="00A43205">
            <w:pPr>
              <w:rPr>
                <w:rFonts w:ascii="Times New Roman" w:hAnsi="Times New Roman" w:cs="Times New Roman"/>
                <w:sz w:val="24"/>
                <w:szCs w:val="24"/>
              </w:rPr>
            </w:pPr>
            <w:r w:rsidRPr="00FF60B4">
              <w:rPr>
                <w:rFonts w:ascii="Times New Roman" w:hAnsi="Times New Roman" w:cs="Times New Roman"/>
                <w:sz w:val="24"/>
                <w:szCs w:val="24"/>
              </w:rPr>
              <w:t>Without first PC</w:t>
            </w:r>
          </w:p>
        </w:tc>
      </w:tr>
    </w:tbl>
    <w:p w14:paraId="3A24496F" w14:textId="77777777" w:rsidR="004014D5" w:rsidRPr="00FF60B4" w:rsidRDefault="004014D5" w:rsidP="00A43205">
      <w:pPr>
        <w:spacing w:after="0"/>
        <w:rPr>
          <w:rFonts w:ascii="Times New Roman" w:hAnsi="Times New Roman" w:cs="Times New Roman"/>
          <w:sz w:val="24"/>
          <w:szCs w:val="24"/>
        </w:rPr>
      </w:pPr>
    </w:p>
    <w:p w14:paraId="701AB558" w14:textId="3C42DE47" w:rsidR="000F334C" w:rsidRPr="00FF60B4" w:rsidRDefault="000B3A24"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IR</w:t>
      </w:r>
    </w:p>
    <w:p w14:paraId="6C560B34" w14:textId="7AF73053" w:rsidR="00997FF1" w:rsidRPr="00FF60B4" w:rsidRDefault="00997FF1" w:rsidP="00A43205">
      <w:pPr>
        <w:spacing w:after="0"/>
        <w:ind w:left="360"/>
        <w:rPr>
          <w:rFonts w:ascii="Times New Roman" w:hAnsi="Times New Roman" w:cs="Times New Roman"/>
          <w:sz w:val="24"/>
          <w:szCs w:val="24"/>
        </w:rPr>
      </w:pPr>
      <w:r w:rsidRPr="00FF60B4">
        <w:rPr>
          <w:rFonts w:ascii="Times New Roman" w:hAnsi="Times New Roman" w:cs="Times New Roman"/>
          <w:noProof/>
          <w:sz w:val="24"/>
          <w:szCs w:val="24"/>
        </w:rPr>
        <w:lastRenderedPageBreak/>
        <w:drawing>
          <wp:inline distT="0" distB="0" distL="0" distR="0" wp14:anchorId="78B15B94" wp14:editId="6CD64390">
            <wp:extent cx="1538702" cy="1916723"/>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1725" cy="1920489"/>
                    </a:xfrm>
                    <a:prstGeom prst="rect">
                      <a:avLst/>
                    </a:prstGeom>
                  </pic:spPr>
                </pic:pic>
              </a:graphicData>
            </a:graphic>
          </wp:inline>
        </w:drawing>
      </w:r>
    </w:p>
    <w:p w14:paraId="7805DA5B" w14:textId="0CC942E9" w:rsidR="006F1475" w:rsidRPr="00FF60B4" w:rsidRDefault="006F1475" w:rsidP="00A43205">
      <w:pPr>
        <w:spacing w:after="0"/>
        <w:ind w:left="360"/>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201895CD" wp14:editId="2169732C">
            <wp:extent cx="1946332" cy="146538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707" cy="1467926"/>
                    </a:xfrm>
                    <a:prstGeom prst="rect">
                      <a:avLst/>
                    </a:prstGeom>
                  </pic:spPr>
                </pic:pic>
              </a:graphicData>
            </a:graphic>
          </wp:inline>
        </w:drawing>
      </w:r>
    </w:p>
    <w:p w14:paraId="628ADFFB" w14:textId="521FCDD0" w:rsidR="000B3A24" w:rsidRPr="00FF60B4" w:rsidRDefault="000B3A24" w:rsidP="00A43205">
      <w:pPr>
        <w:spacing w:after="0"/>
        <w:rPr>
          <w:rFonts w:ascii="Times New Roman" w:hAnsi="Times New Roman" w:cs="Times New Roman"/>
          <w:sz w:val="24"/>
          <w:szCs w:val="24"/>
        </w:rPr>
      </w:pPr>
    </w:p>
    <w:p w14:paraId="292788E5" w14:textId="331B0D34" w:rsidR="000B3A24" w:rsidRPr="00FF60B4" w:rsidRDefault="000B3A24" w:rsidP="00A43205">
      <w:pPr>
        <w:spacing w:after="0"/>
        <w:rPr>
          <w:rFonts w:ascii="Times New Roman" w:hAnsi="Times New Roman" w:cs="Times New Roman"/>
          <w:sz w:val="24"/>
          <w:szCs w:val="24"/>
        </w:rPr>
      </w:pPr>
      <w:r w:rsidRPr="00FF60B4">
        <w:rPr>
          <w:rFonts w:ascii="Times New Roman" w:hAnsi="Times New Roman" w:cs="Times New Roman"/>
          <w:sz w:val="24"/>
          <w:szCs w:val="24"/>
        </w:rPr>
        <w:t>Supervised learning</w:t>
      </w:r>
    </w:p>
    <w:p w14:paraId="2FD66094" w14:textId="44A8291C" w:rsidR="000B3A24" w:rsidRPr="00FF60B4" w:rsidRDefault="000B3A24"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MS</w:t>
      </w:r>
    </w:p>
    <w:p w14:paraId="023DEFD1" w14:textId="305C2D4F" w:rsidR="000B3A24" w:rsidRPr="00FF60B4" w:rsidRDefault="000B3A24" w:rsidP="00A43205">
      <w:pPr>
        <w:pStyle w:val="ListParagraph"/>
        <w:numPr>
          <w:ilvl w:val="1"/>
          <w:numId w:val="2"/>
        </w:numPr>
        <w:spacing w:after="0"/>
        <w:rPr>
          <w:rFonts w:ascii="Times New Roman" w:hAnsi="Times New Roman" w:cs="Times New Roman"/>
          <w:sz w:val="24"/>
          <w:szCs w:val="24"/>
        </w:rPr>
      </w:pPr>
      <w:r w:rsidRPr="00FF60B4">
        <w:rPr>
          <w:rFonts w:ascii="Times New Roman" w:hAnsi="Times New Roman" w:cs="Times New Roman"/>
          <w:sz w:val="24"/>
          <w:szCs w:val="24"/>
        </w:rPr>
        <w:t>Separable: tomato-orange pair</w:t>
      </w:r>
    </w:p>
    <w:p w14:paraId="4BF42B68" w14:textId="76A5407F" w:rsidR="000B3A24" w:rsidRPr="00FF60B4" w:rsidRDefault="000B3A24" w:rsidP="00A43205">
      <w:pPr>
        <w:pStyle w:val="ListParagraph"/>
        <w:numPr>
          <w:ilvl w:val="1"/>
          <w:numId w:val="2"/>
        </w:numPr>
        <w:spacing w:after="0"/>
        <w:rPr>
          <w:rFonts w:ascii="Times New Roman" w:hAnsi="Times New Roman" w:cs="Times New Roman"/>
          <w:sz w:val="24"/>
          <w:szCs w:val="24"/>
        </w:rPr>
      </w:pPr>
      <w:r w:rsidRPr="00FF60B4">
        <w:rPr>
          <w:rFonts w:ascii="Times New Roman" w:hAnsi="Times New Roman" w:cs="Times New Roman"/>
          <w:sz w:val="24"/>
          <w:szCs w:val="24"/>
        </w:rPr>
        <w:t>Non-separable: lime-lemon pair</w:t>
      </w:r>
    </w:p>
    <w:p w14:paraId="3CA83F80" w14:textId="74D8BD1C" w:rsidR="00DF0289" w:rsidRPr="00FF60B4" w:rsidRDefault="00DF0289" w:rsidP="00A43205">
      <w:pPr>
        <w:spacing w:after="0"/>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39DBC220" wp14:editId="37B6421B">
            <wp:extent cx="3405554" cy="2163185"/>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894" cy="2165941"/>
                    </a:xfrm>
                    <a:prstGeom prst="rect">
                      <a:avLst/>
                    </a:prstGeom>
                  </pic:spPr>
                </pic:pic>
              </a:graphicData>
            </a:graphic>
          </wp:inline>
        </w:drawing>
      </w:r>
    </w:p>
    <w:p w14:paraId="3847D137" w14:textId="5ECA44F4" w:rsidR="000B3A24" w:rsidRPr="00FF60B4" w:rsidRDefault="000B3A24" w:rsidP="00A43205">
      <w:pPr>
        <w:pStyle w:val="ListParagraph"/>
        <w:numPr>
          <w:ilvl w:val="0"/>
          <w:numId w:val="2"/>
        </w:numPr>
        <w:spacing w:after="0"/>
        <w:rPr>
          <w:rFonts w:ascii="Times New Roman" w:hAnsi="Times New Roman" w:cs="Times New Roman"/>
          <w:sz w:val="24"/>
          <w:szCs w:val="24"/>
        </w:rPr>
      </w:pPr>
      <w:r w:rsidRPr="00FF60B4">
        <w:rPr>
          <w:rFonts w:ascii="Times New Roman" w:hAnsi="Times New Roman" w:cs="Times New Roman"/>
          <w:sz w:val="24"/>
          <w:szCs w:val="24"/>
        </w:rPr>
        <w:t>IR</w:t>
      </w:r>
    </w:p>
    <w:p w14:paraId="502B16D6" w14:textId="5145AA59" w:rsidR="000B3A24" w:rsidRPr="00FF60B4" w:rsidRDefault="000B3A24" w:rsidP="00A43205">
      <w:pPr>
        <w:pStyle w:val="ListParagraph"/>
        <w:numPr>
          <w:ilvl w:val="1"/>
          <w:numId w:val="2"/>
        </w:numPr>
        <w:spacing w:after="0"/>
        <w:rPr>
          <w:rFonts w:ascii="Times New Roman" w:hAnsi="Times New Roman" w:cs="Times New Roman"/>
          <w:sz w:val="24"/>
          <w:szCs w:val="24"/>
        </w:rPr>
      </w:pPr>
      <w:r w:rsidRPr="00FF60B4">
        <w:rPr>
          <w:rFonts w:ascii="Times New Roman" w:hAnsi="Times New Roman" w:cs="Times New Roman"/>
          <w:sz w:val="24"/>
          <w:szCs w:val="24"/>
        </w:rPr>
        <w:t>Separable: pair</w:t>
      </w:r>
    </w:p>
    <w:p w14:paraId="5B5B09E3" w14:textId="4E14809C" w:rsidR="003263C7" w:rsidRPr="00FF60B4" w:rsidRDefault="000B3A24" w:rsidP="00A43205">
      <w:pPr>
        <w:pStyle w:val="ListParagraph"/>
        <w:numPr>
          <w:ilvl w:val="1"/>
          <w:numId w:val="2"/>
        </w:numPr>
        <w:spacing w:after="0"/>
        <w:rPr>
          <w:rFonts w:ascii="Times New Roman" w:hAnsi="Times New Roman" w:cs="Times New Roman"/>
          <w:sz w:val="24"/>
          <w:szCs w:val="24"/>
        </w:rPr>
      </w:pPr>
      <w:r w:rsidRPr="00FF60B4">
        <w:rPr>
          <w:rFonts w:ascii="Times New Roman" w:hAnsi="Times New Roman" w:cs="Times New Roman"/>
          <w:sz w:val="24"/>
          <w:szCs w:val="24"/>
        </w:rPr>
        <w:t>Non-separable: pair</w:t>
      </w:r>
    </w:p>
    <w:p w14:paraId="7563B263" w14:textId="297B160D" w:rsidR="003263C7" w:rsidRPr="00FF60B4" w:rsidRDefault="003263C7" w:rsidP="00A43205">
      <w:pPr>
        <w:spacing w:after="0"/>
        <w:rPr>
          <w:rFonts w:ascii="Times New Roman" w:hAnsi="Times New Roman" w:cs="Times New Roman"/>
          <w:sz w:val="24"/>
          <w:szCs w:val="24"/>
        </w:rPr>
      </w:pPr>
      <w:r w:rsidRPr="00FF60B4">
        <w:rPr>
          <w:rFonts w:ascii="Times New Roman" w:hAnsi="Times New Roman" w:cs="Times New Roman"/>
          <w:noProof/>
          <w:sz w:val="24"/>
          <w:szCs w:val="24"/>
        </w:rPr>
        <w:lastRenderedPageBreak/>
        <w:drawing>
          <wp:inline distT="0" distB="0" distL="0" distR="0" wp14:anchorId="7209BEA5" wp14:editId="7ABC0D35">
            <wp:extent cx="3338291" cy="215118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1022" cy="2159388"/>
                    </a:xfrm>
                    <a:prstGeom prst="rect">
                      <a:avLst/>
                    </a:prstGeom>
                  </pic:spPr>
                </pic:pic>
              </a:graphicData>
            </a:graphic>
          </wp:inline>
        </w:drawing>
      </w:r>
    </w:p>
    <w:p w14:paraId="180D10A9" w14:textId="7729C5BF" w:rsidR="00F94F71" w:rsidRPr="00FF60B4" w:rsidRDefault="005C232A" w:rsidP="00A43205">
      <w:pPr>
        <w:spacing w:after="0"/>
        <w:rPr>
          <w:rFonts w:ascii="Times New Roman" w:hAnsi="Times New Roman" w:cs="Times New Roman"/>
          <w:sz w:val="24"/>
          <w:szCs w:val="24"/>
        </w:rPr>
      </w:pPr>
      <w:r w:rsidRPr="00FF60B4">
        <w:rPr>
          <w:rFonts w:ascii="Times New Roman" w:hAnsi="Times New Roman" w:cs="Times New Roman"/>
          <w:noProof/>
          <w:sz w:val="24"/>
          <w:szCs w:val="24"/>
        </w:rPr>
        <w:drawing>
          <wp:inline distT="0" distB="0" distL="0" distR="0" wp14:anchorId="2A90AC51" wp14:editId="2977BF6E">
            <wp:extent cx="3363659" cy="2092569"/>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9273" cy="2096061"/>
                    </a:xfrm>
                    <a:prstGeom prst="rect">
                      <a:avLst/>
                    </a:prstGeom>
                    <a:noFill/>
                    <a:ln>
                      <a:noFill/>
                    </a:ln>
                  </pic:spPr>
                </pic:pic>
              </a:graphicData>
            </a:graphic>
          </wp:inline>
        </w:drawing>
      </w:r>
    </w:p>
    <w:p w14:paraId="6B8DC641" w14:textId="77777777" w:rsidR="00A730BE" w:rsidRPr="00FF60B4" w:rsidRDefault="00A730BE">
      <w:pPr>
        <w:spacing w:after="0"/>
        <w:rPr>
          <w:rFonts w:ascii="Times New Roman" w:hAnsi="Times New Roman" w:cs="Times New Roman"/>
          <w:sz w:val="24"/>
          <w:szCs w:val="24"/>
        </w:rPr>
      </w:pPr>
    </w:p>
    <w:sectPr w:rsidR="00A730BE" w:rsidRPr="00FF60B4" w:rsidSect="00207F73">
      <w:headerReference w:type="default" r:id="rId43"/>
      <w:footerReference w:type="default" r:id="rId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9E5ED" w14:textId="77777777" w:rsidR="00927B93" w:rsidRDefault="00927B93" w:rsidP="00207F73">
      <w:pPr>
        <w:spacing w:after="0" w:line="240" w:lineRule="auto"/>
      </w:pPr>
      <w:r>
        <w:separator/>
      </w:r>
    </w:p>
  </w:endnote>
  <w:endnote w:type="continuationSeparator" w:id="0">
    <w:p w14:paraId="4A3456CA" w14:textId="77777777" w:rsidR="00927B93" w:rsidRDefault="00927B93" w:rsidP="0020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39283"/>
      <w:docPartObj>
        <w:docPartGallery w:val="Page Numbers (Bottom of Page)"/>
        <w:docPartUnique/>
      </w:docPartObj>
    </w:sdtPr>
    <w:sdtEndPr>
      <w:rPr>
        <w:noProof/>
      </w:rPr>
    </w:sdtEndPr>
    <w:sdtContent>
      <w:p w14:paraId="73326354" w14:textId="2EA952BE" w:rsidR="00106289" w:rsidRDefault="00106289">
        <w:pPr>
          <w:pStyle w:val="Footer"/>
        </w:pPr>
        <w:r>
          <w:fldChar w:fldCharType="begin"/>
        </w:r>
        <w:r>
          <w:instrText xml:space="preserve"> PAGE   \* MERGEFORMAT </w:instrText>
        </w:r>
        <w:r>
          <w:fldChar w:fldCharType="separate"/>
        </w:r>
        <w:r>
          <w:rPr>
            <w:noProof/>
          </w:rPr>
          <w:t>2</w:t>
        </w:r>
        <w:r>
          <w:rPr>
            <w:noProof/>
          </w:rPr>
          <w:fldChar w:fldCharType="end"/>
        </w:r>
      </w:p>
    </w:sdtContent>
  </w:sdt>
  <w:p w14:paraId="61C89088" w14:textId="77777777" w:rsidR="00106289" w:rsidRDefault="0010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E500D" w14:textId="77777777" w:rsidR="00927B93" w:rsidRDefault="00927B93" w:rsidP="00207F73">
      <w:pPr>
        <w:spacing w:after="0" w:line="240" w:lineRule="auto"/>
      </w:pPr>
      <w:r>
        <w:separator/>
      </w:r>
    </w:p>
  </w:footnote>
  <w:footnote w:type="continuationSeparator" w:id="0">
    <w:p w14:paraId="71D4B280" w14:textId="77777777" w:rsidR="00927B93" w:rsidRDefault="00927B93" w:rsidP="00207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4D51C" w14:textId="1FA8BD1B" w:rsidR="00207F73" w:rsidRPr="009232BF" w:rsidRDefault="00207F73" w:rsidP="009232BF">
    <w:pPr>
      <w:pStyle w:val="Header"/>
      <w:jc w:val="center"/>
      <w:rPr>
        <w:rFonts w:ascii="Times New Roman" w:hAnsi="Times New Roman" w:cs="Times New Roman"/>
        <w:sz w:val="28"/>
        <w:szCs w:val="28"/>
      </w:rPr>
    </w:pPr>
    <w:r w:rsidRPr="009232BF">
      <w:rPr>
        <w:rFonts w:ascii="Times New Roman" w:hAnsi="Times New Roman" w:cs="Times New Roman"/>
        <w:sz w:val="28"/>
        <w:szCs w:val="28"/>
      </w:rPr>
      <w:t>CHEM6164 Project</w:t>
    </w:r>
    <w:r w:rsidR="009232BF" w:rsidRPr="009232BF">
      <w:rPr>
        <w:rFonts w:ascii="Times New Roman" w:hAnsi="Times New Roman" w:cs="Times New Roman"/>
        <w:sz w:val="28"/>
        <w:szCs w:val="28"/>
      </w:rPr>
      <w:t xml:space="preserve"> – Classifying MS and IR spectra of four fruits with the help of PCA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F6C58"/>
    <w:multiLevelType w:val="hybridMultilevel"/>
    <w:tmpl w:val="7DC45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954904"/>
    <w:multiLevelType w:val="hybridMultilevel"/>
    <w:tmpl w:val="FD705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6285883">
    <w:abstractNumId w:val="0"/>
  </w:num>
  <w:num w:numId="2" w16cid:durableId="1305501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F73"/>
    <w:rsid w:val="00000632"/>
    <w:rsid w:val="000017EA"/>
    <w:rsid w:val="00002793"/>
    <w:rsid w:val="000066B6"/>
    <w:rsid w:val="000262EC"/>
    <w:rsid w:val="00026B1C"/>
    <w:rsid w:val="0005366A"/>
    <w:rsid w:val="000618AD"/>
    <w:rsid w:val="000724EE"/>
    <w:rsid w:val="00087774"/>
    <w:rsid w:val="00094A4A"/>
    <w:rsid w:val="000A4015"/>
    <w:rsid w:val="000B0DC0"/>
    <w:rsid w:val="000B3061"/>
    <w:rsid w:val="000B3A24"/>
    <w:rsid w:val="000C28F1"/>
    <w:rsid w:val="000D1F6A"/>
    <w:rsid w:val="000D44F2"/>
    <w:rsid w:val="000D6184"/>
    <w:rsid w:val="000D6DB8"/>
    <w:rsid w:val="000E133A"/>
    <w:rsid w:val="000E3A5E"/>
    <w:rsid w:val="000F334C"/>
    <w:rsid w:val="000F46A4"/>
    <w:rsid w:val="000F60E6"/>
    <w:rsid w:val="00106289"/>
    <w:rsid w:val="00112845"/>
    <w:rsid w:val="001337E3"/>
    <w:rsid w:val="00143A82"/>
    <w:rsid w:val="00153835"/>
    <w:rsid w:val="00172325"/>
    <w:rsid w:val="00172A17"/>
    <w:rsid w:val="00183E52"/>
    <w:rsid w:val="00183F48"/>
    <w:rsid w:val="001856E8"/>
    <w:rsid w:val="001969C3"/>
    <w:rsid w:val="001A2942"/>
    <w:rsid w:val="001A36F6"/>
    <w:rsid w:val="001D138A"/>
    <w:rsid w:val="001F3A64"/>
    <w:rsid w:val="00207EB6"/>
    <w:rsid w:val="00207F73"/>
    <w:rsid w:val="00211C92"/>
    <w:rsid w:val="00212455"/>
    <w:rsid w:val="00217FB0"/>
    <w:rsid w:val="0022530D"/>
    <w:rsid w:val="00234835"/>
    <w:rsid w:val="00237F5E"/>
    <w:rsid w:val="002521F6"/>
    <w:rsid w:val="002720A7"/>
    <w:rsid w:val="002838D7"/>
    <w:rsid w:val="00296484"/>
    <w:rsid w:val="00296D55"/>
    <w:rsid w:val="002A3F67"/>
    <w:rsid w:val="002B251C"/>
    <w:rsid w:val="002C505C"/>
    <w:rsid w:val="002C6210"/>
    <w:rsid w:val="002E1055"/>
    <w:rsid w:val="002E6C84"/>
    <w:rsid w:val="002F4DC3"/>
    <w:rsid w:val="00305339"/>
    <w:rsid w:val="003263C7"/>
    <w:rsid w:val="003341A9"/>
    <w:rsid w:val="003442B6"/>
    <w:rsid w:val="003550D0"/>
    <w:rsid w:val="003636F2"/>
    <w:rsid w:val="003851FE"/>
    <w:rsid w:val="00385B0E"/>
    <w:rsid w:val="003B556E"/>
    <w:rsid w:val="003C19EC"/>
    <w:rsid w:val="003D0A1C"/>
    <w:rsid w:val="003D19F5"/>
    <w:rsid w:val="003E3F7A"/>
    <w:rsid w:val="003E6582"/>
    <w:rsid w:val="004014D5"/>
    <w:rsid w:val="0041638C"/>
    <w:rsid w:val="00425BF4"/>
    <w:rsid w:val="00434E5B"/>
    <w:rsid w:val="00442594"/>
    <w:rsid w:val="00450FFC"/>
    <w:rsid w:val="004623D1"/>
    <w:rsid w:val="0047728C"/>
    <w:rsid w:val="00485AE3"/>
    <w:rsid w:val="004A52D8"/>
    <w:rsid w:val="004B46EE"/>
    <w:rsid w:val="004F7112"/>
    <w:rsid w:val="0051595E"/>
    <w:rsid w:val="005277A8"/>
    <w:rsid w:val="005278A2"/>
    <w:rsid w:val="0053648E"/>
    <w:rsid w:val="005402B2"/>
    <w:rsid w:val="005550AA"/>
    <w:rsid w:val="0055737C"/>
    <w:rsid w:val="005A4376"/>
    <w:rsid w:val="005A4688"/>
    <w:rsid w:val="005A62F6"/>
    <w:rsid w:val="005B60AE"/>
    <w:rsid w:val="005C0F43"/>
    <w:rsid w:val="005C232A"/>
    <w:rsid w:val="005D7FF8"/>
    <w:rsid w:val="005E01E4"/>
    <w:rsid w:val="00610760"/>
    <w:rsid w:val="00646AC7"/>
    <w:rsid w:val="006541DD"/>
    <w:rsid w:val="0066066E"/>
    <w:rsid w:val="00664B16"/>
    <w:rsid w:val="00664E2A"/>
    <w:rsid w:val="00677B9F"/>
    <w:rsid w:val="006853F9"/>
    <w:rsid w:val="00692F1A"/>
    <w:rsid w:val="00696865"/>
    <w:rsid w:val="006A4522"/>
    <w:rsid w:val="006B3D3B"/>
    <w:rsid w:val="006C40F5"/>
    <w:rsid w:val="006C4228"/>
    <w:rsid w:val="006E0F6F"/>
    <w:rsid w:val="006E413F"/>
    <w:rsid w:val="006F1475"/>
    <w:rsid w:val="006F2466"/>
    <w:rsid w:val="006F44F6"/>
    <w:rsid w:val="00710F47"/>
    <w:rsid w:val="007264F7"/>
    <w:rsid w:val="007544A9"/>
    <w:rsid w:val="007745A8"/>
    <w:rsid w:val="0078136C"/>
    <w:rsid w:val="00784706"/>
    <w:rsid w:val="0079653F"/>
    <w:rsid w:val="007A37C8"/>
    <w:rsid w:val="007C1B11"/>
    <w:rsid w:val="007C641F"/>
    <w:rsid w:val="007D5F78"/>
    <w:rsid w:val="007D68E4"/>
    <w:rsid w:val="007D74E9"/>
    <w:rsid w:val="007E634A"/>
    <w:rsid w:val="007F1553"/>
    <w:rsid w:val="007F25BC"/>
    <w:rsid w:val="007F6B58"/>
    <w:rsid w:val="00840866"/>
    <w:rsid w:val="0084254F"/>
    <w:rsid w:val="00845710"/>
    <w:rsid w:val="0085291A"/>
    <w:rsid w:val="00863EE4"/>
    <w:rsid w:val="00865691"/>
    <w:rsid w:val="0087533F"/>
    <w:rsid w:val="00875E2E"/>
    <w:rsid w:val="00893291"/>
    <w:rsid w:val="008A53FD"/>
    <w:rsid w:val="008B2AA8"/>
    <w:rsid w:val="008B433A"/>
    <w:rsid w:val="008B771B"/>
    <w:rsid w:val="008F6042"/>
    <w:rsid w:val="008F61EA"/>
    <w:rsid w:val="009068FF"/>
    <w:rsid w:val="00910B50"/>
    <w:rsid w:val="00922C0E"/>
    <w:rsid w:val="009232BF"/>
    <w:rsid w:val="00923BE6"/>
    <w:rsid w:val="00927B93"/>
    <w:rsid w:val="0093711E"/>
    <w:rsid w:val="00943669"/>
    <w:rsid w:val="00956FB1"/>
    <w:rsid w:val="00960672"/>
    <w:rsid w:val="009653CF"/>
    <w:rsid w:val="009701F9"/>
    <w:rsid w:val="00970631"/>
    <w:rsid w:val="00975B66"/>
    <w:rsid w:val="00987524"/>
    <w:rsid w:val="00993B79"/>
    <w:rsid w:val="0099758F"/>
    <w:rsid w:val="00997FF1"/>
    <w:rsid w:val="009A1C47"/>
    <w:rsid w:val="009B338B"/>
    <w:rsid w:val="009E2127"/>
    <w:rsid w:val="009E22B1"/>
    <w:rsid w:val="009F1BBB"/>
    <w:rsid w:val="00A05D96"/>
    <w:rsid w:val="00A15C00"/>
    <w:rsid w:val="00A26DD4"/>
    <w:rsid w:val="00A43205"/>
    <w:rsid w:val="00A63E1E"/>
    <w:rsid w:val="00A730BE"/>
    <w:rsid w:val="00A737D2"/>
    <w:rsid w:val="00A76074"/>
    <w:rsid w:val="00A906BB"/>
    <w:rsid w:val="00AA61A0"/>
    <w:rsid w:val="00AB4F89"/>
    <w:rsid w:val="00AC2B1B"/>
    <w:rsid w:val="00AD3B95"/>
    <w:rsid w:val="00B11D17"/>
    <w:rsid w:val="00B275D4"/>
    <w:rsid w:val="00B367EB"/>
    <w:rsid w:val="00B6471E"/>
    <w:rsid w:val="00B766C9"/>
    <w:rsid w:val="00B76DE1"/>
    <w:rsid w:val="00B8049A"/>
    <w:rsid w:val="00B81C83"/>
    <w:rsid w:val="00B83479"/>
    <w:rsid w:val="00B95A1C"/>
    <w:rsid w:val="00BA15E5"/>
    <w:rsid w:val="00BA28F7"/>
    <w:rsid w:val="00BA2F71"/>
    <w:rsid w:val="00BA707B"/>
    <w:rsid w:val="00BC441F"/>
    <w:rsid w:val="00BD5B8F"/>
    <w:rsid w:val="00BE7E8B"/>
    <w:rsid w:val="00BF644D"/>
    <w:rsid w:val="00BF71CC"/>
    <w:rsid w:val="00C02FA5"/>
    <w:rsid w:val="00C07196"/>
    <w:rsid w:val="00C17353"/>
    <w:rsid w:val="00C30703"/>
    <w:rsid w:val="00C3546C"/>
    <w:rsid w:val="00C400B4"/>
    <w:rsid w:val="00C51ADF"/>
    <w:rsid w:val="00C56308"/>
    <w:rsid w:val="00C57E81"/>
    <w:rsid w:val="00C66D93"/>
    <w:rsid w:val="00C77E84"/>
    <w:rsid w:val="00CA2D5F"/>
    <w:rsid w:val="00CA49A2"/>
    <w:rsid w:val="00CA5CAE"/>
    <w:rsid w:val="00CA63A3"/>
    <w:rsid w:val="00CA69F6"/>
    <w:rsid w:val="00CD1768"/>
    <w:rsid w:val="00CD5E15"/>
    <w:rsid w:val="00CE0545"/>
    <w:rsid w:val="00D028A2"/>
    <w:rsid w:val="00D44F57"/>
    <w:rsid w:val="00D671DD"/>
    <w:rsid w:val="00D747B9"/>
    <w:rsid w:val="00D80242"/>
    <w:rsid w:val="00D82DFC"/>
    <w:rsid w:val="00D8524A"/>
    <w:rsid w:val="00DA3465"/>
    <w:rsid w:val="00DA3E36"/>
    <w:rsid w:val="00DA4E8A"/>
    <w:rsid w:val="00DD0F71"/>
    <w:rsid w:val="00DE1A1C"/>
    <w:rsid w:val="00DE65E7"/>
    <w:rsid w:val="00DF0289"/>
    <w:rsid w:val="00E058F1"/>
    <w:rsid w:val="00E06BCE"/>
    <w:rsid w:val="00E10FC5"/>
    <w:rsid w:val="00E20D7A"/>
    <w:rsid w:val="00E31B55"/>
    <w:rsid w:val="00E368A0"/>
    <w:rsid w:val="00E4066E"/>
    <w:rsid w:val="00E726DB"/>
    <w:rsid w:val="00E82D0A"/>
    <w:rsid w:val="00EA0F51"/>
    <w:rsid w:val="00EA25DA"/>
    <w:rsid w:val="00EA7E13"/>
    <w:rsid w:val="00ED0F4A"/>
    <w:rsid w:val="00ED1803"/>
    <w:rsid w:val="00F058B6"/>
    <w:rsid w:val="00F45137"/>
    <w:rsid w:val="00F453A2"/>
    <w:rsid w:val="00F47A36"/>
    <w:rsid w:val="00F516CC"/>
    <w:rsid w:val="00F5691F"/>
    <w:rsid w:val="00F65A54"/>
    <w:rsid w:val="00F74153"/>
    <w:rsid w:val="00F834A6"/>
    <w:rsid w:val="00F91E21"/>
    <w:rsid w:val="00F94F71"/>
    <w:rsid w:val="00FD2C5C"/>
    <w:rsid w:val="00FD68A3"/>
    <w:rsid w:val="00FF60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B5671"/>
  <w15:chartTrackingRefBased/>
  <w15:docId w15:val="{8CF4CE44-C129-4609-952A-19D4D68B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F73"/>
  </w:style>
  <w:style w:type="paragraph" w:styleId="Footer">
    <w:name w:val="footer"/>
    <w:basedOn w:val="Normal"/>
    <w:link w:val="FooterChar"/>
    <w:uiPriority w:val="99"/>
    <w:unhideWhenUsed/>
    <w:rsid w:val="00207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F73"/>
  </w:style>
  <w:style w:type="paragraph" w:styleId="ListParagraph">
    <w:name w:val="List Paragraph"/>
    <w:basedOn w:val="Normal"/>
    <w:uiPriority w:val="34"/>
    <w:qFormat/>
    <w:rsid w:val="0085291A"/>
    <w:pPr>
      <w:ind w:left="720"/>
      <w:contextualSpacing/>
    </w:pPr>
  </w:style>
  <w:style w:type="table" w:styleId="TableGrid">
    <w:name w:val="Table Grid"/>
    <w:basedOn w:val="TableNormal"/>
    <w:uiPriority w:val="39"/>
    <w:rsid w:val="00B64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12</Pages>
  <Words>1680</Words>
  <Characters>9579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Andras Vekassy (av1g19)</dc:creator>
  <cp:keywords/>
  <dc:description/>
  <cp:lastModifiedBy>Andras Vekassy (av1g19)</cp:lastModifiedBy>
  <cp:revision>239</cp:revision>
  <cp:lastPrinted>2023-05-10T13:44:00Z</cp:lastPrinted>
  <dcterms:created xsi:type="dcterms:W3CDTF">2023-04-22T16:58:00Z</dcterms:created>
  <dcterms:modified xsi:type="dcterms:W3CDTF">2023-05-10T13:45:00Z</dcterms:modified>
</cp:coreProperties>
</file>