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2EB9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bookmarkStart w:id="0" w:name="_Hlk67248044"/>
      <w:bookmarkEnd w:id="0"/>
      <w:r>
        <w:rPr>
          <w:noProof/>
        </w:rPr>
        <w:drawing>
          <wp:anchor distT="0" distB="0" distL="0" distR="0" simplePos="0" relativeHeight="251659264" behindDoc="0" locked="0" layoutInCell="0" allowOverlap="1" wp14:anchorId="067711D4" wp14:editId="20F39768">
            <wp:simplePos x="0" y="0"/>
            <wp:positionH relativeFrom="column">
              <wp:posOffset>26670</wp:posOffset>
            </wp:positionH>
            <wp:positionV relativeFrom="line">
              <wp:posOffset>27305</wp:posOffset>
            </wp:positionV>
            <wp:extent cx="1086485" cy="1243330"/>
            <wp:effectExtent l="0" t="0" r="0" b="0"/>
            <wp:wrapNone/>
            <wp:docPr id="4" name="Рисунок 4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sz w:val="24"/>
          <w:szCs w:val="24"/>
        </w:rPr>
        <w:t>МИНИСТЕРСТВО ОБРАЗОВАНИЯ И НАУКИ РФ</w:t>
      </w:r>
    </w:p>
    <w:p w14:paraId="508E54E2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Московский государственный технический университет</w:t>
      </w:r>
    </w:p>
    <w:p w14:paraId="7F5B4E98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им. Н. Э. Баумана</w:t>
      </w:r>
    </w:p>
    <w:p w14:paraId="6CE31E05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(МГТУ им. Н. Э. Баумана)</w:t>
      </w:r>
    </w:p>
    <w:p w14:paraId="600388F2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02A991BF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3E48FA18" w14:textId="77777777" w:rsidR="005555B4" w:rsidRDefault="005555B4" w:rsidP="005555B4">
      <w:pPr>
        <w:ind w:left="1276"/>
        <w:jc w:val="center"/>
        <w:rPr>
          <w:rFonts w:cs="Times New Roman"/>
          <w:b/>
          <w:bCs/>
          <w:sz w:val="24"/>
          <w:szCs w:val="24"/>
        </w:rPr>
      </w:pPr>
    </w:p>
    <w:p w14:paraId="10AF3CEC" w14:textId="76885EC6" w:rsidR="005555B4" w:rsidRDefault="005555B4" w:rsidP="005555B4">
      <w:pPr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Кафедра «Информационная безопасность» (ИУ8)</w:t>
      </w:r>
    </w:p>
    <w:p w14:paraId="2DC0D7D1" w14:textId="77777777" w:rsidR="005555B4" w:rsidRDefault="005555B4" w:rsidP="005555B4">
      <w:pPr>
        <w:jc w:val="center"/>
        <w:rPr>
          <w:rFonts w:cs="Times New Roman"/>
        </w:rPr>
      </w:pPr>
    </w:p>
    <w:p w14:paraId="5A243B99" w14:textId="77777777" w:rsidR="005555B4" w:rsidRDefault="005555B4" w:rsidP="005555B4">
      <w:pPr>
        <w:jc w:val="center"/>
        <w:rPr>
          <w:rFonts w:cs="Times New Roman"/>
        </w:rPr>
      </w:pPr>
    </w:p>
    <w:p w14:paraId="3B0F5225" w14:textId="77777777" w:rsidR="005555B4" w:rsidRDefault="005555B4" w:rsidP="005555B4">
      <w:pPr>
        <w:rPr>
          <w:rFonts w:cs="Times New Roman"/>
          <w:b/>
          <w:sz w:val="32"/>
          <w:szCs w:val="32"/>
        </w:rPr>
      </w:pPr>
    </w:p>
    <w:p w14:paraId="55CF2F0E" w14:textId="7D61F3B5" w:rsidR="005555B4" w:rsidRDefault="005555B4" w:rsidP="005555B4">
      <w:pPr>
        <w:pStyle w:val="x-scope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32"/>
          <w:szCs w:val="32"/>
        </w:rPr>
      </w:pPr>
      <w:r>
        <w:rPr>
          <w:b/>
          <w:bCs/>
          <w:color w:val="231F20"/>
          <w:sz w:val="32"/>
          <w:szCs w:val="32"/>
        </w:rPr>
        <w:t>Лабораторная работа №</w:t>
      </w:r>
      <w:r w:rsidR="00BD1641">
        <w:rPr>
          <w:b/>
          <w:bCs/>
          <w:color w:val="231F20"/>
          <w:sz w:val="32"/>
          <w:szCs w:val="32"/>
        </w:rPr>
        <w:t>3</w:t>
      </w:r>
      <w:r>
        <w:rPr>
          <w:b/>
          <w:bCs/>
          <w:color w:val="231F20"/>
          <w:sz w:val="32"/>
          <w:szCs w:val="32"/>
        </w:rPr>
        <w:t xml:space="preserve"> на тему:</w:t>
      </w:r>
    </w:p>
    <w:p w14:paraId="084D0F38" w14:textId="10214075" w:rsidR="005555B4" w:rsidRPr="00BD1641" w:rsidRDefault="005555B4" w:rsidP="00BD1641">
      <w:pPr>
        <w:ind w:firstLine="0"/>
        <w:jc w:val="center"/>
        <w:rPr>
          <w:rFonts w:cs="Times New Roman"/>
          <w:sz w:val="32"/>
          <w:szCs w:val="32"/>
        </w:rPr>
      </w:pPr>
      <w:r w:rsidRPr="00BD1641">
        <w:rPr>
          <w:rFonts w:cs="Times New Roman"/>
          <w:sz w:val="32"/>
          <w:szCs w:val="32"/>
        </w:rPr>
        <w:t>«</w:t>
      </w:r>
      <w:r w:rsidR="00BD1641" w:rsidRPr="00BD1641">
        <w:rPr>
          <w:rFonts w:cs="Times New Roman"/>
          <w:sz w:val="32"/>
          <w:szCs w:val="32"/>
        </w:rPr>
        <w:t>Многоканальные устройства</w:t>
      </w:r>
      <w:r w:rsidRPr="00BD1641">
        <w:rPr>
          <w:rFonts w:cs="Times New Roman"/>
          <w:sz w:val="32"/>
          <w:szCs w:val="32"/>
        </w:rPr>
        <w:t>»</w:t>
      </w:r>
    </w:p>
    <w:p w14:paraId="0F4D96BD" w14:textId="77777777" w:rsidR="005555B4" w:rsidRDefault="005555B4" w:rsidP="005555B4">
      <w:pPr>
        <w:jc w:val="center"/>
        <w:rPr>
          <w:rFonts w:cs="Times New Roman"/>
          <w:sz w:val="32"/>
          <w:szCs w:val="32"/>
        </w:rPr>
      </w:pPr>
    </w:p>
    <w:p w14:paraId="2E9C7766" w14:textId="1C194922" w:rsidR="005555B4" w:rsidRDefault="005555B4" w:rsidP="005555B4">
      <w:pPr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дисциплине: «Моделирование систем»</w:t>
      </w:r>
    </w:p>
    <w:p w14:paraId="439D5A5F" w14:textId="3AFF7308" w:rsidR="005555B4" w:rsidRDefault="005555B4" w:rsidP="005555B4">
      <w:pPr>
        <w:rPr>
          <w:rFonts w:cs="Times New Roman"/>
          <w:sz w:val="24"/>
          <w:szCs w:val="24"/>
        </w:rPr>
      </w:pPr>
    </w:p>
    <w:p w14:paraId="254B948B" w14:textId="77777777" w:rsidR="00C85EF9" w:rsidRDefault="00C85EF9" w:rsidP="005555B4">
      <w:pPr>
        <w:rPr>
          <w:rFonts w:cs="Times New Roman"/>
          <w:sz w:val="24"/>
          <w:szCs w:val="24"/>
        </w:rPr>
      </w:pPr>
    </w:p>
    <w:p w14:paraId="06A0D1F2" w14:textId="77777777" w:rsidR="005555B4" w:rsidRDefault="005555B4" w:rsidP="005555B4">
      <w:pPr>
        <w:ind w:firstLine="0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sz w:val="32"/>
          <w:szCs w:val="32"/>
          <w:shd w:val="clear" w:color="auto" w:fill="FFFFFF"/>
        </w:rPr>
        <w:t>Вариант 4</w:t>
      </w:r>
    </w:p>
    <w:p w14:paraId="62A2E5D0" w14:textId="77777777" w:rsidR="005555B4" w:rsidRDefault="005555B4" w:rsidP="005555B4">
      <w:pPr>
        <w:rPr>
          <w:rFonts w:cs="Times New Roman"/>
        </w:rPr>
      </w:pPr>
    </w:p>
    <w:p w14:paraId="1E573F8C" w14:textId="77777777" w:rsidR="005555B4" w:rsidRDefault="005555B4" w:rsidP="005555B4">
      <w:pPr>
        <w:ind w:left="5245"/>
        <w:rPr>
          <w:rFonts w:cs="Times New Roman"/>
        </w:rPr>
      </w:pPr>
      <w:r>
        <w:rPr>
          <w:rFonts w:cs="Times New Roman"/>
        </w:rPr>
        <w:t xml:space="preserve"> </w:t>
      </w:r>
    </w:p>
    <w:p w14:paraId="142D8F51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Выполнил: </w:t>
      </w:r>
    </w:p>
    <w:p w14:paraId="32DFC568" w14:textId="7477D96C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Студент группы ИУ8-</w:t>
      </w:r>
      <w:r w:rsidR="00C85EF9" w:rsidRPr="009349CA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2 </w:t>
      </w:r>
    </w:p>
    <w:p w14:paraId="4DA4FC59" w14:textId="5B50EFFA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Велинецкий А.</w:t>
      </w:r>
      <w:r w:rsidR="009349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В.</w:t>
      </w:r>
    </w:p>
    <w:p w14:paraId="4D71CCCE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</w:p>
    <w:p w14:paraId="21CAD8F3" w14:textId="77777777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Проверила:</w:t>
      </w:r>
    </w:p>
    <w:p w14:paraId="7DF19B25" w14:textId="1AC014E5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</w:t>
      </w:r>
      <w:r w:rsidR="00C85EF9">
        <w:rPr>
          <w:rFonts w:cs="Times New Roman"/>
          <w:szCs w:val="28"/>
        </w:rPr>
        <w:t>Старший преподаватель</w:t>
      </w:r>
    </w:p>
    <w:p w14:paraId="38D9D579" w14:textId="0D71A198" w:rsidR="005555B4" w:rsidRDefault="005555B4" w:rsidP="005555B4">
      <w:pPr>
        <w:ind w:left="5245" w:right="-143" w:firstLine="28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</w:t>
      </w:r>
      <w:r w:rsidR="009349CA">
        <w:rPr>
          <w:rFonts w:cs="Times New Roman"/>
          <w:szCs w:val="28"/>
        </w:rPr>
        <w:t>Глинская Е. В.</w:t>
      </w:r>
    </w:p>
    <w:p w14:paraId="17DF66B0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70733EB5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10399E9E" w14:textId="77777777" w:rsidR="005555B4" w:rsidRDefault="005555B4" w:rsidP="005555B4">
      <w:pPr>
        <w:rPr>
          <w:b/>
          <w:bCs/>
          <w:noProof/>
          <w:szCs w:val="28"/>
          <w:lang w:eastAsia="ru-RU"/>
        </w:rPr>
      </w:pPr>
    </w:p>
    <w:p w14:paraId="231B6F20" w14:textId="55EE5B19" w:rsidR="00A06C23" w:rsidRDefault="005555B4" w:rsidP="00C85EF9">
      <w:pPr>
        <w:ind w:firstLine="0"/>
        <w:jc w:val="center"/>
        <w:rPr>
          <w:rFonts w:cs="Times New Roman"/>
          <w:bCs/>
          <w:noProof/>
          <w:szCs w:val="28"/>
          <w:lang w:eastAsia="ru-RU"/>
        </w:rPr>
      </w:pPr>
      <w:r w:rsidRPr="00C85EF9">
        <w:rPr>
          <w:rFonts w:cs="Times New Roman"/>
          <w:bCs/>
          <w:noProof/>
          <w:szCs w:val="28"/>
          <w:lang w:eastAsia="ru-RU"/>
        </w:rPr>
        <w:t>Москва 2021</w:t>
      </w:r>
    </w:p>
    <w:p w14:paraId="3429B9FB" w14:textId="222D9985" w:rsidR="00C85EF9" w:rsidRDefault="00C85EF9" w:rsidP="00C85EF9">
      <w:pPr>
        <w:pStyle w:val="1"/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</w:t>
      </w:r>
    </w:p>
    <w:p w14:paraId="60DC01D6" w14:textId="77777777" w:rsidR="00BD1641" w:rsidRDefault="00BD1641" w:rsidP="00BD1641">
      <w:r>
        <w:t xml:space="preserve">Переговорный пункт имеет три кабины с телефонами. Посетители приходят через </w:t>
      </w:r>
      <w:proofErr w:type="gramStart"/>
      <w:r>
        <w:t>0.5-1.5</w:t>
      </w:r>
      <w:proofErr w:type="gramEnd"/>
      <w:r>
        <w:t xml:space="preserve"> минуты, каждый посетитель ведет разговор по телефону в среднем 3 минуты (закон экспоненциальный). Если все три телефона заняты, то посетитель становится в очередь. Если в очереди находится 5 человек, то посетитель покидает переговорный пункт без разговора. Провести моделирование обслуживания 1000 посетителей, определить загрузку переговорного пункт (среднее число занятых кабин) и вероятность отказа в обслуживании.</w:t>
      </w:r>
    </w:p>
    <w:p w14:paraId="4A6758A9" w14:textId="619C8146" w:rsidR="00C85EF9" w:rsidRPr="00BD1641" w:rsidRDefault="000D6082" w:rsidP="000D6082">
      <w:pPr>
        <w:pStyle w:val="1"/>
        <w:rPr>
          <w:lang w:val="en-US" w:eastAsia="ru-RU"/>
        </w:rPr>
      </w:pPr>
      <w:r>
        <w:rPr>
          <w:lang w:eastAsia="ru-RU"/>
        </w:rPr>
        <w:t>Решение</w:t>
      </w:r>
    </w:p>
    <w:p w14:paraId="159B13F6" w14:textId="0C28D8DC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proofErr w:type="spellStart"/>
      <w:r>
        <w:rPr>
          <w:rFonts w:ascii="Courier New CYR" w:hAnsi="Courier New CYR" w:cs="Courier New CYR"/>
          <w:sz w:val="20"/>
          <w:szCs w:val="20"/>
          <w:lang w:val="en-US"/>
        </w:rPr>
        <w:t>S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ysArray</w:t>
      </w:r>
      <w:proofErr w:type="spell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storage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3</w:t>
      </w:r>
    </w:p>
    <w:p w14:paraId="795990F1" w14:textId="2DCC280A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Met   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generate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1; 0.5</w:t>
      </w:r>
    </w:p>
    <w:p w14:paraId="7C1A5FD0" w14:textId="086F3836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test L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Q1,</w:t>
      </w:r>
      <w:proofErr w:type="gram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5,Otkaz</w:t>
      </w:r>
      <w:proofErr w:type="gram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;</w:t>
      </w:r>
    </w:p>
    <w:p w14:paraId="1ADAAEEB" w14:textId="0EE52954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queue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</w:t>
      </w:r>
    </w:p>
    <w:p w14:paraId="527526B1" w14:textId="0DDD94C1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enter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spell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SySArray</w:t>
      </w:r>
      <w:proofErr w:type="spellEnd"/>
    </w:p>
    <w:p w14:paraId="735A2C6A" w14:textId="39627777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depart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</w:t>
      </w:r>
    </w:p>
    <w:p w14:paraId="6566CFB9" w14:textId="49218220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advance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(</w:t>
      </w:r>
      <w:proofErr w:type="gram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Exponential(</w:t>
      </w:r>
      <w:proofErr w:type="gram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1,0,3))</w:t>
      </w:r>
    </w:p>
    <w:p w14:paraId="343BD7BB" w14:textId="1C23ADC9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leave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spell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SysArray</w:t>
      </w:r>
      <w:proofErr w:type="spellEnd"/>
    </w:p>
    <w:p w14:paraId="76CFED82" w14:textId="7F39027D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proofErr w:type="spell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the_end</w:t>
      </w:r>
      <w:proofErr w:type="spell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test e   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  <w:t>tg1,</w:t>
      </w:r>
      <w:proofErr w:type="gram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1,next</w:t>
      </w:r>
      <w:proofErr w:type="gram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_step</w:t>
      </w:r>
    </w:p>
    <w:p w14:paraId="21D7867F" w14:textId="4659D479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spell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savevalue</w:t>
      </w:r>
      <w:proofErr w:type="spell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proofErr w:type="spell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Proc_</w:t>
      </w:r>
      <w:proofErr w:type="gram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Otk</w:t>
      </w:r>
      <w:proofErr w:type="spell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,(</w:t>
      </w:r>
      <w:proofErr w:type="gram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100#N$Otkaz/</w:t>
      </w:r>
      <w:proofErr w:type="spell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N$Met</w:t>
      </w:r>
      <w:proofErr w:type="spell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)</w:t>
      </w:r>
    </w:p>
    <w:p w14:paraId="644F69C3" w14:textId="7B033D76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proofErr w:type="spell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next_step</w:t>
      </w:r>
      <w:proofErr w:type="spell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  <w:t xml:space="preserve">terminate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</w:t>
      </w:r>
    </w:p>
    <w:p w14:paraId="55993D73" w14:textId="2589E443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proofErr w:type="spellStart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Otkaz</w:t>
      </w:r>
      <w:proofErr w:type="spellEnd"/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</w:t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terminate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</w:t>
      </w:r>
    </w:p>
    <w:p w14:paraId="72D735EC" w14:textId="37735550" w:rsidR="00BD1641" w:rsidRPr="00BD1641" w:rsidRDefault="00BD1641" w:rsidP="00BD1641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 xml:space="preserve">start </w:t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>
        <w:rPr>
          <w:rFonts w:ascii="Courier New" w:hAnsi="Courier New" w:cs="Courier New"/>
          <w:kern w:val="3"/>
          <w:sz w:val="20"/>
          <w:szCs w:val="20"/>
          <w:lang w:val="en-US"/>
        </w:rPr>
        <w:tab/>
      </w:r>
      <w:r w:rsidRPr="00BD1641">
        <w:rPr>
          <w:rFonts w:ascii="Courier New" w:hAnsi="Courier New" w:cs="Courier New"/>
          <w:kern w:val="3"/>
          <w:sz w:val="20"/>
          <w:szCs w:val="20"/>
          <w:lang w:val="en-US"/>
        </w:rPr>
        <w:t>1000</w:t>
      </w:r>
    </w:p>
    <w:p w14:paraId="16960F77" w14:textId="2998496B" w:rsidR="00DA665F" w:rsidRPr="00DA665F" w:rsidRDefault="000D6082" w:rsidP="00DA665F">
      <w:pPr>
        <w:rPr>
          <w:lang w:val="en-US" w:eastAsia="ru-RU"/>
        </w:rPr>
      </w:pPr>
      <w:r>
        <w:rPr>
          <w:lang w:eastAsia="ru-RU"/>
        </w:rPr>
        <w:t>Рисунок</w:t>
      </w:r>
      <w:r w:rsidRPr="009C4DD0">
        <w:rPr>
          <w:lang w:val="en-US" w:eastAsia="ru-RU"/>
        </w:rPr>
        <w:t xml:space="preserve"> 1 – </w:t>
      </w:r>
      <w:r>
        <w:rPr>
          <w:lang w:eastAsia="ru-RU"/>
        </w:rPr>
        <w:t>Листинг</w:t>
      </w:r>
      <w:r w:rsidRPr="009C4DD0">
        <w:rPr>
          <w:lang w:val="en-US" w:eastAsia="ru-RU"/>
        </w:rPr>
        <w:t xml:space="preserve"> </w:t>
      </w:r>
      <w:r>
        <w:rPr>
          <w:lang w:val="en-US" w:eastAsia="ru-RU"/>
        </w:rPr>
        <w:t>GPSS</w:t>
      </w:r>
    </w:p>
    <w:p w14:paraId="15DC047A" w14:textId="77777777" w:rsidR="00DA665F" w:rsidRPr="009C4DD0" w:rsidRDefault="00DA665F" w:rsidP="00DA665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  <w:lang w:val="en-US"/>
        </w:rPr>
      </w:pPr>
    </w:p>
    <w:p w14:paraId="1FB8AB32" w14:textId="77777777" w:rsidR="00DA665F" w:rsidRPr="009C4DD0" w:rsidRDefault="00DA665F" w:rsidP="00DA665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 CYR" w:hAnsi="Courier New CYR" w:cs="Courier New CYR"/>
          <w:sz w:val="20"/>
          <w:szCs w:val="20"/>
          <w:lang w:val="en-US"/>
        </w:rPr>
      </w:pPr>
      <w:r w:rsidRPr="00DA665F">
        <w:rPr>
          <w:rFonts w:ascii="Courier New CYR" w:hAnsi="Courier New CYR" w:cs="Courier New CYR"/>
          <w:sz w:val="20"/>
          <w:szCs w:val="20"/>
          <w:lang w:val="en-US"/>
        </w:rPr>
        <w:t xml:space="preserve">              </w:t>
      </w:r>
    </w:p>
    <w:p w14:paraId="2CC8F182" w14:textId="4E7EBA22" w:rsidR="009349CA" w:rsidRPr="003B7225" w:rsidRDefault="009C4DD0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C4DD0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</w:t>
      </w:r>
    </w:p>
    <w:p w14:paraId="33E5D16F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GPSS World Simulation Report - Lab3_4Var.29.1</w:t>
      </w:r>
    </w:p>
    <w:p w14:paraId="12A05490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2BD8C57F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61D60EB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Monday, November 15, 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2021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19:15:55  </w:t>
      </w:r>
    </w:p>
    <w:p w14:paraId="201BF1A9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6B12B583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START TIME           END 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TIME  BLOCKS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FACILITIES  STORAGES</w:t>
      </w:r>
    </w:p>
    <w:p w14:paraId="47CA499E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0.000           1003.898    11        0          1</w:t>
      </w:r>
    </w:p>
    <w:p w14:paraId="367702F2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0EB8E1DF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65BDE753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NAME                       VALUE  </w:t>
      </w:r>
    </w:p>
    <w:p w14:paraId="416047A6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MET                             1.000</w:t>
      </w:r>
    </w:p>
    <w:p w14:paraId="25A985BF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NEXT_STEP                      10.000</w:t>
      </w:r>
    </w:p>
    <w:p w14:paraId="737CAD13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OTKAZ                          11.000</w:t>
      </w:r>
    </w:p>
    <w:p w14:paraId="1108B70E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PROC_OTK                    10001.000</w:t>
      </w:r>
    </w:p>
    <w:p w14:paraId="16633F06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SYSARRAY                    10000.000</w:t>
      </w:r>
    </w:p>
    <w:p w14:paraId="78757FB9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THE_END                         8.000</w:t>
      </w:r>
    </w:p>
    <w:p w14:paraId="4EB1E566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9BA6A60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F8FA311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LABEL              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LOC  BLOCK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TYPE     ENTRY COUNT CURRENT COUNT RETRY</w:t>
      </w:r>
    </w:p>
    <w:p w14:paraId="646F93DF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lastRenderedPageBreak/>
        <w:t>MET                 1    GENERATE          1003             0       0</w:t>
      </w:r>
    </w:p>
    <w:p w14:paraId="2788C3E8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2    TEST              1003             0       0</w:t>
      </w:r>
    </w:p>
    <w:p w14:paraId="44D0525B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3    QUEUE              922             0       0</w:t>
      </w:r>
    </w:p>
    <w:p w14:paraId="06F433F2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4    ENTER              922             1       0</w:t>
      </w:r>
    </w:p>
    <w:p w14:paraId="617977F2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5    DEPART             921             0       0</w:t>
      </w:r>
    </w:p>
    <w:p w14:paraId="0BFB5F20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6    ADVANCE            921             2       0</w:t>
      </w:r>
    </w:p>
    <w:p w14:paraId="457D0ACB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7    LEAVE              919             0       0</w:t>
      </w:r>
    </w:p>
    <w:p w14:paraId="6913E21D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THE_END             8    TEST               919             0       0</w:t>
      </w:r>
    </w:p>
    <w:p w14:paraId="3AD6609B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                9    SAVEVALUE            1             0       0</w:t>
      </w:r>
    </w:p>
    <w:p w14:paraId="4D44EDA1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NEXT_STEP          10    TERMINATE          919             0       0</w:t>
      </w:r>
    </w:p>
    <w:p w14:paraId="685D12BA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OTKAZ              11    TERMINATE           81             0       0</w:t>
      </w:r>
    </w:p>
    <w:p w14:paraId="55A45039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BA66EB4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AF1BA9E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QUEUE              MAX CONT. ENTRY 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ENTRY(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0) AVE.CONT. AVE.TIME   AVE.(-0) RETRY</w:t>
      </w:r>
    </w:p>
    <w:p w14:paraId="06912754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1                   5    1    922    188     2.334      2.541      3.192   0</w:t>
      </w:r>
    </w:p>
    <w:p w14:paraId="099E7286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E9C2A37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680C47E9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STORAGE            CAP. REM. MIN. 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MAX.  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ENTRIES AVL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.  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AVE.C. UTIL. RETRY DELAY</w:t>
      </w:r>
    </w:p>
    <w:p w14:paraId="3A2F9DDF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SYSARRAY            3    0   0     3      922   1    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2.822  0.941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  0    0</w:t>
      </w:r>
    </w:p>
    <w:p w14:paraId="4FC840E3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06E2C3D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2DA40FF4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SAVEVALUE               RETRY       VALUE</w:t>
      </w:r>
    </w:p>
    <w:p w14:paraId="0A04DDC8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PROC_OTK                 0          8.076                            </w:t>
      </w:r>
    </w:p>
    <w:p w14:paraId="77BD08D6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2A08E903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32DFE7E4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CEC XN   PRI          M1      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ASSEM  CURRENT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NEXT  PARAMETER    VALUE</w:t>
      </w:r>
    </w:p>
    <w:p w14:paraId="52CFDA76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1003    0        1003.000   1003      4      5</w:t>
      </w:r>
    </w:p>
    <w:p w14:paraId="0AFCC965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1EC6EA15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</w:p>
    <w:p w14:paraId="500ED88E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  <w:lang w:val="en-US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FEC XN   PRI         BDT      </w:t>
      </w:r>
      <w:proofErr w:type="gramStart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>ASSEM  CURRENT</w:t>
      </w:r>
      <w:proofErr w:type="gramEnd"/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NEXT  PARAMETER    VALUE</w:t>
      </w:r>
    </w:p>
    <w:p w14:paraId="6496B0E0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</w:rPr>
      </w:pPr>
      <w:r w:rsidRPr="009349CA">
        <w:rPr>
          <w:rFonts w:ascii="Courier New" w:hAnsi="Courier New" w:cs="Courier New"/>
          <w:kern w:val="3"/>
          <w:sz w:val="20"/>
          <w:szCs w:val="20"/>
          <w:lang w:val="en-US"/>
        </w:rPr>
        <w:t xml:space="preserve">  </w:t>
      </w:r>
      <w:r w:rsidRPr="009349CA">
        <w:rPr>
          <w:rFonts w:ascii="Courier New" w:hAnsi="Courier New" w:cs="Courier New"/>
          <w:kern w:val="3"/>
          <w:sz w:val="20"/>
          <w:szCs w:val="20"/>
        </w:rPr>
        <w:t>1004    0        1004.000   1004      0      1</w:t>
      </w:r>
    </w:p>
    <w:p w14:paraId="040C73CB" w14:textId="77777777" w:rsidR="009349CA" w:rsidRP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</w:rPr>
      </w:pPr>
      <w:r w:rsidRPr="009349CA">
        <w:rPr>
          <w:rFonts w:ascii="Courier New" w:hAnsi="Courier New" w:cs="Courier New"/>
          <w:kern w:val="3"/>
          <w:sz w:val="20"/>
          <w:szCs w:val="20"/>
        </w:rPr>
        <w:t xml:space="preserve">  1002    0        1004.172   1002      6      7</w:t>
      </w:r>
    </w:p>
    <w:p w14:paraId="0E207233" w14:textId="3984C0CB" w:rsidR="009349CA" w:rsidRDefault="009349CA" w:rsidP="009349CA">
      <w:pPr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hAnsi="Courier New" w:cs="Courier New"/>
          <w:kern w:val="3"/>
          <w:sz w:val="20"/>
          <w:szCs w:val="20"/>
        </w:rPr>
      </w:pPr>
      <w:r w:rsidRPr="009349CA">
        <w:rPr>
          <w:rFonts w:ascii="Courier New" w:hAnsi="Courier New" w:cs="Courier New"/>
          <w:kern w:val="3"/>
          <w:sz w:val="20"/>
          <w:szCs w:val="20"/>
        </w:rPr>
        <w:t xml:space="preserve">  1000    0        1004.707   1000      6      7</w:t>
      </w:r>
    </w:p>
    <w:p w14:paraId="50E33F5D" w14:textId="0BE896B2" w:rsidR="009349CA" w:rsidRPr="000337DA" w:rsidRDefault="009349CA" w:rsidP="009349CA">
      <w:pPr>
        <w:rPr>
          <w:lang w:eastAsia="ru-RU"/>
        </w:rPr>
      </w:pPr>
      <w:r>
        <w:rPr>
          <w:lang w:eastAsia="ru-RU"/>
        </w:rPr>
        <w:t>Рисунок 2 – Отчет по ЛР3</w:t>
      </w:r>
    </w:p>
    <w:p w14:paraId="0EA01410" w14:textId="77777777" w:rsidR="009349CA" w:rsidRPr="000337DA" w:rsidRDefault="009349CA" w:rsidP="009349CA">
      <w:pPr>
        <w:rPr>
          <w:lang w:eastAsia="ru-RU"/>
        </w:rPr>
      </w:pPr>
      <w:r>
        <w:rPr>
          <w:lang w:eastAsia="ru-RU"/>
        </w:rPr>
        <w:t>Из отчета видно, что:</w:t>
      </w:r>
    </w:p>
    <w:p w14:paraId="2E2E6408" w14:textId="2DE50982" w:rsidR="009349CA" w:rsidRDefault="009349CA" w:rsidP="009349CA">
      <w:pPr>
        <w:pStyle w:val="a5"/>
        <w:numPr>
          <w:ilvl w:val="0"/>
          <w:numId w:val="1"/>
        </w:numPr>
        <w:ind w:left="709"/>
      </w:pPr>
      <w:r>
        <w:t>Вероятность отказа в обслуживании</w:t>
      </w:r>
      <w:r w:rsidRPr="000337DA">
        <w:t xml:space="preserve"> </w:t>
      </w:r>
      <w:r>
        <w:t>–</w:t>
      </w:r>
      <w:r w:rsidRPr="000337DA">
        <w:t xml:space="preserve"> </w:t>
      </w:r>
      <w:r>
        <w:t>8.</w:t>
      </w:r>
      <w:r w:rsidRPr="000337DA">
        <w:t>0</w:t>
      </w:r>
      <w:r>
        <w:t>76</w:t>
      </w:r>
      <w:r w:rsidRPr="000337DA">
        <w:t>;</w:t>
      </w:r>
    </w:p>
    <w:p w14:paraId="44C065EA" w14:textId="7B80BA0D" w:rsidR="009349CA" w:rsidRPr="000337DA" w:rsidRDefault="009349CA" w:rsidP="009349CA">
      <w:pPr>
        <w:pStyle w:val="a5"/>
        <w:numPr>
          <w:ilvl w:val="0"/>
          <w:numId w:val="1"/>
        </w:numPr>
        <w:ind w:left="709"/>
        <w:rPr>
          <w:lang w:eastAsia="ru-RU"/>
        </w:rPr>
      </w:pPr>
      <w:r>
        <w:t>Среднее число занятых кабин</w:t>
      </w:r>
      <w:r w:rsidRPr="000337DA">
        <w:t xml:space="preserve"> </w:t>
      </w:r>
      <w:r>
        <w:t>–</w:t>
      </w:r>
      <w:r w:rsidRPr="000337DA">
        <w:t xml:space="preserve"> </w:t>
      </w:r>
      <w:r>
        <w:t>2.822.</w:t>
      </w:r>
    </w:p>
    <w:p w14:paraId="34E50450" w14:textId="77777777" w:rsidR="009349CA" w:rsidRPr="009349CA" w:rsidRDefault="009349CA" w:rsidP="009349CA"/>
    <w:sectPr w:rsidR="009349CA" w:rsidRPr="0093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C5F"/>
    <w:multiLevelType w:val="hybridMultilevel"/>
    <w:tmpl w:val="359285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B4"/>
    <w:rsid w:val="000337DA"/>
    <w:rsid w:val="000D6082"/>
    <w:rsid w:val="00101B00"/>
    <w:rsid w:val="00151CD9"/>
    <w:rsid w:val="0017063F"/>
    <w:rsid w:val="003B7225"/>
    <w:rsid w:val="004279FA"/>
    <w:rsid w:val="004615A0"/>
    <w:rsid w:val="005555B4"/>
    <w:rsid w:val="005B09F1"/>
    <w:rsid w:val="007500FE"/>
    <w:rsid w:val="009349CA"/>
    <w:rsid w:val="009612E1"/>
    <w:rsid w:val="009A7B9E"/>
    <w:rsid w:val="009C4DD0"/>
    <w:rsid w:val="00A74A55"/>
    <w:rsid w:val="00BD1641"/>
    <w:rsid w:val="00C1664D"/>
    <w:rsid w:val="00C85EF9"/>
    <w:rsid w:val="00DA665F"/>
    <w:rsid w:val="00E37EFA"/>
    <w:rsid w:val="00F3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2045"/>
  <w15:chartTrackingRefBased/>
  <w15:docId w15:val="{D93056BE-073E-40A0-BC10-237C1B9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5B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1B00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0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A7B9E"/>
    <w:pPr>
      <w:spacing w:before="120" w:after="12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9A7B9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customStyle="1" w:styleId="x-scope">
    <w:name w:val="x-scope"/>
    <w:basedOn w:val="a"/>
    <w:rsid w:val="005555B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31">
    <w:name w:val="Основной текст 31"/>
    <w:basedOn w:val="a"/>
    <w:rsid w:val="005555B4"/>
    <w:pPr>
      <w:suppressAutoHyphens/>
      <w:spacing w:line="240" w:lineRule="auto"/>
      <w:ind w:firstLine="0"/>
      <w:contextualSpacing w:val="0"/>
      <w:jc w:val="center"/>
    </w:pPr>
    <w:rPr>
      <w:rFonts w:eastAsia="Times New Roman" w:cs="Times New Roman"/>
      <w:szCs w:val="20"/>
      <w:lang w:eastAsia="ar-SA"/>
    </w:rPr>
  </w:style>
  <w:style w:type="paragraph" w:styleId="a5">
    <w:name w:val="List Paragraph"/>
    <w:basedOn w:val="a"/>
    <w:uiPriority w:val="34"/>
    <w:qFormat/>
    <w:rsid w:val="000337DA"/>
    <w:pPr>
      <w:ind w:left="720"/>
    </w:pPr>
  </w:style>
  <w:style w:type="paragraph" w:styleId="a6">
    <w:name w:val="Body Text Indent"/>
    <w:basedOn w:val="a"/>
    <w:link w:val="a7"/>
    <w:semiHidden/>
    <w:unhideWhenUsed/>
    <w:rsid w:val="00BD1641"/>
    <w:pPr>
      <w:spacing w:after="120" w:line="240" w:lineRule="auto"/>
      <w:ind w:left="283"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BD1641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</dc:creator>
  <cp:keywords/>
  <dc:description/>
  <cp:lastModifiedBy>Артем В</cp:lastModifiedBy>
  <cp:revision>3</cp:revision>
  <dcterms:created xsi:type="dcterms:W3CDTF">2021-11-15T16:19:00Z</dcterms:created>
  <dcterms:modified xsi:type="dcterms:W3CDTF">2021-11-15T16:27:00Z</dcterms:modified>
</cp:coreProperties>
</file>