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Lukas Guerrero</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20.846.502-3</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Kancha</w:t>
            </w:r>
          </w:p>
        </w:tc>
      </w:tr>
      <w:tr>
        <w:trPr>
          <w:cantSplit w:val="0"/>
          <w:trHeight w:val="418"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4"/>
                <w:szCs w:val="24"/>
              </w:rPr>
            </w:pPr>
            <w:r w:rsidDel="00000000" w:rsidR="00000000" w:rsidRPr="00000000">
              <w:rPr>
                <w:sz w:val="24"/>
                <w:szCs w:val="24"/>
                <w:rtl w:val="0"/>
              </w:rPr>
              <w:t xml:space="preserve">Desarrollo de Software Móvil/Web</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4"/>
                <w:szCs w:val="24"/>
              </w:rPr>
            </w:pPr>
            <w:r w:rsidDel="00000000" w:rsidR="00000000" w:rsidRPr="00000000">
              <w:rPr>
                <w:sz w:val="24"/>
                <w:szCs w:val="24"/>
                <w:rtl w:val="0"/>
              </w:rPr>
              <w:t xml:space="preserve"> Arquitectura de Sistemas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sz w:val="24"/>
                <w:szCs w:val="24"/>
              </w:rPr>
            </w:pPr>
            <w:r w:rsidDel="00000000" w:rsidR="00000000" w:rsidRPr="00000000">
              <w:rPr>
                <w:sz w:val="24"/>
                <w:szCs w:val="24"/>
                <w:rtl w:val="0"/>
              </w:rPr>
              <w:t xml:space="preserve">Integración de Servicios Cloud y Bases de Datos.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Competencias </w:t>
            </w:r>
          </w:p>
          <w:p w:rsidR="00000000" w:rsidDel="00000000" w:rsidP="00000000" w:rsidRDefault="00000000" w:rsidRPr="00000000" w14:paraId="0000002B">
            <w:pPr>
              <w:rPr>
                <w:color w:val="1f3864"/>
              </w:rPr>
            </w:pPr>
            <w:r w:rsidDel="00000000" w:rsidR="00000000" w:rsidRPr="00000000">
              <w:rPr>
                <w:rtl w:val="0"/>
              </w:rPr>
            </w:r>
          </w:p>
        </w:tc>
        <w:tc>
          <w:tcPr>
            <w:vAlign w:val="center"/>
          </w:tcPr>
          <w:p w:rsidR="00000000" w:rsidDel="00000000" w:rsidP="00000000" w:rsidRDefault="00000000" w:rsidRPr="00000000" w14:paraId="0000002C">
            <w:pPr>
              <w:numPr>
                <w:ilvl w:val="0"/>
                <w:numId w:val="4"/>
              </w:numPr>
              <w:spacing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C1:</w:t>
            </w:r>
            <w:r w:rsidDel="00000000" w:rsidR="00000000" w:rsidRPr="00000000">
              <w:rPr>
                <w:sz w:val="24"/>
                <w:szCs w:val="24"/>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2D">
            <w:pPr>
              <w:numPr>
                <w:ilvl w:val="0"/>
                <w:numId w:val="4"/>
              </w:numPr>
              <w:spacing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C2:</w:t>
            </w:r>
            <w:r w:rsidDel="00000000" w:rsidR="00000000" w:rsidRPr="00000000">
              <w:rPr>
                <w:sz w:val="24"/>
                <w:szCs w:val="24"/>
                <w:rtl w:val="0"/>
              </w:rPr>
              <w:t xml:space="preserve"> Gestionar proyectos informáticos, ofreciendo alternativas para la toma de decisiones de acuerdo a los requerimientos de la organización.</w:t>
            </w:r>
          </w:p>
          <w:p w:rsidR="00000000" w:rsidDel="00000000" w:rsidP="00000000" w:rsidRDefault="00000000" w:rsidRPr="00000000" w14:paraId="0000002E">
            <w:pPr>
              <w:numPr>
                <w:ilvl w:val="0"/>
                <w:numId w:val="4"/>
              </w:numPr>
              <w:spacing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C3:</w:t>
            </w:r>
            <w:r w:rsidDel="00000000" w:rsidR="00000000" w:rsidRPr="00000000">
              <w:rPr>
                <w:sz w:val="24"/>
                <w:szCs w:val="24"/>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2F">
            <w:pPr>
              <w:numPr>
                <w:ilvl w:val="0"/>
                <w:numId w:val="4"/>
              </w:numPr>
              <w:spacing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C4:</w:t>
            </w:r>
            <w:r w:rsidDel="00000000" w:rsidR="00000000" w:rsidRPr="00000000">
              <w:rPr>
                <w:sz w:val="24"/>
                <w:szCs w:val="24"/>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6">
            <w:pPr>
              <w:numPr>
                <w:ilvl w:val="0"/>
                <w:numId w:val="5"/>
              </w:numPr>
              <w:spacing w:line="276" w:lineRule="auto"/>
              <w:ind w:left="1080" w:hanging="360"/>
              <w:rPr>
                <w:sz w:val="24"/>
                <w:szCs w:val="24"/>
              </w:rPr>
            </w:pPr>
            <w:r w:rsidDel="00000000" w:rsidR="00000000" w:rsidRPr="00000000">
              <w:rPr>
                <w:b w:val="1"/>
                <w:bCs w:val="1"/>
                <w:sz w:val="24"/>
                <w:szCs w:val="24"/>
                <w:rtl w:val="0"/>
              </w:rPr>
              <w:t xml:space="preserve">Situación o problemática:</w:t>
            </w:r>
            <w:r w:rsidDel="00000000" w:rsidR="00000000" w:rsidRPr="00000000">
              <w:rPr>
                <w:sz w:val="24"/>
                <w:szCs w:val="24"/>
                <w:rtl w:val="0"/>
              </w:rPr>
              <w:t xml:space="preserve"> En la organización de deportes amateurs, la cancelación a última hora por inasistencia ("falta uno") desarticula la actividad física programada. En canchas públicas genera frustración y pérdida de tiempo; en recintos privados causa pérdidas financieras por reservas caídas o por la dificultad de un jugador individual para cubrir el costo total del arriendo.</w:t>
            </w:r>
          </w:p>
          <w:p w:rsidR="00000000" w:rsidDel="00000000" w:rsidP="00000000" w:rsidRDefault="00000000" w:rsidRPr="00000000" w14:paraId="00000037">
            <w:pPr>
              <w:numPr>
                <w:ilvl w:val="0"/>
                <w:numId w:val="5"/>
              </w:numPr>
              <w:spacing w:line="276" w:lineRule="auto"/>
              <w:ind w:left="1080" w:hanging="360"/>
              <w:rPr>
                <w:sz w:val="24"/>
                <w:szCs w:val="24"/>
              </w:rPr>
            </w:pPr>
            <w:r w:rsidDel="00000000" w:rsidR="00000000" w:rsidRPr="00000000">
              <w:rPr>
                <w:b w:val="1"/>
                <w:bCs w:val="1"/>
                <w:sz w:val="24"/>
                <w:szCs w:val="24"/>
                <w:rtl w:val="0"/>
              </w:rPr>
              <w:t xml:space="preserve">Contexto y Ubicación:</w:t>
            </w:r>
            <w:r w:rsidDel="00000000" w:rsidR="00000000" w:rsidRPr="00000000">
              <w:rPr>
                <w:sz w:val="24"/>
                <w:szCs w:val="24"/>
                <w:rtl w:val="0"/>
              </w:rPr>
              <w:t xml:space="preserve"> Proyecto acotado para su MVP en la comuna de </w:t>
            </w:r>
            <w:r w:rsidDel="00000000" w:rsidR="00000000" w:rsidRPr="00000000">
              <w:rPr>
                <w:b w:val="1"/>
                <w:bCs w:val="1"/>
                <w:sz w:val="24"/>
                <w:szCs w:val="24"/>
                <w:rtl w:val="0"/>
              </w:rPr>
              <w:t xml:space="preserve">La Florida, Región Metropolitana, Chile</w:t>
            </w:r>
            <w:r w:rsidDel="00000000" w:rsidR="00000000" w:rsidRPr="00000000">
              <w:rPr>
                <w:sz w:val="24"/>
                <w:szCs w:val="24"/>
                <w:rtl w:val="0"/>
              </w:rPr>
              <w:t xml:space="preserve">. Impacta a deportistas amateurs que buscan partidos, organizadores de encuentros e instituciones/complejos deportivos locales.</w:t>
            </w:r>
          </w:p>
          <w:p w:rsidR="00000000" w:rsidDel="00000000" w:rsidP="00000000" w:rsidRDefault="00000000" w:rsidRPr="00000000" w14:paraId="00000038">
            <w:pPr>
              <w:numPr>
                <w:ilvl w:val="0"/>
                <w:numId w:val="5"/>
              </w:numPr>
              <w:spacing w:line="276" w:lineRule="auto"/>
              <w:ind w:left="1080" w:hanging="360"/>
              <w:rPr>
                <w:sz w:val="24"/>
                <w:szCs w:val="24"/>
              </w:rPr>
            </w:pPr>
            <w:r w:rsidDel="00000000" w:rsidR="00000000" w:rsidRPr="00000000">
              <w:rPr>
                <w:b w:val="1"/>
                <w:bCs w:val="1"/>
                <w:sz w:val="24"/>
                <w:szCs w:val="24"/>
                <w:rtl w:val="0"/>
              </w:rPr>
              <w:t xml:space="preserve">Aporte de valor:</w:t>
            </w:r>
            <w:r w:rsidDel="00000000" w:rsidR="00000000" w:rsidRPr="00000000">
              <w:rPr>
                <w:sz w:val="24"/>
                <w:szCs w:val="24"/>
                <w:rtl w:val="0"/>
              </w:rPr>
              <w:t xml:space="preserve"> Se estructura una plataforma tipo red social y Marketplace que conecta "agentes libres" con partidos necesitados de jugadores mediante un mapa interactivo geolocalizado. Introduce un </w:t>
            </w:r>
            <w:r w:rsidDel="00000000" w:rsidR="00000000" w:rsidRPr="00000000">
              <w:rPr>
                <w:b w:val="1"/>
                <w:bCs w:val="1"/>
                <w:sz w:val="24"/>
                <w:szCs w:val="24"/>
                <w:rtl w:val="0"/>
              </w:rPr>
              <w:t xml:space="preserve">Sistema de Honor</w:t>
            </w:r>
            <w:r w:rsidDel="00000000" w:rsidR="00000000" w:rsidRPr="00000000">
              <w:rPr>
                <w:sz w:val="24"/>
                <w:szCs w:val="24"/>
                <w:rtl w:val="0"/>
              </w:rPr>
              <w:t xml:space="preserve"> gamificado (perfiles tipo carta de jugador, reseñas y calificaciones mutuas </w:t>
            </w:r>
            <w:r w:rsidDel="00000000" w:rsidR="00000000" w:rsidRPr="00000000">
              <w:rPr>
                <w:i w:val="1"/>
                <w:iCs w:val="1"/>
                <w:sz w:val="24"/>
                <w:szCs w:val="24"/>
                <w:rtl w:val="0"/>
              </w:rPr>
              <w:t xml:space="preserve">post-partido</w:t>
            </w:r>
            <w:r w:rsidDel="00000000" w:rsidR="00000000" w:rsidRPr="00000000">
              <w:rPr>
                <w:sz w:val="24"/>
                <w:szCs w:val="24"/>
                <w:rtl w:val="0"/>
              </w:rPr>
              <w:t xml:space="preserve">) que premia el buen comportamiento y genera reputación en la comunidad. En la capa comercial, habilita la reserva con pago fraccionado individual y retención por deserción, garantizando la ocupación del recinto y reteniendo una comisión por transacción como modelo de negocio sostenible.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b w:val="1"/>
                <w:bCs w:val="1"/>
                <w:sz w:val="24"/>
                <w:szCs w:val="24"/>
              </w:rPr>
            </w:pPr>
            <w:r w:rsidDel="00000000" w:rsidR="00000000" w:rsidRPr="00000000">
              <w:rPr>
                <w:rtl w:val="0"/>
              </w:rPr>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i w:val="0"/>
                <w:iCs w:val="0"/>
                <w:smallCaps w:val="0"/>
                <w:strike w:val="0"/>
                <w:color w:val="000000"/>
                <w:sz w:val="24"/>
                <w:szCs w:val="24"/>
                <w:u w:val="none"/>
                <w:shd w:fill="auto" w:val="clear"/>
                <w:vertAlign w:val="baseline"/>
                <w:rtl w:val="0"/>
              </w:rPr>
              <w:t xml:space="preserve"> Desarrollar una plataforma web/móvil geolocalizada ("Kancha") que conecte a organizadores de partidos amateurs que requieren jugadores para completar sus equipos con deportistas en rol de "agentes libres" que buscan unirse a partidos cercanos. </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Enfoque de solución:</w:t>
            </w:r>
            <w:r w:rsidDel="00000000" w:rsidR="00000000" w:rsidRPr="00000000">
              <w:rPr>
                <w:i w:val="0"/>
                <w:iCs w:val="0"/>
                <w:smallCaps w:val="0"/>
                <w:strike w:val="0"/>
                <w:color w:val="000000"/>
                <w:sz w:val="24"/>
                <w:szCs w:val="24"/>
                <w:u w:val="none"/>
                <w:shd w:fill="auto" w:val="clear"/>
                <w:vertAlign w:val="baseline"/>
                <w:rtl w:val="0"/>
              </w:rPr>
              <w:t xml:space="preserve"> El sistema dispondrá de un mapa interactivo con pines en tiempo real que mostrarán encuentros deportivos con cupos disponibles. Los "agentes libres" podrán filtrar por disciplina, ubicación y horario para postularse o unirse directamente, generando una comunidad participativa con sistema de valoraciones de conducta y puntualidad.</w:t>
            </w:r>
          </w:p>
          <w:p w:rsidR="00000000" w:rsidDel="00000000" w:rsidP="00000000" w:rsidRDefault="00000000" w:rsidRPr="00000000" w14:paraId="0000003E">
            <w:pPr>
              <w:jc w:val="both"/>
              <w:rPr>
                <w:i w:val="1"/>
                <w:iCs w:val="1"/>
                <w:color w:val="548dd4"/>
                <w:sz w:val="20"/>
                <w:szCs w:val="20"/>
                <w:highlight w:val="cyan"/>
              </w:rPr>
            </w:pP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0">
            <w:pPr>
              <w:spacing w:after="280" w:line="240" w:lineRule="auto"/>
              <w:rPr>
                <w:sz w:val="24"/>
                <w:szCs w:val="24"/>
              </w:rPr>
            </w:pPr>
            <w:r w:rsidDel="00000000" w:rsidR="00000000" w:rsidRPr="00000000">
              <w:rPr>
                <w:sz w:val="24"/>
                <w:szCs w:val="24"/>
                <w:rtl w:val="0"/>
              </w:rPr>
              <w:t xml:space="preserve">El proyecto exige la aplicación integrada de todas las competencias de la carrera: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Requiere </w:t>
            </w:r>
            <w:r w:rsidDel="00000000" w:rsidR="00000000" w:rsidRPr="00000000">
              <w:rPr>
                <w:b w:val="1"/>
                <w:bCs w:val="1"/>
                <w:i w:val="0"/>
                <w:iCs w:val="0"/>
                <w:smallCaps w:val="0"/>
                <w:strike w:val="0"/>
                <w:color w:val="000000"/>
                <w:sz w:val="24"/>
                <w:szCs w:val="24"/>
                <w:u w:val="none"/>
                <w:shd w:fill="auto" w:val="clear"/>
                <w:vertAlign w:val="baseline"/>
                <w:rtl w:val="0"/>
              </w:rPr>
              <w:t xml:space="preserve">diseñar un modelo de datos escalable (C3)</w:t>
            </w:r>
            <w:r w:rsidDel="00000000" w:rsidR="00000000" w:rsidRPr="00000000">
              <w:rPr>
                <w:i w:val="0"/>
                <w:iCs w:val="0"/>
                <w:smallCaps w:val="0"/>
                <w:strike w:val="0"/>
                <w:color w:val="000000"/>
                <w:sz w:val="24"/>
                <w:szCs w:val="24"/>
                <w:u w:val="none"/>
                <w:shd w:fill="auto" w:val="clear"/>
                <w:vertAlign w:val="baseline"/>
                <w:rtl w:val="0"/>
              </w:rPr>
              <w:t xml:space="preserve"> para soportar la geolocalización, usuarios, reservas y reseñas. </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Exige </w:t>
            </w:r>
            <w:r w:rsidDel="00000000" w:rsidR="00000000" w:rsidRPr="00000000">
              <w:rPr>
                <w:b w:val="1"/>
                <w:bCs w:val="1"/>
                <w:i w:val="0"/>
                <w:iCs w:val="0"/>
                <w:smallCaps w:val="0"/>
                <w:strike w:val="0"/>
                <w:color w:val="000000"/>
                <w:sz w:val="24"/>
                <w:szCs w:val="24"/>
                <w:u w:val="none"/>
                <w:shd w:fill="auto" w:val="clear"/>
                <w:vertAlign w:val="baseline"/>
                <w:rtl w:val="0"/>
              </w:rPr>
              <w:t xml:space="preserve">desarrollar la solución (C4)</w:t>
            </w:r>
            <w:r w:rsidDel="00000000" w:rsidR="00000000" w:rsidRPr="00000000">
              <w:rPr>
                <w:i w:val="0"/>
                <w:iCs w:val="0"/>
                <w:smallCaps w:val="0"/>
                <w:strike w:val="0"/>
                <w:color w:val="000000"/>
                <w:sz w:val="24"/>
                <w:szCs w:val="24"/>
                <w:u w:val="none"/>
                <w:shd w:fill="auto" w:val="clear"/>
                <w:vertAlign w:val="baseline"/>
                <w:rtl w:val="0"/>
              </w:rPr>
              <w:t xml:space="preserve"> mediante una arquitectura limpia en capas o microservicios (Backend/Frontend), empaquetada en contenedores (Docker). </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Demanda </w:t>
            </w:r>
            <w:r w:rsidDel="00000000" w:rsidR="00000000" w:rsidRPr="00000000">
              <w:rPr>
                <w:b w:val="1"/>
                <w:bCs w:val="1"/>
                <w:i w:val="0"/>
                <w:iCs w:val="0"/>
                <w:smallCaps w:val="0"/>
                <w:strike w:val="0"/>
                <w:color w:val="000000"/>
                <w:sz w:val="24"/>
                <w:szCs w:val="24"/>
                <w:u w:val="none"/>
                <w:shd w:fill="auto" w:val="clear"/>
                <w:vertAlign w:val="baseline"/>
                <w:rtl w:val="0"/>
              </w:rPr>
              <w:t xml:space="preserve">gestionar el proyecto (C2)</w:t>
            </w:r>
            <w:r w:rsidDel="00000000" w:rsidR="00000000" w:rsidRPr="00000000">
              <w:rPr>
                <w:i w:val="0"/>
                <w:iCs w:val="0"/>
                <w:smallCaps w:val="0"/>
                <w:strike w:val="0"/>
                <w:color w:val="000000"/>
                <w:sz w:val="24"/>
                <w:szCs w:val="24"/>
                <w:u w:val="none"/>
                <w:shd w:fill="auto" w:val="clear"/>
                <w:vertAlign w:val="baseline"/>
                <w:rtl w:val="0"/>
              </w:rPr>
              <w:t xml:space="preserve"> bajo metodologías ágiles (Scrum) respaldadas en GitHub. </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Implica </w:t>
            </w:r>
            <w:r w:rsidDel="00000000" w:rsidR="00000000" w:rsidRPr="00000000">
              <w:rPr>
                <w:b w:val="1"/>
                <w:bCs w:val="1"/>
                <w:i w:val="0"/>
                <w:iCs w:val="0"/>
                <w:smallCaps w:val="0"/>
                <w:strike w:val="0"/>
                <w:color w:val="000000"/>
                <w:sz w:val="24"/>
                <w:szCs w:val="24"/>
                <w:u w:val="none"/>
                <w:shd w:fill="auto" w:val="clear"/>
                <w:vertAlign w:val="baseline"/>
                <w:rtl w:val="0"/>
              </w:rPr>
              <w:t xml:space="preserve">aplicar pruebas de software (C1)</w:t>
            </w:r>
            <w:r w:rsidDel="00000000" w:rsidR="00000000" w:rsidRPr="00000000">
              <w:rPr>
                <w:i w:val="0"/>
                <w:iCs w:val="0"/>
                <w:smallCaps w:val="0"/>
                <w:strike w:val="0"/>
                <w:color w:val="000000"/>
                <w:sz w:val="24"/>
                <w:szCs w:val="24"/>
                <w:u w:val="none"/>
                <w:shd w:fill="auto" w:val="clear"/>
                <w:vertAlign w:val="baseline"/>
                <w:rtl w:val="0"/>
              </w:rPr>
              <w:t xml:space="preserve"> unitarias y de integración para garantizar el correcto funcionamiento del mapa y sistema de uniones</w:t>
            </w:r>
          </w:p>
          <w:p w:rsidR="00000000" w:rsidDel="00000000" w:rsidP="00000000" w:rsidRDefault="00000000" w:rsidRPr="00000000" w14:paraId="00000045">
            <w:pPr>
              <w:jc w:val="both"/>
              <w:rPr>
                <w:i w:val="1"/>
                <w:iCs w:val="1"/>
                <w:color w:val="548dd4"/>
                <w:sz w:val="20"/>
                <w:szCs w:val="20"/>
                <w:highlight w:val="yellow"/>
              </w:rPr>
            </w:pP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7">
            <w:pPr>
              <w:jc w:val="both"/>
              <w:rPr>
                <w:i w:val="1"/>
                <w:iCs w:val="1"/>
                <w:color w:val="548dd4"/>
                <w:sz w:val="24"/>
                <w:szCs w:val="24"/>
                <w:highlight w:val="yellow"/>
              </w:rPr>
            </w:pPr>
            <w:r w:rsidDel="00000000" w:rsidR="00000000" w:rsidRPr="00000000">
              <w:rPr>
                <w:sz w:val="24"/>
                <w:szCs w:val="24"/>
                <w:rtl w:val="0"/>
              </w:rPr>
              <w:t xml:space="preserve">Como futuro Ingeniero en Informática, mis intereses están orientados al desarrollo de soluciones digitales de alto impacto social, la arquitectura de software móvil/web y la integración de servicios cloud y mapas. Desarrollar "Kancha" contribuirá a consolidar mis capacidades en la creación de productos punta a punta (</w:t>
            </w:r>
            <w:r w:rsidDel="00000000" w:rsidR="00000000" w:rsidRPr="00000000">
              <w:rPr>
                <w:i w:val="1"/>
                <w:iCs w:val="1"/>
                <w:sz w:val="24"/>
                <w:szCs w:val="24"/>
                <w:rtl w:val="0"/>
              </w:rPr>
              <w:t xml:space="preserve">full-stack</w:t>
            </w:r>
            <w:r w:rsidDel="00000000" w:rsidR="00000000" w:rsidRPr="00000000">
              <w:rPr>
                <w:sz w:val="24"/>
                <w:szCs w:val="24"/>
                <w:rtl w:val="0"/>
              </w:rPr>
              <w:t xml:space="preserve">), liderazgo técnico y empaquetamiento profesional</w:t>
            </w:r>
            <w:r w:rsidDel="00000000" w:rsidR="00000000" w:rsidRPr="00000000">
              <w:rPr>
                <w:i w:val="1"/>
                <w:iCs w:val="1"/>
                <w:color w:val="548dd4"/>
                <w:sz w:val="24"/>
                <w:szCs w:val="24"/>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técnica y de tiempo:</w:t>
            </w:r>
            <w:r w:rsidDel="00000000" w:rsidR="00000000" w:rsidRPr="00000000">
              <w:rPr>
                <w:i w:val="0"/>
                <w:iCs w:val="0"/>
                <w:smallCaps w:val="0"/>
                <w:strike w:val="0"/>
                <w:color w:val="000000"/>
                <w:sz w:val="24"/>
                <w:szCs w:val="24"/>
                <w:u w:val="none"/>
                <w:shd w:fill="auto" w:val="clear"/>
                <w:vertAlign w:val="baseline"/>
                <w:rtl w:val="0"/>
              </w:rPr>
              <w:t xml:space="preserve"> El proyecto es viable en el periodo académico (18 semanas) enfocado en un MVP (Producto Mínimo Viable) con funcionalidades clave. </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Materiales/Recursos:</w:t>
            </w:r>
            <w:r w:rsidDel="00000000" w:rsidR="00000000" w:rsidRPr="00000000">
              <w:rPr>
                <w:i w:val="0"/>
                <w:iCs w:val="0"/>
                <w:smallCaps w:val="0"/>
                <w:strike w:val="0"/>
                <w:color w:val="000000"/>
                <w:sz w:val="24"/>
                <w:szCs w:val="24"/>
                <w:u w:val="none"/>
                <w:shd w:fill="auto" w:val="clear"/>
                <w:vertAlign w:val="baseline"/>
                <w:rtl w:val="0"/>
              </w:rPr>
              <w:t xml:space="preserve"> Se utilizarán herramientas </w:t>
            </w:r>
            <w:r w:rsidDel="00000000" w:rsidR="00000000" w:rsidRPr="00000000">
              <w:rPr>
                <w:i w:val="1"/>
                <w:iCs w:val="1"/>
                <w:smallCaps w:val="0"/>
                <w:strike w:val="0"/>
                <w:color w:val="000000"/>
                <w:sz w:val="24"/>
                <w:szCs w:val="24"/>
                <w:u w:val="none"/>
                <w:shd w:fill="auto" w:val="clear"/>
                <w:vertAlign w:val="baseline"/>
                <w:rtl w:val="0"/>
              </w:rPr>
              <w:t xml:space="preserve">open-source</w:t>
            </w:r>
            <w:r w:rsidDel="00000000" w:rsidR="00000000" w:rsidRPr="00000000">
              <w:rPr>
                <w:i w:val="0"/>
                <w:iCs w:val="0"/>
                <w:smallCaps w:val="0"/>
                <w:strike w:val="0"/>
                <w:color w:val="000000"/>
                <w:sz w:val="24"/>
                <w:szCs w:val="24"/>
                <w:u w:val="none"/>
                <w:shd w:fill="auto" w:val="clear"/>
                <w:vertAlign w:val="baseline"/>
                <w:rtl w:val="0"/>
              </w:rPr>
              <w:t xml:space="preserve"> o capas gratuitas: repositorios públicos en GitHub, Docker para ambientes de desarrollo, frameworks modernos (React/Flutter en Frontend; Node.js/Python en Backend) y APIs de mapas (OpenStreetMap / Google Maps SDK). </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Factores facilitadores:</w:t>
            </w:r>
            <w:r w:rsidDel="00000000" w:rsidR="00000000" w:rsidRPr="00000000">
              <w:rPr>
                <w:i w:val="0"/>
                <w:iCs w:val="0"/>
                <w:smallCaps w:val="0"/>
                <w:strike w:val="0"/>
                <w:color w:val="000000"/>
                <w:sz w:val="24"/>
                <w:szCs w:val="24"/>
                <w:u w:val="none"/>
                <w:shd w:fill="auto" w:val="clear"/>
                <w:vertAlign w:val="baseline"/>
                <w:rtl w:val="0"/>
              </w:rPr>
              <w:t xml:space="preserve"> Dominio de tecnologías web/móviles y disponibilidad de documentación técnica abierta. </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Factores obstaculizadores y mitigación:</w:t>
            </w:r>
            <w:r w:rsidDel="00000000" w:rsidR="00000000" w:rsidRPr="00000000">
              <w:rPr>
                <w:i w:val="0"/>
                <w:iCs w:val="0"/>
                <w:smallCaps w:val="0"/>
                <w:strike w:val="0"/>
                <w:color w:val="000000"/>
                <w:sz w:val="24"/>
                <w:szCs w:val="24"/>
                <w:u w:val="none"/>
                <w:shd w:fill="auto" w:val="clear"/>
                <w:vertAlign w:val="baseline"/>
                <w:rtl w:val="0"/>
              </w:rPr>
              <w:t xml:space="preserve"> La complejidad de la gestión geoespacial en tiempo real se mitigará delimitando el alcance inicial a consultas por coordenadas de radio cercano (</w:t>
            </w:r>
            <w:r w:rsidDel="00000000" w:rsidR="00000000" w:rsidRPr="00000000">
              <w:rPr>
                <w:i w:val="1"/>
                <w:iCs w:val="1"/>
                <w:smallCaps w:val="0"/>
                <w:strike w:val="0"/>
                <w:color w:val="000000"/>
                <w:sz w:val="24"/>
                <w:szCs w:val="24"/>
                <w:u w:val="none"/>
                <w:shd w:fill="auto" w:val="clear"/>
                <w:vertAlign w:val="baseline"/>
                <w:rtl w:val="0"/>
              </w:rPr>
              <w:t xml:space="preserve">haversine/PostGIS</w:t>
            </w:r>
            <w:r w:rsidDel="00000000" w:rsidR="00000000" w:rsidRPr="00000000">
              <w:rPr>
                <w:i w:val="0"/>
                <w:iCs w:val="0"/>
                <w:smallCaps w:val="0"/>
                <w:strike w:val="0"/>
                <w:color w:val="000000"/>
                <w:sz w:val="24"/>
                <w:szCs w:val="24"/>
                <w:u w:val="none"/>
                <w:shd w:fill="auto" w:val="clear"/>
                <w:vertAlign w:val="baseline"/>
                <w:rtl w:val="0"/>
              </w:rPr>
              <w:t xml:space="preserve">) e implementando librerías probadas.</w:t>
            </w:r>
          </w:p>
          <w:p w:rsidR="00000000" w:rsidDel="00000000" w:rsidP="00000000" w:rsidRDefault="00000000" w:rsidRPr="00000000" w14:paraId="0000004D">
            <w:pPr>
              <w:rPr>
                <w:i w:val="1"/>
                <w:iCs w:val="1"/>
                <w:color w:val="548dd4"/>
                <w:sz w:val="20"/>
                <w:szCs w:val="20"/>
              </w:rPr>
            </w:pP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4">
            <w:pPr>
              <w:jc w:val="both"/>
              <w:rPr>
                <w:i w:val="1"/>
                <w:iCs w:val="1"/>
                <w:color w:val="548dd4"/>
                <w:sz w:val="20"/>
                <w:szCs w:val="20"/>
              </w:rPr>
            </w:pPr>
            <w:r w:rsidDel="00000000" w:rsidR="00000000" w:rsidRPr="00000000">
              <w:rPr>
                <w:rtl w:val="0"/>
              </w:rPr>
              <w:t xml:space="preserve">Desarrollar una solución tecnológica web/móvil basada en geolocalización para la gestión de partidas deportivas amateur, que permita a los usuarios operar como agentes libres e integrarse a encuentros con cupos incompletos para impulsar la comunidad deportiva.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6">
            <w:pPr>
              <w:numPr>
                <w:ilvl w:val="0"/>
                <w:numId w:val="8"/>
              </w:numPr>
              <w:spacing w:after="280"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Objetivo Específico 1:</w:t>
            </w:r>
            <w:r w:rsidDel="00000000" w:rsidR="00000000" w:rsidRPr="00000000">
              <w:rPr>
                <w:sz w:val="24"/>
                <w:szCs w:val="24"/>
                <w:rtl w:val="0"/>
              </w:rPr>
              <w:t xml:space="preserve"> Diseñar el modelo de datos escalable que soporte la persistencia de usuarios, perfiles con puntaje de honor, publicaciones de partidos (free y de pago), reservas con pago fraccionado y valoraciones entre usuarios.</w:t>
            </w:r>
          </w:p>
          <w:p w:rsidR="00000000" w:rsidDel="00000000" w:rsidP="00000000" w:rsidRDefault="00000000" w:rsidRPr="00000000" w14:paraId="00000057">
            <w:pPr>
              <w:numPr>
                <w:ilvl w:val="0"/>
                <w:numId w:val="8"/>
              </w:numPr>
              <w:spacing w:after="280"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Objetivo Específico 2:</w:t>
            </w:r>
            <w:r w:rsidDel="00000000" w:rsidR="00000000" w:rsidRPr="00000000">
              <w:rPr>
                <w:sz w:val="24"/>
                <w:szCs w:val="24"/>
                <w:rtl w:val="0"/>
              </w:rPr>
              <w:t xml:space="preserve"> Construir la lógica Backend vía API REST para la gestión de emparejamientos, cálculo de reputación por valoraciones, política de penalizaciones por deserción y pasarela de cobro de comisiones.</w:t>
            </w:r>
          </w:p>
          <w:p w:rsidR="00000000" w:rsidDel="00000000" w:rsidP="00000000" w:rsidRDefault="00000000" w:rsidRPr="00000000" w14:paraId="00000058">
            <w:pPr>
              <w:numPr>
                <w:ilvl w:val="0"/>
                <w:numId w:val="8"/>
              </w:numPr>
              <w:spacing w:after="280"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Objetivo Específico 3:</w:t>
            </w:r>
            <w:r w:rsidDel="00000000" w:rsidR="00000000" w:rsidRPr="00000000">
              <w:rPr>
                <w:sz w:val="24"/>
                <w:szCs w:val="24"/>
                <w:rtl w:val="0"/>
              </w:rPr>
              <w:t xml:space="preserve"> Desarrollar la interfaz gráfica de usuario integrando mapas interactivos centrados en La Florida y el módulo de perfil gamificado con sistema de reseñas.</w:t>
            </w:r>
          </w:p>
          <w:p w:rsidR="00000000" w:rsidDel="00000000" w:rsidP="00000000" w:rsidRDefault="00000000" w:rsidRPr="00000000" w14:paraId="00000059">
            <w:pPr>
              <w:numPr>
                <w:ilvl w:val="0"/>
                <w:numId w:val="8"/>
              </w:numPr>
              <w:spacing w:after="280" w:line="276" w:lineRule="auto"/>
              <w:ind w:left="1080" w:hanging="360"/>
              <w:rPr>
                <w:rFonts w:ascii="Calibri" w:cs="Calibri" w:eastAsia="Calibri" w:hAnsi="Calibri"/>
                <w:sz w:val="24"/>
                <w:szCs w:val="24"/>
              </w:rPr>
            </w:pPr>
            <w:r w:rsidDel="00000000" w:rsidR="00000000" w:rsidRPr="00000000">
              <w:rPr>
                <w:b w:val="1"/>
                <w:bCs w:val="1"/>
                <w:sz w:val="24"/>
                <w:szCs w:val="24"/>
                <w:rtl w:val="0"/>
              </w:rPr>
              <w:t xml:space="preserve">Objetivo Específico 4:</w:t>
            </w:r>
            <w:r w:rsidDel="00000000" w:rsidR="00000000" w:rsidRPr="00000000">
              <w:rPr>
                <w:sz w:val="24"/>
                <w:szCs w:val="24"/>
                <w:rtl w:val="0"/>
              </w:rPr>
              <w:t xml:space="preserve"> Desplegar el sistema empaquetado en contenedores Docker y ejecutar el plan de pruebas unitarias y de integración para certificar la calidad y estabilidad de la plataforma.</w:t>
            </w:r>
            <w:r w:rsidDel="00000000" w:rsidR="00000000" w:rsidRPr="00000000">
              <w:rPr>
                <w:rtl w:val="0"/>
              </w:rPr>
            </w:r>
          </w:p>
          <w:p w:rsidR="00000000" w:rsidDel="00000000" w:rsidP="00000000" w:rsidRDefault="00000000" w:rsidRPr="00000000" w14:paraId="0000005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line="276" w:lineRule="auto"/>
              <w:rPr>
                <w:sz w:val="24"/>
                <w:szCs w:val="24"/>
              </w:rPr>
            </w:pPr>
            <w:r w:rsidDel="00000000" w:rsidR="00000000" w:rsidRPr="00000000">
              <w:rPr>
                <w:sz w:val="24"/>
                <w:szCs w:val="24"/>
                <w:rtl w:val="0"/>
              </w:rPr>
              <w:t xml:space="preserve">Se implementará el marco ágil </w:t>
            </w:r>
            <w:r w:rsidDel="00000000" w:rsidR="00000000" w:rsidRPr="00000000">
              <w:rPr>
                <w:b w:val="1"/>
                <w:bCs w:val="1"/>
                <w:sz w:val="24"/>
                <w:szCs w:val="24"/>
                <w:rtl w:val="0"/>
              </w:rPr>
              <w:t xml:space="preserve">Scrum</w:t>
            </w:r>
            <w:r w:rsidDel="00000000" w:rsidR="00000000" w:rsidRPr="00000000">
              <w:rPr>
                <w:sz w:val="24"/>
                <w:szCs w:val="24"/>
                <w:rtl w:val="0"/>
              </w:rPr>
              <w:t xml:space="preserve"> organizado en Sprints de 2 semanas, evidenciado en GitHub mediante el seguimiento del Product Backlog:</w:t>
            </w:r>
          </w:p>
          <w:p w:rsidR="00000000" w:rsidDel="00000000" w:rsidP="00000000" w:rsidRDefault="00000000" w:rsidRPr="00000000" w14:paraId="00000061">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Planificación e Incepción (S1-S4):</w:t>
            </w:r>
            <w:r w:rsidDel="00000000" w:rsidR="00000000" w:rsidRPr="00000000">
              <w:rPr>
                <w:sz w:val="24"/>
                <w:szCs w:val="24"/>
                <w:rtl w:val="0"/>
              </w:rPr>
              <w:t xml:space="preserve"> Redacción de historias de usuario (ej. </w:t>
            </w:r>
            <w:r w:rsidDel="00000000" w:rsidR="00000000" w:rsidRPr="00000000">
              <w:rPr>
                <w:i w:val="1"/>
                <w:iCs w:val="1"/>
                <w:sz w:val="24"/>
                <w:szCs w:val="24"/>
                <w:rtl w:val="0"/>
              </w:rPr>
              <w:t xml:space="preserve">"Como agente libre quiero valorar a mis compañeros post-partido para actualizar su puntaje de honor"</w:t>
            </w:r>
            <w:r w:rsidDel="00000000" w:rsidR="00000000" w:rsidRPr="00000000">
              <w:rPr>
                <w:sz w:val="24"/>
                <w:szCs w:val="24"/>
                <w:rtl w:val="0"/>
              </w:rPr>
              <w:t xml:space="preserve">), diagrama de casos de uso y definición de la arquitectura base.</w:t>
            </w:r>
          </w:p>
          <w:p w:rsidR="00000000" w:rsidDel="00000000" w:rsidP="00000000" w:rsidRDefault="00000000" w:rsidRPr="00000000" w14:paraId="00000062">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Modelamiento y Setup (S5-S6):</w:t>
            </w:r>
            <w:r w:rsidDel="00000000" w:rsidR="00000000" w:rsidRPr="00000000">
              <w:rPr>
                <w:sz w:val="24"/>
                <w:szCs w:val="24"/>
                <w:rtl w:val="0"/>
              </w:rPr>
              <w:t xml:space="preserve"> Creación del modelo ER/Documental, configuración del repositorio público GitHub y estructuración de Docker-Compose.</w:t>
            </w:r>
          </w:p>
          <w:p w:rsidR="00000000" w:rsidDel="00000000" w:rsidP="00000000" w:rsidRDefault="00000000" w:rsidRPr="00000000" w14:paraId="00000063">
            <w:pPr>
              <w:numPr>
                <w:ilvl w:val="0"/>
                <w:numId w:val="2"/>
              </w:numPr>
              <w:spacing w:after="0" w:afterAutospacing="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Desarrollo Incremental (S7-S12):</w:t>
            </w:r>
          </w:p>
          <w:p w:rsidR="00000000" w:rsidDel="00000000" w:rsidP="00000000" w:rsidRDefault="00000000" w:rsidRPr="00000000" w14:paraId="00000064">
            <w:pPr>
              <w:numPr>
                <w:ilvl w:val="1"/>
                <w:numId w:val="2"/>
              </w:numPr>
              <w:spacing w:after="0" w:afterAutospacing="0" w:line="276" w:lineRule="auto"/>
              <w:ind w:left="1440" w:hanging="360"/>
              <w:rPr>
                <w:rFonts w:ascii="Calibri" w:cs="Calibri" w:eastAsia="Calibri" w:hAnsi="Calibri"/>
                <w:sz w:val="24"/>
                <w:szCs w:val="24"/>
              </w:rPr>
            </w:pPr>
            <w:r w:rsidDel="00000000" w:rsidR="00000000" w:rsidRPr="00000000">
              <w:rPr>
                <w:i w:val="1"/>
                <w:iCs w:val="1"/>
                <w:sz w:val="24"/>
                <w:szCs w:val="24"/>
                <w:rtl w:val="0"/>
              </w:rPr>
              <w:t xml:space="preserve">Sprint Backend:</w:t>
            </w:r>
            <w:r w:rsidDel="00000000" w:rsidR="00000000" w:rsidRPr="00000000">
              <w:rPr>
                <w:sz w:val="24"/>
                <w:szCs w:val="24"/>
                <w:rtl w:val="0"/>
              </w:rPr>
              <w:t xml:space="preserve"> Implementación de autenticación, CRUD de partidos, lógica de pagos fraccionados y endpoints para el cálculo de reputación.</w:t>
            </w:r>
          </w:p>
          <w:p w:rsidR="00000000" w:rsidDel="00000000" w:rsidP="00000000" w:rsidRDefault="00000000" w:rsidRPr="00000000" w14:paraId="00000065">
            <w:pPr>
              <w:numPr>
                <w:ilvl w:val="1"/>
                <w:numId w:val="2"/>
              </w:numPr>
              <w:spacing w:after="0" w:afterAutospacing="0" w:line="276" w:lineRule="auto"/>
              <w:ind w:left="1440" w:hanging="360"/>
              <w:rPr>
                <w:rFonts w:ascii="Calibri" w:cs="Calibri" w:eastAsia="Calibri" w:hAnsi="Calibri"/>
                <w:sz w:val="24"/>
                <w:szCs w:val="24"/>
              </w:rPr>
            </w:pPr>
            <w:r w:rsidDel="00000000" w:rsidR="00000000" w:rsidRPr="00000000">
              <w:rPr>
                <w:i w:val="1"/>
                <w:iCs w:val="1"/>
                <w:sz w:val="24"/>
                <w:szCs w:val="24"/>
                <w:rtl w:val="0"/>
              </w:rPr>
              <w:t xml:space="preserve">Sprint Frontend:</w:t>
            </w:r>
            <w:r w:rsidDel="00000000" w:rsidR="00000000" w:rsidRPr="00000000">
              <w:rPr>
                <w:sz w:val="24"/>
                <w:szCs w:val="24"/>
                <w:rtl w:val="0"/>
              </w:rPr>
              <w:t xml:space="preserve"> Diseño de interfaz, mapa interactivo en La Florida, vista de carta de jugador, formulario de reseñas y flujo de reservas.</w:t>
            </w:r>
          </w:p>
          <w:p w:rsidR="00000000" w:rsidDel="00000000" w:rsidP="00000000" w:rsidRDefault="00000000" w:rsidRPr="00000000" w14:paraId="00000066">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Certificación y Pruebas (S13-S14):</w:t>
            </w:r>
            <w:r w:rsidDel="00000000" w:rsidR="00000000" w:rsidRPr="00000000">
              <w:rPr>
                <w:sz w:val="24"/>
                <w:szCs w:val="24"/>
                <w:rtl w:val="0"/>
              </w:rPr>
              <w:t xml:space="preserve"> Ejecución de pruebas unitarias para el motor de reputación y pruebas integrales de seguridad e integración transaccional.</w:t>
            </w:r>
          </w:p>
          <w:p w:rsidR="00000000" w:rsidDel="00000000" w:rsidP="00000000" w:rsidRDefault="00000000" w:rsidRPr="00000000" w14:paraId="00000067">
            <w:pPr>
              <w:numPr>
                <w:ilvl w:val="0"/>
                <w:numId w:val="2"/>
              </w:numPr>
              <w:spacing w:after="240" w:line="276" w:lineRule="auto"/>
              <w:ind w:left="720" w:hanging="360"/>
              <w:rPr>
                <w:sz w:val="24"/>
                <w:szCs w:val="24"/>
              </w:rPr>
            </w:pPr>
            <w:r w:rsidDel="00000000" w:rsidR="00000000" w:rsidRPr="00000000">
              <w:rPr>
                <w:b w:val="1"/>
                <w:bCs w:val="1"/>
                <w:sz w:val="24"/>
                <w:szCs w:val="24"/>
                <w:rtl w:val="0"/>
              </w:rPr>
              <w:t xml:space="preserve">Cierre y Despliegue (S15-S18):</w:t>
            </w:r>
            <w:r w:rsidDel="00000000" w:rsidR="00000000" w:rsidRPr="00000000">
              <w:rPr>
                <w:sz w:val="24"/>
                <w:szCs w:val="24"/>
                <w:rtl w:val="0"/>
              </w:rPr>
              <w:t xml:space="preserve"> Generación del manual técnico en </w:t>
            </w:r>
            <w:r w:rsidDel="00000000" w:rsidR="00000000" w:rsidRPr="00000000">
              <w:rPr>
                <w:color w:val="188038"/>
                <w:sz w:val="24"/>
                <w:szCs w:val="24"/>
                <w:rtl w:val="0"/>
              </w:rPr>
              <w:t xml:space="preserve">README.md</w:t>
            </w:r>
            <w:r w:rsidDel="00000000" w:rsidR="00000000" w:rsidRPr="00000000">
              <w:rPr>
                <w:sz w:val="24"/>
                <w:szCs w:val="24"/>
                <w:rtl w:val="0"/>
              </w:rPr>
              <w:t xml:space="preserve">, empaquetamiento en Docker y defensa ante la comisión evaluadora.</w:t>
            </w:r>
            <w:r w:rsidDel="00000000" w:rsidR="00000000" w:rsidRPr="00000000">
              <w:rPr>
                <w:rtl w:val="0"/>
              </w:rPr>
            </w:r>
          </w:p>
          <w:p w:rsidR="00000000" w:rsidDel="00000000" w:rsidP="00000000" w:rsidRDefault="00000000" w:rsidRPr="00000000" w14:paraId="00000068">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Documento de Arquitectura y Modelo de Datos</w:t>
            </w:r>
            <w:r w:rsidDel="00000000" w:rsidR="00000000" w:rsidRPr="00000000">
              <w:rPr>
                <w:rtl w:val="0"/>
              </w:rPr>
            </w:r>
          </w:p>
        </w:tc>
        <w:tc>
          <w:tcPr/>
          <w:p w:rsidR="00000000" w:rsidDel="00000000" w:rsidP="00000000" w:rsidRDefault="00000000" w:rsidRPr="00000000" w14:paraId="00000075">
            <w:pPr>
              <w:jc w:val="both"/>
              <w:rPr>
                <w:i w:val="1"/>
                <w:iCs w:val="1"/>
                <w:color w:val="4472c4"/>
                <w:sz w:val="18"/>
                <w:szCs w:val="18"/>
              </w:rPr>
            </w:pPr>
            <w:r w:rsidDel="00000000" w:rsidR="00000000" w:rsidRPr="00000000">
              <w:rPr>
                <w:rtl w:val="0"/>
              </w:rPr>
              <w:t xml:space="preserve">Diagramas UML (Casos de uso, secuencia), Diagrama Entidad-Relación / Modelo Documental e historias de usuario.</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Demuestra el diseño técnico previo y la correcta aplicación de la competencia C3 (Bases de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Repositorio GitHub con Avance de Código Base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Repositorio público con README, Backend funcional (CRUD de partidos/usuarios) y Dockerfile inicial.</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Evidencia la entrega continua, uso de control de versiones y aplicación de la competencia C4.</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Aplicación "Kancha" Completa Empaquetada</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Código fuente frontend/backend final con integración de mapa interactivo y docker-compose.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Comprueba el desarrollo integral de la solución de software (C4) y su portabilidad.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Informe de Pruebas y Manual Técnico</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con casos de prueba ejecutados (unitarias/integración) y manual de despliegue en README.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Valida la calidad y certificación del software (Competencia C1) y el correcto empaquetamiento.</w:t>
            </w: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918"/>
        <w:gridCol w:w="1242"/>
        <w:gridCol w:w="1580"/>
        <w:gridCol w:w="1581"/>
        <w:tblGridChange w:id="0">
          <w:tblGrid>
            <w:gridCol w:w="1580"/>
            <w:gridCol w:w="1580"/>
            <w:gridCol w:w="1580"/>
            <w:gridCol w:w="1918"/>
            <w:gridCol w:w="1242"/>
            <w:gridCol w:w="1580"/>
            <w:gridCol w:w="1581"/>
          </w:tblGrid>
        </w:tblGridChange>
      </w:tblGrid>
      <w:tr>
        <w:trPr>
          <w:cantSplit w:val="0"/>
          <w:tblHeader w:val="0"/>
        </w:trPr>
        <w:tc>
          <w:tcPr>
            <w:gridSpan w:val="7"/>
          </w:tcPr>
          <w:p w:rsidR="00000000" w:rsidDel="00000000" w:rsidP="00000000" w:rsidRDefault="00000000" w:rsidRPr="00000000" w14:paraId="0000009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0">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1">
            <w:pPr>
              <w:jc w:val="both"/>
              <w:rPr>
                <w:i w:val="1"/>
                <w:iCs w:val="1"/>
                <w:color w:val="548dd4"/>
                <w:sz w:val="18"/>
                <w:szCs w:val="18"/>
              </w:rPr>
            </w:pPr>
            <w:r w:rsidDel="00000000" w:rsidR="00000000" w:rsidRPr="00000000">
              <w:rPr>
                <w:rtl w:val="0"/>
              </w:rPr>
              <w:t xml:space="preserve">C2: Gestionar proyectos informáticos</w:t>
            </w:r>
            <w:r w:rsidDel="00000000" w:rsidR="00000000" w:rsidRPr="00000000">
              <w:rPr>
                <w:rtl w:val="0"/>
              </w:rPr>
            </w:r>
          </w:p>
        </w:tc>
        <w:tc>
          <w:tcPr/>
          <w:p w:rsidR="00000000" w:rsidDel="00000000" w:rsidP="00000000" w:rsidRDefault="00000000" w:rsidRPr="00000000" w14:paraId="000000A2">
            <w:pPr>
              <w:jc w:val="both"/>
              <w:rPr>
                <w:b w:val="1"/>
                <w:bCs w:val="1"/>
                <w:sz w:val="18"/>
                <w:szCs w:val="18"/>
              </w:rPr>
            </w:pPr>
            <w:r w:rsidDel="00000000" w:rsidR="00000000" w:rsidRPr="00000000">
              <w:rPr>
                <w:rtl w:val="0"/>
              </w:rPr>
              <w:t xml:space="preserve">Especificación de Requerimientos y Backlog </w:t>
            </w:r>
            <w:r w:rsidDel="00000000" w:rsidR="00000000" w:rsidRPr="00000000">
              <w:rPr>
                <w:rtl w:val="0"/>
              </w:rPr>
            </w:r>
          </w:p>
        </w:tc>
        <w:tc>
          <w:tcPr/>
          <w:p w:rsidR="00000000" w:rsidDel="00000000" w:rsidP="00000000" w:rsidRDefault="00000000" w:rsidRPr="00000000" w14:paraId="000000A3">
            <w:pPr>
              <w:jc w:val="both"/>
              <w:rPr>
                <w:b w:val="1"/>
                <w:bCs w:val="1"/>
                <w:sz w:val="18"/>
                <w:szCs w:val="18"/>
              </w:rPr>
            </w:pPr>
            <w:r w:rsidDel="00000000" w:rsidR="00000000" w:rsidRPr="00000000">
              <w:rPr>
                <w:rtl w:val="0"/>
              </w:rPr>
              <w:t xml:space="preserve">Desarrollo Frontend e Integración de Mapas</w:t>
            </w:r>
            <w:r w:rsidDel="00000000" w:rsidR="00000000" w:rsidRPr="00000000">
              <w:rPr>
                <w:rtl w:val="0"/>
              </w:rPr>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rtl w:val="0"/>
              </w:rPr>
              <w:t xml:space="preserve">GitHub Projects, Plantillas Capstone.</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i w:val="1"/>
                <w:iCs w:val="1"/>
                <w:color w:val="548dd4"/>
                <w:sz w:val="18"/>
                <w:szCs w:val="18"/>
              </w:rPr>
            </w:pPr>
            <w:r w:rsidDel="00000000" w:rsidR="00000000" w:rsidRPr="00000000">
              <w:rPr>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b w:val="1"/>
                <w:bCs w:val="1"/>
                <w:sz w:val="18"/>
                <w:szCs w:val="18"/>
              </w:rPr>
            </w:pPr>
            <w:r w:rsidDel="00000000" w:rsidR="00000000" w:rsidRPr="00000000">
              <w:rPr>
                <w:rtl w:val="0"/>
              </w:rPr>
              <w:t xml:space="preserve">Lukas Guerrero</w:t>
            </w:r>
            <w:r w:rsidDel="00000000" w:rsidR="00000000" w:rsidRPr="00000000">
              <w:rPr>
                <w:rtl w:val="0"/>
              </w:rPr>
            </w:r>
          </w:p>
        </w:tc>
        <w:tc>
          <w:tcPr/>
          <w:p w:rsidR="00000000" w:rsidDel="00000000" w:rsidP="00000000" w:rsidRDefault="00000000" w:rsidRPr="00000000" w14:paraId="000000A7">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i w:val="1"/>
                <w:iCs w:val="1"/>
                <w:color w:val="548dd4"/>
                <w:sz w:val="18"/>
                <w:szCs w:val="18"/>
              </w:rPr>
            </w:pPr>
            <w:r w:rsidDel="00000000" w:rsidR="00000000" w:rsidRPr="00000000">
              <w:rPr>
                <w:rtl w:val="0"/>
              </w:rPr>
              <w:t xml:space="preserve">C3: Construir modelos de datos</w:t>
            </w:r>
            <w:r w:rsidDel="00000000" w:rsidR="00000000" w:rsidRPr="00000000">
              <w:rPr>
                <w:rtl w:val="0"/>
              </w:rPr>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rtl w:val="0"/>
              </w:rPr>
              <w:t xml:space="preserve">Levantamiento de Requerimientos y Backlog</w:t>
            </w:r>
            <w:r w:rsidDel="00000000" w:rsidR="00000000" w:rsidRPr="00000000">
              <w:rPr>
                <w:rtl w:val="0"/>
              </w:rPr>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rtl w:val="0"/>
              </w:rPr>
              <w:t xml:space="preserve">Creación del modelo ER/NoSQL y diagramas de arquitectura/secuencia.</w:t>
            </w:r>
            <w:r w:rsidDel="00000000" w:rsidR="00000000" w:rsidRPr="00000000">
              <w:rPr>
                <w:rtl w:val="0"/>
              </w:rPr>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rtl w:val="0"/>
              </w:rPr>
              <w:t xml:space="preserve">Draw.io / StarUML, PostgreSQL / MongoDB.</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i w:val="1"/>
                <w:iCs w:val="1"/>
                <w:color w:val="548dd4"/>
                <w:sz w:val="18"/>
                <w:szCs w:val="18"/>
              </w:rPr>
            </w:pPr>
            <w:r w:rsidDel="00000000" w:rsidR="00000000" w:rsidRPr="00000000">
              <w:rPr>
                <w:rtl w:val="0"/>
              </w:rPr>
              <w:t xml:space="preserve">Lukas Guerrero</w:t>
            </w:r>
            <w:r w:rsidDel="00000000" w:rsidR="00000000" w:rsidRPr="00000000">
              <w:rPr>
                <w:rtl w:val="0"/>
              </w:rPr>
            </w:r>
          </w:p>
        </w:tc>
        <w:tc>
          <w:tcPr/>
          <w:p w:rsidR="00000000" w:rsidDel="00000000" w:rsidP="00000000" w:rsidRDefault="00000000" w:rsidRPr="00000000" w14:paraId="000000AE">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i w:val="1"/>
                <w:iCs w:val="1"/>
                <w:color w:val="548dd4"/>
                <w:sz w:val="18"/>
                <w:szCs w:val="18"/>
              </w:rPr>
            </w:pPr>
            <w:r w:rsidDel="00000000" w:rsidR="00000000" w:rsidRPr="00000000">
              <w:rPr>
                <w:rtl w:val="0"/>
              </w:rPr>
              <w:t xml:space="preserve">C4: Desarrollar solución de software</w:t>
            </w:r>
            <w:r w:rsidDel="00000000" w:rsidR="00000000" w:rsidRPr="00000000">
              <w:rPr>
                <w:rtl w:val="0"/>
              </w:rPr>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rtl w:val="0"/>
              </w:rPr>
              <w:t xml:space="preserve">Desarrollo Backend y API REST</w:t>
            </w:r>
            <w:r w:rsidDel="00000000" w:rsidR="00000000" w:rsidRPr="00000000">
              <w:rPr>
                <w:rtl w:val="0"/>
              </w:rPr>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rtl w:val="0"/>
              </w:rPr>
              <w:t xml:space="preserve">Creación de endpoints para usuarios, partidos y uniones de agentes libres.</w:t>
            </w:r>
            <w:r w:rsidDel="00000000" w:rsidR="00000000" w:rsidRPr="00000000">
              <w:rPr>
                <w:rtl w:val="0"/>
              </w:rPr>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rtl w:val="0"/>
              </w:rPr>
              <w:t xml:space="preserve">Node.js / Python, Postman,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i w:val="1"/>
                <w:iCs w:val="1"/>
                <w:color w:val="548dd4"/>
                <w:sz w:val="18"/>
                <w:szCs w:val="18"/>
              </w:rPr>
            </w:pPr>
            <w:r w:rsidDel="00000000" w:rsidR="00000000" w:rsidRPr="00000000">
              <w:rPr>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i w:val="1"/>
                <w:iCs w:val="1"/>
                <w:color w:val="548dd4"/>
                <w:sz w:val="18"/>
                <w:szCs w:val="18"/>
              </w:rPr>
            </w:pPr>
            <w:r w:rsidDel="00000000" w:rsidR="00000000" w:rsidRPr="00000000">
              <w:rPr>
                <w:rtl w:val="0"/>
              </w:rPr>
              <w:t xml:space="preserve">Lukas Guerrero</w:t>
            </w:r>
            <w:r w:rsidDel="00000000" w:rsidR="00000000" w:rsidRPr="00000000">
              <w:rPr>
                <w:rtl w:val="0"/>
              </w:rPr>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pPr>
            <w:r w:rsidDel="00000000" w:rsidR="00000000" w:rsidRPr="00000000">
              <w:rPr>
                <w:rtl w:val="0"/>
              </w:rPr>
              <w:t xml:space="preserve">C4: Desarrollar solución de software</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rtl w:val="0"/>
              </w:rPr>
              <w:t xml:space="preserve">Desarrollo Frontend e Integración de Mapas</w:t>
            </w:r>
            <w:r w:rsidDel="00000000" w:rsidR="00000000" w:rsidRPr="00000000">
              <w:rPr>
                <w:rtl w:val="0"/>
              </w:rPr>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rtl w:val="0"/>
              </w:rPr>
              <w:t xml:space="preserve">Interfaz web/móvil con mapa interactivo y pines de partidos.</w:t>
            </w:r>
            <w:r w:rsidDel="00000000" w:rsidR="00000000" w:rsidRPr="00000000">
              <w:rPr>
                <w:rtl w:val="0"/>
              </w:rPr>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rtl w:val="0"/>
              </w:rPr>
              <w:t xml:space="preserve">React / Flutter, API OpenStreetMap / Google Maps.</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i w:val="1"/>
                <w:iCs w:val="1"/>
                <w:color w:val="548dd4"/>
                <w:sz w:val="18"/>
                <w:szCs w:val="18"/>
              </w:rPr>
            </w:pPr>
            <w:r w:rsidDel="00000000" w:rsidR="00000000" w:rsidRPr="00000000">
              <w:rPr>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i w:val="1"/>
                <w:iCs w:val="1"/>
                <w:color w:val="548dd4"/>
                <w:sz w:val="18"/>
                <w:szCs w:val="18"/>
              </w:rPr>
            </w:pPr>
            <w:r w:rsidDel="00000000" w:rsidR="00000000" w:rsidRPr="00000000">
              <w:rPr>
                <w:rtl w:val="0"/>
              </w:rPr>
              <w:t xml:space="preserve">Lukas Guerrero</w:t>
            </w:r>
            <w:r w:rsidDel="00000000" w:rsidR="00000000" w:rsidRPr="00000000">
              <w:rPr>
                <w:rtl w:val="0"/>
              </w:rPr>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pPr>
            <w:r w:rsidDel="00000000" w:rsidR="00000000" w:rsidRPr="00000000">
              <w:rPr>
                <w:rtl w:val="0"/>
              </w:rPr>
              <w:t xml:space="preserve">C1: Realizar pruebas de certificación</w:t>
            </w:r>
          </w:p>
        </w:tc>
        <w:tc>
          <w:tcPr/>
          <w:p w:rsidR="00000000" w:rsidDel="00000000" w:rsidP="00000000" w:rsidRDefault="00000000" w:rsidRPr="00000000" w14:paraId="000000BE">
            <w:pPr>
              <w:jc w:val="both"/>
              <w:rPr/>
            </w:pPr>
            <w:r w:rsidDel="00000000" w:rsidR="00000000" w:rsidRPr="00000000">
              <w:rPr>
                <w:rtl w:val="0"/>
              </w:rPr>
              <w:t xml:space="preserve">Ejecución de Pruebas Unitarias e Integración</w:t>
            </w:r>
          </w:p>
        </w:tc>
        <w:tc>
          <w:tcPr/>
          <w:p w:rsidR="00000000" w:rsidDel="00000000" w:rsidP="00000000" w:rsidRDefault="00000000" w:rsidRPr="00000000" w14:paraId="000000BF">
            <w:pPr>
              <w:jc w:val="both"/>
              <w:rPr/>
            </w:pPr>
            <w:r w:rsidDel="00000000" w:rsidR="00000000" w:rsidRPr="00000000">
              <w:rPr>
                <w:rtl w:val="0"/>
              </w:rPr>
              <w:t xml:space="preserve">Diseño y ejecución de casos de prueba para flujos críticos.</w:t>
            </w:r>
          </w:p>
        </w:tc>
        <w:tc>
          <w:tcPr/>
          <w:p w:rsidR="00000000" w:rsidDel="00000000" w:rsidP="00000000" w:rsidRDefault="00000000" w:rsidRPr="00000000" w14:paraId="000000C0">
            <w:pPr>
              <w:jc w:val="both"/>
              <w:rPr/>
            </w:pPr>
            <w:r w:rsidDel="00000000" w:rsidR="00000000" w:rsidRPr="00000000">
              <w:rPr>
                <w:rtl w:val="0"/>
              </w:rPr>
              <w:t xml:space="preserve">Jest / PyTest, Postman.</w:t>
            </w:r>
          </w:p>
        </w:tc>
        <w:tc>
          <w:tcPr>
            <w:tcBorders>
              <w:right w:color="ffffff" w:space="0" w:sz="4" w:val="single"/>
            </w:tcBorders>
          </w:tcPr>
          <w:p w:rsidR="00000000" w:rsidDel="00000000" w:rsidP="00000000" w:rsidRDefault="00000000" w:rsidRPr="00000000" w14:paraId="000000C1">
            <w:pPr>
              <w:jc w:val="both"/>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pPr>
            <w:r w:rsidDel="00000000" w:rsidR="00000000" w:rsidRPr="00000000">
              <w:rPr>
                <w:rtl w:val="0"/>
              </w:rPr>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pPr>
            <w:r w:rsidDel="00000000" w:rsidR="00000000" w:rsidRPr="00000000">
              <w:rPr>
                <w:rtl w:val="0"/>
              </w:rPr>
              <w:t xml:space="preserve">C4: Desarrollar solución de software</w:t>
            </w:r>
          </w:p>
        </w:tc>
        <w:tc>
          <w:tcPr/>
          <w:p w:rsidR="00000000" w:rsidDel="00000000" w:rsidP="00000000" w:rsidRDefault="00000000" w:rsidRPr="00000000" w14:paraId="000000C5">
            <w:pPr>
              <w:jc w:val="both"/>
              <w:rPr/>
            </w:pPr>
            <w:r w:rsidDel="00000000" w:rsidR="00000000" w:rsidRPr="00000000">
              <w:rPr>
                <w:rtl w:val="0"/>
              </w:rPr>
              <w:t xml:space="preserve">Empaquetamiento y Despliegue con Docker</w:t>
            </w:r>
          </w:p>
        </w:tc>
        <w:tc>
          <w:tcPr/>
          <w:p w:rsidR="00000000" w:rsidDel="00000000" w:rsidP="00000000" w:rsidRDefault="00000000" w:rsidRPr="00000000" w14:paraId="000000C6">
            <w:pPr>
              <w:jc w:val="both"/>
              <w:rPr/>
            </w:pPr>
            <w:r w:rsidDel="00000000" w:rsidR="00000000" w:rsidRPr="00000000">
              <w:rPr>
                <w:rtl w:val="0"/>
              </w:rPr>
              <w:t xml:space="preserve">Creación de Dockerfiles y docker-compose.yml para levantar la app.</w:t>
            </w:r>
          </w:p>
        </w:tc>
        <w:tc>
          <w:tcPr/>
          <w:p w:rsidR="00000000" w:rsidDel="00000000" w:rsidP="00000000" w:rsidRDefault="00000000" w:rsidRPr="00000000" w14:paraId="000000C7">
            <w:pPr>
              <w:jc w:val="both"/>
              <w:rPr/>
            </w:pPr>
            <w:r w:rsidDel="00000000" w:rsidR="00000000" w:rsidRPr="00000000">
              <w:rPr>
                <w:rtl w:val="0"/>
              </w:rPr>
              <w:t xml:space="preserve">Docker, Docker Desktop.</w:t>
            </w:r>
          </w:p>
        </w:tc>
        <w:tc>
          <w:tcPr>
            <w:tcBorders>
              <w:right w:color="ffffff" w:space="0" w:sz="4" w:val="single"/>
            </w:tcBorders>
          </w:tcPr>
          <w:p w:rsidR="00000000" w:rsidDel="00000000" w:rsidP="00000000" w:rsidRDefault="00000000" w:rsidRPr="00000000" w14:paraId="000000C8">
            <w:pPr>
              <w:jc w:val="both"/>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pPr>
            <w:r w:rsidDel="00000000" w:rsidR="00000000" w:rsidRPr="00000000">
              <w:rPr>
                <w:rtl w:val="0"/>
              </w:rPr>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7"/>
        <w:gridCol w:w="525"/>
        <w:gridCol w:w="512"/>
        <w:gridCol w:w="513"/>
        <w:gridCol w:w="515"/>
        <w:gridCol w:w="513"/>
        <w:gridCol w:w="513"/>
        <w:gridCol w:w="513"/>
        <w:gridCol w:w="514"/>
        <w:gridCol w:w="514"/>
        <w:gridCol w:w="519"/>
        <w:gridCol w:w="519"/>
        <w:gridCol w:w="519"/>
        <w:gridCol w:w="521"/>
        <w:gridCol w:w="521"/>
        <w:gridCol w:w="521"/>
        <w:gridCol w:w="7"/>
        <w:gridCol w:w="514"/>
        <w:gridCol w:w="521"/>
        <w:gridCol w:w="521"/>
        <w:gridCol w:w="10"/>
        <w:tblGridChange w:id="0">
          <w:tblGrid>
            <w:gridCol w:w="1477"/>
            <w:gridCol w:w="525"/>
            <w:gridCol w:w="512"/>
            <w:gridCol w:w="513"/>
            <w:gridCol w:w="515"/>
            <w:gridCol w:w="513"/>
            <w:gridCol w:w="513"/>
            <w:gridCol w:w="513"/>
            <w:gridCol w:w="514"/>
            <w:gridCol w:w="514"/>
            <w:gridCol w:w="519"/>
            <w:gridCol w:w="519"/>
            <w:gridCol w:w="519"/>
            <w:gridCol w:w="521"/>
            <w:gridCol w:w="521"/>
            <w:gridCol w:w="521"/>
            <w:gridCol w:w="7"/>
            <w:gridCol w:w="514"/>
            <w:gridCol w:w="521"/>
            <w:gridCol w:w="521"/>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t xml:space="preserve">Definición de Proyecto APT y Formulación Guía 1</w:t>
            </w: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S1</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S2</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S3</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S4</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t xml:space="preserve">Diseño de Modelo de Datos y Diagramas UML</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S5</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S6</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t xml:space="preserve">Desarrollo Módulo Backend (APIs y Gestión Partidos)</w:t>
            </w: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S7</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S8</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S9</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t xml:space="preserve">Desarrollo Frontend e Integración de Mapa Interactiva</w:t>
            </w: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S10</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S11</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S12</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t xml:space="preserve">Pruebas (C1) y Contenedores con Docker</w:t>
            </w: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S13</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S14</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t xml:space="preserve">Pruebas (C1) y Contenedores con Docker</w:t>
            </w: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S15</w:t>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t xml:space="preserve">Preparación y Presentación ante Comisión Evaluadora</w:t>
            </w: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S16</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S17</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S18</w:t>
            </w:r>
          </w:p>
        </w:tc>
      </w:tr>
    </w:tbl>
    <w:p w:rsidR="00000000" w:rsidDel="00000000" w:rsidP="00000000" w:rsidRDefault="00000000" w:rsidRPr="00000000" w14:paraId="0000018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semiHidden w:val="1"/>
    <w:unhideWhenUsed w:val="1"/>
    <w:rsid w:val="00D7524B"/>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ETrNaaEioaTVbYieIzC41mV7w==">CgMxLjA4AHIhMV9jRWhVakpISmcwcmJxeUk0YW9JNFltRmpjRDA4OHRy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2026-08-17T14:01:00Z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