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66E9" w14:textId="77777777" w:rsidR="000050C9" w:rsidRPr="000050C9" w:rsidRDefault="000050C9" w:rsidP="000050C9">
      <w:r w:rsidRPr="000050C9">
        <w:rPr>
          <w:b/>
          <w:bCs/>
        </w:rPr>
        <w:t>Customer Success Manager (Intern)</w:t>
      </w:r>
      <w:r w:rsidRPr="000050C9">
        <w:br/>
        <w:t>Neteven – Alectra Group, Paris, France · 08/2025 – 02/2026</w:t>
      </w:r>
    </w:p>
    <w:p w14:paraId="3A72AA53" w14:textId="77777777" w:rsidR="000050C9" w:rsidRPr="000050C9" w:rsidRDefault="000050C9" w:rsidP="000050C9">
      <w:pPr>
        <w:rPr>
          <w:b/>
          <w:bCs/>
        </w:rPr>
      </w:pPr>
      <w:r w:rsidRPr="000050C9">
        <w:rPr>
          <w:b/>
          <w:bCs/>
        </w:rPr>
        <w:t>1. Seasonal Sales Analysis</w:t>
      </w:r>
    </w:p>
    <w:p w14:paraId="5BFCF609" w14:textId="77777777" w:rsidR="000050C9" w:rsidRPr="000050C9" w:rsidRDefault="000050C9" w:rsidP="000050C9">
      <w:r w:rsidRPr="000050C9">
        <w:rPr>
          <w:b/>
          <w:bCs/>
        </w:rPr>
        <w:t>What it means:</w:t>
      </w:r>
      <w:r w:rsidRPr="000050C9">
        <w:t xml:space="preserve"> Analyzing sales performance across 20 marketplaces every season to spot patterns before they become missed opportunities.</w:t>
      </w:r>
      <w:r w:rsidRPr="000050C9">
        <w:br/>
      </w:r>
      <w:r w:rsidRPr="000050C9">
        <w:rPr>
          <w:b/>
          <w:bCs/>
        </w:rPr>
        <w:t>What I did:</w:t>
      </w:r>
      <w:r w:rsidRPr="000050C9">
        <w:t xml:space="preserve"> Conducted seasonal sales analyses across 20 marketplaces, delivering insights on e-commerce trends and high-performing brands to shape yearly client growth strategies.</w:t>
      </w:r>
      <w:r w:rsidRPr="000050C9">
        <w:br/>
      </w:r>
      <w:r w:rsidRPr="000050C9">
        <w:rPr>
          <w:b/>
          <w:bCs/>
        </w:rPr>
        <w:t>Why it mattered:</w:t>
      </w:r>
      <w:r w:rsidRPr="000050C9">
        <w:t xml:space="preserve"> Clients moved from reactive decisions to planning ahead — knowing which brands and trends to double down on each season.</w:t>
      </w:r>
    </w:p>
    <w:p w14:paraId="1277A6D7" w14:textId="77777777" w:rsidR="000050C9" w:rsidRPr="000050C9" w:rsidRDefault="000050C9" w:rsidP="000050C9">
      <w:pPr>
        <w:rPr>
          <w:b/>
          <w:bCs/>
        </w:rPr>
      </w:pPr>
      <w:r w:rsidRPr="000050C9">
        <w:rPr>
          <w:b/>
          <w:bCs/>
        </w:rPr>
        <w:t>2. Data-Driven Growth Strategy</w:t>
      </w:r>
    </w:p>
    <w:p w14:paraId="13484B58" w14:textId="77777777" w:rsidR="000050C9" w:rsidRPr="000050C9" w:rsidRDefault="000050C9" w:rsidP="000050C9">
      <w:r w:rsidRPr="000050C9">
        <w:rPr>
          <w:b/>
          <w:bCs/>
        </w:rPr>
        <w:t>What it means:</w:t>
      </w:r>
      <w:r w:rsidRPr="000050C9">
        <w:t xml:space="preserve"> Turning raw marketplace data into an actual expansion plan, not just a report that sits unread.</w:t>
      </w:r>
      <w:r w:rsidRPr="000050C9">
        <w:br/>
      </w:r>
      <w:r w:rsidRPr="000050C9">
        <w:rPr>
          <w:b/>
          <w:bCs/>
        </w:rPr>
        <w:t>What I did:</w:t>
      </w:r>
      <w:r w:rsidRPr="000050C9">
        <w:t xml:space="preserve"> Led data-driven digital strategy and marketplace expansion.</w:t>
      </w:r>
      <w:r w:rsidRPr="000050C9">
        <w:br/>
      </w:r>
      <w:r w:rsidRPr="000050C9">
        <w:rPr>
          <w:b/>
          <w:bCs/>
        </w:rPr>
        <w:t>Why it mattered:</w:t>
      </w:r>
      <w:r w:rsidRPr="000050C9">
        <w:t xml:space="preserve"> Brand exposure increased by over 90% — strategy translated directly into visibility clients could measure.</w:t>
      </w:r>
    </w:p>
    <w:p w14:paraId="577F1C26" w14:textId="77777777" w:rsidR="000050C9" w:rsidRPr="000050C9" w:rsidRDefault="000050C9" w:rsidP="000050C9">
      <w:pPr>
        <w:rPr>
          <w:b/>
          <w:bCs/>
        </w:rPr>
      </w:pPr>
      <w:r w:rsidRPr="000050C9">
        <w:rPr>
          <w:b/>
          <w:bCs/>
        </w:rPr>
        <w:t>3. Structured Reporting</w:t>
      </w:r>
    </w:p>
    <w:p w14:paraId="4267CBF3" w14:textId="73FC6FC9" w:rsidR="000050C9" w:rsidRPr="000050C9" w:rsidRDefault="000050C9" w:rsidP="000050C9">
      <w:r w:rsidRPr="000050C9">
        <w:rPr>
          <w:b/>
          <w:bCs/>
        </w:rPr>
        <w:t>What it means:</w:t>
      </w:r>
      <w:r w:rsidRPr="000050C9">
        <w:t xml:space="preserve"> Making complex, multi-marketplace data usable for both internal teams and external clients not just accurate, but readable and actionable.</w:t>
      </w:r>
      <w:r w:rsidRPr="000050C9">
        <w:br/>
      </w:r>
      <w:r w:rsidRPr="000050C9">
        <w:rPr>
          <w:b/>
          <w:bCs/>
        </w:rPr>
        <w:t>What I did:</w:t>
      </w:r>
      <w:r w:rsidRPr="000050C9">
        <w:t xml:space="preserve"> Documented and prepared structured reports to streamline content management for both internal teams and external clients.</w:t>
      </w:r>
      <w:r w:rsidRPr="000050C9">
        <w:br/>
      </w:r>
      <w:r w:rsidRPr="000050C9">
        <w:rPr>
          <w:b/>
          <w:bCs/>
        </w:rPr>
        <w:t>Why it mattered:</w:t>
      </w:r>
      <w:r w:rsidRPr="000050C9">
        <w:t xml:space="preserve"> Reduced back-and-forth and miscommunication, keeping content management efficient across teams.</w:t>
      </w:r>
    </w:p>
    <w:p w14:paraId="23080391" w14:textId="77777777" w:rsidR="000050C9" w:rsidRPr="000050C9" w:rsidRDefault="000050C9" w:rsidP="000050C9">
      <w:r w:rsidRPr="000050C9">
        <w:rPr>
          <w:b/>
          <w:bCs/>
        </w:rPr>
        <w:t>Expertise:</w:t>
      </w:r>
      <w:r w:rsidRPr="000050C9">
        <w:t xml:space="preserve"> Project Management · Content Strategy · Account Management · Marketplace Strategy</w:t>
      </w:r>
    </w:p>
    <w:p w14:paraId="5FADD63C" w14:textId="77777777" w:rsidR="00F65DD5" w:rsidRDefault="00F65DD5"/>
    <w:sectPr w:rsidR="00F65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D5"/>
    <w:rsid w:val="000050C9"/>
    <w:rsid w:val="00780873"/>
    <w:rsid w:val="00F6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3FD6"/>
  <w15:chartTrackingRefBased/>
  <w15:docId w15:val="{3154CFB0-FFEC-4177-B75E-2E10AC89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Swathy Murthy</dc:creator>
  <cp:keywords/>
  <dc:description/>
  <cp:lastModifiedBy>Swathy Murthy</cp:lastModifiedBy>
  <cp:revision>2</cp:revision>
  <dcterms:created xsi:type="dcterms:W3CDTF">2026-08-10T10:54:00Z</dcterms:created>
  <dcterms:modified xsi:type="dcterms:W3CDTF">2026-08-10T14:54:00Z</dcterms:modified>
</cp:coreProperties>
</file>