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A9" w:rsidRPr="001855C6" w:rsidRDefault="001855C6" w:rsidP="001855C6">
      <w:pPr>
        <w:jc w:val="center"/>
        <w:rPr>
          <w:b/>
          <w:sz w:val="40"/>
          <w:szCs w:val="40"/>
          <w:lang w:val="en-US"/>
        </w:rPr>
      </w:pPr>
      <w:proofErr w:type="spellStart"/>
      <w:proofErr w:type="gramStart"/>
      <w:r w:rsidRPr="001855C6">
        <w:rPr>
          <w:b/>
          <w:sz w:val="40"/>
          <w:szCs w:val="40"/>
          <w:lang w:val="en-US"/>
        </w:rPr>
        <w:t>eBalance</w:t>
      </w:r>
      <w:proofErr w:type="spellEnd"/>
      <w:r w:rsidRPr="001855C6">
        <w:rPr>
          <w:b/>
          <w:sz w:val="40"/>
          <w:szCs w:val="40"/>
          <w:lang w:val="en-US"/>
        </w:rPr>
        <w:t>-Kit</w:t>
      </w:r>
      <w:proofErr w:type="gramEnd"/>
      <w:r w:rsidRPr="001855C6">
        <w:rPr>
          <w:b/>
          <w:sz w:val="40"/>
          <w:szCs w:val="40"/>
          <w:lang w:val="en-US"/>
        </w:rPr>
        <w:t xml:space="preserve"> </w:t>
      </w:r>
      <w:r w:rsidR="00B27904">
        <w:rPr>
          <w:b/>
          <w:sz w:val="40"/>
          <w:szCs w:val="40"/>
          <w:lang w:val="en-US"/>
        </w:rPr>
        <w:t>reconciliation</w:t>
      </w:r>
      <w:r w:rsidRPr="001855C6">
        <w:rPr>
          <w:b/>
          <w:sz w:val="40"/>
          <w:szCs w:val="40"/>
          <w:lang w:val="en-US"/>
        </w:rPr>
        <w:t xml:space="preserve"> test report</w:t>
      </w:r>
    </w:p>
    <w:p w:rsidR="001855C6" w:rsidRPr="001855C6" w:rsidRDefault="001855C6" w:rsidP="001855C6">
      <w:pPr>
        <w:jc w:val="center"/>
        <w:rPr>
          <w:rFonts w:cstheme="minorHAnsi"/>
          <w:lang w:val="en-US"/>
        </w:rPr>
      </w:pPr>
    </w:p>
    <w:p w:rsidR="001855C6" w:rsidRPr="001855C6" w:rsidRDefault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0" w:name="_Toc144198914"/>
      <w:r w:rsidRPr="001855C6">
        <w:rPr>
          <w:rFonts w:asciiTheme="minorHAnsi" w:hAnsiTheme="minorHAnsi" w:cstheme="minorHAnsi"/>
        </w:rPr>
        <w:t>Scope</w:t>
      </w:r>
      <w:bookmarkEnd w:id="0"/>
    </w:p>
    <w:p w:rsidR="001855C6" w:rsidRPr="001855C6" w:rsidRDefault="001855C6" w:rsidP="001855C6">
      <w:pPr>
        <w:rPr>
          <w:rFonts w:cstheme="minorHAnsi"/>
          <w:lang w:val="en-US"/>
        </w:rPr>
      </w:pPr>
      <w:r w:rsidRPr="001855C6">
        <w:rPr>
          <w:rFonts w:cstheme="minorHAnsi"/>
          <w:lang w:val="en-US"/>
        </w:rPr>
        <w:t xml:space="preserve">The purpose of this test report is to </w:t>
      </w:r>
      <w:r>
        <w:rPr>
          <w:rFonts w:cstheme="minorHAnsi"/>
          <w:lang w:val="en-US"/>
        </w:rPr>
        <w:t xml:space="preserve">test the </w:t>
      </w:r>
      <w:r w:rsidR="00113485">
        <w:rPr>
          <w:rFonts w:cstheme="minorHAnsi"/>
          <w:lang w:val="en-US"/>
        </w:rPr>
        <w:t>reconciliation</w:t>
      </w:r>
      <w:r w:rsidR="00EA10F9">
        <w:rPr>
          <w:rFonts w:cstheme="minorHAnsi"/>
          <w:lang w:val="en-US"/>
        </w:rPr>
        <w:t xml:space="preserve"> functionality</w:t>
      </w:r>
      <w:r w:rsidR="00E6778D">
        <w:rPr>
          <w:rFonts w:cstheme="minorHAnsi"/>
          <w:lang w:val="en-US"/>
        </w:rPr>
        <w:t xml:space="preserve"> of </w:t>
      </w:r>
      <w:proofErr w:type="spellStart"/>
      <w:r>
        <w:rPr>
          <w:rFonts w:cstheme="minorHAnsi"/>
          <w:lang w:val="en-US"/>
        </w:rPr>
        <w:t>eBalance</w:t>
      </w:r>
      <w:proofErr w:type="spellEnd"/>
      <w:r>
        <w:rPr>
          <w:rFonts w:cstheme="minorHAnsi"/>
          <w:lang w:val="en-US"/>
        </w:rPr>
        <w:t>-</w:t>
      </w:r>
      <w:proofErr w:type="gramStart"/>
      <w:r>
        <w:rPr>
          <w:rFonts w:cstheme="minorHAnsi"/>
          <w:lang w:val="en-US"/>
        </w:rPr>
        <w:t>Kit</w:t>
      </w:r>
      <w:r w:rsidR="00E6778D">
        <w:rPr>
          <w:rFonts w:cstheme="minorHAnsi"/>
          <w:lang w:val="en-US"/>
        </w:rPr>
        <w:t xml:space="preserve"> </w:t>
      </w:r>
      <w:r w:rsidRPr="001855C6">
        <w:rPr>
          <w:rFonts w:cstheme="minorHAnsi"/>
          <w:color w:val="000000"/>
          <w:lang w:val="en-US"/>
        </w:rPr>
        <w:t>.</w:t>
      </w:r>
      <w:proofErr w:type="gramEnd"/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1" w:name="_Toc144198915"/>
      <w:r w:rsidRPr="001855C6">
        <w:rPr>
          <w:rFonts w:asciiTheme="minorHAnsi" w:hAnsiTheme="minorHAnsi" w:cstheme="minorHAnsi"/>
        </w:rPr>
        <w:t>Related Documents</w:t>
      </w:r>
      <w:bookmarkEnd w:id="1"/>
    </w:p>
    <w:p w:rsidR="001855C6" w:rsidRPr="00031300" w:rsidRDefault="001855C6" w:rsidP="001855C6">
      <w:pPr>
        <w:rPr>
          <w:rFonts w:cstheme="minorHAnsi"/>
          <w:color w:val="000000"/>
          <w:lang w:val="en-US"/>
        </w:rPr>
      </w:pPr>
      <w:r w:rsidRPr="008A124E">
        <w:rPr>
          <w:rFonts w:cstheme="minorHAnsi"/>
          <w:b/>
          <w:color w:val="000000"/>
          <w:u w:val="single"/>
          <w:lang w:val="en-US"/>
        </w:rPr>
        <w:t>Title</w:t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="008A124E" w:rsidRP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Pr="00031300">
        <w:rPr>
          <w:rFonts w:cstheme="minorHAnsi"/>
          <w:b/>
          <w:color w:val="000000"/>
          <w:u w:val="single"/>
          <w:lang w:val="en-US"/>
        </w:rPr>
        <w:t>Version</w:t>
      </w:r>
    </w:p>
    <w:p w:rsidR="001855C6" w:rsidRPr="009403E5" w:rsidRDefault="00024CBD" w:rsidP="00E34932">
      <w:pPr>
        <w:spacing w:after="100" w:afterAutospacing="1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</w:p>
    <w:p w:rsidR="009403E5" w:rsidRPr="009403E5" w:rsidRDefault="009403E5" w:rsidP="009403E5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2" w:name="_Toc144198916"/>
      <w:r w:rsidRPr="009403E5">
        <w:rPr>
          <w:rFonts w:asciiTheme="minorHAnsi" w:hAnsiTheme="minorHAnsi" w:cstheme="minorHAnsi"/>
        </w:rPr>
        <w:t>Test Equipment</w:t>
      </w:r>
      <w:bookmarkEnd w:id="2"/>
    </w:p>
    <w:p w:rsidR="009403E5" w:rsidRPr="009403E5" w:rsidRDefault="009403E5" w:rsidP="009403E5">
      <w:pPr>
        <w:rPr>
          <w:rFonts w:cstheme="minorHAnsi"/>
          <w:lang w:val="en-US"/>
        </w:rPr>
      </w:pPr>
      <w:r w:rsidRPr="009403E5">
        <w:rPr>
          <w:rFonts w:cstheme="minorHAnsi"/>
          <w:lang w:val="en-US"/>
        </w:rPr>
        <w:t xml:space="preserve">The test equipment used </w:t>
      </w:r>
      <w:proofErr w:type="spellStart"/>
      <w:r>
        <w:rPr>
          <w:rFonts w:cstheme="minorHAnsi"/>
          <w:lang w:val="en-US"/>
        </w:rPr>
        <w:t>eBalance</w:t>
      </w:r>
      <w:proofErr w:type="spellEnd"/>
      <w:r>
        <w:rPr>
          <w:rFonts w:cstheme="minorHAnsi"/>
          <w:lang w:val="en-US"/>
        </w:rPr>
        <w:t>-Kit test</w:t>
      </w:r>
      <w:r w:rsidRPr="009403E5">
        <w:rPr>
          <w:rFonts w:cstheme="minorHAnsi"/>
          <w:lang w:val="en-US"/>
        </w:rPr>
        <w:t>: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version 1.6 (from SVN)</w:t>
      </w:r>
    </w:p>
    <w:p w:rsidR="009403E5" w:rsidRDefault="009403E5" w:rsidP="009403E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pStyle w:val="berschrift1"/>
        <w:numPr>
          <w:ilvl w:val="0"/>
          <w:numId w:val="1"/>
        </w:numPr>
        <w:overflowPunct/>
        <w:autoSpaceDE/>
        <w:autoSpaceDN/>
        <w:adjustRightInd/>
        <w:ind w:hanging="720"/>
        <w:textAlignment w:val="auto"/>
      </w:pPr>
      <w:bookmarkStart w:id="3" w:name="_Toc144198917"/>
      <w:r>
        <w:t>Test Results</w:t>
      </w:r>
      <w:bookmarkEnd w:id="3"/>
    </w:p>
    <w:p w:rsidR="009403E5" w:rsidRDefault="009403E5" w:rsidP="009403E5">
      <w:pPr>
        <w:pStyle w:val="berschrift2"/>
        <w:numPr>
          <w:ilvl w:val="1"/>
          <w:numId w:val="3"/>
        </w:numPr>
        <w:overflowPunct/>
        <w:autoSpaceDE/>
        <w:autoSpaceDN/>
        <w:adjustRightInd/>
        <w:textAlignment w:val="auto"/>
      </w:pPr>
      <w:bookmarkStart w:id="4" w:name="_Toc105984761"/>
      <w:bookmarkStart w:id="5" w:name="_Toc144198918"/>
      <w:r>
        <w:t>Summary</w:t>
      </w:r>
      <w:bookmarkEnd w:id="4"/>
      <w:bookmarkEnd w:id="5"/>
    </w:p>
    <w:p w:rsidR="00BC174D" w:rsidRDefault="00BC174D" w:rsidP="009403E5">
      <w:pPr>
        <w:rPr>
          <w:lang w:val="en-US"/>
        </w:rPr>
      </w:pPr>
      <w:r>
        <w:rPr>
          <w:lang w:val="en-US"/>
        </w:rPr>
        <w:t>Tested functions: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="00C86C3E">
        <w:rPr>
          <w:lang w:val="en-US"/>
        </w:rPr>
        <w:t>Custom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="00C86C3E">
        <w:rPr>
          <w:lang w:val="en-US"/>
        </w:rPr>
        <w:t>Reclassification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="00C86C3E">
        <w:rPr>
          <w:lang w:val="en-US"/>
        </w:rPr>
        <w:t>Value change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="00C86C3E">
        <w:rPr>
          <w:lang w:val="en-US"/>
        </w:rPr>
        <w:t>Imported values -</w:t>
      </w:r>
      <w:r w:rsidR="00795B2F">
        <w:rPr>
          <w:lang w:val="en-US"/>
        </w:rPr>
        <w:t>&gt;</w:t>
      </w:r>
      <w:r w:rsidR="00C86C3E">
        <w:rPr>
          <w:lang w:val="en-US"/>
        </w:rPr>
        <w:t xml:space="preserve"> Import</w:t>
      </w:r>
      <w:r w:rsidR="00795B2F">
        <w:rPr>
          <w:lang w:val="en-US"/>
        </w:rPr>
        <w:t xml:space="preserve"> -&gt; Sample CSV-Data export</w:t>
      </w:r>
    </w:p>
    <w:p w:rsid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="00C86C3E">
        <w:rPr>
          <w:lang w:val="en-US"/>
        </w:rPr>
        <w:t xml:space="preserve">Imported values </w:t>
      </w:r>
      <w:r w:rsidR="00795B2F">
        <w:rPr>
          <w:lang w:val="en-US"/>
        </w:rPr>
        <w:t>-&gt;</w:t>
      </w:r>
      <w:r w:rsidR="00C86C3E">
        <w:rPr>
          <w:lang w:val="en-US"/>
        </w:rPr>
        <w:t xml:space="preserve"> Export</w:t>
      </w:r>
    </w:p>
    <w:p w:rsidR="00795B2F" w:rsidRPr="00BC174D" w:rsidRDefault="00795B2F" w:rsidP="00BC174D">
      <w:pPr>
        <w:rPr>
          <w:lang w:val="en-US"/>
        </w:rPr>
      </w:pPr>
      <w:r>
        <w:rPr>
          <w:lang w:val="en-US"/>
        </w:rPr>
        <w:t>-Imported values -&gt; Import</w:t>
      </w:r>
    </w:p>
    <w:p w:rsid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="00C86C3E">
        <w:rPr>
          <w:lang w:val="en-US"/>
        </w:rPr>
        <w:t>Previous year values</w:t>
      </w:r>
    </w:p>
    <w:p w:rsidR="00743E44" w:rsidRDefault="00743E44" w:rsidP="00BC174D">
      <w:pPr>
        <w:rPr>
          <w:lang w:val="en-US"/>
        </w:rPr>
      </w:pPr>
      <w:r>
        <w:rPr>
          <w:lang w:val="en-US"/>
        </w:rPr>
        <w:t>-Previous year values - Import</w:t>
      </w:r>
    </w:p>
    <w:p w:rsidR="005442DC" w:rsidRPr="00BC174D" w:rsidRDefault="005442DC" w:rsidP="00BC174D">
      <w:pPr>
        <w:rPr>
          <w:lang w:val="en-US"/>
        </w:rPr>
      </w:pPr>
    </w:p>
    <w:p w:rsidR="009403E5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6" w:name="_Toc105984763"/>
      <w:bookmarkStart w:id="7" w:name="_Toc144198920"/>
      <w:r>
        <w:t>Passing Tests</w:t>
      </w:r>
      <w:bookmarkEnd w:id="6"/>
      <w:bookmarkEnd w:id="7"/>
    </w:p>
    <w:p w:rsidR="009403E5" w:rsidRPr="009403E5" w:rsidRDefault="009403E5" w:rsidP="009403E5">
      <w:pPr>
        <w:rPr>
          <w:lang w:val="en-US"/>
        </w:rPr>
      </w:pPr>
      <w:r w:rsidRPr="009403E5">
        <w:rPr>
          <w:lang w:val="en-US"/>
        </w:rPr>
        <w:t xml:space="preserve">All test results are documented in </w:t>
      </w:r>
      <w:r w:rsidR="00305C85">
        <w:rPr>
          <w:lang w:val="en-US"/>
        </w:rPr>
        <w:t>attached XLS</w:t>
      </w:r>
      <w:r w:rsidRPr="009403E5">
        <w:rPr>
          <w:lang w:val="en-US"/>
        </w:rPr>
        <w:t xml:space="preserve"> document. </w:t>
      </w:r>
    </w:p>
    <w:p w:rsidR="009403E5" w:rsidRPr="0070629E" w:rsidRDefault="009403E5" w:rsidP="0070629E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8" w:name="_Toc105984764"/>
      <w:bookmarkStart w:id="9" w:name="_Toc144198921"/>
      <w:r>
        <w:t>Test Failures</w:t>
      </w:r>
      <w:bookmarkEnd w:id="8"/>
      <w:bookmarkEnd w:id="9"/>
    </w:p>
    <w:p w:rsidR="009403E5" w:rsidRPr="009403E5" w:rsidRDefault="009403E5" w:rsidP="00707634">
      <w:pPr>
        <w:rPr>
          <w:rFonts w:cstheme="minorHAnsi"/>
          <w:color w:val="FF0000"/>
          <w:lang w:val="en-US"/>
        </w:rPr>
      </w:pPr>
      <w:r w:rsidRPr="009403E5">
        <w:rPr>
          <w:rFonts w:cstheme="minorHAnsi"/>
          <w:lang w:val="en-US"/>
        </w:rPr>
        <w:t>Al</w:t>
      </w:r>
      <w:r w:rsidR="00305C85">
        <w:rPr>
          <w:rFonts w:cstheme="minorHAnsi"/>
          <w:lang w:val="en-US"/>
        </w:rPr>
        <w:t>l test results are documented</w:t>
      </w:r>
      <w:r w:rsidRPr="009403E5">
        <w:rPr>
          <w:rFonts w:cstheme="minorHAnsi"/>
          <w:lang w:val="en-US"/>
        </w:rPr>
        <w:t xml:space="preserve"> </w:t>
      </w:r>
      <w:r w:rsidR="00305C85" w:rsidRPr="009403E5">
        <w:rPr>
          <w:lang w:val="en-US"/>
        </w:rPr>
        <w:t xml:space="preserve">in </w:t>
      </w:r>
      <w:r w:rsidR="00305C85">
        <w:rPr>
          <w:lang w:val="en-US"/>
        </w:rPr>
        <w:t>attached XLS</w:t>
      </w:r>
      <w:r w:rsidR="00305C85" w:rsidRPr="009403E5">
        <w:rPr>
          <w:lang w:val="en-US"/>
        </w:rPr>
        <w:t xml:space="preserve"> document</w:t>
      </w:r>
      <w:r w:rsidRPr="009403E5">
        <w:rPr>
          <w:rFonts w:cstheme="minorHAnsi"/>
          <w:lang w:val="en-US"/>
        </w:rPr>
        <w:t xml:space="preserve">. </w:t>
      </w:r>
    </w:p>
    <w:p w:rsidR="009403E5" w:rsidRPr="00FC3FD9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0" w:name="_Toc105984765"/>
      <w:bookmarkStart w:id="11" w:name="_Toc144198922"/>
      <w:r w:rsidRPr="00FC3FD9">
        <w:lastRenderedPageBreak/>
        <w:t>Deviations from Planned Testing</w:t>
      </w:r>
      <w:bookmarkEnd w:id="10"/>
      <w:bookmarkEnd w:id="11"/>
    </w:p>
    <w:p w:rsidR="00C72C49" w:rsidRPr="00707634" w:rsidRDefault="00E302F4" w:rsidP="009403E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</w:p>
    <w:p w:rsidR="001E1DCB" w:rsidRPr="00FC3FD9" w:rsidRDefault="00707634" w:rsidP="00707634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2" w:name="_Toc105984768"/>
      <w:bookmarkStart w:id="13" w:name="_Toc144198926"/>
      <w:r w:rsidRPr="00FC3FD9">
        <w:t>Defects / Problem Reports</w:t>
      </w:r>
      <w:bookmarkEnd w:id="12"/>
      <w:bookmarkEnd w:id="13"/>
    </w:p>
    <w:p w:rsidR="0089278A" w:rsidRDefault="000C131B" w:rsidP="0089278A">
      <w:pPr>
        <w:rPr>
          <w:lang w:val="en-US"/>
        </w:rPr>
      </w:pPr>
      <w:r>
        <w:rPr>
          <w:lang w:val="en-US"/>
        </w:rPr>
        <w:t>-</w:t>
      </w:r>
      <w:r w:rsidR="00857C3F">
        <w:rPr>
          <w:lang w:val="en-US"/>
        </w:rPr>
        <w:t>Imported values -&gt; Import -&gt; Sample CSV-Data export</w:t>
      </w:r>
      <w:r w:rsidR="00B30FBD">
        <w:rPr>
          <w:lang w:val="en-US"/>
        </w:rPr>
        <w:t>:</w:t>
      </w:r>
    </w:p>
    <w:p w:rsidR="00857C3F" w:rsidRDefault="00857C3F" w:rsidP="00857C3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SB value is missing from export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file.</w:t>
      </w:r>
      <w:r w:rsidR="00854120">
        <w:rPr>
          <w:lang w:val="en-US"/>
        </w:rPr>
        <w:t xml:space="preserve"> Is it a bug?</w:t>
      </w:r>
    </w:p>
    <w:p w:rsidR="00857C3F" w:rsidRDefault="00857C3F" w:rsidP="00857C3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Reconciliation values are completely missing from export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file.</w:t>
      </w:r>
    </w:p>
    <w:p w:rsidR="00857C3F" w:rsidRDefault="004C0A2F" w:rsidP="00857C3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values of Income Statement tab are missing from export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file.</w:t>
      </w:r>
    </w:p>
    <w:p w:rsidR="004C0A2F" w:rsidRDefault="004D193F" w:rsidP="00857C3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two saved </w:t>
      </w:r>
      <w:r w:rsidR="003379B2">
        <w:rPr>
          <w:lang w:val="en-US"/>
        </w:rPr>
        <w:t xml:space="preserve">export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files are completely the same. Is it good on this way?</w:t>
      </w:r>
    </w:p>
    <w:p w:rsidR="00E24C85" w:rsidRDefault="00E24C85" w:rsidP="00E24C85">
      <w:pPr>
        <w:rPr>
          <w:lang w:val="en-US"/>
        </w:rPr>
      </w:pPr>
      <w:r>
        <w:rPr>
          <w:lang w:val="en-US"/>
        </w:rPr>
        <w:t>-</w:t>
      </w:r>
      <w:r w:rsidRPr="00E24C85">
        <w:rPr>
          <w:lang w:val="en-US"/>
        </w:rPr>
        <w:t xml:space="preserve"> </w:t>
      </w:r>
      <w:r>
        <w:rPr>
          <w:lang w:val="en-US"/>
        </w:rPr>
        <w:t>Imported values -&gt; Import:</w:t>
      </w:r>
    </w:p>
    <w:p w:rsidR="00E24C85" w:rsidRDefault="00E924D2" w:rsidP="00E24C8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an empty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is try</w:t>
      </w:r>
      <w:r w:rsidR="00476629">
        <w:rPr>
          <w:lang w:val="en-US"/>
        </w:rPr>
        <w:t xml:space="preserve"> to </w:t>
      </w:r>
      <w:r>
        <w:rPr>
          <w:lang w:val="en-US"/>
        </w:rPr>
        <w:t xml:space="preserve">be </w:t>
      </w:r>
      <w:r w:rsidR="00476629">
        <w:rPr>
          <w:lang w:val="en-US"/>
        </w:rPr>
        <w:t>import</w:t>
      </w:r>
      <w:r>
        <w:rPr>
          <w:lang w:val="en-US"/>
        </w:rPr>
        <w:t>ed</w:t>
      </w:r>
      <w:r w:rsidR="00476629">
        <w:rPr>
          <w:lang w:val="en-US"/>
        </w:rPr>
        <w:t xml:space="preserve">, the application </w:t>
      </w:r>
      <w:proofErr w:type="spellStart"/>
      <w:r w:rsidR="00476629">
        <w:rPr>
          <w:lang w:val="en-US"/>
        </w:rPr>
        <w:t>throwns</w:t>
      </w:r>
      <w:proofErr w:type="spellEnd"/>
      <w:r w:rsidR="00476629">
        <w:rPr>
          <w:lang w:val="en-US"/>
        </w:rPr>
        <w:t xml:space="preserve"> an unhandled exception. See </w:t>
      </w:r>
      <w:r w:rsidR="00A35798">
        <w:rPr>
          <w:b/>
          <w:lang w:val="en-US"/>
        </w:rPr>
        <w:t>E</w:t>
      </w:r>
      <w:r w:rsidR="00476629" w:rsidRPr="00476629">
        <w:rPr>
          <w:b/>
          <w:lang w:val="en-US"/>
        </w:rPr>
        <w:t>rror1</w:t>
      </w:r>
      <w:r w:rsidR="00476629">
        <w:rPr>
          <w:lang w:val="en-US"/>
        </w:rPr>
        <w:t xml:space="preserve"> </w:t>
      </w:r>
      <w:r w:rsidR="00C50C85">
        <w:rPr>
          <w:lang w:val="en-US"/>
        </w:rPr>
        <w:t>screenshot</w:t>
      </w:r>
      <w:r w:rsidR="00476629">
        <w:rPr>
          <w:lang w:val="en-US"/>
        </w:rPr>
        <w:t xml:space="preserve"> at section </w:t>
      </w:r>
      <w:r w:rsidR="00476629" w:rsidRPr="00476629">
        <w:rPr>
          <w:i/>
          <w:lang w:val="en-US"/>
        </w:rPr>
        <w:t>4.7 Error screenshots</w:t>
      </w:r>
      <w:r w:rsidR="00476629">
        <w:rPr>
          <w:lang w:val="en-US"/>
        </w:rPr>
        <w:t>.</w:t>
      </w:r>
    </w:p>
    <w:p w:rsidR="00E924D2" w:rsidRDefault="00E924D2" w:rsidP="00E924D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a binary file is try to import be imported, the application </w:t>
      </w:r>
      <w:proofErr w:type="spellStart"/>
      <w:r>
        <w:rPr>
          <w:lang w:val="en-US"/>
        </w:rPr>
        <w:t>throwns</w:t>
      </w:r>
      <w:proofErr w:type="spellEnd"/>
      <w:r>
        <w:rPr>
          <w:lang w:val="en-US"/>
        </w:rPr>
        <w:t xml:space="preserve"> an unhandled exception. See </w:t>
      </w:r>
      <w:r w:rsidR="00A35798">
        <w:rPr>
          <w:b/>
          <w:lang w:val="en-US"/>
        </w:rPr>
        <w:t>E</w:t>
      </w:r>
      <w:r w:rsidRPr="00476629">
        <w:rPr>
          <w:b/>
          <w:lang w:val="en-US"/>
        </w:rPr>
        <w:t>rror</w:t>
      </w:r>
      <w:r>
        <w:rPr>
          <w:b/>
          <w:lang w:val="en-US"/>
        </w:rPr>
        <w:t>2</w:t>
      </w:r>
      <w:r>
        <w:rPr>
          <w:lang w:val="en-US"/>
        </w:rPr>
        <w:t xml:space="preserve"> </w:t>
      </w:r>
      <w:r w:rsidR="00C50C85">
        <w:rPr>
          <w:lang w:val="en-US"/>
        </w:rPr>
        <w:t>screenshot</w:t>
      </w:r>
      <w:r>
        <w:rPr>
          <w:lang w:val="en-US"/>
        </w:rPr>
        <w:t xml:space="preserve"> at section </w:t>
      </w:r>
      <w:r w:rsidRPr="00476629">
        <w:rPr>
          <w:i/>
          <w:lang w:val="en-US"/>
        </w:rPr>
        <w:t>4.7 Error screenshots</w:t>
      </w:r>
      <w:r>
        <w:rPr>
          <w:lang w:val="en-US"/>
        </w:rPr>
        <w:t>.</w:t>
      </w:r>
    </w:p>
    <w:p w:rsidR="00C74BFA" w:rsidRDefault="00C74BFA" w:rsidP="00C74BFA">
      <w:pPr>
        <w:rPr>
          <w:lang w:val="en-US"/>
        </w:rPr>
      </w:pPr>
      <w:r w:rsidRPr="00C74BFA">
        <w:rPr>
          <w:lang w:val="en-US"/>
        </w:rPr>
        <w:t>-Previous year values</w:t>
      </w:r>
      <w:r>
        <w:rPr>
          <w:lang w:val="en-US"/>
        </w:rPr>
        <w:t>:</w:t>
      </w:r>
    </w:p>
    <w:p w:rsidR="00904BDF" w:rsidRDefault="00904BDF" w:rsidP="00904BDF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 previous ye</w:t>
      </w:r>
      <w:r w:rsidR="00D07C90">
        <w:rPr>
          <w:lang w:val="en-US"/>
        </w:rPr>
        <w:t>a</w:t>
      </w:r>
      <w:r>
        <w:rPr>
          <w:lang w:val="en-US"/>
        </w:rPr>
        <w:t xml:space="preserve">r value is added manually to any of the root elements (Balance assets, Liabilities), and the green labeled reconciliation item is clicked at the </w:t>
      </w:r>
      <w:proofErr w:type="spellStart"/>
      <w:r>
        <w:rPr>
          <w:lang w:val="en-US"/>
        </w:rPr>
        <w:t>postion</w:t>
      </w:r>
      <w:proofErr w:type="spellEnd"/>
      <w:r>
        <w:rPr>
          <w:lang w:val="en-US"/>
        </w:rPr>
        <w:t xml:space="preserve"> list of the right side, the application crashes with an error.  See </w:t>
      </w:r>
      <w:r w:rsidR="00A35798">
        <w:rPr>
          <w:b/>
          <w:lang w:val="en-US"/>
        </w:rPr>
        <w:t>E</w:t>
      </w:r>
      <w:r w:rsidRPr="00476629">
        <w:rPr>
          <w:b/>
          <w:lang w:val="en-US"/>
        </w:rPr>
        <w:t>rror</w:t>
      </w:r>
      <w:r>
        <w:rPr>
          <w:b/>
          <w:lang w:val="en-US"/>
        </w:rPr>
        <w:t>3</w:t>
      </w:r>
      <w:r>
        <w:rPr>
          <w:lang w:val="en-US"/>
        </w:rPr>
        <w:t xml:space="preserve"> screenshot at section </w:t>
      </w:r>
      <w:r w:rsidRPr="00476629">
        <w:rPr>
          <w:i/>
          <w:lang w:val="en-US"/>
        </w:rPr>
        <w:t>4.7 Error screenshots</w:t>
      </w:r>
      <w:r>
        <w:rPr>
          <w:lang w:val="en-US"/>
        </w:rPr>
        <w:t>.</w:t>
      </w:r>
    </w:p>
    <w:p w:rsidR="00C74BFA" w:rsidRPr="00C74BFA" w:rsidRDefault="00C74BFA" w:rsidP="00904BDF">
      <w:pPr>
        <w:pStyle w:val="Listenabsatz"/>
        <w:rPr>
          <w:lang w:val="en-US"/>
        </w:rPr>
      </w:pPr>
    </w:p>
    <w:p w:rsidR="00974AD8" w:rsidRPr="00583FB3" w:rsidRDefault="00974AD8" w:rsidP="00707634">
      <w:pPr>
        <w:rPr>
          <w:rFonts w:cstheme="minorHAnsi"/>
          <w:lang w:val="en-US"/>
        </w:rPr>
      </w:pPr>
    </w:p>
    <w:p w:rsidR="001E1DCB" w:rsidRPr="00FC3FD9" w:rsidRDefault="00707634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4" w:name="_Toc105984771"/>
      <w:bookmarkStart w:id="15" w:name="_Toc144198929"/>
      <w:r w:rsidRPr="00FC3FD9">
        <w:t>Quality Assessment</w:t>
      </w:r>
      <w:bookmarkEnd w:id="14"/>
      <w:bookmarkEnd w:id="15"/>
    </w:p>
    <w:p w:rsidR="0066469C" w:rsidRPr="0066469C" w:rsidRDefault="00740A70" w:rsidP="0066469C">
      <w:pPr>
        <w:rPr>
          <w:lang w:val="en-US"/>
        </w:rPr>
      </w:pPr>
      <w:r>
        <w:rPr>
          <w:lang w:val="en-US"/>
        </w:rPr>
        <w:t>-</w:t>
      </w:r>
    </w:p>
    <w:p w:rsidR="00D83508" w:rsidRPr="0066469C" w:rsidRDefault="00D83508" w:rsidP="009403E5">
      <w:pPr>
        <w:rPr>
          <w:lang w:val="en-US"/>
        </w:rPr>
      </w:pPr>
    </w:p>
    <w:p w:rsidR="00081A84" w:rsidRDefault="00081A84" w:rsidP="00081A84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>Additional information</w:t>
      </w:r>
    </w:p>
    <w:p w:rsidR="00D83508" w:rsidRDefault="00942A3E" w:rsidP="00D83508">
      <w:pPr>
        <w:rPr>
          <w:lang w:val="en-US"/>
        </w:rPr>
      </w:pPr>
      <w:r>
        <w:rPr>
          <w:lang w:val="en-US"/>
        </w:rPr>
        <w:t>All the screenshot</w:t>
      </w:r>
      <w:r w:rsidR="00A35798">
        <w:rPr>
          <w:lang w:val="en-US"/>
        </w:rPr>
        <w:t>s</w:t>
      </w:r>
      <w:r>
        <w:rPr>
          <w:lang w:val="en-US"/>
        </w:rPr>
        <w:t xml:space="preserve"> are </w:t>
      </w:r>
      <w:r w:rsidR="00A35798">
        <w:rPr>
          <w:lang w:val="en-US"/>
        </w:rPr>
        <w:t>available</w:t>
      </w:r>
      <w:r>
        <w:rPr>
          <w:lang w:val="en-US"/>
        </w:rPr>
        <w:t xml:space="preserve"> </w:t>
      </w:r>
      <w:r w:rsidR="00ED0191">
        <w:rPr>
          <w:lang w:val="en-US"/>
        </w:rPr>
        <w:t>in bigger size in</w:t>
      </w:r>
      <w:r>
        <w:rPr>
          <w:lang w:val="en-US"/>
        </w:rPr>
        <w:t xml:space="preserve"> folder “Screenshots”</w:t>
      </w:r>
      <w:r w:rsidR="00ED0191">
        <w:rPr>
          <w:lang w:val="en-US"/>
        </w:rPr>
        <w:t xml:space="preserve"> of</w:t>
      </w:r>
      <w:r>
        <w:rPr>
          <w:lang w:val="en-US"/>
        </w:rPr>
        <w:t xml:space="preserve"> the current directory.</w:t>
      </w:r>
    </w:p>
    <w:p w:rsidR="00476629" w:rsidRDefault="00476629" w:rsidP="00D83508">
      <w:pPr>
        <w:rPr>
          <w:lang w:val="en-US"/>
        </w:rPr>
      </w:pPr>
    </w:p>
    <w:p w:rsidR="00476629" w:rsidRDefault="00476629" w:rsidP="00476629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>Error screenshots</w:t>
      </w:r>
    </w:p>
    <w:p w:rsidR="00476629" w:rsidRPr="00D83508" w:rsidRDefault="00476629" w:rsidP="00476629">
      <w:pPr>
        <w:rPr>
          <w:lang w:val="en-US"/>
        </w:rPr>
      </w:pPr>
      <w:r>
        <w:rPr>
          <w:lang w:val="en-US"/>
        </w:rPr>
        <w:t>-</w:t>
      </w:r>
    </w:p>
    <w:p w:rsidR="00476629" w:rsidRPr="00D83508" w:rsidRDefault="00476629" w:rsidP="00D83508">
      <w:pPr>
        <w:rPr>
          <w:lang w:val="en-US"/>
        </w:rPr>
      </w:pPr>
    </w:p>
    <w:p w:rsidR="00D83508" w:rsidRDefault="00D83508" w:rsidP="009403E5">
      <w:pPr>
        <w:rPr>
          <w:lang w:val="en-US"/>
        </w:rPr>
      </w:pPr>
    </w:p>
    <w:p w:rsidR="00440D52" w:rsidRDefault="00440D52" w:rsidP="009403E5">
      <w:pPr>
        <w:rPr>
          <w:lang w:val="en-US"/>
        </w:rPr>
      </w:pPr>
    </w:p>
    <w:p w:rsidR="00440D52" w:rsidRDefault="00440D52" w:rsidP="009403E5">
      <w:pPr>
        <w:rPr>
          <w:lang w:val="en-US"/>
        </w:rPr>
      </w:pPr>
    </w:p>
    <w:p w:rsidR="00E85DDE" w:rsidRDefault="00E85DDE" w:rsidP="009403E5">
      <w:pPr>
        <w:rPr>
          <w:lang w:val="en-US"/>
        </w:rPr>
      </w:pPr>
    </w:p>
    <w:p w:rsidR="00440D52" w:rsidRPr="00440D52" w:rsidRDefault="00440D52" w:rsidP="009403E5">
      <w:pPr>
        <w:rPr>
          <w:b/>
          <w:lang w:val="en-US"/>
        </w:rPr>
      </w:pPr>
      <w:r w:rsidRPr="00440D52">
        <w:rPr>
          <w:b/>
          <w:lang w:val="en-US"/>
        </w:rPr>
        <w:lastRenderedPageBreak/>
        <w:t>Error1</w:t>
      </w:r>
      <w:r>
        <w:rPr>
          <w:b/>
          <w:lang w:val="en-US"/>
        </w:rPr>
        <w:t>:</w:t>
      </w:r>
    </w:p>
    <w:p w:rsidR="00D83508" w:rsidRPr="00D83508" w:rsidRDefault="00440D52" w:rsidP="009403E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2780761"/>
            <wp:effectExtent l="19050" t="0" r="0" b="0"/>
            <wp:docPr id="1" name="Bild 1" descr="C:\Users\isb\Pictures\reconciliation_test\err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b\Pictures\reconciliation_test\error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D52" w:rsidRDefault="00440D52" w:rsidP="009403E5">
      <w:pPr>
        <w:rPr>
          <w:b/>
          <w:lang w:val="en-US"/>
        </w:rPr>
      </w:pPr>
    </w:p>
    <w:p w:rsidR="00440D52" w:rsidRDefault="00440D52" w:rsidP="009403E5">
      <w:pPr>
        <w:rPr>
          <w:b/>
          <w:lang w:val="en-US"/>
        </w:rPr>
      </w:pPr>
    </w:p>
    <w:p w:rsidR="00440D52" w:rsidRDefault="00440D52" w:rsidP="009403E5">
      <w:pPr>
        <w:rPr>
          <w:b/>
          <w:lang w:val="en-US"/>
        </w:rPr>
      </w:pPr>
      <w:r w:rsidRPr="00440D52">
        <w:rPr>
          <w:b/>
          <w:lang w:val="en-US"/>
        </w:rPr>
        <w:t>E</w:t>
      </w:r>
      <w:r>
        <w:rPr>
          <w:b/>
          <w:lang w:val="en-US"/>
        </w:rPr>
        <w:t>rror2:</w:t>
      </w:r>
    </w:p>
    <w:p w:rsidR="00440D52" w:rsidRDefault="00440D52" w:rsidP="009403E5">
      <w:pPr>
        <w:rPr>
          <w:b/>
          <w:lang w:val="en-US"/>
        </w:rPr>
      </w:pPr>
      <w:r>
        <w:rPr>
          <w:b/>
          <w:noProof/>
          <w:lang w:eastAsia="de-DE"/>
        </w:rPr>
        <w:drawing>
          <wp:inline distT="0" distB="0" distL="0" distR="0">
            <wp:extent cx="5760720" cy="4383859"/>
            <wp:effectExtent l="19050" t="0" r="0" b="0"/>
            <wp:docPr id="2" name="Bild 2" descr="C:\Users\isb\Pictures\reconciliation_test\err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b\Pictures\reconciliation_test\erro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751" w:rsidRDefault="00181751" w:rsidP="009403E5">
      <w:pPr>
        <w:rPr>
          <w:b/>
          <w:lang w:val="en-US"/>
        </w:rPr>
      </w:pPr>
    </w:p>
    <w:p w:rsidR="00440D52" w:rsidRDefault="00440D52" w:rsidP="009403E5">
      <w:pPr>
        <w:rPr>
          <w:b/>
          <w:lang w:val="en-US"/>
        </w:rPr>
      </w:pPr>
      <w:r>
        <w:rPr>
          <w:b/>
          <w:lang w:val="en-US"/>
        </w:rPr>
        <w:lastRenderedPageBreak/>
        <w:t>Error</w:t>
      </w:r>
      <w:r w:rsidR="00B37E01">
        <w:rPr>
          <w:b/>
          <w:lang w:val="en-US"/>
        </w:rPr>
        <w:t>3</w:t>
      </w:r>
      <w:r>
        <w:rPr>
          <w:b/>
          <w:lang w:val="en-US"/>
        </w:rPr>
        <w:t>:</w:t>
      </w:r>
    </w:p>
    <w:p w:rsidR="00B37E01" w:rsidRPr="00440D52" w:rsidRDefault="00B37E01" w:rsidP="009403E5">
      <w:pPr>
        <w:rPr>
          <w:b/>
          <w:lang w:val="en-US"/>
        </w:rPr>
      </w:pPr>
      <w:r>
        <w:rPr>
          <w:b/>
          <w:noProof/>
          <w:lang w:eastAsia="de-DE"/>
        </w:rPr>
        <w:drawing>
          <wp:inline distT="0" distB="0" distL="0" distR="0">
            <wp:extent cx="5760720" cy="3749326"/>
            <wp:effectExtent l="19050" t="0" r="0" b="0"/>
            <wp:docPr id="3" name="Bild 3" descr="C:\Users\isb\Pictures\reconciliation_test\erro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b\Pictures\reconciliation_test\error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E01" w:rsidRPr="00440D52" w:rsidSect="00707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05607"/>
    <w:multiLevelType w:val="hybridMultilevel"/>
    <w:tmpl w:val="9E8CE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EC6360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3A8826AB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454D5D33"/>
    <w:multiLevelType w:val="hybridMultilevel"/>
    <w:tmpl w:val="598CB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C4311"/>
    <w:multiLevelType w:val="hybridMultilevel"/>
    <w:tmpl w:val="3A6EE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B71E0"/>
    <w:multiLevelType w:val="hybridMultilevel"/>
    <w:tmpl w:val="C8D41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B072E"/>
    <w:multiLevelType w:val="hybridMultilevel"/>
    <w:tmpl w:val="4BAA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6B6490"/>
    <w:multiLevelType w:val="hybridMultilevel"/>
    <w:tmpl w:val="7F50A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5C6"/>
    <w:rsid w:val="00003A21"/>
    <w:rsid w:val="00004593"/>
    <w:rsid w:val="00024CBD"/>
    <w:rsid w:val="00031300"/>
    <w:rsid w:val="000322BE"/>
    <w:rsid w:val="00051A50"/>
    <w:rsid w:val="00067421"/>
    <w:rsid w:val="00081A84"/>
    <w:rsid w:val="000A3DE6"/>
    <w:rsid w:val="000C131B"/>
    <w:rsid w:val="00113485"/>
    <w:rsid w:val="00122187"/>
    <w:rsid w:val="00123491"/>
    <w:rsid w:val="00154F08"/>
    <w:rsid w:val="00181751"/>
    <w:rsid w:val="001831A9"/>
    <w:rsid w:val="0018500C"/>
    <w:rsid w:val="001855C6"/>
    <w:rsid w:val="001A608C"/>
    <w:rsid w:val="001C2D65"/>
    <w:rsid w:val="001D167C"/>
    <w:rsid w:val="001D1D88"/>
    <w:rsid w:val="001D3274"/>
    <w:rsid w:val="001D33F7"/>
    <w:rsid w:val="001E1DCB"/>
    <w:rsid w:val="001F4477"/>
    <w:rsid w:val="00256C7D"/>
    <w:rsid w:val="0026103F"/>
    <w:rsid w:val="00273588"/>
    <w:rsid w:val="00274C32"/>
    <w:rsid w:val="0029066B"/>
    <w:rsid w:val="00293572"/>
    <w:rsid w:val="002A70A9"/>
    <w:rsid w:val="002B750A"/>
    <w:rsid w:val="002C74F7"/>
    <w:rsid w:val="00305C85"/>
    <w:rsid w:val="00314A1D"/>
    <w:rsid w:val="00315E11"/>
    <w:rsid w:val="003379B2"/>
    <w:rsid w:val="003864A5"/>
    <w:rsid w:val="003B4A48"/>
    <w:rsid w:val="003C49FB"/>
    <w:rsid w:val="003E12DE"/>
    <w:rsid w:val="00401826"/>
    <w:rsid w:val="0044006B"/>
    <w:rsid w:val="00440D52"/>
    <w:rsid w:val="00442D5B"/>
    <w:rsid w:val="00476629"/>
    <w:rsid w:val="004778D1"/>
    <w:rsid w:val="004B684C"/>
    <w:rsid w:val="004C0A2F"/>
    <w:rsid w:val="004C72E5"/>
    <w:rsid w:val="004D193F"/>
    <w:rsid w:val="004D5BE6"/>
    <w:rsid w:val="004F0885"/>
    <w:rsid w:val="00505E53"/>
    <w:rsid w:val="005115DE"/>
    <w:rsid w:val="005442DC"/>
    <w:rsid w:val="00580112"/>
    <w:rsid w:val="00583FB3"/>
    <w:rsid w:val="00593763"/>
    <w:rsid w:val="00601F21"/>
    <w:rsid w:val="00631A02"/>
    <w:rsid w:val="006477A9"/>
    <w:rsid w:val="0066469C"/>
    <w:rsid w:val="006C3B82"/>
    <w:rsid w:val="006E2D77"/>
    <w:rsid w:val="007061BF"/>
    <w:rsid w:val="0070629E"/>
    <w:rsid w:val="00707634"/>
    <w:rsid w:val="00740A70"/>
    <w:rsid w:val="00742C4F"/>
    <w:rsid w:val="00743E44"/>
    <w:rsid w:val="007459C1"/>
    <w:rsid w:val="007915E7"/>
    <w:rsid w:val="00795B2F"/>
    <w:rsid w:val="007E3B40"/>
    <w:rsid w:val="00835B8B"/>
    <w:rsid w:val="00854120"/>
    <w:rsid w:val="00857C3F"/>
    <w:rsid w:val="0086593A"/>
    <w:rsid w:val="0089278A"/>
    <w:rsid w:val="008A124E"/>
    <w:rsid w:val="008C00BF"/>
    <w:rsid w:val="00904BDF"/>
    <w:rsid w:val="00907F95"/>
    <w:rsid w:val="009403E5"/>
    <w:rsid w:val="009422B8"/>
    <w:rsid w:val="00942A3E"/>
    <w:rsid w:val="00953E50"/>
    <w:rsid w:val="00974AD8"/>
    <w:rsid w:val="00993328"/>
    <w:rsid w:val="009A3350"/>
    <w:rsid w:val="009E7628"/>
    <w:rsid w:val="009F7869"/>
    <w:rsid w:val="00A05891"/>
    <w:rsid w:val="00A156F5"/>
    <w:rsid w:val="00A3183B"/>
    <w:rsid w:val="00A35798"/>
    <w:rsid w:val="00AA0D57"/>
    <w:rsid w:val="00AD155C"/>
    <w:rsid w:val="00AE0293"/>
    <w:rsid w:val="00AF563A"/>
    <w:rsid w:val="00B27904"/>
    <w:rsid w:val="00B30FBD"/>
    <w:rsid w:val="00B37E01"/>
    <w:rsid w:val="00B42404"/>
    <w:rsid w:val="00B4698B"/>
    <w:rsid w:val="00B50C87"/>
    <w:rsid w:val="00BC174D"/>
    <w:rsid w:val="00BE73AE"/>
    <w:rsid w:val="00BF4380"/>
    <w:rsid w:val="00C066FC"/>
    <w:rsid w:val="00C50C85"/>
    <w:rsid w:val="00C53A75"/>
    <w:rsid w:val="00C57B3D"/>
    <w:rsid w:val="00C6116E"/>
    <w:rsid w:val="00C72C49"/>
    <w:rsid w:val="00C74BFA"/>
    <w:rsid w:val="00C86C3E"/>
    <w:rsid w:val="00C920FC"/>
    <w:rsid w:val="00CA2AFC"/>
    <w:rsid w:val="00CC12A5"/>
    <w:rsid w:val="00CD6192"/>
    <w:rsid w:val="00D03CE0"/>
    <w:rsid w:val="00D07C90"/>
    <w:rsid w:val="00D12AC4"/>
    <w:rsid w:val="00D367CF"/>
    <w:rsid w:val="00D7638D"/>
    <w:rsid w:val="00D77C15"/>
    <w:rsid w:val="00D818BF"/>
    <w:rsid w:val="00D83508"/>
    <w:rsid w:val="00E24C85"/>
    <w:rsid w:val="00E302F4"/>
    <w:rsid w:val="00E34932"/>
    <w:rsid w:val="00E6778D"/>
    <w:rsid w:val="00E83AF8"/>
    <w:rsid w:val="00E85DDE"/>
    <w:rsid w:val="00E86A0A"/>
    <w:rsid w:val="00E924D2"/>
    <w:rsid w:val="00EA10F9"/>
    <w:rsid w:val="00ED0191"/>
    <w:rsid w:val="00ED0E06"/>
    <w:rsid w:val="00EF1F33"/>
    <w:rsid w:val="00F13BD7"/>
    <w:rsid w:val="00F669F9"/>
    <w:rsid w:val="00F97EC9"/>
    <w:rsid w:val="00FB24BF"/>
    <w:rsid w:val="00FC3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77A9"/>
  </w:style>
  <w:style w:type="paragraph" w:styleId="berschrift1">
    <w:name w:val="heading 1"/>
    <w:basedOn w:val="Standard"/>
    <w:next w:val="Standard"/>
    <w:link w:val="berschrift1Zchn"/>
    <w:qFormat/>
    <w:rsid w:val="001855C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qFormat/>
    <w:rsid w:val="009403E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855C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9403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305C8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E1154F-5A7A-461F-BE2D-14AA1D442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isb</cp:lastModifiedBy>
  <cp:revision>58</cp:revision>
  <dcterms:created xsi:type="dcterms:W3CDTF">2012-06-18T10:42:00Z</dcterms:created>
  <dcterms:modified xsi:type="dcterms:W3CDTF">2012-06-20T12:46:00Z</dcterms:modified>
</cp:coreProperties>
</file>