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283" w:rsidRPr="00AE1283" w:rsidRDefault="00AE1283" w:rsidP="00AE1283">
      <w:pPr>
        <w:shd w:val="clear" w:color="auto" w:fill="FFFFFF"/>
        <w:spacing w:before="150" w:after="150" w:line="240" w:lineRule="auto"/>
        <w:jc w:val="both"/>
        <w:outlineLvl w:val="3"/>
        <w:rPr>
          <w:rFonts w:ascii="Arial" w:eastAsia="Times New Roman" w:hAnsi="Arial" w:cs="Arial"/>
          <w:b/>
          <w:bCs/>
          <w:color w:val="000000"/>
          <w:sz w:val="27"/>
          <w:szCs w:val="27"/>
          <w:u w:val="single"/>
        </w:rPr>
      </w:pPr>
      <w:r w:rsidRPr="00AE1283">
        <w:rPr>
          <w:rFonts w:ascii="Arial" w:eastAsia="Times New Roman" w:hAnsi="Arial" w:cs="Arial"/>
          <w:b/>
          <w:bCs/>
          <w:color w:val="000000"/>
          <w:sz w:val="27"/>
          <w:u w:val="single"/>
        </w:rPr>
        <w:t>Ходатайство о допуске защитника</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Данное ходатайство актуально для адвокатов, приглашённых для осуществления защиты родственниками (или другими лицами) задержанного (заключённого под стражу) обвиняемого (подозреваемого), который сам не имел возможности осуществить поиск и приглашение адвоката защитника по своему выбору.</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Действующее уголовно-процессуальное законодательство предусматривает допуск адвоката к участию в уголовном деле в качестве защитника подозреваемого, обвиняемого при наличии ордера на осуществление защиты и при предъявлении следователю удостоверения адвоката (ч.ч.2,4, ст.49 УПК РФ).</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Отраслевое законодательство — ФЗ «Об адвокатской деятельности и адвокатуре в Российской Федерации» определяет обязательным наличие у адвоката соглашения с доверителем, на основании которого адвокат выписывает ордер (ч.2, ст.6 ФЗ).</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Если соглашение заключено непосредственно с подозреваемым, обвиняемым, то, проблем с допуском адвоката не возникает. Адвокат осуществляет функции защитника пока соглашение на защиту не расторгнуто по инициативе подзащитного. Сам адвокат не вправе отказаться от принятой на себя обязанности по защите и, соответственно, не вправе по своей инициативе расторгнуть соглашение.</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Но, совершенно иная ситуация складывается, если адвоката находят родственники подозреваемого, обвиняемого (например, в связи с его задержанием и заключением под стражу в качестве меры пресечения), и соглашение с адвокатом заключают родственники подозреваемого, обвиняемого или другие лица (далее, родственники). В этом случае, в ч.1, ст.50 УПК РФ установлено, что для допуска такого адвоката для участия в уголовном деле в качестве защитника </w:t>
      </w:r>
      <w:r w:rsidRPr="00AE1283">
        <w:rPr>
          <w:rFonts w:ascii="Arial" w:eastAsia="Times New Roman" w:hAnsi="Arial" w:cs="Arial"/>
          <w:b/>
          <w:bCs/>
          <w:color w:val="000000"/>
          <w:sz w:val="24"/>
          <w:szCs w:val="24"/>
        </w:rPr>
        <w:t>требуется поручение или согласие</w:t>
      </w:r>
      <w:r w:rsidRPr="00AE1283">
        <w:rPr>
          <w:rFonts w:ascii="Arial" w:eastAsia="Times New Roman" w:hAnsi="Arial" w:cs="Arial"/>
          <w:color w:val="000000"/>
          <w:sz w:val="24"/>
          <w:szCs w:val="24"/>
        </w:rPr>
        <w:t> подозреваемого, обвиняемого на приглашение защитника родственниками, то есть, на заключение ими соглашения с адвокатом в интересах подозреваемого, обвиняемого. Что, в силу прямого указания в уголовно-процессуальном законе, позволяет следователю решать вопрос о допуске адвоката к участию в уголовном деле в качестве защитника (ч.1, ст.50 УПК РФ).</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По буквальному смыслу правового регулирования, установленного в ч.1, ст.50 УПК РФ, </w:t>
      </w:r>
      <w:r w:rsidRPr="00AE1283">
        <w:rPr>
          <w:rFonts w:ascii="Arial" w:eastAsia="Times New Roman" w:hAnsi="Arial" w:cs="Arial"/>
          <w:b/>
          <w:bCs/>
          <w:color w:val="000000"/>
          <w:sz w:val="24"/>
          <w:szCs w:val="24"/>
        </w:rPr>
        <w:t>это разрешительный порядок.</w:t>
      </w:r>
      <w:r w:rsidRPr="00AE1283">
        <w:rPr>
          <w:rFonts w:ascii="Arial" w:eastAsia="Times New Roman" w:hAnsi="Arial" w:cs="Arial"/>
          <w:color w:val="000000"/>
          <w:sz w:val="24"/>
          <w:szCs w:val="24"/>
        </w:rPr>
        <w:t> Следователь допускает к осуществлению защиты адвоката, которого пригласили родственники подозреваемого, обвиняемого только при наличии одного из двух альтернативных условий —</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а) наличие у родственников поручения на приглашение адвоката или</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б) дача подозреваемым, обвиняемым согласия на приглашение родственниками данного адвоката, то есть, одобрение им действий родственников, пригласивших адвоката защитника.</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Многие адвокаты не учитывают это нормативное регулирование и требуют допуска к своему подзащитному на том лишь основании, что с ними заключено соглашение родственниками подозреваемого, обвиняемого. Эти действия адвоката ошибочны, поскольку не учитывают положения ч.1, ст.50 УПК РФ.</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lastRenderedPageBreak/>
        <w:t>В этом случае следователь </w:t>
      </w:r>
      <w:r w:rsidRPr="00AE1283">
        <w:rPr>
          <w:rFonts w:ascii="Arial" w:eastAsia="Times New Roman" w:hAnsi="Arial" w:cs="Arial"/>
          <w:b/>
          <w:bCs/>
          <w:color w:val="000000"/>
          <w:sz w:val="24"/>
          <w:szCs w:val="24"/>
        </w:rPr>
        <w:t>не вправе допускать адвоката</w:t>
      </w:r>
      <w:r w:rsidRPr="00AE1283">
        <w:rPr>
          <w:rFonts w:ascii="Arial" w:eastAsia="Times New Roman" w:hAnsi="Arial" w:cs="Arial"/>
          <w:color w:val="000000"/>
          <w:sz w:val="24"/>
          <w:szCs w:val="24"/>
        </w:rPr>
        <w:t> к выполнению функций защитника, пока подозреваемый, обвиняемый не выразит на это своего согласия.</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При этом, следователю не установлены сроки, в течение которых надлежит выяснить у подозреваемого, обвиняемого, даёт ли он согласие на допуск защитника в лице адвоката, приглашённого родственниками подозреваемого, обвиняемого. Хотя эти сроки должны отвечать критерию разумности, здесь возможны злоупотребления со стороны следователя, когда он фактически навязывает подозреваемому, обвиняемому защитника в лице адвоката, приглашённого самим …следователем. Также следователь может получить у задержанного лица, не осведомлённого о своих правах, заявление, в котором задержанный сообщает следователю, что он (задержанный) никому не давал поручения на приглашение адвоката. А о том, что родственники пригласили адвоката и необходимо согласие подозреваемого, обвиняемого на допуск этого адвоката в качестве защитника, следователь может не сообщать подозреваемому, обвиняемому двое-трое суток и даже больше (известны случаи, когда адвоката не допускали к задержанному более недели).</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Исходя из сказанного, </w:t>
      </w:r>
      <w:r w:rsidRPr="00AE1283">
        <w:rPr>
          <w:rFonts w:ascii="Arial" w:eastAsia="Times New Roman" w:hAnsi="Arial" w:cs="Arial"/>
          <w:b/>
          <w:bCs/>
          <w:color w:val="000000"/>
          <w:sz w:val="24"/>
          <w:szCs w:val="24"/>
        </w:rPr>
        <w:t>рекомендуется адвокатам,</w:t>
      </w:r>
      <w:r w:rsidRPr="00AE1283">
        <w:rPr>
          <w:rFonts w:ascii="Arial" w:eastAsia="Times New Roman" w:hAnsi="Arial" w:cs="Arial"/>
          <w:color w:val="000000"/>
          <w:sz w:val="24"/>
          <w:szCs w:val="24"/>
        </w:rPr>
        <w:t> заключающим соглашение с родственниками подозреваемого, обвиняемого, выяснять у них, поручал ли им подозреваемый, обвиняемый найти адвоката. И если нет, то, адвокат не вправе заключать с ними соглашение, пока не будет получено согласие (поручение) подозреваемого, обвиняемого. Либо, адвокат заключает с ними соглашение с оговоркой, что оно вступает в силу с момента получения согласия (одобрения) подозреваемого, обвиняемого.</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Мы видим, что в рассматриваемой ситуации многое зависит не только от осведомлённости граждан о своих обязанностях и правах в уголовном судопроизводстве, но, также от знания, как их использовать.</w:t>
      </w:r>
    </w:p>
    <w:p w:rsidR="00AE1283" w:rsidRPr="00AE1283" w:rsidRDefault="00AE1283" w:rsidP="00AE1283">
      <w:pPr>
        <w:shd w:val="clear" w:color="auto" w:fill="FFFFFF"/>
        <w:spacing w:after="150" w:line="240" w:lineRule="auto"/>
        <w:jc w:val="both"/>
        <w:rPr>
          <w:rFonts w:ascii="Arial" w:eastAsia="Times New Roman" w:hAnsi="Arial" w:cs="Arial"/>
          <w:color w:val="000000"/>
          <w:sz w:val="24"/>
          <w:szCs w:val="24"/>
        </w:rPr>
      </w:pPr>
      <w:r w:rsidRPr="00AE1283">
        <w:rPr>
          <w:rFonts w:ascii="Arial" w:eastAsia="Times New Roman" w:hAnsi="Arial" w:cs="Arial"/>
          <w:color w:val="000000"/>
          <w:sz w:val="24"/>
          <w:szCs w:val="24"/>
        </w:rPr>
        <w:t>Пояснительная записка дана к предлагаемому варианту ходатайства адвоката, которого пригласили родственники подозреваемого, обвиняемого, задержанного или к которому применена мера пресечения в виде заключения под стражу.</w:t>
      </w:r>
    </w:p>
    <w:p w:rsidR="00AE1283" w:rsidRPr="00AE1283" w:rsidRDefault="00AE1283" w:rsidP="00AE1283">
      <w:pPr>
        <w:shd w:val="clear" w:color="auto" w:fill="FFFFFF"/>
        <w:spacing w:after="150" w:line="240" w:lineRule="auto"/>
        <w:jc w:val="both"/>
        <w:rPr>
          <w:rFonts w:ascii="Arial" w:eastAsia="Times New Roman" w:hAnsi="Arial" w:cs="Arial"/>
          <w:sz w:val="24"/>
          <w:szCs w:val="24"/>
          <w:u w:val="single"/>
        </w:rPr>
      </w:pPr>
      <w:hyperlink r:id="rId4" w:history="1">
        <w:r w:rsidRPr="00AE1283">
          <w:rPr>
            <w:rFonts w:ascii="Arial" w:eastAsia="Times New Roman" w:hAnsi="Arial" w:cs="Arial"/>
            <w:sz w:val="24"/>
            <w:szCs w:val="24"/>
            <w:u w:val="single"/>
          </w:rPr>
          <w:t>Образец ходатайства о допуске защитника</w:t>
        </w:r>
      </w:hyperlink>
    </w:p>
    <w:p w:rsidR="00AE1283" w:rsidRDefault="00AE1283" w:rsidP="00AE1283">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С</w:t>
      </w:r>
      <w:r>
        <w:rPr>
          <w:rStyle w:val="s2"/>
          <w:rFonts w:ascii="Arial" w:hAnsi="Arial" w:cs="Arial"/>
          <w:color w:val="000000"/>
        </w:rPr>
        <w:t>ледователю ____________</w:t>
      </w:r>
    </w:p>
    <w:p w:rsidR="00AE1283" w:rsidRDefault="00AE1283" w:rsidP="00AE1283">
      <w:pPr>
        <w:pStyle w:val="a4"/>
        <w:shd w:val="clear" w:color="auto" w:fill="FFFFFF"/>
        <w:spacing w:before="0" w:beforeAutospacing="0" w:after="150" w:afterAutospacing="0"/>
        <w:jc w:val="right"/>
        <w:rPr>
          <w:rFonts w:ascii="Arial" w:hAnsi="Arial" w:cs="Arial"/>
          <w:color w:val="000000"/>
        </w:rPr>
      </w:pPr>
      <w:r>
        <w:rPr>
          <w:rFonts w:ascii="Arial" w:hAnsi="Arial" w:cs="Arial"/>
          <w:color w:val="000000"/>
        </w:rPr>
        <w:t>от адвоката ______________</w:t>
      </w:r>
    </w:p>
    <w:p w:rsidR="00AE1283" w:rsidRDefault="00AE1283" w:rsidP="00AE1283">
      <w:pPr>
        <w:pStyle w:val="a4"/>
        <w:shd w:val="clear" w:color="auto" w:fill="FFFFFF"/>
        <w:spacing w:before="0" w:beforeAutospacing="0" w:after="150" w:afterAutospacing="0"/>
        <w:jc w:val="right"/>
        <w:rPr>
          <w:rFonts w:ascii="Arial" w:hAnsi="Arial" w:cs="Arial"/>
          <w:color w:val="000000"/>
        </w:rPr>
      </w:pPr>
      <w:r>
        <w:rPr>
          <w:rFonts w:ascii="Arial" w:hAnsi="Arial" w:cs="Arial"/>
          <w:color w:val="000000"/>
        </w:rPr>
        <w:t>в защиту _________________</w:t>
      </w:r>
    </w:p>
    <w:p w:rsidR="00AE1283" w:rsidRDefault="00AE1283" w:rsidP="00AE1283">
      <w:pPr>
        <w:pStyle w:val="p10"/>
        <w:shd w:val="clear" w:color="auto" w:fill="FFFFFF"/>
        <w:spacing w:before="0" w:beforeAutospacing="0" w:after="150" w:afterAutospacing="0"/>
        <w:jc w:val="center"/>
        <w:rPr>
          <w:rFonts w:ascii="Arial" w:hAnsi="Arial" w:cs="Arial"/>
          <w:color w:val="000000"/>
        </w:rPr>
      </w:pPr>
      <w:r>
        <w:rPr>
          <w:rStyle w:val="s2"/>
          <w:rFonts w:ascii="Arial" w:hAnsi="Arial" w:cs="Arial"/>
          <w:b/>
          <w:bCs/>
          <w:color w:val="000000"/>
        </w:rPr>
        <w:t>Ходатайство</w:t>
      </w:r>
    </w:p>
    <w:p w:rsidR="00AE1283" w:rsidRDefault="00AE1283" w:rsidP="00AE1283">
      <w:pPr>
        <w:pStyle w:val="p11"/>
        <w:shd w:val="clear" w:color="auto" w:fill="FFFFFF"/>
        <w:spacing w:before="0" w:beforeAutospacing="0" w:after="150" w:afterAutospacing="0"/>
        <w:jc w:val="center"/>
        <w:rPr>
          <w:rFonts w:ascii="Arial" w:hAnsi="Arial" w:cs="Arial"/>
          <w:color w:val="000000"/>
        </w:rPr>
      </w:pPr>
      <w:r>
        <w:rPr>
          <w:rStyle w:val="s2"/>
          <w:rFonts w:ascii="Arial" w:hAnsi="Arial" w:cs="Arial"/>
          <w:b/>
          <w:bCs/>
          <w:color w:val="000000"/>
        </w:rPr>
        <w:t>о допуске защитника</w:t>
      </w:r>
    </w:p>
    <w:p w:rsidR="00AE1283" w:rsidRDefault="00AE1283" w:rsidP="00AE1283">
      <w:pPr>
        <w:pStyle w:val="p13"/>
        <w:shd w:val="clear" w:color="auto" w:fill="FFFFFF"/>
        <w:spacing w:before="0" w:beforeAutospacing="0" w:after="150" w:afterAutospacing="0"/>
        <w:ind w:firstLine="708"/>
        <w:jc w:val="both"/>
        <w:rPr>
          <w:rFonts w:ascii="Arial" w:hAnsi="Arial" w:cs="Arial"/>
          <w:color w:val="000000"/>
        </w:rPr>
      </w:pPr>
      <w:r>
        <w:rPr>
          <w:rStyle w:val="s2"/>
          <w:rFonts w:ascii="Arial" w:hAnsi="Arial" w:cs="Arial"/>
          <w:color w:val="000000"/>
        </w:rPr>
        <w:t>В Вашем производстве находится уголовное дело №</w:t>
      </w:r>
      <w:r>
        <w:rPr>
          <w:rFonts w:ascii="Arial" w:hAnsi="Arial" w:cs="Arial"/>
          <w:color w:val="000000"/>
        </w:rPr>
        <w:t> </w:t>
      </w:r>
      <w:r>
        <w:rPr>
          <w:rStyle w:val="s2"/>
          <w:rFonts w:ascii="Arial" w:hAnsi="Arial" w:cs="Arial"/>
          <w:color w:val="000000"/>
        </w:rPr>
        <w:t>__</w:t>
      </w:r>
      <w:r>
        <w:rPr>
          <w:rStyle w:val="s9"/>
          <w:rFonts w:ascii="Arial" w:hAnsi="Arial" w:cs="Arial"/>
          <w:color w:val="000000"/>
        </w:rPr>
        <w:t>,</w:t>
      </w:r>
      <w:r>
        <w:rPr>
          <w:rStyle w:val="s2"/>
          <w:rFonts w:ascii="Arial" w:hAnsi="Arial" w:cs="Arial"/>
          <w:color w:val="000000"/>
        </w:rPr>
        <w:t> возбужденное по ст.___ УК РФ в отношении П______</w:t>
      </w:r>
      <w:r>
        <w:rPr>
          <w:rStyle w:val="s9"/>
          <w:rFonts w:ascii="Arial" w:hAnsi="Arial" w:cs="Arial"/>
          <w:color w:val="000000"/>
        </w:rPr>
        <w:t>,</w:t>
      </w:r>
      <w:r>
        <w:rPr>
          <w:rStyle w:val="s2"/>
          <w:rFonts w:ascii="Arial" w:hAnsi="Arial" w:cs="Arial"/>
          <w:color w:val="000000"/>
        </w:rPr>
        <w:t> родственниками которого со мной заключено соглашение на оказание П________ юридической помощи.</w:t>
      </w:r>
    </w:p>
    <w:p w:rsidR="00AE1283" w:rsidRDefault="00AE1283" w:rsidP="00AE1283">
      <w:pPr>
        <w:pStyle w:val="p14"/>
        <w:shd w:val="clear" w:color="auto" w:fill="FFFFFF"/>
        <w:spacing w:before="0" w:beforeAutospacing="0" w:after="150" w:afterAutospacing="0"/>
        <w:ind w:firstLine="708"/>
        <w:jc w:val="both"/>
        <w:rPr>
          <w:rFonts w:ascii="Arial" w:hAnsi="Arial" w:cs="Arial"/>
          <w:color w:val="000000"/>
        </w:rPr>
      </w:pPr>
      <w:r>
        <w:rPr>
          <w:rStyle w:val="s2"/>
          <w:rFonts w:ascii="Arial" w:hAnsi="Arial" w:cs="Arial"/>
          <w:color w:val="000000"/>
        </w:rPr>
        <w:t>Однако, в силу положений ч. 1,</w:t>
      </w:r>
      <w:r>
        <w:rPr>
          <w:rFonts w:ascii="Arial" w:hAnsi="Arial" w:cs="Arial"/>
          <w:color w:val="000000"/>
        </w:rPr>
        <w:t> </w:t>
      </w:r>
      <w:r>
        <w:rPr>
          <w:rStyle w:val="s2"/>
          <w:rFonts w:ascii="Arial" w:hAnsi="Arial" w:cs="Arial"/>
          <w:color w:val="000000"/>
        </w:rPr>
        <w:t>ст. 50</w:t>
      </w:r>
      <w:r>
        <w:rPr>
          <w:rFonts w:ascii="Arial" w:hAnsi="Arial" w:cs="Arial"/>
          <w:color w:val="000000"/>
        </w:rPr>
        <w:t> </w:t>
      </w:r>
      <w:r>
        <w:rPr>
          <w:rStyle w:val="s2"/>
          <w:rFonts w:ascii="Arial" w:hAnsi="Arial" w:cs="Arial"/>
          <w:color w:val="000000"/>
        </w:rPr>
        <w:t>УПК</w:t>
      </w:r>
      <w:r>
        <w:rPr>
          <w:rFonts w:ascii="Arial" w:hAnsi="Arial" w:cs="Arial"/>
          <w:color w:val="000000"/>
        </w:rPr>
        <w:t> </w:t>
      </w:r>
      <w:r>
        <w:rPr>
          <w:rStyle w:val="s2"/>
          <w:rFonts w:ascii="Arial" w:hAnsi="Arial" w:cs="Arial"/>
          <w:color w:val="000000"/>
        </w:rPr>
        <w:t>РФ, защитник приглашается родственниками подозреваемого (обвиняемого) по поручению или с согласия последнего.</w:t>
      </w:r>
    </w:p>
    <w:p w:rsidR="00AE1283" w:rsidRDefault="00AE1283" w:rsidP="00AE1283">
      <w:pPr>
        <w:pStyle w:val="p14"/>
        <w:shd w:val="clear" w:color="auto" w:fill="FFFFFF"/>
        <w:spacing w:before="0" w:beforeAutospacing="0" w:after="150" w:afterAutospacing="0"/>
        <w:ind w:firstLine="708"/>
        <w:jc w:val="both"/>
        <w:rPr>
          <w:rFonts w:ascii="Arial" w:hAnsi="Arial" w:cs="Arial"/>
          <w:color w:val="000000"/>
        </w:rPr>
      </w:pPr>
      <w:r>
        <w:rPr>
          <w:rStyle w:val="s2"/>
          <w:rFonts w:ascii="Arial" w:hAnsi="Arial" w:cs="Arial"/>
          <w:color w:val="000000"/>
        </w:rPr>
        <w:t xml:space="preserve">Поскольку П___________________ задержан, я не имею возможности встретиться с ним для получения его согласия на моё участие в уголовном деле в </w:t>
      </w:r>
      <w:r>
        <w:rPr>
          <w:rStyle w:val="s2"/>
          <w:rFonts w:ascii="Arial" w:hAnsi="Arial" w:cs="Arial"/>
          <w:color w:val="000000"/>
        </w:rPr>
        <w:lastRenderedPageBreak/>
        <w:t>качестве его (П_________________) защитника в соответствии с соглашением, заключённым со мной родственниками задержанного (П___________________).</w:t>
      </w:r>
    </w:p>
    <w:p w:rsidR="00AE1283" w:rsidRDefault="00AE1283" w:rsidP="00AE1283">
      <w:pPr>
        <w:pStyle w:val="p15"/>
        <w:shd w:val="clear" w:color="auto" w:fill="FFFFFF"/>
        <w:spacing w:before="0" w:beforeAutospacing="0" w:after="150" w:afterAutospacing="0"/>
        <w:ind w:firstLine="708"/>
        <w:jc w:val="both"/>
        <w:rPr>
          <w:rFonts w:ascii="Arial" w:hAnsi="Arial" w:cs="Arial"/>
          <w:color w:val="000000"/>
        </w:rPr>
      </w:pPr>
      <w:r>
        <w:rPr>
          <w:rStyle w:val="s2"/>
          <w:rFonts w:ascii="Arial" w:hAnsi="Arial" w:cs="Arial"/>
          <w:color w:val="000000"/>
        </w:rPr>
        <w:t>Исходя из вышесказанного, руководствуясь ч.ч. 2,4, ст. 49 и ч. 1, ст. 50</w:t>
      </w:r>
      <w:r>
        <w:rPr>
          <w:rStyle w:val="s4"/>
          <w:rFonts w:ascii="Arial" w:hAnsi="Arial" w:cs="Arial"/>
          <w:color w:val="000000"/>
        </w:rPr>
        <w:t>, УПК РФ,</w:t>
      </w:r>
    </w:p>
    <w:p w:rsidR="00AE1283" w:rsidRDefault="00AE1283" w:rsidP="00AE1283">
      <w:pPr>
        <w:pStyle w:val="p13"/>
        <w:shd w:val="clear" w:color="auto" w:fill="FFFFFF"/>
        <w:spacing w:before="0" w:beforeAutospacing="0" w:after="150" w:afterAutospacing="0"/>
        <w:jc w:val="center"/>
        <w:rPr>
          <w:rFonts w:ascii="Arial" w:hAnsi="Arial" w:cs="Arial"/>
          <w:color w:val="000000"/>
        </w:rPr>
      </w:pPr>
      <w:r>
        <w:rPr>
          <w:rStyle w:val="s7"/>
          <w:rFonts w:ascii="Arial" w:hAnsi="Arial" w:cs="Arial"/>
          <w:b/>
          <w:bCs/>
          <w:color w:val="000000"/>
        </w:rPr>
        <w:t>ПРОШУ</w:t>
      </w:r>
    </w:p>
    <w:p w:rsidR="00AE1283" w:rsidRDefault="00AE1283" w:rsidP="00AE1283">
      <w:pPr>
        <w:pStyle w:val="p13"/>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Предоставить мне возможность встретиться с задержанным П______ для получения согласия на моё участие в уголовном деле в качестве его (П_____) защитника.</w:t>
      </w:r>
    </w:p>
    <w:p w:rsidR="00AE1283" w:rsidRDefault="00AE1283" w:rsidP="00AE1283">
      <w:pPr>
        <w:pStyle w:val="p18"/>
        <w:shd w:val="clear" w:color="auto" w:fill="FFFFFF"/>
        <w:spacing w:before="0" w:beforeAutospacing="0" w:after="150" w:afterAutospacing="0"/>
        <w:rPr>
          <w:rFonts w:ascii="Arial" w:hAnsi="Arial" w:cs="Arial"/>
          <w:color w:val="000000"/>
        </w:rPr>
      </w:pPr>
      <w:r>
        <w:rPr>
          <w:rStyle w:val="s11"/>
          <w:rFonts w:ascii="Arial" w:hAnsi="Arial" w:cs="Arial"/>
          <w:b/>
          <w:bCs/>
          <w:color w:val="000000"/>
        </w:rPr>
        <w:t>Приложение</w:t>
      </w:r>
      <w:r>
        <w:rPr>
          <w:rStyle w:val="s12"/>
          <w:rFonts w:ascii="Arial" w:hAnsi="Arial" w:cs="Arial"/>
          <w:color w:val="000000"/>
        </w:rPr>
        <w:t>:</w:t>
      </w:r>
    </w:p>
    <w:p w:rsidR="00AE1283" w:rsidRDefault="00AE1283" w:rsidP="00AE1283">
      <w:pPr>
        <w:pStyle w:val="p19"/>
        <w:shd w:val="clear" w:color="auto" w:fill="FFFFFF"/>
        <w:spacing w:before="0" w:beforeAutospacing="0" w:after="150" w:afterAutospacing="0"/>
        <w:rPr>
          <w:rFonts w:ascii="Arial" w:hAnsi="Arial" w:cs="Arial"/>
          <w:color w:val="000000"/>
        </w:rPr>
      </w:pPr>
      <w:r>
        <w:rPr>
          <w:rStyle w:val="s2"/>
          <w:rFonts w:ascii="Arial" w:hAnsi="Arial" w:cs="Arial"/>
          <w:color w:val="000000"/>
        </w:rPr>
        <w:t>— копия удостоверения адвоката;</w:t>
      </w:r>
    </w:p>
    <w:p w:rsidR="00AE1283" w:rsidRDefault="00AE1283" w:rsidP="00AE1283">
      <w:pPr>
        <w:pStyle w:val="p19"/>
        <w:shd w:val="clear" w:color="auto" w:fill="FFFFFF"/>
        <w:spacing w:before="0" w:beforeAutospacing="0" w:after="150" w:afterAutospacing="0"/>
        <w:rPr>
          <w:rStyle w:val="s2"/>
          <w:rFonts w:ascii="Arial" w:hAnsi="Arial" w:cs="Arial"/>
          <w:color w:val="000000"/>
        </w:rPr>
      </w:pPr>
      <w:r>
        <w:rPr>
          <w:rStyle w:val="s2"/>
          <w:rFonts w:ascii="Arial" w:hAnsi="Arial" w:cs="Arial"/>
          <w:color w:val="000000"/>
        </w:rPr>
        <w:t>— ордер адвоката;</w:t>
      </w:r>
    </w:p>
    <w:p w:rsidR="00AE1283" w:rsidRDefault="00AE1283" w:rsidP="00AE1283">
      <w:pPr>
        <w:pStyle w:val="p19"/>
        <w:shd w:val="clear" w:color="auto" w:fill="FFFFFF"/>
        <w:spacing w:before="0" w:beforeAutospacing="0" w:after="150" w:afterAutospacing="0"/>
        <w:rPr>
          <w:rFonts w:ascii="Arial" w:hAnsi="Arial" w:cs="Arial"/>
          <w:color w:val="000000"/>
        </w:rPr>
      </w:pPr>
    </w:p>
    <w:p w:rsidR="00AE1283" w:rsidRDefault="00AE1283" w:rsidP="00AE1283">
      <w:pPr>
        <w:pStyle w:val="p21"/>
        <w:shd w:val="clear" w:color="auto" w:fill="FFFFFF"/>
        <w:spacing w:before="0" w:beforeAutospacing="0" w:after="150" w:afterAutospacing="0"/>
        <w:rPr>
          <w:rFonts w:ascii="Arial" w:hAnsi="Arial" w:cs="Arial"/>
          <w:color w:val="000000"/>
        </w:rPr>
      </w:pPr>
      <w:r>
        <w:rPr>
          <w:rStyle w:val="s2"/>
          <w:rFonts w:ascii="Arial" w:hAnsi="Arial" w:cs="Arial"/>
          <w:color w:val="000000"/>
        </w:rPr>
        <w:t>Дата ___________   Адвокат</w:t>
      </w:r>
      <w:r>
        <w:rPr>
          <w:rStyle w:val="apple-converted-space"/>
          <w:rFonts w:ascii="Arial" w:hAnsi="Arial" w:cs="Arial"/>
          <w:color w:val="000000"/>
        </w:rPr>
        <w:t> _____________</w:t>
      </w:r>
    </w:p>
    <w:p w:rsidR="00BD2B55" w:rsidRDefault="00BD2B55"/>
    <w:sectPr w:rsidR="00BD2B5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AE1283"/>
    <w:rsid w:val="00AE1283"/>
    <w:rsid w:val="00BD2B5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AE12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AE1283"/>
    <w:rPr>
      <w:rFonts w:ascii="Times New Roman" w:eastAsia="Times New Roman" w:hAnsi="Times New Roman" w:cs="Times New Roman"/>
      <w:b/>
      <w:bCs/>
      <w:sz w:val="24"/>
      <w:szCs w:val="24"/>
    </w:rPr>
  </w:style>
  <w:style w:type="character" w:styleId="a3">
    <w:name w:val="Strong"/>
    <w:basedOn w:val="a0"/>
    <w:uiPriority w:val="22"/>
    <w:qFormat/>
    <w:rsid w:val="00AE1283"/>
    <w:rPr>
      <w:b/>
      <w:bCs/>
    </w:rPr>
  </w:style>
  <w:style w:type="paragraph" w:styleId="a4">
    <w:name w:val="Normal (Web)"/>
    <w:basedOn w:val="a"/>
    <w:uiPriority w:val="99"/>
    <w:unhideWhenUsed/>
    <w:rsid w:val="00AE1283"/>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semiHidden/>
    <w:unhideWhenUsed/>
    <w:rsid w:val="00AE1283"/>
    <w:rPr>
      <w:color w:val="0000FF"/>
      <w:u w:val="single"/>
    </w:rPr>
  </w:style>
  <w:style w:type="paragraph" w:customStyle="1" w:styleId="p1">
    <w:name w:val="p1"/>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AE1283"/>
  </w:style>
  <w:style w:type="character" w:customStyle="1" w:styleId="s2">
    <w:name w:val="s2"/>
    <w:basedOn w:val="a0"/>
    <w:rsid w:val="00AE1283"/>
  </w:style>
  <w:style w:type="paragraph" w:customStyle="1" w:styleId="p2">
    <w:name w:val="p2"/>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AE1283"/>
  </w:style>
  <w:style w:type="character" w:customStyle="1" w:styleId="s4">
    <w:name w:val="s4"/>
    <w:basedOn w:val="a0"/>
    <w:rsid w:val="00AE1283"/>
  </w:style>
  <w:style w:type="character" w:customStyle="1" w:styleId="apple-converted-space">
    <w:name w:val="apple-converted-space"/>
    <w:basedOn w:val="a0"/>
    <w:rsid w:val="00AE1283"/>
  </w:style>
  <w:style w:type="paragraph" w:customStyle="1" w:styleId="p10">
    <w:name w:val="p10"/>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1">
    <w:name w:val="p11"/>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3">
    <w:name w:val="p13"/>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9">
    <w:name w:val="s9"/>
    <w:basedOn w:val="a0"/>
    <w:rsid w:val="00AE1283"/>
  </w:style>
  <w:style w:type="paragraph" w:customStyle="1" w:styleId="p14">
    <w:name w:val="p14"/>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7">
    <w:name w:val="s7"/>
    <w:basedOn w:val="a0"/>
    <w:rsid w:val="00AE1283"/>
  </w:style>
  <w:style w:type="paragraph" w:customStyle="1" w:styleId="p18">
    <w:name w:val="p18"/>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1">
    <w:name w:val="s11"/>
    <w:basedOn w:val="a0"/>
    <w:rsid w:val="00AE1283"/>
  </w:style>
  <w:style w:type="character" w:customStyle="1" w:styleId="s12">
    <w:name w:val="s12"/>
    <w:basedOn w:val="a0"/>
    <w:rsid w:val="00AE1283"/>
  </w:style>
  <w:style w:type="paragraph" w:customStyle="1" w:styleId="p19">
    <w:name w:val="p19"/>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
    <w:name w:val="p21"/>
    <w:basedOn w:val="a"/>
    <w:rsid w:val="00AE12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1407136">
      <w:bodyDiv w:val="1"/>
      <w:marLeft w:val="0"/>
      <w:marRight w:val="0"/>
      <w:marTop w:val="0"/>
      <w:marBottom w:val="0"/>
      <w:divBdr>
        <w:top w:val="none" w:sz="0" w:space="0" w:color="auto"/>
        <w:left w:val="none" w:sz="0" w:space="0" w:color="auto"/>
        <w:bottom w:val="none" w:sz="0" w:space="0" w:color="auto"/>
        <w:right w:val="none" w:sz="0" w:space="0" w:color="auto"/>
      </w:divBdr>
    </w:div>
    <w:div w:id="64077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avo163.ru/obrazec-xodatajstva-o-dopuske-zashhitnik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904</Words>
  <Characters>5158</Characters>
  <Application>Microsoft Office Word</Application>
  <DocSecurity>0</DocSecurity>
  <Lines>42</Lines>
  <Paragraphs>12</Paragraphs>
  <ScaleCrop>false</ScaleCrop>
  <Company>Microsoft</Company>
  <LinksUpToDate>false</LinksUpToDate>
  <CharactersWithSpaces>6050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2017-12-05T16:27:00Z</dcterms:created>
  <dcterms:modified xsi:type="dcterms:W3CDTF">2017-12-05T16:32:00Z</dcterms:modified>
</cp:coreProperties>
</file>