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761" w:rsidRPr="00930761" w:rsidRDefault="00930761" w:rsidP="00930761">
      <w:pPr>
        <w:rPr>
          <w:rFonts w:ascii="Arial" w:hAnsi="Arial" w:cs="Arial"/>
          <w:b/>
          <w:sz w:val="28"/>
          <w:szCs w:val="28"/>
          <w:u w:val="single"/>
        </w:rPr>
      </w:pPr>
      <w:r w:rsidRPr="00930761">
        <w:rPr>
          <w:rFonts w:ascii="Arial" w:hAnsi="Arial" w:cs="Arial"/>
          <w:b/>
          <w:sz w:val="28"/>
          <w:szCs w:val="28"/>
          <w:u w:val="single"/>
        </w:rPr>
        <w:t>Ходатайство об изменении меры пресечения</w:t>
      </w:r>
    </w:p>
    <w:p w:rsidR="00930761" w:rsidRDefault="00930761" w:rsidP="00930761">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Повальное применение заключения под стражу характерно для российских следственных органов и судов. Поэтому, при наличии малейшей возможности для обвиняемого изменить эту самую строгую меру пресечения на любую другую, не связанную с изоляцией от общества, обвиняемый и его защитник должны использовать эту возможность.</w:t>
      </w:r>
    </w:p>
    <w:p w:rsidR="00930761" w:rsidRDefault="00930761" w:rsidP="00930761">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Более того, после заключения под стражу не надо отчаиваться. Необходимо «создавать» основания, позволяющие смягчить меру пресечения, учитывая индивидуальные особенности конкретного уголовного дела и личности конкретного обвиняемого, его социального статуса.</w:t>
      </w:r>
    </w:p>
    <w:p w:rsidR="00930761" w:rsidRDefault="00930761" w:rsidP="00930761">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При этом, если сведения о родителях и детях можно собрать без особых затруднений, то, иные сведения, учитываемые при избрании и продлении срока действия меры пресечения, могут оказаться труднодоступными или даже утраченными. Однако, это не препятствует их предоставлению следователю позднее, уже после того, как мера пресечения избрана.</w:t>
      </w:r>
    </w:p>
    <w:p w:rsidR="00930761" w:rsidRDefault="00930761" w:rsidP="00930761">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За основу правовой позиции можно принять рекомендации Европейского Суда по правам человека в Решениях против Российской Федерации, указывавшего, что избрание заключения под стражу на основе предположений органов расследования о возможности совершения подозреваемым (обвиняемым) противоправных действий допустимо в первые дни. Однако, по прошествии времени этих предположений уже недостаточно. Органы расследования должны предоставить убедительные доказательства тому, что освобождение обвиняемого до суда невозможно. Соответственно, обвиняемому и его защитнику предстоит опровергнуть эти доводы органов расследования.</w:t>
      </w:r>
    </w:p>
    <w:p w:rsidR="00930761" w:rsidRDefault="00930761" w:rsidP="00930761">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В последние годы суды стали чаще применять домашний арест и залог. Соответственно, при заявлении ходатайства об изменении меры пресечения в виде заключения под стражу на другую, не связанную с содержанием под стражей, целесообразно предоставлять суду такие гарантии надлежащего поведения обвиняемого, как залог, размер которого суду сложно будет отклонить. Что же касается домашнего ареста, то, его следует позиционировать, как альтернативу содержанию под стражей и исходить из того, что следователь должен будет доказывать суду, что мера пресечения в виде домашнего ареста окажется недостаточной для обеспечения надлежащего поведения обвиняемого.</w:t>
      </w:r>
    </w:p>
    <w:p w:rsidR="00930761" w:rsidRDefault="00930761" w:rsidP="00930761">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К сожалению, в наших судах пока ещё превалирует обвинительный уклон, поэтому по уголовным делам о тяжких и особо тяжких преступлениях шансов на милосердие со стороны отечественных судебных органов практически нет.</w:t>
      </w:r>
    </w:p>
    <w:p w:rsidR="00930761" w:rsidRDefault="00930761" w:rsidP="00930761">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Последней надеждой остаётся обращение с жалобой в Европейский Суд по правам человека и ходатайством о приоритетном рассмотрении жалобы по «</w:t>
      </w:r>
      <w:proofErr w:type="spellStart"/>
      <w:r>
        <w:rPr>
          <w:rStyle w:val="s1"/>
          <w:rFonts w:ascii="Arial" w:hAnsi="Arial" w:cs="Arial"/>
          <w:color w:val="000000"/>
          <w:sz w:val="22"/>
          <w:szCs w:val="22"/>
        </w:rPr>
        <w:t>пилотному</w:t>
      </w:r>
      <w:proofErr w:type="spellEnd"/>
      <w:r>
        <w:rPr>
          <w:rStyle w:val="s1"/>
          <w:rFonts w:ascii="Arial" w:hAnsi="Arial" w:cs="Arial"/>
          <w:color w:val="000000"/>
          <w:sz w:val="22"/>
          <w:szCs w:val="22"/>
        </w:rPr>
        <w:t xml:space="preserve"> варианту» (то есть, по аналогии с ранее вынесенными ЕСПЧ Решениями по схожим материалам. Здесь задачей защиты будет изложение доводов жалобы максимально приближенно к уже имеющимся прецедентам в практике ЕСПЧ.</w:t>
      </w:r>
    </w:p>
    <w:p w:rsidR="00000000" w:rsidRDefault="00930761" w:rsidP="00930761">
      <w:pPr>
        <w:rPr>
          <w:rFonts w:ascii="Arial" w:hAnsi="Arial" w:cs="Arial"/>
          <w:sz w:val="24"/>
          <w:szCs w:val="24"/>
          <w:u w:val="single"/>
        </w:rPr>
      </w:pPr>
      <w:r w:rsidRPr="00930761">
        <w:rPr>
          <w:rFonts w:ascii="Arial" w:hAnsi="Arial" w:cs="Arial"/>
          <w:sz w:val="24"/>
          <w:szCs w:val="24"/>
          <w:u w:val="single"/>
        </w:rPr>
        <w:t>Образец ходатайства об изменении меры пресечения</w:t>
      </w:r>
    </w:p>
    <w:p w:rsidR="00930761" w:rsidRDefault="00930761" w:rsidP="00930761">
      <w:pPr>
        <w:pStyle w:val="p1"/>
        <w:shd w:val="clear" w:color="auto" w:fill="FFFFFF"/>
        <w:spacing w:before="0" w:beforeAutospacing="0" w:after="136" w:afterAutospacing="0"/>
        <w:jc w:val="right"/>
        <w:rPr>
          <w:rFonts w:ascii="Arial" w:hAnsi="Arial" w:cs="Arial"/>
          <w:color w:val="000000"/>
          <w:sz w:val="22"/>
          <w:szCs w:val="22"/>
        </w:rPr>
      </w:pPr>
      <w:r>
        <w:rPr>
          <w:rStyle w:val="s1"/>
          <w:rFonts w:ascii="Arial" w:hAnsi="Arial" w:cs="Arial"/>
          <w:color w:val="000000"/>
          <w:sz w:val="22"/>
          <w:szCs w:val="22"/>
        </w:rPr>
        <w:t>С</w:t>
      </w:r>
      <w:r>
        <w:rPr>
          <w:rStyle w:val="s2"/>
          <w:rFonts w:ascii="Arial" w:hAnsi="Arial" w:cs="Arial"/>
          <w:color w:val="000000"/>
          <w:sz w:val="22"/>
          <w:szCs w:val="22"/>
        </w:rPr>
        <w:t>ледователю СО СУ МВД РФ</w:t>
      </w:r>
    </w:p>
    <w:p w:rsidR="00930761" w:rsidRDefault="00930761" w:rsidP="00930761">
      <w:pPr>
        <w:pStyle w:val="p3"/>
        <w:shd w:val="clear" w:color="auto" w:fill="FFFFFF"/>
        <w:spacing w:before="0" w:beforeAutospacing="0" w:after="136" w:afterAutospacing="0"/>
        <w:jc w:val="right"/>
        <w:rPr>
          <w:rFonts w:ascii="Arial" w:hAnsi="Arial" w:cs="Arial"/>
          <w:color w:val="000000"/>
          <w:sz w:val="22"/>
          <w:szCs w:val="22"/>
        </w:rPr>
      </w:pPr>
      <w:r>
        <w:rPr>
          <w:rFonts w:ascii="Arial" w:hAnsi="Arial" w:cs="Arial"/>
          <w:color w:val="000000"/>
          <w:sz w:val="22"/>
          <w:szCs w:val="22"/>
        </w:rPr>
        <w:t>от адвоката _____________</w:t>
      </w:r>
    </w:p>
    <w:p w:rsidR="00930761" w:rsidRDefault="00930761" w:rsidP="00930761">
      <w:pPr>
        <w:pStyle w:val="p6"/>
        <w:shd w:val="clear" w:color="auto" w:fill="FFFFFF"/>
        <w:spacing w:before="0" w:beforeAutospacing="0" w:after="136" w:afterAutospacing="0"/>
        <w:jc w:val="right"/>
        <w:rPr>
          <w:rFonts w:ascii="Arial" w:hAnsi="Arial" w:cs="Arial"/>
          <w:color w:val="000000"/>
          <w:sz w:val="22"/>
          <w:szCs w:val="22"/>
        </w:rPr>
      </w:pPr>
      <w:r>
        <w:rPr>
          <w:rStyle w:val="s8"/>
          <w:rFonts w:ascii="Arial" w:hAnsi="Arial" w:cs="Arial"/>
          <w:color w:val="000000"/>
          <w:sz w:val="22"/>
          <w:szCs w:val="22"/>
        </w:rPr>
        <w:t>в защиту обвиняемого К.</w:t>
      </w:r>
      <w:r>
        <w:rPr>
          <w:rFonts w:ascii="Arial" w:hAnsi="Arial" w:cs="Arial"/>
          <w:color w:val="000000"/>
          <w:sz w:val="22"/>
          <w:szCs w:val="22"/>
        </w:rPr>
        <w:t> </w:t>
      </w:r>
      <w:r>
        <w:rPr>
          <w:rStyle w:val="s2"/>
          <w:rFonts w:ascii="Arial" w:hAnsi="Arial" w:cs="Arial"/>
          <w:color w:val="000000"/>
          <w:sz w:val="22"/>
          <w:szCs w:val="22"/>
        </w:rPr>
        <w:t xml:space="preserve"> (ордер адвоката в деле)</w:t>
      </w:r>
    </w:p>
    <w:p w:rsidR="00930761" w:rsidRDefault="00930761" w:rsidP="00930761">
      <w:pPr>
        <w:pStyle w:val="p12"/>
        <w:shd w:val="clear" w:color="auto" w:fill="FFFFFF"/>
        <w:spacing w:before="0" w:beforeAutospacing="0" w:after="136" w:afterAutospacing="0"/>
        <w:jc w:val="right"/>
        <w:rPr>
          <w:rFonts w:ascii="Arial" w:hAnsi="Arial" w:cs="Arial"/>
          <w:color w:val="000000"/>
          <w:sz w:val="22"/>
          <w:szCs w:val="22"/>
        </w:rPr>
      </w:pPr>
      <w:r>
        <w:rPr>
          <w:rStyle w:val="s10"/>
          <w:rFonts w:ascii="Arial" w:hAnsi="Arial" w:cs="Arial"/>
          <w:color w:val="000000"/>
          <w:sz w:val="22"/>
          <w:szCs w:val="22"/>
        </w:rPr>
        <w:t xml:space="preserve"> «</w:t>
      </w:r>
      <w:r>
        <w:rPr>
          <w:rStyle w:val="s2"/>
          <w:rFonts w:ascii="Arial" w:hAnsi="Arial" w:cs="Arial"/>
          <w:color w:val="000000"/>
          <w:sz w:val="22"/>
          <w:szCs w:val="22"/>
        </w:rPr>
        <w:t>____</w:t>
      </w:r>
      <w:r>
        <w:rPr>
          <w:rStyle w:val="s10"/>
          <w:rFonts w:ascii="Arial" w:hAnsi="Arial" w:cs="Arial"/>
          <w:color w:val="000000"/>
          <w:sz w:val="22"/>
          <w:szCs w:val="22"/>
        </w:rPr>
        <w:t>» </w:t>
      </w:r>
      <w:r>
        <w:rPr>
          <w:rStyle w:val="s2"/>
          <w:rFonts w:ascii="Arial" w:hAnsi="Arial" w:cs="Arial"/>
          <w:color w:val="000000"/>
          <w:sz w:val="22"/>
          <w:szCs w:val="22"/>
        </w:rPr>
        <w:t>_________</w:t>
      </w:r>
      <w:r>
        <w:rPr>
          <w:rStyle w:val="s10"/>
          <w:rFonts w:ascii="Arial" w:hAnsi="Arial" w:cs="Arial"/>
          <w:color w:val="000000"/>
          <w:sz w:val="22"/>
          <w:szCs w:val="22"/>
        </w:rPr>
        <w:t> 20</w:t>
      </w:r>
      <w:r>
        <w:rPr>
          <w:rFonts w:ascii="Arial" w:hAnsi="Arial" w:cs="Arial"/>
          <w:color w:val="000000"/>
          <w:sz w:val="22"/>
          <w:szCs w:val="22"/>
        </w:rPr>
        <w:t> </w:t>
      </w:r>
      <w:r>
        <w:rPr>
          <w:rStyle w:val="s2"/>
          <w:rFonts w:ascii="Arial" w:hAnsi="Arial" w:cs="Arial"/>
          <w:color w:val="000000"/>
          <w:sz w:val="22"/>
          <w:szCs w:val="22"/>
        </w:rPr>
        <w:t>___</w:t>
      </w:r>
      <w:r>
        <w:rPr>
          <w:rStyle w:val="s10"/>
          <w:rFonts w:ascii="Arial" w:hAnsi="Arial" w:cs="Arial"/>
          <w:color w:val="000000"/>
          <w:sz w:val="22"/>
          <w:szCs w:val="22"/>
        </w:rPr>
        <w:t> г</w:t>
      </w:r>
    </w:p>
    <w:p w:rsidR="00930761" w:rsidRDefault="00930761" w:rsidP="00930761">
      <w:pPr>
        <w:pStyle w:val="p14"/>
        <w:shd w:val="clear" w:color="auto" w:fill="FFFFFF"/>
        <w:spacing w:before="0" w:beforeAutospacing="0" w:after="136" w:afterAutospacing="0"/>
        <w:jc w:val="center"/>
        <w:rPr>
          <w:rFonts w:ascii="Arial" w:hAnsi="Arial" w:cs="Arial"/>
          <w:color w:val="000000"/>
          <w:sz w:val="22"/>
          <w:szCs w:val="22"/>
        </w:rPr>
      </w:pPr>
      <w:r>
        <w:rPr>
          <w:rStyle w:val="s2"/>
          <w:rFonts w:ascii="Arial" w:hAnsi="Arial" w:cs="Arial"/>
          <w:b/>
          <w:bCs/>
          <w:color w:val="000000"/>
          <w:sz w:val="22"/>
          <w:szCs w:val="22"/>
        </w:rPr>
        <w:t>Ходатайство</w:t>
      </w:r>
    </w:p>
    <w:p w:rsidR="00930761" w:rsidRDefault="00930761" w:rsidP="00930761">
      <w:pPr>
        <w:pStyle w:val="p15"/>
        <w:shd w:val="clear" w:color="auto" w:fill="FFFFFF"/>
        <w:spacing w:before="0" w:beforeAutospacing="0" w:after="136" w:afterAutospacing="0"/>
        <w:jc w:val="center"/>
        <w:rPr>
          <w:rFonts w:ascii="Arial" w:hAnsi="Arial" w:cs="Arial"/>
          <w:color w:val="000000"/>
          <w:sz w:val="22"/>
          <w:szCs w:val="22"/>
        </w:rPr>
      </w:pPr>
      <w:r>
        <w:rPr>
          <w:rStyle w:val="s2"/>
          <w:rFonts w:ascii="Arial" w:hAnsi="Arial" w:cs="Arial"/>
          <w:b/>
          <w:bCs/>
          <w:color w:val="000000"/>
          <w:sz w:val="22"/>
          <w:szCs w:val="22"/>
        </w:rPr>
        <w:t>об изменении меры пресечения</w:t>
      </w:r>
    </w:p>
    <w:p w:rsidR="00930761" w:rsidRDefault="00930761" w:rsidP="00930761">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lastRenderedPageBreak/>
        <w:t>В Вашем производстве находится уголовное дело №</w:t>
      </w:r>
      <w:r>
        <w:rPr>
          <w:rFonts w:ascii="Arial" w:hAnsi="Arial" w:cs="Arial"/>
          <w:color w:val="000000"/>
          <w:sz w:val="22"/>
          <w:szCs w:val="22"/>
        </w:rPr>
        <w:t> </w:t>
      </w:r>
      <w:r>
        <w:rPr>
          <w:rStyle w:val="s2"/>
          <w:rFonts w:ascii="Arial" w:hAnsi="Arial" w:cs="Arial"/>
          <w:color w:val="000000"/>
          <w:sz w:val="22"/>
          <w:szCs w:val="22"/>
        </w:rPr>
        <w:t>____ в отношении</w:t>
      </w:r>
      <w:r>
        <w:rPr>
          <w:rFonts w:ascii="Arial" w:hAnsi="Arial" w:cs="Arial"/>
          <w:color w:val="000000"/>
          <w:sz w:val="22"/>
          <w:szCs w:val="22"/>
        </w:rPr>
        <w:t> </w:t>
      </w:r>
      <w:r>
        <w:rPr>
          <w:rStyle w:val="s2"/>
          <w:rFonts w:ascii="Arial" w:hAnsi="Arial" w:cs="Arial"/>
          <w:color w:val="000000"/>
          <w:sz w:val="22"/>
          <w:szCs w:val="22"/>
        </w:rPr>
        <w:t>К</w:t>
      </w:r>
      <w:r>
        <w:rPr>
          <w:rStyle w:val="s12"/>
          <w:rFonts w:ascii="Arial" w:hAnsi="Arial" w:cs="Arial"/>
          <w:color w:val="000000"/>
          <w:sz w:val="22"/>
          <w:szCs w:val="22"/>
        </w:rPr>
        <w:t>., </w:t>
      </w:r>
      <w:r>
        <w:rPr>
          <w:rStyle w:val="s2"/>
          <w:rFonts w:ascii="Arial" w:hAnsi="Arial" w:cs="Arial"/>
          <w:color w:val="000000"/>
          <w:sz w:val="22"/>
          <w:szCs w:val="22"/>
        </w:rPr>
        <w:t>обвиняемого</w:t>
      </w:r>
      <w:r>
        <w:rPr>
          <w:rFonts w:ascii="Arial" w:hAnsi="Arial" w:cs="Arial"/>
          <w:color w:val="000000"/>
          <w:sz w:val="22"/>
          <w:szCs w:val="22"/>
        </w:rPr>
        <w:t> </w:t>
      </w:r>
      <w:r>
        <w:rPr>
          <w:rStyle w:val="s2"/>
          <w:rFonts w:ascii="Arial" w:hAnsi="Arial" w:cs="Arial"/>
          <w:color w:val="000000"/>
          <w:sz w:val="22"/>
          <w:szCs w:val="22"/>
        </w:rPr>
        <w:t>всовершении</w:t>
      </w:r>
      <w:r>
        <w:rPr>
          <w:rFonts w:ascii="Arial" w:hAnsi="Arial" w:cs="Arial"/>
          <w:color w:val="000000"/>
          <w:sz w:val="22"/>
          <w:szCs w:val="22"/>
        </w:rPr>
        <w:t> </w:t>
      </w:r>
      <w:r>
        <w:rPr>
          <w:rStyle w:val="s2"/>
          <w:rFonts w:ascii="Arial" w:hAnsi="Arial" w:cs="Arial"/>
          <w:color w:val="000000"/>
          <w:sz w:val="22"/>
          <w:szCs w:val="22"/>
        </w:rPr>
        <w:t>преступлений</w:t>
      </w:r>
      <w:r>
        <w:rPr>
          <w:rStyle w:val="s12"/>
          <w:rFonts w:ascii="Arial" w:hAnsi="Arial" w:cs="Arial"/>
          <w:color w:val="000000"/>
          <w:sz w:val="22"/>
          <w:szCs w:val="22"/>
        </w:rPr>
        <w:t>, </w:t>
      </w:r>
      <w:r>
        <w:rPr>
          <w:rStyle w:val="s2"/>
          <w:rFonts w:ascii="Arial" w:hAnsi="Arial" w:cs="Arial"/>
          <w:color w:val="000000"/>
          <w:sz w:val="22"/>
          <w:szCs w:val="22"/>
        </w:rPr>
        <w:t>предусмотренных ст.</w:t>
      </w:r>
      <w:r>
        <w:rPr>
          <w:rFonts w:ascii="Arial" w:hAnsi="Arial" w:cs="Arial"/>
          <w:color w:val="000000"/>
          <w:sz w:val="22"/>
          <w:szCs w:val="22"/>
        </w:rPr>
        <w:t> </w:t>
      </w:r>
      <w:r>
        <w:rPr>
          <w:rStyle w:val="s2"/>
          <w:rFonts w:ascii="Arial" w:hAnsi="Arial" w:cs="Arial"/>
          <w:color w:val="000000"/>
          <w:sz w:val="22"/>
          <w:szCs w:val="22"/>
        </w:rPr>
        <w:t>ст.</w:t>
      </w:r>
      <w:r>
        <w:rPr>
          <w:rFonts w:ascii="Arial" w:hAnsi="Arial" w:cs="Arial"/>
          <w:color w:val="000000"/>
          <w:sz w:val="22"/>
          <w:szCs w:val="22"/>
        </w:rPr>
        <w:t> </w:t>
      </w:r>
      <w:r>
        <w:rPr>
          <w:rStyle w:val="s2"/>
          <w:rFonts w:ascii="Arial" w:hAnsi="Arial" w:cs="Arial"/>
          <w:color w:val="000000"/>
          <w:sz w:val="22"/>
          <w:szCs w:val="22"/>
        </w:rPr>
        <w:t>___ УК РФ</w:t>
      </w:r>
      <w:r>
        <w:rPr>
          <w:rStyle w:val="s13"/>
          <w:rFonts w:ascii="Arial" w:hAnsi="Arial" w:cs="Arial"/>
          <w:color w:val="000000"/>
          <w:sz w:val="22"/>
          <w:szCs w:val="22"/>
        </w:rPr>
        <w:t>.</w:t>
      </w:r>
    </w:p>
    <w:p w:rsidR="00930761" w:rsidRDefault="00930761" w:rsidP="00930761">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«____» _________ 20_____г ____________ районным судом города ______________ в отношении обвиняемого К. избрана мера пресечения в виде его содержания под стражей</w:t>
      </w:r>
      <w:r>
        <w:rPr>
          <w:rStyle w:val="s13"/>
          <w:rFonts w:ascii="Arial" w:hAnsi="Arial" w:cs="Arial"/>
          <w:color w:val="000000"/>
          <w:sz w:val="22"/>
          <w:szCs w:val="22"/>
        </w:rPr>
        <w:t>.</w:t>
      </w:r>
    </w:p>
    <w:p w:rsidR="00930761" w:rsidRDefault="00930761" w:rsidP="00930761">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 xml:space="preserve">«____» _________ 20_____г обвиняемому К. </w:t>
      </w:r>
      <w:proofErr w:type="spellStart"/>
      <w:r>
        <w:rPr>
          <w:rStyle w:val="s2"/>
          <w:rFonts w:ascii="Arial" w:hAnsi="Arial" w:cs="Arial"/>
          <w:color w:val="000000"/>
          <w:sz w:val="22"/>
          <w:szCs w:val="22"/>
        </w:rPr>
        <w:t>перепредъявлено</w:t>
      </w:r>
      <w:proofErr w:type="spellEnd"/>
      <w:r>
        <w:rPr>
          <w:rStyle w:val="s2"/>
          <w:rFonts w:ascii="Arial" w:hAnsi="Arial" w:cs="Arial"/>
          <w:color w:val="000000"/>
          <w:sz w:val="22"/>
          <w:szCs w:val="22"/>
        </w:rPr>
        <w:t xml:space="preserve"> новое обвинение, из которого исключены эпизоды 2012-2013 гг</w:t>
      </w:r>
      <w:r>
        <w:rPr>
          <w:rStyle w:val="s13"/>
          <w:rFonts w:ascii="Arial" w:hAnsi="Arial" w:cs="Arial"/>
          <w:color w:val="000000"/>
          <w:sz w:val="22"/>
          <w:szCs w:val="22"/>
        </w:rPr>
        <w:t>., </w:t>
      </w:r>
      <w:r>
        <w:rPr>
          <w:rStyle w:val="s2"/>
          <w:rFonts w:ascii="Arial" w:hAnsi="Arial" w:cs="Arial"/>
          <w:color w:val="000000"/>
          <w:sz w:val="22"/>
          <w:szCs w:val="22"/>
        </w:rPr>
        <w:t>поскольку они не нашли своего подтверждения. Теперь, действия обвиняемого К. квалифицированы по ст.__________ УК РФ, а обвинение по ст._________ УК РФ исключено, как излишне вменённое, что смягчает предъявленное ему обвинение.</w:t>
      </w:r>
    </w:p>
    <w:p w:rsidR="00930761" w:rsidRDefault="00930761" w:rsidP="00930761">
      <w:pPr>
        <w:pStyle w:val="p18"/>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Вместе с тем, при избрании обвиняемому К. меры пресечения в виде его содержания под стражей, следователь в ходатайстве перед судом и суд в постановлении исходили из того, что обвиняемому К. инкриминируется участие в нескольких эпизодах преступной деятельности на протяжении длительного периода времени с 2012 года, в связи с чем, суд предположил, что обвиняемый К.______________ сможет продолжить заниматься преступной деятельностью, если не будет изолирован от общества.</w:t>
      </w:r>
    </w:p>
    <w:p w:rsidR="00930761" w:rsidRDefault="00930761" w:rsidP="00930761">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связи со смягчением обвинения, эти опасения следователя и судьи объективно отпали. Других сведений о том, что К. продолжит заниматься преступной деятельностью, кроме предположений, у следователя не имеется, поскольку таковые суду не предоставлялись, в судебном заседании такие факты не исследовались и в постановлении судьи нет данных о существовании таких фактов.</w:t>
      </w:r>
    </w:p>
    <w:p w:rsidR="00930761" w:rsidRDefault="00930761" w:rsidP="00930761">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Наличие семьи, двух малолетних детей и возрастных родителей не позволяют К. скрыться от органов расследования, поскольку это ухудшит материальное благосостояние его семьи и родителей, нуждающихся в помощи и поддержке, в том числе, материальной. Этой поддержки они лишились из-за того, что К. был заключён под стражу, хотя санкция ст._________ УК РФ предусматривает иные альтернативные виды наказания, не связанные с содержанием в исправительном учреждении.</w:t>
      </w:r>
    </w:p>
    <w:p w:rsidR="00930761" w:rsidRDefault="00930761" w:rsidP="00930761">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связи со сказанным, супруга обвиняемого К. получила справку с места его работы на момент задержания и заключения под стражу, согласно которой, если К. будет освобождён из-под стражи, ему гарантируется возможность вернуться на прежнюю должность заместителя генерального директора ЗАО «Престиж-Комфорт».</w:t>
      </w:r>
    </w:p>
    <w:p w:rsidR="00930761" w:rsidRDefault="00930761" w:rsidP="00930761">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настоящее время обвиняемый К. допрошен по предъявленному ему обвинению, он частично подтвердил совершение им инкриминируемых ему действий, но, обоснованно полагает, что тоже был обманут, когда переоформлял наследственное имущество. После задержания, К. сам добровольно сообщил о местонахождении документов, они были изъяты и по ним проведена техническая экспертиза документов, подтвердившая показания К. о давности изготовления спорных бумаг. Показания К. после предъявления ему обвинения в окончательной редакции, следователем не только не опровергнуты, но, даже не поставлены под сомнение.</w:t>
      </w:r>
    </w:p>
    <w:p w:rsidR="00930761" w:rsidRDefault="00930761" w:rsidP="00930761">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При таких обстоятельствах, у органов расследования не имеется оснований для дальнейшего содержания обвиняемого К. под стражей, а те основания, которые были указаны в постановлении судьи, отпали в связи с переквалификацией обвинения в отношении К.</w:t>
      </w:r>
    </w:p>
    <w:p w:rsidR="00930761" w:rsidRDefault="00930761" w:rsidP="00930761">
      <w:pPr>
        <w:pStyle w:val="p19"/>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Одновременно, в подтверждение вышесказанного, передаю Вам также документы, собранные супругой обвиняемого К., содержащие сведения о малолетних детях и расходах на их обеспечение; о возрасте и болезнях родителей; гарантийное письмо с места работы К. и справка-заключение о состоянии здоровья его супруги. Сведения о К., характеризующие его с положительной стороны, имеются также в уголовном деле.</w:t>
      </w:r>
    </w:p>
    <w:p w:rsidR="00930761" w:rsidRDefault="00930761" w:rsidP="00930761">
      <w:pPr>
        <w:pStyle w:val="p20"/>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Руководствуясь ст.</w:t>
      </w:r>
      <w:r>
        <w:rPr>
          <w:rFonts w:ascii="Arial" w:hAnsi="Arial" w:cs="Arial"/>
          <w:color w:val="000000"/>
          <w:sz w:val="22"/>
          <w:szCs w:val="22"/>
        </w:rPr>
        <w:t> </w:t>
      </w:r>
      <w:r>
        <w:rPr>
          <w:rStyle w:val="s2"/>
          <w:rFonts w:ascii="Arial" w:hAnsi="Arial" w:cs="Arial"/>
          <w:color w:val="000000"/>
          <w:sz w:val="22"/>
          <w:szCs w:val="22"/>
        </w:rPr>
        <w:t>ст.</w:t>
      </w:r>
      <w:r>
        <w:rPr>
          <w:rFonts w:ascii="Arial" w:hAnsi="Arial" w:cs="Arial"/>
          <w:color w:val="000000"/>
          <w:sz w:val="22"/>
          <w:szCs w:val="22"/>
        </w:rPr>
        <w:t> </w:t>
      </w:r>
      <w:r>
        <w:rPr>
          <w:rStyle w:val="s2"/>
          <w:rFonts w:ascii="Arial" w:hAnsi="Arial" w:cs="Arial"/>
          <w:color w:val="000000"/>
          <w:sz w:val="22"/>
          <w:szCs w:val="22"/>
        </w:rPr>
        <w:t>97-99;</w:t>
      </w:r>
      <w:r>
        <w:rPr>
          <w:rFonts w:ascii="Arial" w:hAnsi="Arial" w:cs="Arial"/>
          <w:color w:val="000000"/>
          <w:sz w:val="22"/>
          <w:szCs w:val="22"/>
        </w:rPr>
        <w:t> </w:t>
      </w:r>
      <w:r>
        <w:rPr>
          <w:rStyle w:val="s2"/>
          <w:rFonts w:ascii="Arial" w:hAnsi="Arial" w:cs="Arial"/>
          <w:color w:val="000000"/>
          <w:sz w:val="22"/>
          <w:szCs w:val="22"/>
        </w:rPr>
        <w:t>108-110 УПК РФ</w:t>
      </w:r>
      <w:r>
        <w:rPr>
          <w:rStyle w:val="s3"/>
          <w:rFonts w:ascii="Arial" w:hAnsi="Arial" w:cs="Arial"/>
          <w:color w:val="000000"/>
          <w:sz w:val="22"/>
          <w:szCs w:val="22"/>
        </w:rPr>
        <w:t>, —</w:t>
      </w:r>
    </w:p>
    <w:p w:rsidR="00930761" w:rsidRDefault="00930761" w:rsidP="00930761">
      <w:pPr>
        <w:pStyle w:val="p21"/>
        <w:shd w:val="clear" w:color="auto" w:fill="FFFFFF"/>
        <w:spacing w:before="0" w:beforeAutospacing="0" w:after="136" w:afterAutospacing="0"/>
        <w:jc w:val="center"/>
        <w:rPr>
          <w:rFonts w:ascii="Arial" w:hAnsi="Arial" w:cs="Arial"/>
          <w:color w:val="000000"/>
          <w:sz w:val="22"/>
          <w:szCs w:val="22"/>
        </w:rPr>
      </w:pPr>
      <w:r>
        <w:rPr>
          <w:rStyle w:val="s2"/>
          <w:rFonts w:ascii="Arial" w:hAnsi="Arial" w:cs="Arial"/>
          <w:b/>
          <w:bCs/>
          <w:color w:val="000000"/>
          <w:sz w:val="22"/>
          <w:szCs w:val="22"/>
        </w:rPr>
        <w:t>ПРОШУ:</w:t>
      </w:r>
    </w:p>
    <w:p w:rsidR="00930761" w:rsidRDefault="00930761" w:rsidP="00930761">
      <w:pPr>
        <w:pStyle w:val="p17"/>
        <w:shd w:val="clear" w:color="auto" w:fill="FFFFFF"/>
        <w:spacing w:before="0" w:beforeAutospacing="0" w:after="136" w:afterAutospacing="0"/>
        <w:jc w:val="both"/>
        <w:rPr>
          <w:rFonts w:ascii="Arial" w:hAnsi="Arial" w:cs="Arial"/>
          <w:color w:val="000000"/>
          <w:sz w:val="22"/>
          <w:szCs w:val="22"/>
        </w:rPr>
      </w:pPr>
      <w:r>
        <w:rPr>
          <w:rStyle w:val="s10"/>
          <w:rFonts w:ascii="Arial" w:hAnsi="Arial" w:cs="Arial"/>
          <w:b/>
          <w:bCs/>
          <w:color w:val="000000"/>
          <w:sz w:val="22"/>
          <w:szCs w:val="22"/>
        </w:rPr>
        <w:lastRenderedPageBreak/>
        <w:t>Изменить</w:t>
      </w:r>
      <w:r>
        <w:rPr>
          <w:rStyle w:val="s2"/>
          <w:rFonts w:ascii="Arial" w:hAnsi="Arial" w:cs="Arial"/>
          <w:color w:val="000000"/>
          <w:sz w:val="22"/>
          <w:szCs w:val="22"/>
        </w:rPr>
        <w:t> меру пресечения обвиняемому К.___________ с содержания под стражей на подписку о невыезде.</w:t>
      </w:r>
    </w:p>
    <w:p w:rsidR="00930761" w:rsidRDefault="00930761" w:rsidP="00930761">
      <w:pPr>
        <w:pStyle w:val="p23"/>
        <w:shd w:val="clear" w:color="auto" w:fill="FFFFFF"/>
        <w:spacing w:before="0" w:beforeAutospacing="0" w:after="136" w:afterAutospacing="0"/>
        <w:jc w:val="both"/>
        <w:rPr>
          <w:rFonts w:ascii="Arial" w:hAnsi="Arial" w:cs="Arial"/>
          <w:color w:val="000000"/>
          <w:sz w:val="22"/>
          <w:szCs w:val="22"/>
        </w:rPr>
      </w:pPr>
      <w:r>
        <w:rPr>
          <w:rStyle w:val="s15"/>
          <w:rFonts w:ascii="Arial" w:hAnsi="Arial" w:cs="Arial"/>
          <w:color w:val="000000"/>
          <w:sz w:val="22"/>
          <w:szCs w:val="22"/>
        </w:rPr>
        <w:t>Приложение</w:t>
      </w:r>
      <w:r>
        <w:rPr>
          <w:rStyle w:val="s2"/>
          <w:rFonts w:ascii="Arial" w:hAnsi="Arial" w:cs="Arial"/>
          <w:color w:val="000000"/>
          <w:sz w:val="22"/>
          <w:szCs w:val="22"/>
        </w:rPr>
        <w:t>: документы на ______ л.;</w:t>
      </w:r>
    </w:p>
    <w:p w:rsidR="00930761" w:rsidRDefault="00930761" w:rsidP="00930761">
      <w:pPr>
        <w:pStyle w:val="p24"/>
        <w:shd w:val="clear" w:color="auto" w:fill="FFFFFF"/>
        <w:spacing w:before="0" w:beforeAutospacing="0" w:after="136" w:afterAutospacing="0"/>
        <w:jc w:val="both"/>
        <w:rPr>
          <w:rStyle w:val="s2"/>
          <w:rFonts w:ascii="Arial" w:hAnsi="Arial" w:cs="Arial"/>
          <w:color w:val="000000"/>
          <w:sz w:val="22"/>
          <w:szCs w:val="22"/>
        </w:rPr>
      </w:pPr>
    </w:p>
    <w:p w:rsidR="00930761" w:rsidRDefault="00930761" w:rsidP="00930761">
      <w:pPr>
        <w:pStyle w:val="p24"/>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Адвокат </w:t>
      </w:r>
      <w:r>
        <w:rPr>
          <w:rStyle w:val="apple-converted-space"/>
          <w:rFonts w:ascii="Arial" w:hAnsi="Arial" w:cs="Arial"/>
          <w:color w:val="000000"/>
          <w:sz w:val="22"/>
          <w:szCs w:val="22"/>
        </w:rPr>
        <w:t>   ____________________________  </w:t>
      </w:r>
    </w:p>
    <w:p w:rsidR="00930761" w:rsidRPr="00930761" w:rsidRDefault="00930761" w:rsidP="00930761">
      <w:pPr>
        <w:rPr>
          <w:rFonts w:ascii="Arial" w:hAnsi="Arial" w:cs="Arial"/>
          <w:sz w:val="24"/>
          <w:szCs w:val="24"/>
          <w:u w:val="single"/>
        </w:rPr>
      </w:pPr>
    </w:p>
    <w:sectPr w:rsidR="00930761" w:rsidRPr="0093076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E0002AE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useFELayout/>
  </w:compat>
  <w:rsids>
    <w:rsidRoot w:val="00930761"/>
    <w:rsid w:val="0093076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930761"/>
  </w:style>
  <w:style w:type="character" w:customStyle="1" w:styleId="s2">
    <w:name w:val="s2"/>
    <w:basedOn w:val="a0"/>
    <w:rsid w:val="00930761"/>
  </w:style>
  <w:style w:type="paragraph" w:customStyle="1" w:styleId="p2">
    <w:name w:val="p2"/>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a0"/>
    <w:rsid w:val="00930761"/>
  </w:style>
  <w:style w:type="paragraph" w:styleId="a3">
    <w:name w:val="Normal (Web)"/>
    <w:basedOn w:val="a"/>
    <w:uiPriority w:val="99"/>
    <w:semiHidden/>
    <w:unhideWhenUsed/>
    <w:rsid w:val="009307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8">
    <w:name w:val="s8"/>
    <w:basedOn w:val="a0"/>
    <w:rsid w:val="00930761"/>
  </w:style>
  <w:style w:type="paragraph" w:customStyle="1" w:styleId="p11">
    <w:name w:val="p11"/>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2">
    <w:name w:val="p12"/>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0">
    <w:name w:val="s10"/>
    <w:basedOn w:val="a0"/>
    <w:rsid w:val="00930761"/>
  </w:style>
  <w:style w:type="paragraph" w:customStyle="1" w:styleId="p14">
    <w:name w:val="p14"/>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5">
    <w:name w:val="p15"/>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7">
    <w:name w:val="p17"/>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2">
    <w:name w:val="s12"/>
    <w:basedOn w:val="a0"/>
    <w:rsid w:val="00930761"/>
  </w:style>
  <w:style w:type="character" w:customStyle="1" w:styleId="s13">
    <w:name w:val="s13"/>
    <w:basedOn w:val="a0"/>
    <w:rsid w:val="00930761"/>
  </w:style>
  <w:style w:type="paragraph" w:customStyle="1" w:styleId="p18">
    <w:name w:val="p18"/>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9">
    <w:name w:val="p19"/>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0">
    <w:name w:val="p20"/>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1">
    <w:name w:val="p21"/>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
    <w:name w:val="p23"/>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5">
    <w:name w:val="s15"/>
    <w:basedOn w:val="a0"/>
    <w:rsid w:val="00930761"/>
  </w:style>
  <w:style w:type="paragraph" w:customStyle="1" w:styleId="p24">
    <w:name w:val="p24"/>
    <w:basedOn w:val="a"/>
    <w:rsid w:val="009307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930761"/>
  </w:style>
</w:styles>
</file>

<file path=word/webSettings.xml><?xml version="1.0" encoding="utf-8"?>
<w:webSettings xmlns:r="http://schemas.openxmlformats.org/officeDocument/2006/relationships" xmlns:w="http://schemas.openxmlformats.org/wordprocessingml/2006/main">
  <w:divs>
    <w:div w:id="459305350">
      <w:bodyDiv w:val="1"/>
      <w:marLeft w:val="0"/>
      <w:marRight w:val="0"/>
      <w:marTop w:val="0"/>
      <w:marBottom w:val="0"/>
      <w:divBdr>
        <w:top w:val="none" w:sz="0" w:space="0" w:color="auto"/>
        <w:left w:val="none" w:sz="0" w:space="0" w:color="auto"/>
        <w:bottom w:val="none" w:sz="0" w:space="0" w:color="auto"/>
        <w:right w:val="none" w:sz="0" w:space="0" w:color="auto"/>
      </w:divBdr>
    </w:div>
    <w:div w:id="188254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1004</Words>
  <Characters>5728</Characters>
  <Application>Microsoft Office Word</Application>
  <DocSecurity>0</DocSecurity>
  <Lines>47</Lines>
  <Paragraphs>13</Paragraphs>
  <ScaleCrop>false</ScaleCrop>
  <Company>Microsoft</Company>
  <LinksUpToDate>false</LinksUpToDate>
  <CharactersWithSpaces>6719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dc:description/>
  <cp:lastModifiedBy>Виктор</cp:lastModifiedBy>
  <cp:revision>2</cp:revision>
  <dcterms:created xsi:type="dcterms:W3CDTF">2017-12-06T09:26:00Z</dcterms:created>
  <dcterms:modified xsi:type="dcterms:W3CDTF">2017-12-06T09:31:00Z</dcterms:modified>
</cp:coreProperties>
</file>