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FB20" w14:textId="77777777" w:rsidR="00164DF0" w:rsidRDefault="00164DF0">
      <w:pPr>
        <w:rPr>
          <w:b/>
          <w:bCs/>
          <w:color w:val="0070C0"/>
        </w:rPr>
      </w:pPr>
      <w:r w:rsidRPr="00164DF0">
        <w:rPr>
          <w:b/>
          <w:bCs/>
          <w:color w:val="0070C0"/>
        </w:rPr>
        <w:t>JAVELIN CROSS ACCOUNT ACCESS</w:t>
      </w:r>
    </w:p>
    <w:p w14:paraId="456C981C" w14:textId="77777777" w:rsidR="00164DF0" w:rsidRDefault="00164DF0">
      <w:pPr>
        <w:rPr>
          <w:b/>
          <w:bCs/>
          <w:sz w:val="18"/>
          <w:szCs w:val="18"/>
        </w:rPr>
      </w:pPr>
    </w:p>
    <w:p w14:paraId="2BDC956F" w14:textId="7AF64737" w:rsidR="00164DF0" w:rsidRDefault="00164DF0">
      <w:pPr>
        <w:rPr>
          <w:b/>
          <w:bCs/>
          <w:color w:val="0070C0"/>
        </w:rPr>
      </w:pPr>
      <w:r>
        <w:rPr>
          <w:b/>
          <w:bCs/>
          <w:sz w:val="18"/>
          <w:szCs w:val="18"/>
        </w:rPr>
        <w:t xml:space="preserve">There can be scenarios where LLM model will be in </w:t>
      </w:r>
      <w:proofErr w:type="gramStart"/>
      <w:r>
        <w:rPr>
          <w:b/>
          <w:bCs/>
          <w:sz w:val="18"/>
          <w:szCs w:val="18"/>
        </w:rPr>
        <w:t>a</w:t>
      </w:r>
      <w:proofErr w:type="gramEnd"/>
      <w:r>
        <w:rPr>
          <w:b/>
          <w:bCs/>
          <w:sz w:val="18"/>
          <w:szCs w:val="18"/>
        </w:rPr>
        <w:t xml:space="preserve"> account different from where Javelin has been installed. In these cases</w:t>
      </w:r>
    </w:p>
    <w:p w14:paraId="6D10811E" w14:textId="5195934D" w:rsidR="00164DF0" w:rsidRDefault="00164DF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w</w:t>
      </w:r>
      <w:r w:rsidRPr="00164DF0">
        <w:rPr>
          <w:b/>
          <w:bCs/>
          <w:sz w:val="18"/>
          <w:szCs w:val="18"/>
        </w:rPr>
        <w:t xml:space="preserve">e </w:t>
      </w:r>
      <w:proofErr w:type="gramStart"/>
      <w:r w:rsidRPr="00164DF0">
        <w:rPr>
          <w:b/>
          <w:bCs/>
          <w:sz w:val="18"/>
          <w:szCs w:val="18"/>
        </w:rPr>
        <w:t>have to</w:t>
      </w:r>
      <w:proofErr w:type="gramEnd"/>
      <w:r w:rsidRPr="00164DF0">
        <w:rPr>
          <w:b/>
          <w:bCs/>
          <w:sz w:val="18"/>
          <w:szCs w:val="18"/>
        </w:rPr>
        <w:t xml:space="preserve"> use cross account roles</w:t>
      </w:r>
      <w:r>
        <w:rPr>
          <w:b/>
          <w:bCs/>
          <w:sz w:val="18"/>
          <w:szCs w:val="18"/>
        </w:rPr>
        <w:t>.</w:t>
      </w:r>
    </w:p>
    <w:p w14:paraId="3C4F4C9D" w14:textId="77777777" w:rsidR="00164DF0" w:rsidRDefault="00164DF0">
      <w:pPr>
        <w:rPr>
          <w:b/>
          <w:bCs/>
          <w:sz w:val="18"/>
          <w:szCs w:val="18"/>
        </w:rPr>
      </w:pPr>
    </w:p>
    <w:p w14:paraId="74468E99" w14:textId="16FC7A24" w:rsidR="00164DF0" w:rsidRDefault="00164DF0">
      <w:pPr>
        <w:rPr>
          <w:b/>
          <w:bCs/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Steps:-</w:t>
      </w:r>
      <w:proofErr w:type="gramEnd"/>
    </w:p>
    <w:p w14:paraId="5BA70FB9" w14:textId="77777777" w:rsidR="00367F9B" w:rsidRDefault="00367F9B" w:rsidP="00367F9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This will be done in 2 steps.</w:t>
      </w:r>
    </w:p>
    <w:p w14:paraId="2D7D9F6D" w14:textId="29D9E0CA" w:rsidR="00367F9B" w:rsidRPr="00367F9B" w:rsidRDefault="00367F9B" w:rsidP="00367F9B">
      <w:pPr>
        <w:rPr>
          <w:b/>
          <w:bCs/>
          <w:sz w:val="18"/>
          <w:szCs w:val="18"/>
        </w:rPr>
      </w:pPr>
      <w:r w:rsidRPr="00367F9B">
        <w:rPr>
          <w:b/>
          <w:bCs/>
          <w:sz w:val="18"/>
          <w:szCs w:val="18"/>
        </w:rPr>
        <w:t xml:space="preserve">1. </w:t>
      </w:r>
      <w:r w:rsidRPr="00367F9B">
        <w:rPr>
          <w:b/>
          <w:bCs/>
          <w:sz w:val="18"/>
          <w:szCs w:val="18"/>
        </w:rPr>
        <w:t xml:space="preserve">Role creation with </w:t>
      </w:r>
      <w:proofErr w:type="spellStart"/>
      <w:r w:rsidRPr="00367F9B">
        <w:rPr>
          <w:b/>
          <w:bCs/>
          <w:sz w:val="18"/>
          <w:szCs w:val="18"/>
        </w:rPr>
        <w:t>AmazonBedrockFullAccess</w:t>
      </w:r>
      <w:proofErr w:type="spellEnd"/>
      <w:r w:rsidRPr="00367F9B">
        <w:rPr>
          <w:sz w:val="18"/>
          <w:szCs w:val="18"/>
        </w:rPr>
        <w:t xml:space="preserve"> </w:t>
      </w:r>
      <w:r w:rsidRPr="00367F9B">
        <w:rPr>
          <w:b/>
          <w:bCs/>
          <w:sz w:val="18"/>
          <w:szCs w:val="18"/>
        </w:rPr>
        <w:t xml:space="preserve">in division account from where the LLM models to be </w:t>
      </w:r>
      <w:proofErr w:type="gramStart"/>
      <w:r w:rsidRPr="00367F9B">
        <w:rPr>
          <w:b/>
          <w:bCs/>
          <w:sz w:val="18"/>
          <w:szCs w:val="18"/>
        </w:rPr>
        <w:t>used</w:t>
      </w:r>
      <w:r w:rsidR="002A25D4">
        <w:rPr>
          <w:b/>
          <w:bCs/>
          <w:sz w:val="18"/>
          <w:szCs w:val="18"/>
        </w:rPr>
        <w:t>(</w:t>
      </w:r>
      <w:proofErr w:type="gramEnd"/>
      <w:r w:rsidR="002A25D4">
        <w:rPr>
          <w:b/>
          <w:bCs/>
          <w:sz w:val="18"/>
          <w:szCs w:val="18"/>
        </w:rPr>
        <w:t>Division control)</w:t>
      </w:r>
    </w:p>
    <w:p w14:paraId="555ECAE0" w14:textId="4EDF051C" w:rsidR="00367F9B" w:rsidRDefault="00367F9B" w:rsidP="00367F9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2. </w:t>
      </w:r>
      <w:r w:rsidRPr="00367F9B">
        <w:rPr>
          <w:b/>
          <w:bCs/>
          <w:sz w:val="18"/>
          <w:szCs w:val="18"/>
        </w:rPr>
        <w:t xml:space="preserve">Assume Role creation in Javelin account </w:t>
      </w:r>
      <w:r w:rsidR="002A25D4">
        <w:rPr>
          <w:b/>
          <w:bCs/>
          <w:sz w:val="18"/>
          <w:szCs w:val="18"/>
        </w:rPr>
        <w:t>(Infosec Control)</w:t>
      </w:r>
    </w:p>
    <w:p w14:paraId="7B382C74" w14:textId="77777777" w:rsidR="00367F9B" w:rsidRDefault="00367F9B" w:rsidP="00367F9B">
      <w:pPr>
        <w:rPr>
          <w:b/>
          <w:bCs/>
          <w:sz w:val="18"/>
          <w:szCs w:val="18"/>
        </w:rPr>
      </w:pPr>
    </w:p>
    <w:p w14:paraId="2400E4BC" w14:textId="7FC3037F" w:rsidR="00367F9B" w:rsidRPr="002A25D4" w:rsidRDefault="002A25D4">
      <w:pPr>
        <w:rPr>
          <w:b/>
          <w:bCs/>
          <w:color w:val="0070C0"/>
        </w:rPr>
      </w:pPr>
      <w:r w:rsidRPr="002A25D4">
        <w:rPr>
          <w:b/>
          <w:bCs/>
          <w:color w:val="0070C0"/>
        </w:rPr>
        <w:t>1.</w:t>
      </w:r>
      <w:r w:rsidR="00367F9B" w:rsidRPr="002A25D4">
        <w:rPr>
          <w:b/>
          <w:bCs/>
          <w:color w:val="0070C0"/>
        </w:rPr>
        <w:t xml:space="preserve">Role creation with </w:t>
      </w:r>
      <w:proofErr w:type="spellStart"/>
      <w:r w:rsidR="00367F9B" w:rsidRPr="002A25D4">
        <w:rPr>
          <w:b/>
          <w:bCs/>
          <w:color w:val="0070C0"/>
        </w:rPr>
        <w:t>AmazonBedrockFullAccess</w:t>
      </w:r>
      <w:proofErr w:type="spellEnd"/>
      <w:r w:rsidR="00367F9B" w:rsidRPr="002A25D4">
        <w:rPr>
          <w:color w:val="0070C0"/>
        </w:rPr>
        <w:t xml:space="preserve"> </w:t>
      </w:r>
      <w:r w:rsidR="00367F9B" w:rsidRPr="002A25D4">
        <w:rPr>
          <w:b/>
          <w:bCs/>
          <w:color w:val="0070C0"/>
        </w:rPr>
        <w:t>in division account</w:t>
      </w:r>
      <w:r w:rsidR="00367F9B" w:rsidRPr="002A25D4">
        <w:rPr>
          <w:b/>
          <w:bCs/>
          <w:color w:val="0070C0"/>
        </w:rPr>
        <w:t>.</w:t>
      </w:r>
    </w:p>
    <w:p w14:paraId="179B6662" w14:textId="016BFFBD" w:rsidR="00164DF0" w:rsidRPr="00367F9B" w:rsidRDefault="00B35B73" w:rsidP="00367F9B">
      <w:pPr>
        <w:pStyle w:val="ListParagraph"/>
        <w:numPr>
          <w:ilvl w:val="0"/>
          <w:numId w:val="5"/>
        </w:numPr>
        <w:rPr>
          <w:b/>
          <w:bCs/>
        </w:rPr>
      </w:pPr>
      <w:r w:rsidRPr="00367F9B">
        <w:rPr>
          <w:sz w:val="18"/>
          <w:szCs w:val="18"/>
        </w:rPr>
        <w:t>Create a Role in the account from</w:t>
      </w:r>
      <w:r w:rsidR="002A25D4">
        <w:rPr>
          <w:sz w:val="18"/>
          <w:szCs w:val="18"/>
        </w:rPr>
        <w:t xml:space="preserve"> where the</w:t>
      </w:r>
      <w:r w:rsidRPr="00367F9B">
        <w:rPr>
          <w:sz w:val="18"/>
          <w:szCs w:val="18"/>
        </w:rPr>
        <w:t xml:space="preserve"> LLM models have to be utilized (e.g.</w:t>
      </w:r>
      <w:r w:rsidR="001E14A3" w:rsidRPr="001E14A3">
        <w:t xml:space="preserve"> </w:t>
      </w:r>
      <w:proofErr w:type="spellStart"/>
      <w:r w:rsidR="001E14A3" w:rsidRPr="00367F9B">
        <w:rPr>
          <w:sz w:val="18"/>
          <w:szCs w:val="18"/>
        </w:rPr>
        <w:t>cross_account_javelin_</w:t>
      </w:r>
      <w:proofErr w:type="gramStart"/>
      <w:r w:rsidR="001E14A3" w:rsidRPr="00367F9B">
        <w:rPr>
          <w:sz w:val="18"/>
          <w:szCs w:val="18"/>
        </w:rPr>
        <w:t>bedrock</w:t>
      </w:r>
      <w:proofErr w:type="spellEnd"/>
      <w:r w:rsidR="001E14A3" w:rsidRPr="00367F9B">
        <w:rPr>
          <w:sz w:val="18"/>
          <w:szCs w:val="18"/>
        </w:rPr>
        <w:t xml:space="preserve"> </w:t>
      </w:r>
      <w:r w:rsidRPr="00367F9B">
        <w:rPr>
          <w:sz w:val="18"/>
          <w:szCs w:val="18"/>
        </w:rPr>
        <w:t>)</w:t>
      </w:r>
      <w:proofErr w:type="gramEnd"/>
      <w:r w:rsidRPr="00367F9B">
        <w:rPr>
          <w:sz w:val="18"/>
          <w:szCs w:val="18"/>
        </w:rPr>
        <w:t xml:space="preserve"> </w:t>
      </w:r>
    </w:p>
    <w:p w14:paraId="5963D9AB" w14:textId="77777777" w:rsidR="00367F9B" w:rsidRDefault="00B35B73" w:rsidP="00367F9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367F9B">
        <w:rPr>
          <w:sz w:val="18"/>
          <w:szCs w:val="18"/>
        </w:rPr>
        <w:t xml:space="preserve">Attach a </w:t>
      </w:r>
      <w:proofErr w:type="gramStart"/>
      <w:r w:rsidRPr="00367F9B">
        <w:rPr>
          <w:sz w:val="18"/>
          <w:szCs w:val="18"/>
        </w:rPr>
        <w:t>policy(</w:t>
      </w:r>
      <w:proofErr w:type="gramEnd"/>
      <w:r w:rsidRPr="00367F9B">
        <w:rPr>
          <w:sz w:val="18"/>
          <w:szCs w:val="18"/>
        </w:rPr>
        <w:t xml:space="preserve">e.g. </w:t>
      </w:r>
      <w:proofErr w:type="spellStart"/>
      <w:r w:rsidRPr="00367F9B">
        <w:rPr>
          <w:sz w:val="18"/>
          <w:szCs w:val="18"/>
        </w:rPr>
        <w:t>AmazonBedrockFullAccess</w:t>
      </w:r>
      <w:proofErr w:type="spellEnd"/>
      <w:r w:rsidRPr="00367F9B">
        <w:rPr>
          <w:sz w:val="18"/>
          <w:szCs w:val="18"/>
        </w:rPr>
        <w:t xml:space="preserve"> ) or an inline policy with specific models to be fetched in the above created role.</w:t>
      </w:r>
      <w:r w:rsidR="001E14A3" w:rsidRPr="00367F9B">
        <w:rPr>
          <w:sz w:val="18"/>
          <w:szCs w:val="18"/>
        </w:rPr>
        <w:t xml:space="preserve"> </w:t>
      </w:r>
    </w:p>
    <w:p w14:paraId="07B78E84" w14:textId="322BB0B0" w:rsidR="00367F9B" w:rsidRDefault="00367F9B" w:rsidP="00367F9B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51261120" wp14:editId="5A156591">
            <wp:extent cx="5943600" cy="250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2B54" w14:textId="741A4452" w:rsidR="00367F9B" w:rsidRDefault="00367F9B" w:rsidP="00367F9B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Provide above created role ARN to infosec team for assuming this role with Javelin role.</w:t>
      </w:r>
      <w:r w:rsidR="002A25D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Infosec Team with the help of </w:t>
      </w:r>
      <w:proofErr w:type="spellStart"/>
      <w:r>
        <w:rPr>
          <w:sz w:val="18"/>
          <w:szCs w:val="18"/>
        </w:rPr>
        <w:t>CloudOps</w:t>
      </w:r>
      <w:proofErr w:type="spellEnd"/>
      <w:r>
        <w:rPr>
          <w:sz w:val="18"/>
          <w:szCs w:val="18"/>
        </w:rPr>
        <w:t xml:space="preserve"> Team will add the required policy</w:t>
      </w:r>
      <w:r w:rsidR="002A25D4">
        <w:rPr>
          <w:sz w:val="18"/>
          <w:szCs w:val="18"/>
        </w:rPr>
        <w:t xml:space="preserve"> in Javelin account</w:t>
      </w:r>
      <w:r>
        <w:rPr>
          <w:sz w:val="18"/>
          <w:szCs w:val="18"/>
        </w:rPr>
        <w:t xml:space="preserve"> to assume this </w:t>
      </w:r>
      <w:proofErr w:type="gramStart"/>
      <w:r>
        <w:rPr>
          <w:sz w:val="18"/>
          <w:szCs w:val="18"/>
        </w:rPr>
        <w:t>role</w:t>
      </w:r>
      <w:proofErr w:type="gramEnd"/>
    </w:p>
    <w:p w14:paraId="48E7F2AF" w14:textId="0A67CCC2" w:rsidR="00367F9B" w:rsidRDefault="00367F9B" w:rsidP="00367F9B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Once the above role has been assumed by Javelin role, infosec team will provide the Javelin role ARN to respective division who will add this role in the trust </w:t>
      </w:r>
      <w:proofErr w:type="gramStart"/>
      <w:r>
        <w:rPr>
          <w:sz w:val="18"/>
          <w:szCs w:val="18"/>
        </w:rPr>
        <w:t>relationship</w:t>
      </w:r>
      <w:proofErr w:type="gramEnd"/>
    </w:p>
    <w:p w14:paraId="7D588457" w14:textId="451F9329" w:rsidR="00367F9B" w:rsidRDefault="00367F9B" w:rsidP="00367F9B">
      <w:pPr>
        <w:pStyle w:val="ListParagrap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75D6030" wp14:editId="366C49E4">
            <wp:extent cx="5943600" cy="3062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56FF" w14:textId="77777777" w:rsidR="00367F9B" w:rsidRDefault="00367F9B" w:rsidP="00367F9B">
      <w:pPr>
        <w:pStyle w:val="ListParagraph"/>
        <w:rPr>
          <w:sz w:val="18"/>
          <w:szCs w:val="18"/>
        </w:rPr>
      </w:pPr>
    </w:p>
    <w:p w14:paraId="17000B50" w14:textId="25BE6EBC" w:rsidR="002A25D4" w:rsidRPr="002A25D4" w:rsidRDefault="002A25D4" w:rsidP="002A25D4">
      <w:pPr>
        <w:rPr>
          <w:b/>
          <w:bCs/>
          <w:color w:val="0070C0"/>
        </w:rPr>
      </w:pPr>
      <w:r w:rsidRPr="002A25D4">
        <w:rPr>
          <w:b/>
          <w:bCs/>
          <w:color w:val="0070C0"/>
        </w:rPr>
        <w:t>2. Assume Role creation in Javelin account which will be under infosec control</w:t>
      </w:r>
    </w:p>
    <w:p w14:paraId="55661826" w14:textId="6888457F" w:rsidR="00B35B73" w:rsidRDefault="001E14A3" w:rsidP="002A25D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2A25D4">
        <w:rPr>
          <w:b/>
          <w:bCs/>
          <w:sz w:val="18"/>
          <w:szCs w:val="18"/>
        </w:rPr>
        <w:t xml:space="preserve">In account where Javelin is installed, </w:t>
      </w:r>
      <w:r w:rsidRPr="002A25D4">
        <w:rPr>
          <w:sz w:val="18"/>
          <w:szCs w:val="18"/>
        </w:rPr>
        <w:t>c</w:t>
      </w:r>
      <w:r w:rsidR="009421B0" w:rsidRPr="002A25D4">
        <w:rPr>
          <w:sz w:val="18"/>
          <w:szCs w:val="18"/>
        </w:rPr>
        <w:t xml:space="preserve">reate an inline assume role </w:t>
      </w:r>
      <w:proofErr w:type="gramStart"/>
      <w:r w:rsidR="009421B0" w:rsidRPr="002A25D4">
        <w:rPr>
          <w:sz w:val="18"/>
          <w:szCs w:val="18"/>
        </w:rPr>
        <w:t>policy</w:t>
      </w:r>
      <w:r w:rsidR="00051083" w:rsidRPr="002A25D4">
        <w:rPr>
          <w:sz w:val="18"/>
          <w:szCs w:val="18"/>
        </w:rPr>
        <w:t>(</w:t>
      </w:r>
      <w:proofErr w:type="gramEnd"/>
      <w:r w:rsidR="00051083" w:rsidRPr="002A25D4">
        <w:rPr>
          <w:sz w:val="18"/>
          <w:szCs w:val="18"/>
        </w:rPr>
        <w:t>e.g</w:t>
      </w:r>
      <w:r w:rsidR="00051083" w:rsidRPr="002A25D4">
        <w:rPr>
          <w:b/>
          <w:bCs/>
          <w:sz w:val="18"/>
          <w:szCs w:val="18"/>
        </w:rPr>
        <w:t>. javelin-cross-account-access-policy</w:t>
      </w:r>
      <w:r w:rsidR="00051083" w:rsidRPr="002A25D4">
        <w:rPr>
          <w:sz w:val="18"/>
          <w:szCs w:val="18"/>
        </w:rPr>
        <w:t>)</w:t>
      </w:r>
      <w:r w:rsidR="00BC513D" w:rsidRPr="002A25D4">
        <w:rPr>
          <w:sz w:val="18"/>
          <w:szCs w:val="18"/>
        </w:rPr>
        <w:t xml:space="preserve"> </w:t>
      </w:r>
      <w:r w:rsidRPr="002A25D4">
        <w:rPr>
          <w:sz w:val="18"/>
          <w:szCs w:val="18"/>
        </w:rPr>
        <w:t>and attach in</w:t>
      </w:r>
      <w:r w:rsidR="00BC513D" w:rsidRPr="002A25D4">
        <w:rPr>
          <w:sz w:val="18"/>
          <w:szCs w:val="18"/>
        </w:rPr>
        <w:t xml:space="preserve"> the role</w:t>
      </w:r>
      <w:r w:rsidR="00051083" w:rsidRPr="002A25D4">
        <w:rPr>
          <w:sz w:val="18"/>
          <w:szCs w:val="18"/>
        </w:rPr>
        <w:t xml:space="preserve">(e.g. </w:t>
      </w:r>
      <w:r w:rsidR="00051083" w:rsidRPr="002A25D4">
        <w:rPr>
          <w:b/>
          <w:bCs/>
          <w:sz w:val="18"/>
          <w:szCs w:val="18"/>
        </w:rPr>
        <w:t>javelin-app-dev-role</w:t>
      </w:r>
      <w:r w:rsidR="00051083" w:rsidRPr="002A25D4">
        <w:rPr>
          <w:sz w:val="18"/>
          <w:szCs w:val="18"/>
        </w:rPr>
        <w:t>)</w:t>
      </w:r>
      <w:r w:rsidR="00BC513D" w:rsidRPr="002A25D4">
        <w:rPr>
          <w:sz w:val="18"/>
          <w:szCs w:val="18"/>
        </w:rPr>
        <w:t xml:space="preserve"> </w:t>
      </w:r>
      <w:r w:rsidRPr="002A25D4">
        <w:rPr>
          <w:sz w:val="18"/>
          <w:szCs w:val="18"/>
        </w:rPr>
        <w:t xml:space="preserve">which includes </w:t>
      </w:r>
      <w:r w:rsidR="00BC513D" w:rsidRPr="002A25D4">
        <w:rPr>
          <w:sz w:val="18"/>
          <w:szCs w:val="18"/>
        </w:rPr>
        <w:t xml:space="preserve"> the </w:t>
      </w:r>
      <w:r w:rsidRPr="002A25D4">
        <w:rPr>
          <w:sz w:val="18"/>
          <w:szCs w:val="18"/>
        </w:rPr>
        <w:t xml:space="preserve"> trust policy allowing it to be assumed by entities authenticated by the OIDC provider</w:t>
      </w:r>
      <w:r w:rsidRPr="002A25D4">
        <w:rPr>
          <w:sz w:val="18"/>
          <w:szCs w:val="18"/>
        </w:rPr>
        <w:t>. This policy will allow the Javelin App service account to assume the role created in step 1 which in turn allow Javelin to access the LLM models in another account.</w:t>
      </w:r>
    </w:p>
    <w:p w14:paraId="64A2345A" w14:textId="1BC739EF" w:rsidR="002A25D4" w:rsidRPr="002A25D4" w:rsidRDefault="002A25D4" w:rsidP="002A25D4">
      <w:pPr>
        <w:rPr>
          <w:sz w:val="18"/>
          <w:szCs w:val="18"/>
        </w:rPr>
      </w:pPr>
      <w:r>
        <w:rPr>
          <w:sz w:val="18"/>
          <w:szCs w:val="18"/>
        </w:rPr>
        <w:t xml:space="preserve">This role will be provided to Division to get added in the trust relationship of Division </w:t>
      </w:r>
      <w:proofErr w:type="gramStart"/>
      <w:r>
        <w:rPr>
          <w:sz w:val="18"/>
          <w:szCs w:val="18"/>
        </w:rPr>
        <w:t>account</w:t>
      </w:r>
      <w:proofErr w:type="gramEnd"/>
    </w:p>
    <w:p w14:paraId="76CE7A51" w14:textId="17ED4F5B" w:rsidR="00051083" w:rsidRDefault="002A25D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60A13A7" wp14:editId="1CDE9A60">
            <wp:extent cx="5943600" cy="3142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3FD2" w14:textId="77777777" w:rsidR="009677DB" w:rsidRDefault="009677DB">
      <w:pPr>
        <w:rPr>
          <w:sz w:val="18"/>
          <w:szCs w:val="18"/>
        </w:rPr>
      </w:pPr>
    </w:p>
    <w:p w14:paraId="6F212A13" w14:textId="77777777" w:rsidR="009677DB" w:rsidRPr="00CB294B" w:rsidRDefault="009677DB">
      <w:pPr>
        <w:rPr>
          <w:sz w:val="18"/>
          <w:szCs w:val="18"/>
        </w:rPr>
      </w:pPr>
    </w:p>
    <w:p w14:paraId="19E0EE5E" w14:textId="2EBBF9CC" w:rsidR="00051083" w:rsidRPr="00051083" w:rsidRDefault="00051083">
      <w:pPr>
        <w:rPr>
          <w:sz w:val="18"/>
          <w:szCs w:val="18"/>
        </w:rPr>
      </w:pPr>
    </w:p>
    <w:sectPr w:rsidR="00051083" w:rsidRPr="0005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465AE"/>
    <w:multiLevelType w:val="hybridMultilevel"/>
    <w:tmpl w:val="3D16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A013C"/>
    <w:multiLevelType w:val="hybridMultilevel"/>
    <w:tmpl w:val="1966D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0360C"/>
    <w:multiLevelType w:val="hybridMultilevel"/>
    <w:tmpl w:val="51FA7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520F5"/>
    <w:multiLevelType w:val="hybridMultilevel"/>
    <w:tmpl w:val="C29EC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C393A"/>
    <w:multiLevelType w:val="hybridMultilevel"/>
    <w:tmpl w:val="2A567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A6F08"/>
    <w:multiLevelType w:val="hybridMultilevel"/>
    <w:tmpl w:val="B26E9D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760555">
    <w:abstractNumId w:val="3"/>
  </w:num>
  <w:num w:numId="2" w16cid:durableId="103429701">
    <w:abstractNumId w:val="0"/>
  </w:num>
  <w:num w:numId="3" w16cid:durableId="1394037827">
    <w:abstractNumId w:val="2"/>
  </w:num>
  <w:num w:numId="4" w16cid:durableId="1791246802">
    <w:abstractNumId w:val="1"/>
  </w:num>
  <w:num w:numId="5" w16cid:durableId="39408020">
    <w:abstractNumId w:val="4"/>
  </w:num>
  <w:num w:numId="6" w16cid:durableId="2016608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F0"/>
    <w:rsid w:val="00051083"/>
    <w:rsid w:val="0015730D"/>
    <w:rsid w:val="00164DF0"/>
    <w:rsid w:val="001E14A3"/>
    <w:rsid w:val="002A25D4"/>
    <w:rsid w:val="00367F9B"/>
    <w:rsid w:val="003E36E3"/>
    <w:rsid w:val="004A3108"/>
    <w:rsid w:val="00724E50"/>
    <w:rsid w:val="007639DD"/>
    <w:rsid w:val="007F6A90"/>
    <w:rsid w:val="009421B0"/>
    <w:rsid w:val="009677DB"/>
    <w:rsid w:val="00B35B73"/>
    <w:rsid w:val="00BC513D"/>
    <w:rsid w:val="00CB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ED74"/>
  <w15:chartTrackingRefBased/>
  <w15:docId w15:val="{5730E0C3-7F1D-4093-9F4E-3D535571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 Global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Rishav</dc:creator>
  <cp:keywords/>
  <dc:description/>
  <cp:lastModifiedBy>Choudhary, Rishav</cp:lastModifiedBy>
  <cp:revision>3</cp:revision>
  <dcterms:created xsi:type="dcterms:W3CDTF">2024-06-05T12:08:00Z</dcterms:created>
  <dcterms:modified xsi:type="dcterms:W3CDTF">2024-06-06T04:58:00Z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2024-06-05T14:23:52Z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8342f236-3ea6-4ed5-90c7-67276560eac9</vt:lpwstr>
  </property>
  <property fmtid="{D5CDD505-2E9C-101B-9397-08002B2CF9AE}" pid="8" name="MSIP_Label_831f0267-8575-4fc2-99cc-f6b7f9934be9_ContentBits">
    <vt:lpwstr>0</vt:lpwstr>
  </property>
</Properties>
</file>