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5173F" w14:textId="48B18C52" w:rsidR="004364B2" w:rsidRDefault="00AF22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</w:t>
      </w:r>
      <w:r w:rsidR="000D5DB8">
        <w:rPr>
          <w:rFonts w:ascii="Times New Roman" w:hAnsi="Times New Roman" w:cs="Times New Roman"/>
          <w:b/>
          <w:bCs/>
          <w:sz w:val="32"/>
          <w:szCs w:val="32"/>
          <w:lang w:val="en-US"/>
        </w:rPr>
        <w:t>/Agenda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B9614B9" w14:textId="34F54927" w:rsidR="00AF2287" w:rsidRPr="00AF2287" w:rsidRDefault="00AF2287" w:rsidP="00AF2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Why vector graphics? (pretty standard</w:t>
      </w:r>
      <w:r w:rsidR="00F861F3">
        <w:rPr>
          <w:rFonts w:ascii="Times New Roman" w:hAnsi="Times New Roman" w:cs="Times New Roman"/>
          <w:sz w:val="32"/>
          <w:szCs w:val="32"/>
          <w:lang w:val="en-US"/>
        </w:rPr>
        <w:t>, think everyone knows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9E70EB2" w14:textId="412F1225" w:rsidR="00AF2287" w:rsidRPr="00AF2287" w:rsidRDefault="00AF2287" w:rsidP="00AF2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-&gt; a medium of getting well integrated vector graphics within LaTeX</w:t>
      </w:r>
    </w:p>
    <w:p w14:paraId="04D8D34D" w14:textId="3E45A56E" w:rsidR="00AF2287" w:rsidRPr="00AF2287" w:rsidRDefault="00AF2287" w:rsidP="00AF2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over other vector graphic</w:t>
      </w:r>
      <w:r w:rsidR="00CA49C9">
        <w:rPr>
          <w:rFonts w:ascii="Times New Roman" w:hAnsi="Times New Roman" w:cs="Times New Roman"/>
          <w:sz w:val="32"/>
          <w:szCs w:val="32"/>
          <w:lang w:val="en-US"/>
        </w:rPr>
        <w:t>al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softwares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(Inkscape etc.) &lt;- what this presentation doesn’t try to answer</w:t>
      </w:r>
    </w:p>
    <w:p w14:paraId="2B828180" w14:textId="688CA5A2" w:rsidR="00AF2287" w:rsidRPr="00AF2287" w:rsidRDefault="00AF2287" w:rsidP="00AF2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Reason: never used anything other than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5B5F608" w14:textId="5401C2BA" w:rsidR="00AF2287" w:rsidRPr="000D5DB8" w:rsidRDefault="00AF2287" w:rsidP="00AF2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Top of my head: integration within latex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softwares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like Inkscape is not as seamless as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(common sense actually)</w:t>
      </w:r>
      <w:r w:rsidR="00E2353B">
        <w:rPr>
          <w:rFonts w:ascii="Times New Roman" w:hAnsi="Times New Roman" w:cs="Times New Roman"/>
          <w:sz w:val="32"/>
          <w:szCs w:val="32"/>
          <w:lang w:val="en-US"/>
        </w:rPr>
        <w:t xml:space="preserve"> [won’t be illustrated]</w:t>
      </w:r>
    </w:p>
    <w:p w14:paraId="14CF543B" w14:textId="0C300461" w:rsidR="000D5DB8" w:rsidRPr="000D5DB8" w:rsidRDefault="000D5DB8" w:rsidP="000D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Some examples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figures I am quite proud of from my career till now </w:t>
      </w:r>
    </w:p>
    <w:p w14:paraId="00AA6200" w14:textId="55DC6BEB" w:rsidR="000D5DB8" w:rsidRPr="000D5DB8" w:rsidRDefault="000D5DB8" w:rsidP="000D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Important packages everyone should know about</w:t>
      </w:r>
    </w:p>
    <w:p w14:paraId="171A850F" w14:textId="6448D582" w:rsidR="000D5DB8" w:rsidRPr="000D5DB8" w:rsidRDefault="000D5DB8" w:rsidP="000D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Small illustration?</w:t>
      </w:r>
    </w:p>
    <w:p w14:paraId="483BEC2E" w14:textId="4FC57E6C" w:rsidR="000D5DB8" w:rsidRDefault="000D5DB8" w:rsidP="000D5D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Presumptions/Pre-requisites</w:t>
      </w:r>
      <w:r w:rsidR="007A2735">
        <w:rPr>
          <w:rFonts w:ascii="Times New Roman" w:hAnsi="Times New Roman" w:cs="Times New Roman"/>
          <w:b/>
          <w:bCs/>
          <w:sz w:val="32"/>
          <w:szCs w:val="32"/>
          <w:lang w:val="en-US"/>
        </w:rPr>
        <w:t>/Target-Audience</w:t>
      </w:r>
    </w:p>
    <w:p w14:paraId="2123537A" w14:textId="073C2A9B" w:rsidR="000D5DB8" w:rsidRPr="00CA49C9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Latex is used as a standard tool in your workflow for documentation</w:t>
      </w:r>
    </w:p>
    <w:p w14:paraId="585EC1BF" w14:textId="708A61AB" w:rsidR="00CA49C9" w:rsidRPr="00CA49C9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Looking to switch from Word to Latex</w:t>
      </w:r>
    </w:p>
    <w:p w14:paraId="576DAC73" w14:textId="67361D10" w:rsidR="00CA49C9" w:rsidRPr="00CA49C9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Basic idea about Latex syntax</w:t>
      </w:r>
    </w:p>
    <w:p w14:paraId="15A6930C" w14:textId="0CC904DF" w:rsidR="00CA49C9" w:rsidRPr="00CA49C9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Generation of vector graphics is a standard part of your workflow</w:t>
      </w:r>
    </w:p>
    <w:p w14:paraId="405AF948" w14:textId="66380D2A" w:rsidR="00CA49C9" w:rsidRPr="00CA49C9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Looking to switch to vector graphics for your presentations</w:t>
      </w:r>
    </w:p>
    <w:p w14:paraId="20B94443" w14:textId="79D9E7D0" w:rsidR="00CA49C9" w:rsidRPr="00AF1782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Bonus: frustrated with current solution for vector graphics generation</w:t>
      </w:r>
    </w:p>
    <w:p w14:paraId="44E2BAF9" w14:textId="5227A29A" w:rsidR="00AF1782" w:rsidRDefault="00A70318" w:rsidP="00AF17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Why Vector Graphics</w:t>
      </w:r>
    </w:p>
    <w:p w14:paraId="6D214712" w14:textId="2AA14D4B" w:rsidR="00A70318" w:rsidRPr="00491E66" w:rsidRDefault="00A70318" w:rsidP="00A703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Raster vs Vector Graphics (.jpeg,.png v/s 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C5171D1" w14:textId="3AD615D9" w:rsidR="00491E66" w:rsidRPr="00E84E02" w:rsidRDefault="00491E66" w:rsidP="00A703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 figure</w:t>
      </w:r>
      <w:r w:rsidR="00E84E02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E84E02">
        <w:rPr>
          <w:rFonts w:ascii="Times New Roman" w:hAnsi="Times New Roman" w:cs="Times New Roman"/>
          <w:sz w:val="32"/>
          <w:szCs w:val="32"/>
          <w:lang w:val="en-US"/>
        </w:rPr>
        <w:t>mekf</w:t>
      </w:r>
      <w:proofErr w:type="spellEnd"/>
      <w:r w:rsidR="00E84E0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F80EE6E" w14:textId="42AFBD5A" w:rsidR="00E84E02" w:rsidRPr="00E84E02" w:rsidRDefault="00E84E02" w:rsidP="00E84E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Normal view: 134%</w:t>
      </w:r>
    </w:p>
    <w:p w14:paraId="781DD1E8" w14:textId="67B763C4" w:rsidR="00E84E02" w:rsidRPr="00A70318" w:rsidRDefault="00E84E02" w:rsidP="00E84E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Zoomed View: </w:t>
      </w:r>
    </w:p>
    <w:sectPr w:rsidR="00E84E02" w:rsidRPr="00A70318" w:rsidSect="0009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07E2A"/>
    <w:multiLevelType w:val="hybridMultilevel"/>
    <w:tmpl w:val="D310B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C1856"/>
    <w:multiLevelType w:val="hybridMultilevel"/>
    <w:tmpl w:val="941EB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C7968"/>
    <w:multiLevelType w:val="hybridMultilevel"/>
    <w:tmpl w:val="D5CA3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54372">
    <w:abstractNumId w:val="0"/>
  </w:num>
  <w:num w:numId="2" w16cid:durableId="1842044816">
    <w:abstractNumId w:val="2"/>
  </w:num>
  <w:num w:numId="3" w16cid:durableId="1700619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F9"/>
    <w:rsid w:val="000900E7"/>
    <w:rsid w:val="000D5DB8"/>
    <w:rsid w:val="00426DBB"/>
    <w:rsid w:val="004364B2"/>
    <w:rsid w:val="00491E66"/>
    <w:rsid w:val="007A2735"/>
    <w:rsid w:val="008518B7"/>
    <w:rsid w:val="008A78E4"/>
    <w:rsid w:val="00A70318"/>
    <w:rsid w:val="00AF1782"/>
    <w:rsid w:val="00AF2287"/>
    <w:rsid w:val="00CA49C9"/>
    <w:rsid w:val="00D93FF9"/>
    <w:rsid w:val="00E2353B"/>
    <w:rsid w:val="00E84E02"/>
    <w:rsid w:val="00F8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904BD"/>
  <w15:chartTrackingRefBased/>
  <w15:docId w15:val="{4E1DB2EB-C06E-495C-91F2-5C92DF45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Ashutosh (ITM)</dc:creator>
  <cp:keywords/>
  <dc:description/>
  <cp:lastModifiedBy>Mukherjee, Ashutosh (ITM)</cp:lastModifiedBy>
  <cp:revision>9</cp:revision>
  <dcterms:created xsi:type="dcterms:W3CDTF">2025-04-13T09:59:00Z</dcterms:created>
  <dcterms:modified xsi:type="dcterms:W3CDTF">2025-04-13T11:28:00Z</dcterms:modified>
</cp:coreProperties>
</file>