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Formato de informes SRK</w:t>
      </w:r>
    </w:p>
    <w:bookmarkStart w:id="13" w:name="sec-alcance"/>
    <w:p>
      <w:pPr>
        <w:pStyle w:val="Heading1"/>
      </w:pPr>
      <w:r>
        <w:t xml:space="preserve">1. Alcance de la demostración</w:t>
      </w:r>
    </w:p>
    <w:p>
      <w:pPr>
        <w:pStyle w:val="FirstParagraph"/>
      </w:pPr>
      <w:r>
        <w:t xml:space="preserve">Este documento permite revisar, en una sola pieza, la carátula, el cuerpo y tres apéndices de un informe con presentación SRK. El cuerpo utiliza los estilos derivados del reporte CAN de SRK. Las portadas de los apéndices reproducen los componentes de la plantilla suministrada. La revisión se centra en la legibilidad, la jerarquía de títulos, el comportamiento de las tablas y la continuidad del documento.</w:t>
      </w:r>
    </w:p>
    <w:p>
      <w:pPr>
        <w:pStyle w:val="BodyText"/>
      </w:pPr>
      <w:r>
        <w:t xml:space="preserve">La estructura incluye los objetos habituales de los informes: párrafos, listas, tablas, figuras, ecuaciones, notas al pie y bibliografía. Los apéndices contienen un catálogo de estilos, una tabla con celdas combinadas y un registro de las fuentes del documento. Estos contenidos permiten comprobar detalles de composición sin depender de resultados de un proyecto.</w:t>
      </w:r>
    </w:p>
    <w:bookmarkStart w:id="12" w:name="sec-lectura"/>
    <w:p>
      <w:pPr>
        <w:pStyle w:val="Heading2"/>
      </w:pPr>
      <w:r>
        <w:t xml:space="preserve">1.1 Lectura del documento</w:t>
      </w:r>
    </w:p>
    <w:p>
      <w:pPr>
        <w:pStyle w:val="FirstParagraph"/>
      </w:pPr>
      <w:r>
        <w:t xml:space="preserve">La revisión puede comenzar por la carátula y continuar por el cuerpo hasta las portadas A, B y C. Cada portada introduce una parte de soporte; sus títulos interiores mantienen una jerarquía independiente de la portada. Las tablas conservan texto editable y las notas al pie pertenecen al párrafo que las cita.</w:t>
      </w:r>
      <w:r>
        <w:rPr>
          <w:rStyle w:val="FootnoteReference"/>
        </w:rPr>
        <w:footnoteReference w:id="9"/>
      </w:r>
    </w:p>
    <w:bookmarkStart w:id="11" w:name="jerarquía-de-los-títulos"/>
    <w:p>
      <w:pPr>
        <w:pStyle w:val="Heading3"/>
      </w:pPr>
      <w:r>
        <w:t xml:space="preserve">1.1.1 Jerarquía de los títulos</w:t>
      </w:r>
    </w:p>
    <w:p>
      <w:pPr>
        <w:pStyle w:val="FirstParagraph"/>
      </w:pPr>
      <w:r>
        <w:t xml:space="preserve">Este apartado representa el tercer nivel. Su función es agrupar un tema específico dentro del apartado superior, con una separación visual menor que la de un título de capítulo.</w:t>
      </w:r>
    </w:p>
    <w:bookmarkStart w:id="10" w:name="detalle-dentro-de-un-apartado"/>
    <w:p>
      <w:pPr>
        <w:pStyle w:val="Heading4"/>
      </w:pPr>
      <w:r>
        <w:t xml:space="preserve">1.1.1.1 Detalle dentro de un apartado</w:t>
      </w:r>
    </w:p>
    <w:p>
      <w:pPr>
        <w:pStyle w:val="FirstParagraph"/>
      </w:pPr>
      <w:r>
        <w:t xml:space="preserve">Este título muestra el cuarto nivel disponible en NGR. El texto combina</w:t>
      </w:r>
      <w:r>
        <w:t xml:space="preserve"> </w:t>
      </w:r>
      <w:r>
        <w:rPr>
          <w:b/>
          <w:bCs/>
        </w:rPr>
        <w:t xml:space="preserve">énfasis fuerte</w:t>
      </w:r>
      <w:r>
        <w:t xml:space="preserve">,</w:t>
      </w:r>
      <w:r>
        <w:t xml:space="preserve"> </w:t>
      </w:r>
      <w:r>
        <w:rPr>
          <w:i/>
          <w:iCs/>
        </w:rPr>
        <w:t xml:space="preserve">énfasis tipográfico</w:t>
      </w:r>
      <w:r>
        <w:t xml:space="preserve"> </w:t>
      </w:r>
      <w:r>
        <w:t xml:space="preserve">y un identificador como</w:t>
      </w:r>
      <w:r>
        <w:t xml:space="preserve"> </w:t>
      </w:r>
      <w:r>
        <w:rPr>
          <w:rStyle w:val="VerbatimChar"/>
        </w:rPr>
        <w:t xml:space="preserve">Heading4</w:t>
      </w:r>
      <w:r>
        <w:t xml:space="preserve">, para revisar la convivencia de estilos de párrafo y de carácter.</w:t>
      </w:r>
    </w:p>
    <w:p>
      <w:pPr>
        <w:pStyle w:val="BodyText"/>
      </w:pPr>
      <w:r>
        <w:t xml:space="preserve">La revisión considera los siguientes elementos:</w:t>
      </w:r>
    </w:p>
    <w:p>
      <w:pPr>
        <w:pStyle w:val="ListBullet"/>
      </w:pPr>
      <w:r>
        <w:t xml:space="preserve">Continuidad de márgenes, tipografía y separación entre párrafos.</w:t>
      </w:r>
    </w:p>
    <w:p>
      <w:pPr>
        <w:pStyle w:val="ListBullet"/>
      </w:pPr>
      <w:r>
        <w:t xml:space="preserve">Posición del título respecto del contenido que introduce.</w:t>
      </w:r>
    </w:p>
    <w:p>
      <w:pPr>
        <w:pStyle w:val="ListBullet2"/>
      </w:pPr>
      <w:r>
        <w:t xml:space="preserve">Tratamiento del segundo nivel de lista.</w:t>
      </w:r>
    </w:p>
    <w:p>
      <w:pPr>
        <w:pStyle w:val="ListBullet"/>
      </w:pPr>
      <w:r>
        <w:t xml:space="preserve">Conservación de las notas y de los enlaces internos.</w:t>
      </w:r>
    </w:p>
    <w:bookmarkEnd w:id="10"/>
    <w:bookmarkEnd w:id="11"/>
    <w:bookmarkEnd w:id="12"/>
    <w:bookmarkEnd w:id="13"/>
    <w:bookmarkStart w:id="22" w:name="sec-objetos"/>
    <w:p>
      <w:pPr>
        <w:pStyle w:val="Heading1"/>
      </w:pPr>
      <w:r>
        <w:t xml:space="preserve">2. Objetos del cuerpo</w:t>
      </w:r>
    </w:p>
    <w:p>
      <w:pPr>
        <w:pStyle w:val="FirstParagraph"/>
      </w:pPr>
      <w:r>
        <w:t xml:space="preserve">La</w:t>
      </w:r>
      <w:r>
        <w:t xml:space="preserve"> </w:t>
      </w:r>
      <w:hyperlink w:anchor="fig-composicion">
        <w:r>
          <w:rPr>
            <w:rStyle w:val="Hyperlink"/>
          </w:rPr>
          <w:t xml:space="preserve">fig. 2.1</w:t>
        </w:r>
      </w:hyperlink>
      <w:r>
        <w:t xml:space="preserve"> </w:t>
      </w:r>
      <w:r>
        <w:t xml:space="preserve">resume las partes del documento. La carátula aporta la presentación; el cuerpo reúne la exposición principal; los apéndices alojan el material de soporte. La organización visual permite distinguir estas funciones dentro de un único archivo.</w:t>
      </w:r>
    </w:p>
    <w:tbl>
      <w:tblPr>
        <w:tblStyle w:val="Table"/>
        <w:tblW w:type="pct" w:w="5000"/>
        <w:tblLayout w:type="fixed"/>
        <w:tblLook w:firstRow="0" w:lastRow="0" w:firstColumn="0" w:lastColumn="0" w:noHBand="0" w:noVBand="0" w:val="0000"/>
      </w:tblPr>
      <w:tblGrid>
        <w:gridCol w:w="7920"/>
      </w:tblGrid>
      <w:tr>
        <w:tc>
          <w:tcPr/>
          <w:bookmarkStart w:id="17" w:name="fig-composicion"/>
          <w:p>
            <w:pPr>
              <w:pStyle w:val="Compact"/>
              <w:jc w:val="center"/>
            </w:pPr>
            <w:r>
              <w:drawing>
                <wp:inline>
                  <wp:extent cx="5760720" cy="2144267"/>
                  <wp:effectExtent b="0" l="0" r="0" t="0"/>
                  <wp:docPr descr="" title="" id="15" name="Picture"/>
                  <a:graphic>
                    <a:graphicData uri="http://schemas.openxmlformats.org/drawingml/2006/picture">
                      <pic:pic>
                        <pic:nvPicPr>
                          <pic:cNvPr descr="composicion.png" id="16" name="Picture"/>
                          <pic:cNvPicPr>
                            <a:picLocks noChangeArrowheads="1" noChangeAspect="1"/>
                          </pic:cNvPicPr>
                        </pic:nvPicPr>
                        <pic:blipFill>
                          <a:blip r:embed="rId14"/>
                          <a:stretch>
                            <a:fillRect/>
                          </a:stretch>
                        </pic:blipFill>
                        <pic:spPr bwMode="auto">
                          <a:xfrm>
                            <a:off x="0" y="0"/>
                            <a:ext cx="5760720" cy="2144267"/>
                          </a:xfrm>
                          <a:prstGeom prst="rect">
                            <a:avLst/>
                          </a:prstGeom>
                          <a:noFill/>
                          <a:ln w="9525">
                            <a:noFill/>
                            <a:headEnd/>
                            <a:tailEnd/>
                          </a:ln>
                        </pic:spPr>
                      </pic:pic>
                    </a:graphicData>
                  </a:graphic>
                </wp:inline>
              </w:drawing>
            </w:r>
          </w:p>
          <w:p>
            <w:pPr>
              <w:jc w:val="center"/>
            </w:pPr>
            <w:pPr>
              <w:jc w:val="left"/>
              <w:spacing w:before="200"/>
              <w:pStyle w:val="ImageCaption"/>
            </w:pPr>
            <w:r>
              <w:t xml:space="preserve">Fig. 2.1: Organización de la carátula el cuerpo y los apéndices</w:t>
            </w:r>
          </w:p>
          <w:bookmarkEnd w:id="17"/>
        </w:tc>
      </w:tr>
    </w:tbl>
    <w:bookmarkStart w:id="19" w:name="tablas-y-referencias-internas"/>
    <w:p>
      <w:pPr>
        <w:pStyle w:val="Heading2"/>
      </w:pPr>
      <w:r>
        <w:t xml:space="preserve">2.1 Tablas y referencias internas</w:t>
      </w:r>
    </w:p>
    <w:p>
      <w:pPr>
        <w:pStyle w:val="FirstParagraph"/>
      </w:pPr>
      <w:r>
        <w:t xml:space="preserve">La</w:t>
      </w:r>
      <w:r>
        <w:t xml:space="preserve"> </w:t>
      </w:r>
      <w:hyperlink w:anchor="tbl-objetos">
        <w:r>
          <w:rPr>
            <w:rStyle w:val="Hyperlink"/>
          </w:rPr>
          <w:t xml:space="preserve">tbl. 2.1</w:t>
        </w:r>
      </w:hyperlink>
      <w:r>
        <w:t xml:space="preserve"> </w:t>
      </w:r>
      <w:r>
        <w:t xml:space="preserve">es una tabla Markdown sencilla. Su caption y el de la figura permiten comparar el tamaño de letra, la sangría y la separación respecto del objeto. El apéndice B incorpora una tabla con agrupación de columnas y una nota propia.</w:t>
      </w:r>
    </w:p>
    <w:tbl>
      <w:tblPr>
        <w:tblStyle w:val="Table"/>
        <w:tblW w:type="pct" w:w="5000"/>
        <w:tblLayout w:type="fixed"/>
        <w:tblLook w:firstRow="0" w:lastRow="0" w:firstColumn="0" w:lastColumn="0" w:noHBand="0" w:noVBand="0" w:val="0000"/>
      </w:tblPr>
      <w:tblGrid>
        <w:gridCol w:w="7920"/>
      </w:tblGrid>
      <w:tr>
        <w:tc>
          <w:tcPr/>
          <w:bookmarkStart w:id="18" w:name="tbl-objetos"/>
          <w:p>
            <w:pPr>
              <w:jc w:val="center"/>
            </w:pPr>
            <w:pPr>
              <w:jc w:val="left"/>
              <w:spacing w:before="200"/>
              <w:pStyle w:val="ImageCaption"/>
            </w:pPr>
            <w:r>
              <w:t xml:space="preserve">Table 2.1: Objetos presentes en el cuerpo</w:t>
            </w:r>
          </w:p>
          <w:tbl>
            <w:tblPr>
              <w:tblStyle w:val="SRKData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Objeto</w:t>
                  </w:r>
                </w:p>
              </w:tc>
              <w:tc>
                <w:tcPr/>
                <w:p>
                  <w:pPr>
                    <w:pStyle w:val="Compact"/>
                    <w:jc w:val="left"/>
                    <w:jc w:val="center"/>
                  </w:pPr>
                  <w:r>
                    <w:t xml:space="preserve">Ejemplo presente</w:t>
                  </w:r>
                </w:p>
              </w:tc>
              <w:tc>
                <w:tcPr/>
                <w:p>
                  <w:pPr>
                    <w:pStyle w:val="Compact"/>
                    <w:jc w:val="left"/>
                    <w:jc w:val="center"/>
                  </w:pPr>
                  <w:r>
                    <w:t xml:space="preserve">Aspecto que se revisa</w:t>
                  </w:r>
                </w:p>
              </w:tc>
            </w:tr>
            <w:tr>
              <w:tc>
                <w:tcPr/>
                <w:p>
                  <w:pPr>
                    <w:pStyle w:val="Compact"/>
                    <w:jc w:val="left"/>
                    <w:jc w:val="center"/>
                  </w:pPr>
                  <w:r>
                    <w:t xml:space="preserve">Títulos</w:t>
                  </w:r>
                </w:p>
              </w:tc>
              <w:tc>
                <w:tcPr/>
                <w:p>
                  <w:pPr>
                    <w:pStyle w:val="Compact"/>
                    <w:jc w:val="left"/>
                    <w:jc w:val="center"/>
                  </w:pPr>
                  <w:r>
                    <w:t xml:space="preserve">Cuatro niveles</w:t>
                  </w:r>
                </w:p>
              </w:tc>
              <w:tc>
                <w:tcPr/>
                <w:p>
                  <w:pPr>
                    <w:pStyle w:val="Compact"/>
                    <w:jc w:val="left"/>
                    <w:jc w:val="center"/>
                  </w:pPr>
                  <w:r>
                    <w:t xml:space="preserve">Jerarquía y continuidad</w:t>
                  </w:r>
                </w:p>
              </w:tc>
            </w:tr>
            <w:tr>
              <w:tc>
                <w:tcPr/>
                <w:p>
                  <w:pPr>
                    <w:pStyle w:val="Compact"/>
                    <w:jc w:val="left"/>
                    <w:jc w:val="center"/>
                  </w:pPr>
                  <w:r>
                    <w:t xml:space="preserve">Figura</w:t>
                  </w:r>
                </w:p>
              </w:tc>
              <w:tc>
                <w:tcPr/>
                <w:p>
                  <w:pPr>
                    <w:pStyle w:val="Compact"/>
                    <w:jc w:val="left"/>
                    <w:jc w:val="center"/>
                  </w:pPr>
                  <w:r>
                    <w:t xml:space="preserve">Esquema de composición</w:t>
                  </w:r>
                </w:p>
              </w:tc>
              <w:tc>
                <w:tcPr/>
                <w:p>
                  <w:pPr>
                    <w:pStyle w:val="Compact"/>
                    <w:jc w:val="left"/>
                    <w:jc w:val="center"/>
                  </w:pPr>
                  <w:r>
                    <w:t xml:space="preserve">Imagen y caption</w:t>
                  </w:r>
                </w:p>
              </w:tc>
            </w:tr>
            <w:tr>
              <w:tc>
                <w:tcPr/>
                <w:p>
                  <w:pPr>
                    <w:pStyle w:val="Compact"/>
                    <w:jc w:val="left"/>
                    <w:jc w:val="center"/>
                  </w:pPr>
                  <w:r>
                    <w:t xml:space="preserve">Tabla</w:t>
                  </w:r>
                </w:p>
              </w:tc>
              <w:tc>
                <w:tcPr/>
                <w:p>
                  <w:pPr>
                    <w:pStyle w:val="Compact"/>
                    <w:jc w:val="left"/>
                    <w:jc w:val="center"/>
                  </w:pPr>
                  <w:r>
                    <w:t xml:space="preserve">Matriz de objetos</w:t>
                  </w:r>
                </w:p>
              </w:tc>
              <w:tc>
                <w:tcPr/>
                <w:p>
                  <w:pPr>
                    <w:pStyle w:val="Compact"/>
                    <w:jc w:val="left"/>
                    <w:jc w:val="center"/>
                  </w:pPr>
                  <w:r>
                    <w:t xml:space="preserve">Ancho y ajuste de texto</w:t>
                  </w:r>
                </w:p>
              </w:tc>
            </w:tr>
            <w:tr>
              <w:tc>
                <w:tcPr/>
                <w:p>
                  <w:pPr>
                    <w:pStyle w:val="Compact"/>
                    <w:jc w:val="left"/>
                    <w:jc w:val="center"/>
                  </w:pPr>
                  <w:r>
                    <w:t xml:space="preserve">Nota al pie</w:t>
                  </w:r>
                </w:p>
              </w:tc>
              <w:tc>
                <w:tcPr/>
                <w:p>
                  <w:pPr>
                    <w:pStyle w:val="Compact"/>
                    <w:jc w:val="left"/>
                    <w:jc w:val="center"/>
                  </w:pPr>
                  <w:r>
                    <w:t xml:space="preserve">Nota de alcance</w:t>
                  </w:r>
                </w:p>
              </w:tc>
              <w:tc>
                <w:tcPr/>
                <w:p>
                  <w:pPr>
                    <w:pStyle w:val="Compact"/>
                    <w:jc w:val="left"/>
                    <w:jc w:val="center"/>
                  </w:pPr>
                  <w:r>
                    <w:t xml:space="preserve">Marcador y texto al pie</w:t>
                  </w:r>
                </w:p>
              </w:tc>
            </w:tr>
            <w:tr>
              <w:tc>
                <w:tcPr/>
                <w:p>
                  <w:pPr>
                    <w:pStyle w:val="Compact"/>
                    <w:jc w:val="left"/>
                    <w:jc w:val="center"/>
                  </w:pPr>
                  <w:r>
                    <w:t xml:space="preserve">Bibliografía</w:t>
                  </w:r>
                </w:p>
              </w:tc>
              <w:tc>
                <w:tcPr/>
                <w:p>
                  <w:pPr>
                    <w:pStyle w:val="Compact"/>
                    <w:jc w:val="left"/>
                    <w:jc w:val="center"/>
                  </w:pPr>
                  <w:r>
                    <w:t xml:space="preserve">Cita de Newmark</w:t>
                  </w:r>
                </w:p>
              </w:tc>
              <w:tc>
                <w:tcPr/>
                <w:p>
                  <w:pPr>
                    <w:pStyle w:val="Compact"/>
                    <w:jc w:val="left"/>
                    <w:jc w:val="center"/>
                  </w:pPr>
                  <w:r>
                    <w:t xml:space="preserve">Cita y entrada bibliográfica</w:t>
                  </w:r>
                </w:p>
              </w:tc>
            </w:tr>
          </w:tbl>
          <w:bookmarkEnd w:id="18"/>
          <w:p/>
        </w:tc>
      </w:tr>
    </w:tbl>
    <w:bookmarkEnd w:id="19"/>
    <w:bookmarkStart w:id="21" w:name="matemática-y-citas"/>
    <w:p>
      <w:pPr>
        <w:pStyle w:val="Heading2"/>
      </w:pPr>
      <w:r>
        <w:t xml:space="preserve">2.2 Matemática y citas</w:t>
      </w:r>
    </w:p>
    <w:p>
      <w:pPr>
        <w:pStyle w:val="FirstParagraph"/>
      </w:pPr>
      <w:r>
        <w:t xml:space="preserve">La</w:t>
      </w:r>
      <w:r>
        <w:t xml:space="preserve"> </w:t>
      </w:r>
      <w:hyperlink w:anchor="eq-ancho">
        <w:r>
          <w:rPr>
            <w:rStyle w:val="Hyperlink"/>
          </w:rPr>
          <w:t xml:space="preserve">eq. 2.1</w:t>
        </w:r>
      </w:hyperlink>
      <w:r>
        <w:t xml:space="preserve"> </w:t>
      </w:r>
      <w:r>
        <w:t xml:space="preserve">expresa una relación de maquetación: el ancho total de una tabla,</w:t>
      </w:r>
      <w:r>
        <w:t xml:space="preserve"> </w:t>
      </w:r>
      <m:oMath>
        <m:r>
          <m:t>W</m:t>
        </m:r>
      </m:oMath>
      <w:r>
        <w:t xml:space="preserve">, es la suma de los anchos de sus</w:t>
      </w:r>
      <w:r>
        <w:t xml:space="preserve"> </w:t>
      </w:r>
      <m:oMath>
        <m:r>
          <m:t>n</m:t>
        </m:r>
      </m:oMath>
      <w:r>
        <w:t xml:space="preserve"> </w:t>
      </w:r>
      <w:r>
        <w:t xml:space="preserve">columnas. La ecuación permite revisar la composición matemática editable y su número.</w:t>
      </w:r>
    </w:p>
    <w:p>
      <w:pPr>
        <w:pStyle w:val="Equation"/>
      </w:pPr>
      <w:bookmarkStart w:id="20" w:name="eq-ancho"/>
      <w:r>
        <w:tab/>
      </w:r>
      <m:oMath>
        <m:r>
          <m:t>W</m:t>
        </m:r>
        <m:r>
          <m:rPr>
            <m:sty m:val="p"/>
          </m:rPr>
          <m:t>=</m:t>
        </m:r>
        <m:nary>
          <m:naryPr>
            <m:chr m:val="∑"/>
            <m:limLoc m:val="undOvr"/>
            <m:subHide m:val="off"/>
            <m:supHide m:val="off"/>
          </m:naryPr>
          <m:sub>
            <m:r>
              <m:t>i</m:t>
            </m:r>
            <m:r>
              <m:rPr>
                <m:sty m:val="p"/>
              </m:rPr>
              <m:t>=</m:t>
            </m:r>
            <m:r>
              <m:t>1</m:t>
            </m:r>
          </m:sub>
          <m:sup>
            <m:r>
              <m:t>n</m:t>
            </m:r>
          </m:sup>
          <m:e>
            <m:sSub>
              <m:e>
                <m:r>
                  <m:t>w</m:t>
                </m:r>
              </m:e>
              <m:sub>
                <m:r>
                  <m:t>i</m:t>
                </m:r>
              </m:sub>
            </m:sSub>
          </m:e>
        </m:nary>
      </m:oMath>
      <w:r>
        <w:tab/>
      </w:r>
      <w:r>
        <w:t xml:space="preserve">(2.1)</w:t>
      </w:r>
      <w:bookmarkEnd w:id="20"/>
    </w:p>
    <w:p>
      <w:pPr>
        <w:pStyle w:val="BodyText"/>
      </w:pPr>
      <w:r>
        <w:t xml:space="preserve">Los informes de ingeniería incorporan también citas a trabajos como</w:t>
      </w:r>
      <w:r>
        <w:t xml:space="preserve"> </w:t>
      </w:r>
      <w:r>
        <w:rPr>
          <w:i/>
          <w:iCs/>
        </w:rPr>
        <w:t xml:space="preserve">Effects of Earthquakes on Dams and Embankments</w:t>
      </w:r>
      <w:r>
        <w:t xml:space="preserve"> </w:t>
      </w:r>
      <w:r>
        <w:t xml:space="preserve">(</w:t>
      </w:r>
      <w:hyperlink w:anchor="ref-Newmark1965">
        <w:r>
          <w:rPr>
            <w:rStyle w:val="Hyperlink"/>
          </w:rPr>
          <w:t xml:space="preserve">Newmark 1965</w:t>
        </w:r>
      </w:hyperlink>
      <w:r>
        <w:t xml:space="preserve">)</w:t>
      </w:r>
      <w:r>
        <w:t xml:space="preserve">. La misma referencia se cita en el apéndice C y se reúne en una única bibliografía.</w:t>
      </w:r>
    </w:p>
    <w:bookmarkEnd w:id="21"/>
    <w:bookmarkEnd w:id="22"/>
    <w:bookmarkStart w:id="24" w:name="revisión-de-la-composición"/>
    <w:p>
      <w:pPr>
        <w:pStyle w:val="Heading1"/>
      </w:pPr>
      <w:r>
        <w:t xml:space="preserve">3. Revisión de la composición</w:t>
      </w:r>
    </w:p>
    <w:p>
      <w:pPr>
        <w:pStyle w:val="FirstParagraph"/>
      </w:pPr>
      <w:r>
        <w:t xml:space="preserve">La portada y los separadores de apéndice conservan los componentes aprobados del reporte de SRK Norteamérica. El cuerpo utiliza la referencia CAN. El render resuelve conjuntamente las citas y referencias, y después incorpora las páginas de presentación.</w:t>
      </w:r>
    </w:p>
    <w:p>
      <w:pPr>
        <w:pStyle w:val="BodyText"/>
      </w:pPr>
      <w:r>
        <w:t xml:space="preserve">La unidad de portada incluye título, separación vertical, borde y propiedades de sección. El cuerpo utiliza sus estilos habituales; los títulos interiores de un apéndice no deben heredar accidentalmente el formato de una portada. Por ese motivo, la revisión incluye tanto páginas de apertura como páginas con contenido.</w:t>
      </w:r>
    </w:p>
    <w:bookmarkStart w:id="23" w:name="secuencia-de-revisión"/>
    <w:p>
      <w:pPr>
        <w:pStyle w:val="Heading2"/>
      </w:pPr>
      <w:r>
        <w:t xml:space="preserve">3.1 Secuencia de revisión</w:t>
      </w:r>
    </w:p>
    <w:p>
      <w:pPr>
        <w:pStyle w:val="ListNumber"/>
      </w:pPr>
      <w:r>
        <w:t xml:space="preserve">Comprobar que la carátula contiene título y datos de presentación legibles.</w:t>
      </w:r>
    </w:p>
    <w:p>
      <w:pPr>
        <w:pStyle w:val="ListNumber"/>
      </w:pPr>
      <w:r>
        <w:t xml:space="preserve">Revisar los cuatro niveles de título y los objetos del cuerpo.</w:t>
      </w:r>
    </w:p>
    <w:p>
      <w:pPr>
        <w:pStyle w:val="ListNumber"/>
      </w:pPr>
      <w:r>
        <w:t xml:space="preserve">Recorrer las tres portadas y confirmar la secuencia A, B y C.</w:t>
      </w:r>
    </w:p>
    <w:p>
      <w:pPr>
        <w:pStyle w:val="ListNumber"/>
      </w:pPr>
      <w:r>
        <w:t xml:space="preserve">Revisar la tabla larga del apéndice A y la tabla combinada del apéndice B.</w:t>
      </w:r>
    </w:p>
    <w:p>
      <w:pPr>
        <w:pStyle w:val="ListNumber"/>
      </w:pPr>
      <w:r>
        <w:t xml:space="preserve">Abrir el DOCX en Word y comparar la presentación con la copia PDF.</w:t>
      </w:r>
    </w:p>
    <w:p>
      <w:pPr>
        <w:pStyle w:val="BodyText"/>
      </w:pPr>
      <w:r>
        <w:t xml:space="preserve">La tabla del apéndice A conserva los nombres reales de los estilos. Su extensión permite observar la repetición de la cabecera y la distribución de filas a lo largo de varias páginas. El apéndice C identifica las fuentes y el alcance de la comprobación.</w:t>
      </w:r>
    </w:p>
    <w:bookmarkEnd w:id="23"/>
    <w:bookmarkEnd w:id="24"/>
    <w:bookmarkStart w:id="28" w:name="referencias"/>
    <w:p>
      <w:pPr>
        <w:pStyle w:val="Heading1"/>
      </w:pPr>
      <w:r>
        <w:t xml:space="preserve">Referencias</w:t>
      </w:r>
    </w:p>
    <w:bookmarkStart w:id="27" w:name="refs"/>
    <w:bookmarkStart w:id="26" w:name="ref-Newmark1965"/>
    <w:p>
      <w:pPr>
        <w:pStyle w:val="Bibliography"/>
      </w:pPr>
      <w:r>
        <w:t xml:space="preserve">Newmark, Nathan M. 1965.</w:t>
      </w:r>
      <w:r>
        <w:t xml:space="preserve"> </w:t>
      </w:r>
      <w:r>
        <w:t xml:space="preserve">“Effects of</w:t>
      </w:r>
      <w:r>
        <w:t xml:space="preserve"> </w:t>
      </w:r>
      <w:r>
        <w:t xml:space="preserve">Earthquakes</w:t>
      </w:r>
      <w:r>
        <w:t xml:space="preserve"> </w:t>
      </w:r>
      <w:r>
        <w:t xml:space="preserve">on</w:t>
      </w:r>
      <w:r>
        <w:t xml:space="preserve"> </w:t>
      </w:r>
      <w:r>
        <w:t xml:space="preserve">Dams</w:t>
      </w:r>
      <w:r>
        <w:t xml:space="preserve"> </w:t>
      </w:r>
      <w:r>
        <w:t xml:space="preserve">and</w:t>
      </w:r>
      <w:r>
        <w:t xml:space="preserve"> </w:t>
      </w:r>
      <w:r>
        <w:t xml:space="preserve">Embankments</w:t>
      </w:r>
      <w:r>
        <w:t xml:space="preserve">.”</w:t>
      </w:r>
      <w:r>
        <w:t xml:space="preserve"> </w:t>
      </w:r>
      <w:r>
        <w:rPr>
          <w:i/>
          <w:iCs/>
        </w:rPr>
        <w:t xml:space="preserve">Géotechnique</w:t>
      </w:r>
      <w:r>
        <w:t xml:space="preserve"> </w:t>
      </w:r>
      <w:r>
        <w:t xml:space="preserve">15 (2): 139–60.</w:t>
      </w:r>
      <w:r>
        <w:t xml:space="preserve"> </w:t>
      </w:r>
      <w:hyperlink r:id="rId25">
        <w:r>
          <w:rPr>
            <w:rStyle w:val="Hyperlink"/>
          </w:rPr>
          <w:t xml:space="preserve">https://doi.org/10.1680/geot.1965.15.2.139</w:t>
        </w:r>
      </w:hyperlink>
      <w:r>
        <w:t xml:space="preserve">.</w:t>
      </w:r>
    </w:p>
    <w:bookmarkEnd w:id="26"/>
    <w:bookmarkEnd w:id="27"/>
    <w:p>
      <w:pPr>
        <w:pStyle w:val="BodyText"/>
      </w:pPr>
      <w:r>
        <w:t xml:space="preserve">Ver</w:t>
      </w:r>
      <w:r>
        <w:t xml:space="preserve"> </w:t>
      </w:r>
      <w:hyperlink w:anchor="sec-demo-apx-a">
        <w:r>
          <w:rPr>
            <w:rStyle w:val="Hyperlink"/>
          </w:rPr>
          <w:t xml:space="preserve">Appendix A</w:t>
        </w:r>
      </w:hyperlink>
      <w:r>
        <w:t xml:space="preserve">.</w:t>
      </w:r>
    </w:p>
    <w:bookmarkEnd w:id="28"/>
    <w:bookmarkStart w:id="32" w:name="sec-demo-apx-a"/>
    <w:p>
      <w:pPr>
        <w:pStyle w:val="Heading1"/>
      </w:pPr>
      <w:r>
        <w:t xml:space="preserve">Appendix A — Catálogo de objetos</w:t>
      </w:r>
    </w:p>
    <w:bookmarkStart w:id="31" w:name="estilos-de-párrafo"/>
    <w:p>
      <w:pPr>
        <w:pStyle w:val="Heading2"/>
      </w:pPr>
      <w:r>
        <w:t xml:space="preserve">A.1 Estilos de párrafo</w:t>
      </w:r>
    </w:p>
    <w:p>
      <w:pPr>
        <w:pStyle w:val="FirstParagraph"/>
      </w:pPr>
      <w:r>
        <w:t xml:space="preserve">El catálogo siguiente se extrajo de la referencia CAN preparada para NGR. Presenta cada identificador, su nombre visible y el estilo en el que se basa. Los nombres se conservan para permitir una comparación directa con el panel de estilos de Word.</w:t>
      </w:r>
    </w:p>
    <w:tbl>
      <w:tblPr>
        <w:tblStyle w:val="Table"/>
        <w:tblW w:type="pct" w:w="5000"/>
        <w:tblLayout w:type="fixed"/>
        <w:tblLook w:firstRow="0" w:lastRow="0" w:firstColumn="0" w:lastColumn="0" w:noHBand="0" w:noVBand="0" w:val="0000"/>
      </w:tblPr>
      <w:tblGrid>
        <w:gridCol w:w="7920"/>
      </w:tblGrid>
      <w:tr>
        <w:tc>
          <w:tcPr/>
          <w:bookmarkStart w:id="29" w:name="tbl-catalogo"/>
          <w:p>
            <w:pPr>
              <w:jc w:val="center"/>
            </w:pPr>
            <w:pPr>
              <w:jc w:val="left"/>
              <w:spacing w:before="200"/>
              <w:pStyle w:val="ImageCaption"/>
            </w:pPr>
            <w:r>
              <w:t xml:space="preserve">Table A.1: Catálogo de estilos de párrafo de la referencia del cuerpo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08"/>
              <w:gridCol w:w="3240"/>
              <w:gridCol w:w="3024"/>
            </w:tblGrid>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Identificador</w:t>
                  </w:r>
                </w:p>
              </w:tc>
              <w:tc>
                <w:tcPr>
                  <w:tcBorders>
                    <w:bottom w:val="single" w:sz="12" w:space="0" w:color="666666"/>
                    <w:top w:val="single" w:sz="12"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Nombre</w:t>
                  </w:r>
                </w:p>
              </w:tc>
              <w:tc>
                <w:tcPr>
                  <w:tcBorders>
                    <w:bottom w:val="single" w:sz="12" w:space="0" w:color="666666"/>
                    <w:top w:val="single" w:sz="12"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Basado en</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NoSpacing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Spacing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BalloonText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Balloon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 Text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NormalIndent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 Indent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TableofFigures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 of figures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 Text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FootnoteText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footnote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AddressblockBold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Addressblock Bold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Addressblock</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Addressblock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Addressblock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SourcePath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Source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NoteList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Note 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NoteListHeading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Note List 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 Heading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SRKTableText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SRK Table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ListBullet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Bullet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ListBullet2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Bullet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ListBullet3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Bullet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ListBullet4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Bullet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ListBullet5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Bullet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ExecSumHeading1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 Heading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ExecSumHeading2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 Heading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Heading2</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ExecSumHeading3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ExecSum Heading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ListNumber2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Number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ListNumber3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Number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ListNumber4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Number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ListNumber5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Number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43-101guidelines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43-101 guidelines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TableHeading</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TableTextLeft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±TableTextLeft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outlineelement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outlineelement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CommentText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annotation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CommentSubject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annotation 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CommentText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msonormal0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msonormal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xl72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List 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 (Web)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Bibliography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Bibliography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toc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NoSpacing</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Head2NonTOC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±Head2NonTOC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AppHead1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±AppHead1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FirstParagraph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First 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 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ImageCaption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Image 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Figure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Figure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CaptionedFigure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Captioned Figure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FootnoteBlockText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Footnote Block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FootnoteText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BlockText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Block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DefinitionTerm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Definition 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Title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Title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Subtitle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Subtitle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Cover3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Author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Author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Normal</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AbstractTitle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Abstract Title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Heading1</w:t>
                  </w:r>
                </w:p>
              </w:tc>
            </w:tr>
          </w:tbl>
          <w:bookmarkEnd w:id="29"/>
        </w:tc>
      </w:tr>
    </w:tbl>
    <w:bookmarkStart w:id="30" w:name="lectura-del-catálogo"/>
    <w:p>
      <w:pPr>
        <w:pStyle w:val="Heading3"/>
      </w:pPr>
      <w:r>
        <w:t xml:space="preserve">A.1.1 Lectura del catálogo</w:t>
      </w:r>
    </w:p>
    <w:p>
      <w:pPr>
        <w:pStyle w:val="FirstParagraph"/>
      </w:pPr>
      <w:r>
        <w:t xml:space="preserve">Una base compartida expresa herencia de formato. La existencia de un estilo no implica que todos los documentos lo utilicen. El catálogo muestra los recursos disponibles en la referencia, mientras que los ejemplos del cuerpo muestran objetos efectivamente generados.</w:t>
      </w:r>
    </w:p>
    <w:bookmarkEnd w:id="30"/>
    <w:bookmarkEnd w:id="31"/>
    <w:bookmarkEnd w:id="32"/>
    <w:bookmarkStart w:id="37" w:name="sec-demo-apx-b"/>
    <w:p>
      <w:pPr>
        <w:pStyle w:val="Heading1"/>
      </w:pPr>
      <w:r>
        <w:t xml:space="preserve">Appendix B — Tablas y notas</w:t>
      </w:r>
    </w:p>
    <w:bookmarkStart w:id="35" w:name="tabla-con-agrupación-de-columnas"/>
    <w:p>
      <w:pPr>
        <w:pStyle w:val="Heading2"/>
      </w:pPr>
      <w:r>
        <w:t xml:space="preserve">B.1 Tabla con agrupación de columnas</w:t>
      </w:r>
    </w:p>
    <w:p>
      <w:pPr>
        <w:pStyle w:val="FirstParagraph"/>
      </w:pPr>
      <w:r>
        <w:t xml:space="preserve">La tabla combina una cabecera de grupo sobre las columnas de procedencia y tratamiento. La primera columna agrupa verticalmente objetos de la misma familia. Su nota forma parte de la tabla y debe mantenerse unida a ella.</w:t>
      </w:r>
    </w:p>
    <w:tbl>
      <w:tblPr>
        <w:tblStyle w:val="Table"/>
        <w:tblW w:type="pct" w:w="5000"/>
        <w:tblLayout w:type="fixed"/>
        <w:tblLook w:firstRow="0" w:lastRow="0" w:firstColumn="0" w:lastColumn="0" w:noHBand="0" w:noVBand="0" w:val="0000"/>
      </w:tblPr>
      <w:tblGrid>
        <w:gridCol w:w="7920"/>
      </w:tblGrid>
      <w:tr>
        <w:tc>
          <w:tcPr/>
          <w:bookmarkStart w:id="33" w:name="tbl-combinada"/>
          <w:p>
            <w:pPr>
              <w:jc w:val="center"/>
            </w:pPr>
            <w:pPr>
              <w:jc w:val="left"/>
              <w:spacing w:before="200"/>
              <w:pStyle w:val="ImageCaption"/>
            </w:pPr>
            <w:r>
              <w:t xml:space="preserve">Table B.1: Objetos agrupados y tratamiento documental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2880"/>
              <w:gridCol w:w="3312"/>
            </w:tblGrid>
            <w:tr>
              <w:trPr>
                <w:cantSplit/>
                <w:trHeight w:val="360" w:hRule="auto"/>
                <w:tblHeader/>
              </w:trPr>
              <w:tc>
                <w:tcPr>
                  <w:gridSpan w:val="2"/>
                  <w:tcBorders>
                    <w:bottom w:val="none" w:sz="0" w:space="0" w:color="666666"/>
                    <w:top w:val="single" w:sz="12"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Identificación</w:t>
                  </w:r>
                </w:p>
              </w:tc>
              <w:tc>
                <w:tcPr>
                  <w:gridSpan w:val="2"/>
                  <w:tcBorders>
                    <w:bottom w:val="none" w:sz="0" w:space="0" w:color="666666"/>
                    <w:top w:val="single" w:sz="12"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Contenido y presentación</w:t>
                  </w:r>
                </w:p>
              </w:tc>
            </w:tr>
            <w:tr>
              <w:trPr>
                <w:cantSplit/>
                <w:trHeight w:val="360" w:hRule="auto"/>
                <w:tblHeader/>
              </w:trPr>
              <w:tc>
                <w:tcPr>
                  <w:tcBorders>
                    <w:bottom w:val="single" w:sz="12" w:space="0" w:color="666666"/>
                    <w:top w:val="none" w:sz="0"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Familia</w:t>
                  </w:r>
                </w:p>
              </w:tc>
              <w:tc>
                <w:tcPr>
                  <w:tcBorders>
                    <w:bottom w:val="single" w:sz="12" w:space="0" w:color="666666"/>
                    <w:top w:val="none" w:sz="0"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Objeto</w:t>
                  </w:r>
                </w:p>
              </w:tc>
              <w:tc>
                <w:tcPr>
                  <w:tcBorders>
                    <w:bottom w:val="single" w:sz="12" w:space="0" w:color="666666"/>
                    <w:top w:val="none" w:sz="0"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Procedencia</w:t>
                  </w:r>
                </w:p>
              </w:tc>
              <w:tc>
                <w:tcPr>
                  <w:tcBorders>
                    <w:bottom w:val="single" w:sz="12" w:space="0" w:color="666666"/>
                    <w:top w:val="none" w:sz="0" w:space="0" w:color="666666"/>
                    <w:left w:val="none" w:sz="0" w:space="0" w:color="000000"/>
                    <w:right w:val="none" w:sz="0" w:space="0" w:color="000000"/>
                  </w:tcBorders>
                  <w:shd w:val="clear" w:color="auto" w:fill="E8E8E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Tratamiento</w:t>
                  </w:r>
                </w:p>
              </w:tc>
            </w:tr>
            <w:tr>
              <w:trPr>
                <w:cantSplit/>
                <w:trHeight w:val="360"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Texto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Títulos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Heading1 a Heading4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Mantener jerarquía</w:t>
                  </w:r>
                </w:p>
              </w:tc>
            </w:tr>
            <w:tr>
              <w:trPr>
                <w:cantSplit/>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Párrafos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BodyText y FirstParagraph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Mantener estilos</w:t>
                  </w:r>
                </w:p>
              </w:tc>
            </w:tr>
            <w:tr>
              <w:trPr>
                <w:cantSplit/>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Objetos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Markdown y flextable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Conservar celdas y anchos</w:t>
                  </w:r>
                </w:p>
              </w:tc>
            </w:tr>
            <w:tr>
              <w:trPr>
                <w:cantSplit/>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Figuras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Imagen con caption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Conservar imagen y caption</w:t>
                  </w:r>
                </w:p>
              </w:tc>
            </w:tr>
            <w:tr>
              <w:trPr>
                <w:cantSplit/>
                <w:trHeight w:val="360"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Notas al 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Texto con marcador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Conservar contenido y vínculo</w:t>
                  </w:r>
                </w:p>
              </w:tc>
            </w:tr>
            <w:tr>
              <w:trPr>
                <w:cantSplit/>
                <w:trHeight w:val="360" w:hRule="auto"/>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Bibliografía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Citas del documento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Una lista común</w:t>
                  </w:r>
                </w:p>
              </w:tc>
            </w:tr>
            <w:tr>
              <w:trPr>
                <w:cantSplit/>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 agrupación vertical identifica familias de objetos; no representa resultados de un proyecto.</w:t>
                  </w:r>
                </w:p>
              </w:tc>
            </w:tr>
          </w:tbl>
          <w:bookmarkEnd w:id="33"/>
        </w:tc>
      </w:tr>
    </w:tbl>
    <w:bookmarkStart w:id="34" w:name="nota-de-tabla-y-nota-de-página"/>
    <w:p>
      <w:pPr>
        <w:pStyle w:val="Heading3"/>
      </w:pPr>
      <w:r>
        <w:t xml:space="preserve">B.1.1 Nota de tabla y nota de página</w:t>
      </w:r>
    </w:p>
    <w:p>
      <w:pPr>
        <w:pStyle w:val="FirstParagraph"/>
      </w:pPr>
      <w:r>
        <w:t xml:space="preserve">El marcador de la tabla remite a un texto dentro de su estructura. La nota al pie del cuerpo, en cambio, aparece en el margen inferior de su página. La diferencia importa al mover contenido: cada nota debe conservar su relación con el objeto que la origina.</w:t>
      </w:r>
    </w:p>
    <w:bookmarkEnd w:id="34"/>
    <w:bookmarkEnd w:id="35"/>
    <w:bookmarkStart w:id="36" w:name="comportamiento-esperado"/>
    <w:p>
      <w:pPr>
        <w:pStyle w:val="Heading2"/>
      </w:pPr>
      <w:r>
        <w:t xml:space="preserve">B.2 Comportamiento esperado</w:t>
      </w:r>
    </w:p>
    <w:p>
      <w:pPr>
        <w:pStyle w:val="FirstParagraph"/>
      </w:pPr>
      <w:r>
        <w:t xml:space="preserve">Los textos largos deben ajustar dentro de sus celdas, sin superponerse ni cortar caracteres. Las combinaciones de celdas deben mantener su alineación y la cabecera debe repetirse si el conjunto continúa en otra página. Los anchos de las columnas pueden ser distintos, de acuerdo con el contenido que alojan.</w:t>
      </w:r>
    </w:p>
    <w:bookmarkEnd w:id="36"/>
    <w:bookmarkEnd w:id="37"/>
    <w:bookmarkStart w:id="42" w:name="sec-demo-apx-c"/>
    <w:p>
      <w:pPr>
        <w:pStyle w:val="Heading1"/>
      </w:pPr>
      <w:r>
        <w:t xml:space="preserve">Appendix C — Trazabilidad del documento</w:t>
      </w:r>
    </w:p>
    <w:bookmarkStart w:id="39" w:name="fuentes-de-diseño-y-contenido"/>
    <w:p>
      <w:pPr>
        <w:pStyle w:val="Heading2"/>
      </w:pPr>
      <w:r>
        <w:t xml:space="preserve">C.1 Fuentes de diseño y contenido</w:t>
      </w:r>
    </w:p>
    <w:p>
      <w:pPr>
        <w:pStyle w:val="FirstParagraph"/>
      </w:pPr>
      <w:r>
        <w:t xml:space="preserve">La carátula, los separadores y los estilos del cuerpo derivan del reporte Crawford de SRK Norteamérica aportado en DOCX y PDF. El catálogo se extrajo de la referencia CAN preparada para NGR.</w:t>
      </w:r>
    </w:p>
    <w:p>
      <w:pPr>
        <w:pStyle w:val="BodyText"/>
      </w:pPr>
      <w:r>
        <w:t xml:space="preserve">La entrada bibliográfica de Newmark procede de la biblioteca del scaffold PSHA y se cita también en el cuerpo</w:t>
      </w:r>
      <w:r>
        <w:t xml:space="preserve"> </w:t>
      </w:r>
      <w:r>
        <w:t xml:space="preserve">(</w:t>
      </w:r>
      <w:hyperlink w:anchor="ref-Newmark1965">
        <w:r>
          <w:rPr>
            <w:rStyle w:val="Hyperlink"/>
          </w:rPr>
          <w:t xml:space="preserve">Newmark 1965</w:t>
        </w:r>
      </w:hyperlink>
      <w:r>
        <w:t xml:space="preserve">)</w:t>
      </w:r>
      <w:r>
        <w:t xml:space="preserve">. Esta repetición permite revisar que una referencia compartida mantenga la misma forma y conduzca a la misma entrada bibliográfica.</w:t>
      </w:r>
    </w:p>
    <w:tbl>
      <w:tblPr>
        <w:tblStyle w:val="Table"/>
        <w:tblW w:type="pct" w:w="5000"/>
        <w:tblLayout w:type="fixed"/>
        <w:tblLook w:firstRow="0" w:lastRow="0" w:firstColumn="0" w:lastColumn="0" w:noHBand="0" w:noVBand="0" w:val="0000"/>
      </w:tblPr>
      <w:tblGrid>
        <w:gridCol w:w="7920"/>
      </w:tblGrid>
      <w:tr>
        <w:tc>
          <w:tcPr/>
          <w:bookmarkStart w:id="38" w:name="tbl-fuentes"/>
          <w:p>
            <w:pPr>
              <w:jc w:val="center"/>
            </w:pPr>
            <w:pPr>
              <w:jc w:val="left"/>
              <w:spacing w:before="200"/>
              <w:pStyle w:val="ImageCaption"/>
            </w:pPr>
            <w:r>
              <w:t xml:space="preserve">Table C.1: Fuentes del documento de demostración</w:t>
            </w:r>
          </w:p>
          <w:tbl>
            <w:tblPr>
              <w:tblStyle w:val="SRKData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Fuente</w:t>
                  </w:r>
                </w:p>
              </w:tc>
              <w:tc>
                <w:tcPr/>
                <w:p>
                  <w:pPr>
                    <w:pStyle w:val="Compact"/>
                    <w:jc w:val="left"/>
                    <w:jc w:val="center"/>
                  </w:pPr>
                  <w:r>
                    <w:t xml:space="preserve">Uso dentro del documento</w:t>
                  </w:r>
                </w:p>
              </w:tc>
            </w:tr>
            <w:tr>
              <w:tc>
                <w:tcPr/>
                <w:p>
                  <w:pPr>
                    <w:pStyle w:val="Compact"/>
                    <w:jc w:val="left"/>
                    <w:jc w:val="center"/>
                  </w:pPr>
                  <w:r>
                    <w:t xml:space="preserve">Template SRK suministrado</w:t>
                  </w:r>
                </w:p>
              </w:tc>
              <w:tc>
                <w:tcPr/>
                <w:p>
                  <w:pPr>
                    <w:pStyle w:val="Compact"/>
                    <w:jc w:val="left"/>
                    <w:jc w:val="center"/>
                  </w:pPr>
                  <w:r>
                    <w:t xml:space="preserve">Carátula y portadas de apéndice</w:t>
                  </w:r>
                </w:p>
              </w:tc>
            </w:tr>
            <w:tr>
              <w:tc>
                <w:tcPr/>
                <w:p>
                  <w:pPr>
                    <w:pStyle w:val="Compact"/>
                    <w:jc w:val="left"/>
                    <w:jc w:val="center"/>
                  </w:pPr>
                  <w:r>
                    <w:t xml:space="preserve">Referencia DOCX de NGR</w:t>
                  </w:r>
                </w:p>
              </w:tc>
              <w:tc>
                <w:tcPr/>
                <w:p>
                  <w:pPr>
                    <w:pStyle w:val="Compact"/>
                    <w:jc w:val="left"/>
                    <w:jc w:val="center"/>
                  </w:pPr>
                  <w:r>
                    <w:t xml:space="preserve">Estilos y composición del cuerpo</w:t>
                  </w:r>
                </w:p>
              </w:tc>
            </w:tr>
            <w:tr>
              <w:tc>
                <w:tcPr/>
                <w:p>
                  <w:pPr>
                    <w:pStyle w:val="Compact"/>
                    <w:jc w:val="left"/>
                    <w:jc w:val="center"/>
                  </w:pPr>
                  <w:r>
                    <w:t xml:space="preserve">Biblioteca bibliográfica de PSHA</w:t>
                  </w:r>
                </w:p>
              </w:tc>
              <w:tc>
                <w:tcPr/>
                <w:p>
                  <w:pPr>
                    <w:pStyle w:val="Compact"/>
                    <w:jc w:val="left"/>
                    <w:jc w:val="center"/>
                  </w:pPr>
                  <w:r>
                    <w:t xml:space="preserve">Entrada de Newmark de 1965</w:t>
                  </w:r>
                </w:p>
              </w:tc>
            </w:tr>
            <w:tr>
              <w:tc>
                <w:tcPr/>
                <w:p>
                  <w:pPr>
                    <w:pStyle w:val="Compact"/>
                    <w:jc w:val="left"/>
                    <w:jc w:val="center"/>
                  </w:pPr>
                  <w:r>
                    <w:t xml:space="preserve">Auditoría del template</w:t>
                  </w:r>
                </w:p>
              </w:tc>
              <w:tc>
                <w:tcPr/>
                <w:p>
                  <w:pPr>
                    <w:pStyle w:val="Compact"/>
                    <w:jc w:val="left"/>
                    <w:jc w:val="center"/>
                  </w:pPr>
                  <w:r>
                    <w:t xml:space="preserve">Descripción del ensayo de tres apéndices</w:t>
                  </w:r>
                </w:p>
              </w:tc>
            </w:tr>
          </w:tbl>
          <w:bookmarkEnd w:id="38"/>
          <w:p/>
        </w:tc>
      </w:tr>
    </w:tbl>
    <w:bookmarkEnd w:id="39"/>
    <w:bookmarkStart w:id="41" w:name="alcance-de-la-comprobación"/>
    <w:p>
      <w:pPr>
        <w:pStyle w:val="Heading2"/>
      </w:pPr>
      <w:r>
        <w:t xml:space="preserve">C.2 Alcance de la comprobación</w:t>
      </w:r>
    </w:p>
    <w:p>
      <w:pPr>
        <w:pStyle w:val="FirstParagraph"/>
      </w:pPr>
      <w:r>
        <w:t xml:space="preserve">La copia PDF permite revisar la presentación en el motor LibreOffice utilizado para generarla. El DOCX conserva los objetos editables para su apertura en Word. La comparación entre ambos permite identificar diferencias de paginación, campos, tablas o portadas antes de aplicar el procedimiento a informes de proyecto.</w:t>
      </w:r>
    </w:p>
    <w:bookmarkStart w:id="40" w:name="objetos-compartidos"/>
    <w:p>
      <w:pPr>
        <w:pStyle w:val="Heading3"/>
      </w:pPr>
      <w:r>
        <w:t xml:space="preserve">C.2.1 Objetos compartidos</w:t>
      </w:r>
    </w:p>
    <w:p>
      <w:pPr>
        <w:pStyle w:val="FirstParagraph"/>
      </w:pPr>
      <w:r>
        <w:t xml:space="preserve">El cuerpo y los apéndices se generaron con una misma pasada de resolución de citas y referencias. Esta demostración muestra la composición visual de las partes y no acredita todavía un proceso de tres renders independientes. La decisión sobre referencias entre partes puede tomarse después de evaluar el documento completo.</w:t>
      </w:r>
    </w:p>
    <w:bookmarkEnd w:id="40"/>
    <w:bookmarkEnd w:id="41"/>
    <w:bookmarkEnd w:id="42"/>
    <w:sectPr w:rsidR="00556780" w:rsidSect="008C0599">
      <w:headerReference r:id="srk1" w:type="default"/>
      <w:footerReference r:id="srk2"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Math">
    <w:altName w:val="Calibri"/>
    <w:panose1 w:val="020B0604020202020204"/>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Pr="00FB44C7" w:rsidRDefault="00000000" w:rsidP="000E7922">
    <w:pPr>
      <w:pStyle w:val="Footer"/>
      <w:pBdr>
        <w:top w:val="single" w:sz="4" w:space="1" w:color="auto"/>
      </w:pBdr>
      <w:tabs>
        <w:tab w:val="left" w:pos="8280"/>
      </w:tabs>
      <w:rPr>
        <w:lang w:val="en-US"/>
      </w:rPr>
    </w:pPr>
    <w:sdt>
      <w:sdtPr>
        <w:tag w:val="srk.project"/>
        <w:text/>
      </w:sdtPr>
      <w:sdtContent>
        <w:r>
          <w:t>{{project}}</w:t>
        </w:r>
      </w:sdtContent>
    </w:sdt>
    <w:r>
      <w:tab/>
    </w:r>
    <w:r>
      <w:tab/>
    </w:r>
    <w:sdt>
      <w:sdtPr>
        <w:tag w:val="srk.date"/>
        <w:text/>
      </w:sdtPr>
      <w:sdtContent>
        <w:r>
          <w:t>{{date}}</w:t>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Una nota al pie de página es un objeto distinto de una nota situada dentro de una tabla. Ambas formas aparecen en este documento.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Default="002413B7" w:rsidP="00B6691D">
    <w:pPr>
      <w:pStyle w:val="Header"/>
      <w:rPr>
        <w:lang w:val="en-US"/>
      </w:rPr>
    </w:pPr>
    <w:sdt>
      <w:sdtPr>
        <w:tag w:val="srk.company"/>
        <w:text/>
      </w:sdtPr>
      <w:sdtContent>
        <w:r>
          <w:t>{{company}}</w:t>
        </w:r>
      </w:sdtContent>
    </w:sdt>
  </w:p>
  <w:p w:rsidR="002413B7" w:rsidRPr="00B6691D" w:rsidRDefault="00000000" w:rsidP="00764A2E">
    <w:pPr>
      <w:pStyle w:val="Header"/>
      <w:pBdr>
        <w:bottom w:val="single" w:sz="4" w:space="1" w:color="auto"/>
      </w:pBdr>
      <w:tabs>
        <w:tab w:val="left" w:pos="8745"/>
      </w:tabs>
      <w:rPr>
        <w:lang w:val="en-US"/>
      </w:rPr>
    </w:pPr>
    <w:sdt>
      <w:sdtPr>
        <w:tag w:val="srk.title"/>
        <w:text/>
      </w:sdtPr>
      <w:sdtContent>
        <w:r>
          <w:t>{{title}}</w:t>
        </w:r>
      </w:sdtContent>
    </w:sdt>
    <w:r w:rsidR="002413B7">
      <w:rPr>
        <w:lang w:val="en-US"/>
      </w:rPr>
      <w:tab/>
    </w:r>
    <w:r w:rsidR="002413B7">
      <w:rPr>
        <w:lang w:val="en-US"/>
      </w:rPr>
      <w:tab/>
    </w:r>
    <w:r w:rsidR="00764A2E">
      <w:rPr>
        <w:lang w:val="en-US"/>
      </w:rPr>
      <w:tab/>
    </w:r>
    <w:r w:rsidR="002413B7">
      <w:rPr>
        <w:lang w:val="en-US"/>
      </w:rPr>
      <w:t xml:space="preserve">Page </w:t>
    </w:r>
    <w:r w:rsidR="002413B7" w:rsidRPr="00090F41">
      <w:rPr>
        <w:lang w:val="en-US"/>
      </w:rPr>
      <w:fldChar w:fldCharType="begin"/>
    </w:r>
    <w:r w:rsidR="002413B7" w:rsidRPr="00090F41">
      <w:rPr>
        <w:lang w:val="en-US"/>
      </w:rPr>
      <w:instrText xml:space="preserve"> PAGE   \* MERGEFORMAT </w:instrText>
    </w:r>
    <w:r w:rsidR="002413B7" w:rsidRPr="00090F41">
      <w:rPr>
        <w:lang w:val="en-US"/>
      </w:rPr>
      <w:fldChar w:fldCharType="separate"/>
    </w:r>
    <w:r w:rsidR="003F5B70">
      <w:rPr>
        <w:noProof/>
        <w:lang w:val="en-US"/>
      </w:rPr>
      <w:t>1</w:t>
    </w:r>
    <w:r w:rsidR="002413B7" w:rsidRPr="00090F41">
      <w:rPr>
        <w:noProof/>
        <w:lang w:val="en-US"/>
      </w:rPr>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652AA1"/>
    <w:multiLevelType w:val="multilevel"/>
    <w:tmpl w:val="27044B44"/>
    <w:styleLink w:val="ListBullets"/>
    <w:lvl w:ilvl="0">
      <w:start w:val="1"/>
      <w:numFmt w:val="bullet"/>
      <w:lvlText w:val=""/>
      <w:lvlJc w:val="left"/>
      <w:pPr>
        <w:tabs>
          <w:tab w:pos="1080" w:val="num"/>
        </w:tabs>
        <w:ind w:hanging="360" w:left="1080"/>
      </w:pPr>
      <w:rPr>
        <w:rFonts w:ascii="Symbol" w:hAnsi="Symbol" w:hint="default"/>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
    <w:nsid w:val="01BE1033"/>
    <w:multiLevelType w:val="multilevel"/>
    <w:tmpl w:val="0FC69186"/>
    <w:styleLink w:val="ListNumbers"/>
    <w:lvl w:ilvl="0">
      <w:start w:val="1"/>
      <w:numFmt w:val="decimal"/>
      <w:pStyle w:val="ListNumber"/>
      <w:lvlText w:val="%1."/>
      <w:lvlJc w:val="left"/>
      <w:pPr>
        <w:tabs>
          <w:tab w:pos="1080" w:val="num"/>
        </w:tabs>
        <w:ind w:hanging="360" w:left="1080"/>
      </w:pPr>
      <w:rPr>
        <w:rFonts w:asciiTheme="minorHAnsi" w:cstheme="minorBidi" w:hAnsiTheme="minorHAnsi" w:hint="default"/>
        <w:b w:val="0"/>
        <w:bCs w:val="0"/>
        <w:i w:val="0"/>
        <w:iCs w:val="0"/>
        <w:color w:themeColor="accent6" w:themeShade="BF" w:val="E36C0A"/>
        <w:spacing w:val="-1"/>
        <w:w w:val="100"/>
        <w:sz w:val="20"/>
        <w:szCs w:val="18"/>
        <w:vertAlign w:val="baseline"/>
      </w:rPr>
    </w:lvl>
    <w:lvl w:ilvl="1">
      <w:start w:val="1"/>
      <w:numFmt w:val="lowerLetter"/>
      <w:pStyle w:val="ListNumber2"/>
      <w:lvlText w:val="(%2)"/>
      <w:lvlJc w:val="left"/>
      <w:pPr>
        <w:tabs>
          <w:tab w:pos="1440" w:val="num"/>
        </w:tabs>
        <w:ind w:hanging="360" w:left="1440"/>
      </w:pPr>
      <w:rPr>
        <w:rFonts w:hint="default"/>
      </w:rPr>
    </w:lvl>
    <w:lvl w:ilvl="2">
      <w:start w:val="1"/>
      <w:numFmt w:val="decimal"/>
      <w:pStyle w:val="ListNumber3"/>
      <w:lvlText w:val="%3."/>
      <w:lvlJc w:val="left"/>
      <w:pPr>
        <w:tabs>
          <w:tab w:pos="1800" w:val="num"/>
        </w:tabs>
        <w:ind w:hanging="360" w:left="1800"/>
      </w:pPr>
      <w:rPr>
        <w:rFonts w:hint="default"/>
      </w:rPr>
    </w:lvl>
    <w:lvl w:ilvl="3">
      <w:start w:val="1"/>
      <w:numFmt w:val="lowerLetter"/>
      <w:pStyle w:val="ListNumber4"/>
      <w:lvlText w:val="(%4)"/>
      <w:lvlJc w:val="left"/>
      <w:pPr>
        <w:tabs>
          <w:tab w:pos="2160" w:val="num"/>
        </w:tabs>
        <w:ind w:hanging="360" w:left="2160"/>
      </w:pPr>
      <w:rPr>
        <w:rFonts w:hint="default"/>
      </w:rPr>
    </w:lvl>
    <w:lvl w:ilvl="4">
      <w:start w:val="1"/>
      <w:numFmt w:val="lowerRoman"/>
      <w:pStyle w:val="ListNumber5"/>
      <w:lvlText w:val="(%5)"/>
      <w:lvlJc w:val="left"/>
      <w:pPr>
        <w:tabs>
          <w:tab w:pos="2520" w:val="num"/>
        </w:tabs>
        <w:ind w:hanging="360" w:left="2520"/>
      </w:pPr>
      <w:rPr>
        <w:rFonts w:hint="default"/>
      </w:rPr>
    </w:lvl>
    <w:lvl w:ilvl="5">
      <w:start w:val="1"/>
      <w:numFmt w:val="none"/>
      <w:lvlText w:val=""/>
      <w:lvlJc w:val="left"/>
      <w:pPr>
        <w:tabs>
          <w:tab w:pos="2880" w:val="num"/>
        </w:tabs>
        <w:ind w:hanging="360" w:left="2880"/>
      </w:pPr>
      <w:rPr>
        <w:rFonts w:hint="default"/>
      </w:rPr>
    </w:lvl>
    <w:lvl w:ilvl="6">
      <w:start w:val="1"/>
      <w:numFmt w:val="none"/>
      <w:lvlText w:val=""/>
      <w:lvlJc w:val="left"/>
      <w:pPr>
        <w:tabs>
          <w:tab w:pos="3240" w:val="num"/>
        </w:tabs>
        <w:ind w:hanging="360" w:left="3240"/>
      </w:pPr>
      <w:rPr>
        <w:rFonts w:hint="default"/>
      </w:rPr>
    </w:lvl>
    <w:lvl w:ilvl="7">
      <w:start w:val="1"/>
      <w:numFmt w:val="none"/>
      <w:lvlText w:val=""/>
      <w:lvlJc w:val="left"/>
      <w:pPr>
        <w:tabs>
          <w:tab w:pos="2880" w:val="num"/>
        </w:tabs>
        <w:ind w:hanging="360" w:left="3600"/>
      </w:pPr>
      <w:rPr>
        <w:rFonts w:hint="default"/>
      </w:rPr>
    </w:lvl>
    <w:lvl w:ilvl="8">
      <w:start w:val="1"/>
      <w:numFmt w:val="none"/>
      <w:lvlText w:val=""/>
      <w:lvlJc w:val="left"/>
      <w:pPr>
        <w:tabs>
          <w:tab w:pos="3960" w:val="num"/>
        </w:tabs>
        <w:ind w:hanging="360" w:left="3960"/>
      </w:pPr>
      <w:rPr>
        <w:rFonts w:hint="default"/>
      </w:rPr>
    </w:lvl>
  </w:abstractNum>
  <w:abstractNum w15:restartNumberingAfterBreak="0" w:abstractNumId="2">
    <w:nsid w:val="030C00BB"/>
    <w:multiLevelType w:val="hybridMultilevel"/>
    <w:tmpl w:val="5B52AF98"/>
    <w:lvl w:ilvl="0" w:tplc="C42E8BD4">
      <w:start w:val="1"/>
      <w:numFmt w:val="lowerLetter"/>
      <w:lvlText w:val="%1."/>
      <w:lvlJc w:val="left"/>
      <w:pPr>
        <w:ind w:hanging="360" w:left="1498"/>
      </w:pPr>
      <w:rPr>
        <w:rFonts w:hint="default"/>
        <w:color w:themeColor="accent6" w:themeShade="BF" w:val="E36C0A"/>
      </w:rPr>
    </w:lvl>
    <w:lvl w:ilvl="1" w:tentative="1" w:tplc="04090019">
      <w:start w:val="1"/>
      <w:numFmt w:val="lowerLetter"/>
      <w:lvlText w:val="%2."/>
      <w:lvlJc w:val="left"/>
      <w:pPr>
        <w:ind w:hanging="360" w:left="2218"/>
      </w:pPr>
    </w:lvl>
    <w:lvl w:ilvl="2" w:tentative="1" w:tplc="0409001B">
      <w:start w:val="1"/>
      <w:numFmt w:val="lowerRoman"/>
      <w:lvlText w:val="%3."/>
      <w:lvlJc w:val="right"/>
      <w:pPr>
        <w:ind w:hanging="180" w:left="2938"/>
      </w:pPr>
    </w:lvl>
    <w:lvl w:ilvl="3" w:tentative="1" w:tplc="0409000F">
      <w:start w:val="1"/>
      <w:numFmt w:val="decimal"/>
      <w:lvlText w:val="%4."/>
      <w:lvlJc w:val="left"/>
      <w:pPr>
        <w:ind w:hanging="360" w:left="3658"/>
      </w:pPr>
    </w:lvl>
    <w:lvl w:ilvl="4" w:tentative="1" w:tplc="04090019">
      <w:start w:val="1"/>
      <w:numFmt w:val="lowerLetter"/>
      <w:lvlText w:val="%5."/>
      <w:lvlJc w:val="left"/>
      <w:pPr>
        <w:ind w:hanging="360" w:left="4378"/>
      </w:pPr>
    </w:lvl>
    <w:lvl w:ilvl="5" w:tentative="1" w:tplc="0409001B">
      <w:start w:val="1"/>
      <w:numFmt w:val="lowerRoman"/>
      <w:lvlText w:val="%6."/>
      <w:lvlJc w:val="right"/>
      <w:pPr>
        <w:ind w:hanging="180" w:left="5098"/>
      </w:pPr>
    </w:lvl>
    <w:lvl w:ilvl="6" w:tentative="1" w:tplc="0409000F">
      <w:start w:val="1"/>
      <w:numFmt w:val="decimal"/>
      <w:lvlText w:val="%7."/>
      <w:lvlJc w:val="left"/>
      <w:pPr>
        <w:ind w:hanging="360" w:left="5818"/>
      </w:pPr>
    </w:lvl>
    <w:lvl w:ilvl="7" w:tentative="1" w:tplc="04090019">
      <w:start w:val="1"/>
      <w:numFmt w:val="lowerLetter"/>
      <w:lvlText w:val="%8."/>
      <w:lvlJc w:val="left"/>
      <w:pPr>
        <w:ind w:hanging="360" w:left="6538"/>
      </w:pPr>
    </w:lvl>
    <w:lvl w:ilvl="8" w:tentative="1" w:tplc="0409001B">
      <w:start w:val="1"/>
      <w:numFmt w:val="lowerRoman"/>
      <w:lvlText w:val="%9."/>
      <w:lvlJc w:val="right"/>
      <w:pPr>
        <w:ind w:hanging="180" w:left="7258"/>
      </w:pPr>
    </w:lvl>
  </w:abstractNum>
  <w:abstractNum w15:restartNumberingAfterBreak="0" w:abstractNumId="3">
    <w:nsid w:val="049E49B6"/>
    <w:multiLevelType w:val="hybridMultilevel"/>
    <w:tmpl w:val="A9ACBD12"/>
    <w:lvl w:ilvl="0" w:tplc="4470DCEC">
      <w:start w:val="1"/>
      <w:numFmt w:val="bullet"/>
      <w:lvlText w:val=""/>
      <w:lvlJc w:val="left"/>
      <w:pPr>
        <w:ind w:hanging="360" w:left="720"/>
      </w:pPr>
      <w:rPr>
        <w:rFonts w:ascii="Wingdings" w:hAnsi="Wingdings" w:hint="default"/>
        <w:color w:themeColor="accent6" w:themeShade="BF" w:val="E36C0A"/>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
    <w:nsid w:val="06605324"/>
    <w:multiLevelType w:val="hybridMultilevel"/>
    <w:tmpl w:val="85F0D228"/>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
    <w:nsid w:val="0BF3272C"/>
    <w:multiLevelType w:val="hybridMultilevel"/>
    <w:tmpl w:val="10A62FD2"/>
    <w:lvl w:ilvl="0" w:tplc="4470DCEC">
      <w:start w:val="1"/>
      <w:numFmt w:val="bullet"/>
      <w:lvlText w:val=""/>
      <w:lvlJc w:val="left"/>
      <w:pPr>
        <w:ind w:hanging="360" w:left="2160"/>
      </w:pPr>
      <w:rPr>
        <w:rFonts w:ascii="Wingdings" w:hAnsi="Wingdings" w:hint="default"/>
        <w:color w:themeColor="accent6" w:themeShade="BF" w:val="E36C0A"/>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F99618B"/>
    <w:multiLevelType w:val="hybridMultilevel"/>
    <w:tmpl w:val="DE8E709E"/>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7">
    <w:nsid w:val="22927EC2"/>
    <w:multiLevelType w:val="multilevel"/>
    <w:tmpl w:val="C87E2F2A"/>
    <w:numStyleLink w:val="Headings"/>
  </w:abstractNum>
  <w:abstractNum w15:restartNumberingAfterBreak="0" w:abstractNumId="8">
    <w:nsid w:val="3DCA405A"/>
    <w:multiLevelType w:val="hybridMultilevel"/>
    <w:tmpl w:val="1928771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48286D71"/>
    <w:multiLevelType w:val="multilevel"/>
    <w:tmpl w:val="C87E2F2A"/>
    <w:styleLink w:val="Headings"/>
    <w:lvl w:ilvl="0">
      <w:start w:val="1"/>
      <w:numFmt w:val="decimal"/>
      <w:pStyle w:val="Heading1"/>
      <w:lvlText w:val="%1"/>
      <w:lvlJc w:val="left"/>
      <w:pPr>
        <w:ind w:hanging="720" w:left="720"/>
      </w:pPr>
      <w:rPr>
        <w:rFonts w:hint="default"/>
      </w:rPr>
    </w:lvl>
    <w:lvl w:ilvl="1">
      <w:start w:val="1"/>
      <w:numFmt w:val="decimal"/>
      <w:pStyle w:val="Heading2"/>
      <w:lvlText w:val="%1.%2"/>
      <w:lvlJc w:val="left"/>
      <w:pPr>
        <w:ind w:hanging="720" w:left="720"/>
      </w:pPr>
      <w:rPr>
        <w:rFonts w:hint="default"/>
      </w:rPr>
    </w:lvl>
    <w:lvl w:ilvl="2">
      <w:start w:val="1"/>
      <w:numFmt w:val="decimal"/>
      <w:pStyle w:val="Heading3"/>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none"/>
      <w:lvlText w:val=""/>
      <w:lvlJc w:val="left"/>
      <w:pPr>
        <w:ind w:hanging="720" w:left="720"/>
      </w:pPr>
      <w:rPr>
        <w:rFonts w:hint="default"/>
      </w:rPr>
    </w:lvl>
    <w:lvl w:ilvl="5">
      <w:start w:val="1"/>
      <w:numFmt w:val="none"/>
      <w:pStyle w:val="Heading6"/>
      <w:lvlText w:val=""/>
      <w:lvlJc w:val="left"/>
      <w:pPr>
        <w:ind w:hanging="720" w:left="720"/>
      </w:pPr>
      <w:rPr>
        <w:rFonts w:hint="default"/>
      </w:rPr>
    </w:lvl>
    <w:lvl w:ilvl="6">
      <w:start w:val="1"/>
      <w:numFmt w:val="none"/>
      <w:pStyle w:val="Heading7"/>
      <w:lvlText w:val=""/>
      <w:lvlJc w:val="left"/>
      <w:pPr>
        <w:ind w:hanging="720" w:left="720"/>
      </w:pPr>
      <w:rPr>
        <w:rFonts w:hint="default"/>
      </w:rPr>
    </w:lvl>
    <w:lvl w:ilvl="7">
      <w:start w:val="1"/>
      <w:numFmt w:val="upperLetter"/>
      <w:pStyle w:val="Heading8"/>
      <w:suff w:val="space"/>
      <w:lvlText w:val="Appendix %8"/>
      <w:lvlJc w:val="left"/>
      <w:pPr>
        <w:ind w:hanging="720" w:left="720"/>
      </w:pPr>
      <w:rPr>
        <w:rFonts w:hint="default"/>
      </w:rPr>
    </w:lvl>
    <w:lvl w:ilvl="8">
      <w:start w:val="1"/>
      <w:numFmt w:val="decimal"/>
      <w:pStyle w:val="Heading9"/>
      <w:suff w:val="space"/>
      <w:lvlText w:val="Appendix %8%9"/>
      <w:lvlJc w:val="left"/>
      <w:pPr>
        <w:ind w:hanging="720" w:left="720"/>
      </w:pPr>
      <w:rPr>
        <w:rFonts w:hint="default"/>
      </w:rPr>
    </w:lvl>
  </w:abstractNum>
  <w:abstractNum w15:restartNumberingAfterBreak="0" w:abstractNumId="10">
    <w:nsid w:val="4AE33946"/>
    <w:multiLevelType w:val="hybridMultilevel"/>
    <w:tmpl w:val="FA7858A2"/>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1">
    <w:nsid w:val="4C8544A6"/>
    <w:multiLevelType w:val="hybridMultilevel"/>
    <w:tmpl w:val="1560582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4CBE6387"/>
    <w:multiLevelType w:val="multilevel"/>
    <w:tmpl w:val="D4D69764"/>
    <w:lvl w:ilvl="0">
      <w:start w:val="1"/>
      <w:numFmt w:val="bullet"/>
      <w:lvlText w:val=""/>
      <w:lvlJc w:val="left"/>
      <w:pPr>
        <w:tabs>
          <w:tab w:pos="1080" w:val="num"/>
        </w:tabs>
        <w:ind w:hanging="360" w:left="1080"/>
      </w:pPr>
      <w:rPr>
        <w:rFonts w:ascii="Wingdings" w:hAnsi="Wingdings" w:hint="default"/>
        <w:color w:themeColor="accent6" w:themeShade="BF" w:val="E36C0A"/>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3">
    <w:nsid w:val="566B0801"/>
    <w:multiLevelType w:val="hybridMultilevel"/>
    <w:tmpl w:val="03FAE786"/>
    <w:lvl w:ilvl="0" w:tplc="C42E8BD4">
      <w:start w:val="1"/>
      <w:numFmt w:val="lowerLetter"/>
      <w:lvlText w:val="%1."/>
      <w:lvlJc w:val="left"/>
      <w:pPr>
        <w:ind w:hanging="360" w:left="1440"/>
      </w:pPr>
      <w:rPr>
        <w:rFonts w:hint="default"/>
        <w:color w:themeColor="accent6" w:themeShade="BF" w:val="E36C0A"/>
      </w:rPr>
    </w:lvl>
    <w:lvl w:ilvl="1" w:tentative="1" w:tplc="FFFFFFFF">
      <w:start w:val="1"/>
      <w:numFmt w:val="bullet"/>
      <w:lvlText w:val="o"/>
      <w:lvlJc w:val="left"/>
      <w:pPr>
        <w:ind w:hanging="360" w:left="2160"/>
      </w:pPr>
      <w:rPr>
        <w:rFonts w:ascii="Courier New" w:cs="Courier New" w:hAnsi="Courier New" w:hint="default"/>
      </w:rPr>
    </w:lvl>
    <w:lvl w:ilvl="2" w:tentative="1" w:tplc="FFFFFFFF">
      <w:start w:val="1"/>
      <w:numFmt w:val="bullet"/>
      <w:lvlText w:val=""/>
      <w:lvlJc w:val="left"/>
      <w:pPr>
        <w:ind w:hanging="360" w:left="2880"/>
      </w:pPr>
      <w:rPr>
        <w:rFonts w:ascii="Wingdings" w:hAnsi="Wingdings" w:hint="default"/>
      </w:rPr>
    </w:lvl>
    <w:lvl w:ilvl="3" w:tentative="1" w:tplc="FFFFFFFF">
      <w:start w:val="1"/>
      <w:numFmt w:val="bullet"/>
      <w:lvlText w:val=""/>
      <w:lvlJc w:val="left"/>
      <w:pPr>
        <w:ind w:hanging="360" w:left="3600"/>
      </w:pPr>
      <w:rPr>
        <w:rFonts w:ascii="Symbol" w:hAnsi="Symbol" w:hint="default"/>
      </w:rPr>
    </w:lvl>
    <w:lvl w:ilvl="4" w:tentative="1" w:tplc="FFFFFFFF">
      <w:start w:val="1"/>
      <w:numFmt w:val="bullet"/>
      <w:lvlText w:val="o"/>
      <w:lvlJc w:val="left"/>
      <w:pPr>
        <w:ind w:hanging="360" w:left="4320"/>
      </w:pPr>
      <w:rPr>
        <w:rFonts w:ascii="Courier New" w:cs="Courier New" w:hAnsi="Courier New" w:hint="default"/>
      </w:rPr>
    </w:lvl>
    <w:lvl w:ilvl="5" w:tentative="1" w:tplc="FFFFFFFF">
      <w:start w:val="1"/>
      <w:numFmt w:val="bullet"/>
      <w:lvlText w:val=""/>
      <w:lvlJc w:val="left"/>
      <w:pPr>
        <w:ind w:hanging="360" w:left="5040"/>
      </w:pPr>
      <w:rPr>
        <w:rFonts w:ascii="Wingdings" w:hAnsi="Wingdings" w:hint="default"/>
      </w:rPr>
    </w:lvl>
    <w:lvl w:ilvl="6" w:tentative="1" w:tplc="FFFFFFFF">
      <w:start w:val="1"/>
      <w:numFmt w:val="bullet"/>
      <w:lvlText w:val=""/>
      <w:lvlJc w:val="left"/>
      <w:pPr>
        <w:ind w:hanging="360" w:left="5760"/>
      </w:pPr>
      <w:rPr>
        <w:rFonts w:ascii="Symbol" w:hAnsi="Symbol" w:hint="default"/>
      </w:rPr>
    </w:lvl>
    <w:lvl w:ilvl="7" w:tentative="1" w:tplc="FFFFFFFF">
      <w:start w:val="1"/>
      <w:numFmt w:val="bullet"/>
      <w:lvlText w:val="o"/>
      <w:lvlJc w:val="left"/>
      <w:pPr>
        <w:ind w:hanging="360" w:left="6480"/>
      </w:pPr>
      <w:rPr>
        <w:rFonts w:ascii="Courier New" w:cs="Courier New" w:hAnsi="Courier New" w:hint="default"/>
      </w:rPr>
    </w:lvl>
    <w:lvl w:ilvl="8" w:tentative="1" w:tplc="FFFFFFFF">
      <w:start w:val="1"/>
      <w:numFmt w:val="bullet"/>
      <w:lvlText w:val=""/>
      <w:lvlJc w:val="left"/>
      <w:pPr>
        <w:ind w:hanging="360" w:left="7200"/>
      </w:pPr>
      <w:rPr>
        <w:rFonts w:ascii="Wingdings" w:hAnsi="Wingdings" w:hint="default"/>
      </w:rPr>
    </w:lvl>
  </w:abstractNum>
  <w:abstractNum w15:restartNumberingAfterBreak="0" w:abstractNumId="14">
    <w:nsid w:val="65343627"/>
    <w:multiLevelType w:val="hybridMultilevel"/>
    <w:tmpl w:val="4DC87BB6"/>
    <w:lvl w:ilvl="0" w:tplc="8BD4C846">
      <w:start w:val="1"/>
      <w:numFmt w:val="decimal"/>
      <w:lvlText w:val="%1."/>
      <w:lvlJc w:val="left"/>
      <w:pPr>
        <w:ind w:hanging="360" w:left="2160"/>
      </w:pPr>
      <w:rPr>
        <w:rFonts w:ascii="Arial" w:cs="Arial" w:hAnsi="Arial" w:hint="default"/>
        <w:b w:val="0"/>
        <w:bCs w:val="0"/>
        <w:i w:val="0"/>
        <w:iCs w:val="0"/>
        <w:color w:themeColor="accent6" w:themeShade="BF" w:val="E36C0A"/>
        <w:spacing w:val="-1"/>
        <w:w w:val="100"/>
        <w:sz w:val="20"/>
        <w:szCs w:val="18"/>
        <w:vertAlign w:val="baseline"/>
      </w:r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15">
    <w:nsid w:val="6E521A23"/>
    <w:multiLevelType w:val="hybridMultilevel"/>
    <w:tmpl w:val="E1C4A10E"/>
    <w:lvl w:ilvl="0" w:tplc="4470DCEC">
      <w:start w:val="1"/>
      <w:numFmt w:val="bullet"/>
      <w:lvlText w:val=""/>
      <w:lvlJc w:val="left"/>
      <w:pPr>
        <w:ind w:hanging="360" w:left="1494"/>
      </w:pPr>
      <w:rPr>
        <w:rFonts w:ascii="Wingdings" w:hAnsi="Wingdings" w:hint="default"/>
        <w:color w:themeColor="accent6" w:themeShade="BF" w:val="E36C0A"/>
      </w:rPr>
    </w:lvl>
    <w:lvl w:ilvl="1" w:tplc="04090017">
      <w:start w:val="1"/>
      <w:numFmt w:val="lowerLetter"/>
      <w:lvlText w:val="%2)"/>
      <w:lvlJc w:val="left"/>
      <w:pPr>
        <w:ind w:hanging="360" w:left="2214"/>
      </w:pPr>
    </w:lvl>
    <w:lvl w:ilvl="2" w:tentative="1" w:tplc="04090005">
      <w:start w:val="1"/>
      <w:numFmt w:val="bullet"/>
      <w:lvlText w:val=""/>
      <w:lvlJc w:val="left"/>
      <w:pPr>
        <w:ind w:hanging="360" w:left="2934"/>
      </w:pPr>
      <w:rPr>
        <w:rFonts w:ascii="Wingdings" w:hAnsi="Wingdings" w:hint="default"/>
      </w:rPr>
    </w:lvl>
    <w:lvl w:ilvl="3" w:tentative="1" w:tplc="04090001">
      <w:start w:val="1"/>
      <w:numFmt w:val="bullet"/>
      <w:lvlText w:val=""/>
      <w:lvlJc w:val="left"/>
      <w:pPr>
        <w:ind w:hanging="360" w:left="3654"/>
      </w:pPr>
      <w:rPr>
        <w:rFonts w:ascii="Symbol" w:hAnsi="Symbol" w:hint="default"/>
      </w:rPr>
    </w:lvl>
    <w:lvl w:ilvl="4" w:tentative="1" w:tplc="04090003">
      <w:start w:val="1"/>
      <w:numFmt w:val="bullet"/>
      <w:lvlText w:val="o"/>
      <w:lvlJc w:val="left"/>
      <w:pPr>
        <w:ind w:hanging="360" w:left="4374"/>
      </w:pPr>
      <w:rPr>
        <w:rFonts w:ascii="Courier New" w:cs="Courier New" w:hAnsi="Courier New" w:hint="default"/>
      </w:rPr>
    </w:lvl>
    <w:lvl w:ilvl="5" w:tentative="1" w:tplc="04090005">
      <w:start w:val="1"/>
      <w:numFmt w:val="bullet"/>
      <w:lvlText w:val=""/>
      <w:lvlJc w:val="left"/>
      <w:pPr>
        <w:ind w:hanging="360" w:left="5094"/>
      </w:pPr>
      <w:rPr>
        <w:rFonts w:ascii="Wingdings" w:hAnsi="Wingdings" w:hint="default"/>
      </w:rPr>
    </w:lvl>
    <w:lvl w:ilvl="6" w:tentative="1" w:tplc="04090001">
      <w:start w:val="1"/>
      <w:numFmt w:val="bullet"/>
      <w:lvlText w:val=""/>
      <w:lvlJc w:val="left"/>
      <w:pPr>
        <w:ind w:hanging="360" w:left="5814"/>
      </w:pPr>
      <w:rPr>
        <w:rFonts w:ascii="Symbol" w:hAnsi="Symbol" w:hint="default"/>
      </w:rPr>
    </w:lvl>
    <w:lvl w:ilvl="7" w:tentative="1" w:tplc="04090003">
      <w:start w:val="1"/>
      <w:numFmt w:val="bullet"/>
      <w:lvlText w:val="o"/>
      <w:lvlJc w:val="left"/>
      <w:pPr>
        <w:ind w:hanging="360" w:left="6534"/>
      </w:pPr>
      <w:rPr>
        <w:rFonts w:ascii="Courier New" w:cs="Courier New" w:hAnsi="Courier New" w:hint="default"/>
      </w:rPr>
    </w:lvl>
    <w:lvl w:ilvl="8" w:tentative="1" w:tplc="04090005">
      <w:start w:val="1"/>
      <w:numFmt w:val="bullet"/>
      <w:lvlText w:val=""/>
      <w:lvlJc w:val="left"/>
      <w:pPr>
        <w:ind w:hanging="360" w:left="7254"/>
      </w:pPr>
      <w:rPr>
        <w:rFonts w:ascii="Wingdings" w:hAnsi="Wingdings" w:hint="default"/>
      </w:rPr>
    </w:lvl>
  </w:abstractNum>
  <w:abstractNum w15:restartNumberingAfterBreak="0" w:abstractNumId="16">
    <w:nsid w:val="7CB0413F"/>
    <w:multiLevelType w:val="hybridMultilevel"/>
    <w:tmpl w:val="0D2A8512"/>
    <w:lvl w:ilvl="0" w:tplc="A2508538">
      <w:start w:val="1"/>
      <w:numFmt w:val="decimal"/>
      <w:lvlText w:val="%1."/>
      <w:lvlJc w:val="left"/>
      <w:pPr>
        <w:ind w:hanging="360" w:left="1498"/>
      </w:pPr>
      <w:rPr>
        <w:rFonts w:ascii="Arial" w:cs="Arial" w:hAnsi="Arial" w:hint="default"/>
        <w:b w:val="0"/>
        <w:bCs w:val="0"/>
        <w:i w:val="0"/>
        <w:iCs w:val="0"/>
        <w:color w:themeColor="accent6" w:themeShade="BF" w:val="E36C0A"/>
        <w:spacing w:val="-1"/>
        <w:w w:val="100"/>
        <w:sz w:val="20"/>
        <w:szCs w:val="18"/>
        <w:vertAlign w:val="baseline"/>
      </w:rPr>
    </w:lvl>
    <w:lvl w:ilvl="1" w:tentative="1" w:tplc="FFFFFFFF">
      <w:start w:val="1"/>
      <w:numFmt w:val="lowerLetter"/>
      <w:lvlText w:val="%2."/>
      <w:lvlJc w:val="left"/>
      <w:pPr>
        <w:ind w:hanging="360" w:left="2218"/>
      </w:pPr>
    </w:lvl>
    <w:lvl w:ilvl="2" w:tentative="1" w:tplc="FFFFFFFF">
      <w:start w:val="1"/>
      <w:numFmt w:val="lowerRoman"/>
      <w:lvlText w:val="%3."/>
      <w:lvlJc w:val="right"/>
      <w:pPr>
        <w:ind w:hanging="180" w:left="2938"/>
      </w:pPr>
    </w:lvl>
    <w:lvl w:ilvl="3" w:tentative="1" w:tplc="FFFFFFFF">
      <w:start w:val="1"/>
      <w:numFmt w:val="decimal"/>
      <w:lvlText w:val="%4."/>
      <w:lvlJc w:val="left"/>
      <w:pPr>
        <w:ind w:hanging="360" w:left="3658"/>
      </w:pPr>
    </w:lvl>
    <w:lvl w:ilvl="4" w:tentative="1" w:tplc="FFFFFFFF">
      <w:start w:val="1"/>
      <w:numFmt w:val="lowerLetter"/>
      <w:lvlText w:val="%5."/>
      <w:lvlJc w:val="left"/>
      <w:pPr>
        <w:ind w:hanging="360" w:left="4378"/>
      </w:pPr>
    </w:lvl>
    <w:lvl w:ilvl="5" w:tentative="1" w:tplc="FFFFFFFF">
      <w:start w:val="1"/>
      <w:numFmt w:val="lowerRoman"/>
      <w:lvlText w:val="%6."/>
      <w:lvlJc w:val="right"/>
      <w:pPr>
        <w:ind w:hanging="180" w:left="5098"/>
      </w:pPr>
    </w:lvl>
    <w:lvl w:ilvl="6" w:tentative="1" w:tplc="FFFFFFFF">
      <w:start w:val="1"/>
      <w:numFmt w:val="decimal"/>
      <w:lvlText w:val="%7."/>
      <w:lvlJc w:val="left"/>
      <w:pPr>
        <w:ind w:hanging="360" w:left="5818"/>
      </w:pPr>
    </w:lvl>
    <w:lvl w:ilvl="7" w:tentative="1" w:tplc="FFFFFFFF">
      <w:start w:val="1"/>
      <w:numFmt w:val="lowerLetter"/>
      <w:lvlText w:val="%8."/>
      <w:lvlJc w:val="left"/>
      <w:pPr>
        <w:ind w:hanging="360" w:left="6538"/>
      </w:pPr>
    </w:lvl>
    <w:lvl w:ilvl="8" w:tentative="1" w:tplc="FFFFFFFF">
      <w:start w:val="1"/>
      <w:numFmt w:val="lowerRoman"/>
      <w:lvlText w:val="%9."/>
      <w:lvlJc w:val="right"/>
      <w:pPr>
        <w:ind w:hanging="180" w:left="725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9904699" w:numId="1">
    <w:abstractNumId w:val="9"/>
  </w:num>
  <w:num w16cid:durableId="1117486440" w:numId="2">
    <w:abstractNumId w:val="0"/>
  </w:num>
  <w:num w16cid:durableId="1912503736" w:numId="3">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852256892" w:numId="4">
    <w:abstractNumId w:val="12"/>
  </w:num>
  <w:num w16cid:durableId="857817665" w:numId="5">
    <w:abstractNumId w:val="2"/>
  </w:num>
  <w:num w16cid:durableId="926622198" w:numId="6">
    <w:abstractNumId w:val="7"/>
    <w:lvlOverride w:ilvl="0">
      <w:lvl w:ilvl="0">
        <w:start w:val="1"/>
        <w:numFmt w:val="decimal"/>
        <w:pStyle w:val="Heading1"/>
        <w:lvlText w:val="%1"/>
        <w:lvlJc w:val="left"/>
        <w:pPr>
          <w:ind w:hanging="720" w:left="720"/>
        </w:pPr>
        <w:rPr>
          <w:rFonts w:hint="default"/>
        </w:rPr>
      </w:lvl>
    </w:lvlOverride>
    <w:lvlOverride w:ilvl="1">
      <w:lvl w:ilvl="1">
        <w:start w:val="1"/>
        <w:numFmt w:val="decimal"/>
        <w:pStyle w:val="Heading2"/>
        <w:lvlText w:val="%1.%2"/>
        <w:lvlJc w:val="left"/>
        <w:pPr>
          <w:ind w:hanging="720" w:left="720"/>
        </w:pPr>
        <w:rPr>
          <w:rFonts w:hint="default"/>
        </w:rPr>
      </w:lvl>
    </w:lvlOverride>
    <w:lvlOverride w:ilvl="2">
      <w:lvl w:ilvl="2">
        <w:start w:val="1"/>
        <w:numFmt w:val="decimal"/>
        <w:pStyle w:val="Heading3"/>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lvl>
    </w:lvlOverride>
    <w:lvlOverride w:ilvl="8">
      <w:lvl w:ilvl="8">
        <w:start w:val="1"/>
        <w:numFmt w:val="decimal"/>
        <w:pStyle w:val="Heading9"/>
        <w:suff w:val="space"/>
        <w:lvlText w:val="Appendix %8%9"/>
        <w:lvlJc w:val="left"/>
        <w:pPr>
          <w:ind w:hanging="720" w:left="5940"/>
        </w:pPr>
      </w:lvl>
    </w:lvlOverride>
  </w:num>
  <w:num w16cid:durableId="2098401627" w:numId="7">
    <w:abstractNumId w:val="5"/>
  </w:num>
  <w:num w16cid:durableId="208734112" w:numId="8">
    <w:abstractNumId w:val="7"/>
    <w:lvlOverride w:ilvl="0">
      <w:lvl w:ilvl="0">
        <w:start w:val="1"/>
        <w:numFmt w:val="decimal"/>
        <w:pStyle w:val="Heading1"/>
        <w:lvlText w:val="%1"/>
        <w:lvlJc w:val="left"/>
        <w:pPr>
          <w:ind w:hanging="720" w:left="720"/>
        </w:pPr>
        <w:rPr>
          <w:rFonts w:hint="default"/>
        </w:rPr>
      </w:lvl>
    </w:lvlOverride>
    <w:lvlOverride w:ilvl="1">
      <w:lvl w:ilvl="1">
        <w:start w:val="1"/>
        <w:numFmt w:val="decimal"/>
        <w:pStyle w:val="Heading2"/>
        <w:lvlText w:val="%1.%2"/>
        <w:lvlJc w:val="left"/>
        <w:pPr>
          <w:ind w:hanging="720" w:left="720"/>
        </w:pPr>
        <w:rPr>
          <w:rFonts w:hint="default"/>
        </w:rPr>
      </w:lvl>
    </w:lvlOverride>
    <w:lvlOverride w:ilvl="2">
      <w:lvl w:ilvl="2">
        <w:start w:val="1"/>
        <w:numFmt w:val="decimal"/>
        <w:pStyle w:val="Heading3"/>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113132399" w:numId="9">
    <w:abstractNumId w:val="13"/>
  </w:num>
  <w:num w16cid:durableId="1207989204" w:numId="10">
    <w:abstractNumId w:val="14"/>
  </w:num>
  <w:num w16cid:durableId="247469269" w:numId="11">
    <w:abstractNumId w:val="3"/>
  </w:num>
  <w:num w16cid:durableId="239485984" w:numId="12">
    <w:abstractNumId w:val="10"/>
  </w:num>
  <w:num w16cid:durableId="805783271" w:numId="13">
    <w:abstractNumId w:val="8"/>
  </w:num>
  <w:num w16cid:durableId="932519347" w:numId="14">
    <w:abstractNumId w:val="4"/>
  </w:num>
  <w:num w16cid:durableId="652106454" w:numId="15">
    <w:abstractNumId w:val="6"/>
  </w:num>
  <w:num w16cid:durableId="1527713650" w:numId="16">
    <w:abstractNumId w:val="16"/>
  </w:num>
  <w:num w16cid:durableId="554509743" w:numId="17">
    <w:abstractNumId w:val="15"/>
  </w:num>
  <w:num w16cid:durableId="1022168768" w:numId="18">
    <w:abstractNumId w:val="7"/>
    <w:lvlOverride w:ilvl="0">
      <w:lvl w:ilvl="0">
        <w:start w:val="1"/>
        <w:numFmt w:val="decimal"/>
        <w:pStyle w:val="Heading1"/>
        <w:lvlText w:val="%1"/>
        <w:lvlJc w:val="left"/>
        <w:pPr>
          <w:ind w:hanging="720" w:left="720"/>
        </w:pPr>
        <w:rPr>
          <w:rFonts w:hint="default"/>
        </w:rPr>
      </w:lvl>
    </w:lvlOverride>
    <w:lvlOverride w:ilvl="1">
      <w:lvl w:ilvl="1">
        <w:start w:val="1"/>
        <w:numFmt w:val="decimal"/>
        <w:pStyle w:val="Heading2"/>
        <w:lvlText w:val="%1.%2"/>
        <w:lvlJc w:val="left"/>
        <w:pPr>
          <w:ind w:hanging="720" w:left="720"/>
        </w:pPr>
        <w:rPr>
          <w:rFonts w:hint="default"/>
        </w:rPr>
      </w:lvl>
    </w:lvlOverride>
    <w:lvlOverride w:ilvl="2">
      <w:lvl w:ilvl="2">
        <w:start w:val="1"/>
        <w:numFmt w:val="decimal"/>
        <w:pStyle w:val="Heading3"/>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443579039" w:numId="19">
    <w:abstractNumId w:val="7"/>
    <w:lvlOverride w:ilvl="0">
      <w:lvl w:ilvl="0">
        <w:start w:val="1"/>
        <w:numFmt w:val="decimal"/>
        <w:pStyle w:val="Heading1"/>
        <w:lvlText w:val="%1"/>
        <w:lvlJc w:val="left"/>
        <w:pPr>
          <w:ind w:hanging="720" w:left="720"/>
        </w:pPr>
        <w:rPr>
          <w:rFonts w:hint="default"/>
        </w:rPr>
      </w:lvl>
    </w:lvlOverride>
    <w:lvlOverride w:ilvl="1">
      <w:lvl w:ilvl="1">
        <w:start w:val="1"/>
        <w:numFmt w:val="decimal"/>
        <w:pStyle w:val="Heading2"/>
        <w:lvlText w:val="%1.%2"/>
        <w:lvlJc w:val="left"/>
        <w:pPr>
          <w:ind w:hanging="720" w:left="720"/>
        </w:pPr>
        <w:rPr>
          <w:rFonts w:hint="default"/>
        </w:rPr>
      </w:lvl>
    </w:lvlOverride>
    <w:lvlOverride w:ilvl="2">
      <w:lvl w:ilvl="2">
        <w:start w:val="1"/>
        <w:numFmt w:val="decimal"/>
        <w:pStyle w:val="Heading3"/>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46749121" w:numId="20">
    <w:abstractNumId w:val="11"/>
  </w:num>
  <w:num w16cid:durableId="553584100" w:numId="21">
    <w:abstractNumId w:val="7"/>
    <w:lvlOverride w:ilvl="0">
      <w:startOverride w:val="1"/>
      <w:lvl w:ilvl="0">
        <w:start w:val="1"/>
        <w:numFmt w:val="decimal"/>
        <w:pStyle w:val="Heading1"/>
        <w:lvlText w:val="%1"/>
        <w:lvlJc w:val="left"/>
        <w:pPr>
          <w:ind w:hanging="720" w:left="720"/>
        </w:pPr>
        <w:rPr>
          <w:rFonts w:hint="default"/>
        </w:rPr>
      </w:lvl>
    </w:lvlOverride>
    <w:lvlOverride w:ilvl="1">
      <w:startOverride w:val="1"/>
      <w:lvl w:ilvl="1">
        <w:start w:val="1"/>
        <w:numFmt w:val="decimal"/>
        <w:pStyle w:val="Heading2"/>
        <w:lvlText w:val="%1.%2"/>
        <w:lvlJc w:val="left"/>
        <w:pPr>
          <w:ind w:hanging="720" w:left="720"/>
        </w:pPr>
        <w:rPr>
          <w:rFonts w:hint="default"/>
        </w:rPr>
      </w:lvl>
    </w:lvlOverride>
    <w:lvlOverride w:ilvl="2">
      <w:startOverride w:val="1"/>
      <w:lvl w:ilvl="2">
        <w:start w:val="1"/>
        <w:numFmt w:val="decimal"/>
        <w:pStyle w:val="Heading3"/>
        <w:lvlText w:val="%1.%2.%3"/>
        <w:lvlJc w:val="left"/>
        <w:pPr>
          <w:ind w:hanging="720" w:left="720"/>
        </w:pPr>
        <w:rPr>
          <w:rFonts w:hint="default"/>
        </w:rPr>
      </w:lvl>
    </w:lvlOverride>
    <w:lvlOverride w:ilvl="3">
      <w:startOverride w:val="1"/>
      <w:lvl w:ilvl="3">
        <w:start w:val="1"/>
        <w:numFmt w:val="decimal"/>
        <w:lvlText w:val="%1.%2.%3.%4"/>
        <w:lvlJc w:val="left"/>
        <w:pPr>
          <w:ind w:hanging="720" w:left="720"/>
        </w:pPr>
        <w:rPr>
          <w:rFonts w:hint="default"/>
        </w:rPr>
      </w:lvl>
    </w:lvlOverride>
    <w:lvlOverride w:ilvl="4">
      <w:startOverride w:val="1"/>
      <w:lvl w:ilvl="4">
        <w:start w:val="1"/>
        <w:numFmt w:val="none"/>
        <w:lvlText w:val=""/>
        <w:lvlJc w:val="left"/>
        <w:pPr>
          <w:ind w:hanging="720" w:left="720"/>
        </w:pPr>
        <w:rPr>
          <w:rFonts w:hint="default"/>
        </w:rPr>
      </w:lvl>
    </w:lvlOverride>
    <w:lvlOverride w:ilvl="5">
      <w:startOverride w:val="1"/>
      <w:lvl w:ilvl="5">
        <w:start w:val="1"/>
        <w:numFmt w:val="none"/>
        <w:pStyle w:val="Heading6"/>
        <w:lvlText w:val=""/>
        <w:lvlJc w:val="left"/>
        <w:pPr>
          <w:ind w:hanging="720" w:left="720"/>
        </w:pPr>
        <w:rPr>
          <w:rFonts w:hint="default"/>
        </w:rPr>
      </w:lvl>
    </w:lvlOverride>
    <w:lvlOverride w:ilvl="6">
      <w:startOverride w:val="1"/>
      <w:lvl w:ilvl="6">
        <w:start w:val="1"/>
        <w:numFmt w:val="none"/>
        <w:pStyle w:val="Heading7"/>
        <w:lvlText w:val=""/>
        <w:lvlJc w:val="left"/>
        <w:pPr>
          <w:ind w:hanging="720" w:left="720"/>
        </w:pPr>
        <w:rPr>
          <w:rFonts w:hint="default"/>
        </w:rPr>
      </w:lvl>
    </w:lvlOverride>
    <w:lvlOverride w:ilvl="7">
      <w:startOverride w:val="1"/>
      <w:lvl w:ilvl="7">
        <w:start w:val="1"/>
        <w:numFmt w:val="upperLetter"/>
        <w:pStyle w:val="Heading8"/>
        <w:suff w:val="space"/>
        <w:lvlText w:val="Appendix %8"/>
        <w:lvlJc w:val="left"/>
        <w:pPr>
          <w:ind w:hanging="720" w:left="720"/>
        </w:pPr>
        <w:rPr>
          <w:rFonts w:hint="default"/>
        </w:rPr>
      </w:lvl>
    </w:lvlOverride>
    <w:lvlOverride w:ilvl="8">
      <w:startOverride w:val="1"/>
      <w:lvl w:ilvl="8">
        <w:start w:val="1"/>
        <w:numFmt w:val="decimal"/>
        <w:pStyle w:val="Heading9"/>
        <w:suff w:val="space"/>
        <w:lvlText w:val="Appendix %8%9"/>
        <w:lvlJc w:val="left"/>
        <w:pPr>
          <w:ind w:hanging="720" w:left="720"/>
        </w:pPr>
        <w:rPr>
          <w:rFonts w:hint="default"/>
        </w:rPr>
      </w:lvl>
    </w:lvlOverride>
  </w:num>
  <w:num w16cid:durableId="1046489821" w:numId="22">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260522086" w:numId="23">
    <w:abstractNumId w:val="1"/>
    <w:lvlOverride w:ilvl="0">
      <w:startOverride w:val="1"/>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startOverride w:val="1"/>
      <w:lvl w:ilvl="1">
        <w:start w:val="1"/>
        <w:numFmt w:val="lowerLetter"/>
        <w:pStyle w:val="ListNumber2"/>
        <w:lvlText w:val="(%2)"/>
        <w:lvlJc w:val="left"/>
        <w:pPr>
          <w:tabs>
            <w:tab w:pos="1440" w:val="num"/>
          </w:tabs>
          <w:ind w:hanging="360" w:left="1440"/>
        </w:pPr>
        <w:rPr>
          <w:rFonts w:hint="default"/>
        </w:rPr>
      </w:lvl>
    </w:lvlOverride>
    <w:lvlOverride w:ilvl="2">
      <w:startOverride w:val="1"/>
      <w:lvl w:ilvl="2">
        <w:start w:val="1"/>
        <w:numFmt w:val="decimal"/>
        <w:pStyle w:val="ListNumber3"/>
        <w:lvlText w:val="%3."/>
        <w:lvlJc w:val="left"/>
        <w:pPr>
          <w:tabs>
            <w:tab w:pos="1800" w:val="num"/>
          </w:tabs>
          <w:ind w:hanging="360" w:left="1800"/>
        </w:pPr>
        <w:rPr>
          <w:rFonts w:hint="default"/>
        </w:rPr>
      </w:lvl>
    </w:lvlOverride>
    <w:lvlOverride w:ilvl="3">
      <w:startOverride w:val="1"/>
      <w:lvl w:ilvl="3">
        <w:start w:val="1"/>
        <w:numFmt w:val="lowerLetter"/>
        <w:pStyle w:val="ListNumber4"/>
        <w:lvlText w:val="(%4)"/>
        <w:lvlJc w:val="left"/>
        <w:pPr>
          <w:tabs>
            <w:tab w:pos="2160" w:val="num"/>
          </w:tabs>
          <w:ind w:hanging="360" w:left="2160"/>
        </w:pPr>
        <w:rPr>
          <w:rFonts w:hint="default"/>
        </w:rPr>
      </w:lvl>
    </w:lvlOverride>
    <w:lvlOverride w:ilvl="4">
      <w:startOverride w:val="1"/>
      <w:lvl w:ilvl="4">
        <w:start w:val="1"/>
        <w:numFmt w:val="lowerRoman"/>
        <w:pStyle w:val="ListNumber5"/>
        <w:lvlText w:val="(%5)"/>
        <w:lvlJc w:val="left"/>
        <w:pPr>
          <w:tabs>
            <w:tab w:pos="2520" w:val="num"/>
          </w:tabs>
          <w:ind w:hanging="360" w:left="2520"/>
        </w:pPr>
        <w:rPr>
          <w:rFonts w:hint="default"/>
        </w:rPr>
      </w:lvl>
    </w:lvlOverride>
    <w:lvlOverride w:ilvl="5">
      <w:startOverride w:val="1"/>
      <w:lvl w:ilvl="5">
        <w:start w:val="1"/>
        <w:numFmt w:val="none"/>
        <w:lvlText w:val=""/>
        <w:lvlJc w:val="left"/>
        <w:pPr>
          <w:tabs>
            <w:tab w:pos="2880" w:val="num"/>
          </w:tabs>
          <w:ind w:hanging="360" w:left="2880"/>
        </w:pPr>
        <w:rPr>
          <w:rFonts w:hint="default"/>
        </w:rPr>
      </w:lvl>
    </w:lvlOverride>
    <w:lvlOverride w:ilvl="6">
      <w:startOverride w:val="1"/>
      <w:lvl w:ilvl="6">
        <w:start w:val="1"/>
        <w:numFmt w:val="none"/>
        <w:lvlText w:val=""/>
        <w:lvlJc w:val="left"/>
        <w:pPr>
          <w:tabs>
            <w:tab w:pos="3240" w:val="num"/>
          </w:tabs>
          <w:ind w:hanging="360" w:left="3240"/>
        </w:pPr>
        <w:rPr>
          <w:rFonts w:hint="default"/>
        </w:rPr>
      </w:lvl>
    </w:lvlOverride>
    <w:lvlOverride w:ilvl="7">
      <w:startOverride w:val="1"/>
      <w:lvl w:ilvl="7">
        <w:start w:val="1"/>
        <w:numFmt w:val="none"/>
        <w:lvlText w:val=""/>
        <w:lvlJc w:val="left"/>
        <w:pPr>
          <w:tabs>
            <w:tab w:pos="2880" w:val="num"/>
          </w:tabs>
          <w:ind w:hanging="360" w:left="3600"/>
        </w:pPr>
        <w:rPr>
          <w:rFonts w:hint="default"/>
        </w:rPr>
      </w:lvl>
    </w:lvlOverride>
    <w:lvlOverride w:ilvl="8">
      <w:startOverride w:val="1"/>
      <w:lvl w:ilvl="8">
        <w:start w:val="1"/>
        <w:numFmt w:val="none"/>
        <w:lvlText w:val=""/>
        <w:lvlJc w:val="left"/>
        <w:pPr>
          <w:tabs>
            <w:tab w:pos="3960" w:val="num"/>
          </w:tabs>
          <w:ind w:hanging="360" w:left="3960"/>
        </w:pPr>
        <w:rPr>
          <w:rFonts w:hint="default"/>
        </w:rPr>
      </w:lvl>
    </w:lvlOverride>
  </w:num>
  <w:num w16cid:durableId="1692023087" w:numId="2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ja-JP"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CA"/>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28"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qFormat="1" w:semiHidden="1" w:unhideWhenUsed="1"/>
    <w:lsdException w:name="List Number 3" w:qFormat="1" w:semiHidden="1" w:unhideWhenUsed="1"/>
    <w:lsdException w:name="List Number 4" w:qFormat="1" w:semiHidden="1" w:unhideWhenUsed="1"/>
    <w:lsdException w:name="List Number 5" w:qFormat="1"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qFormat="1"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rsid w:val="00A9285F"/>
    <w:pPr>
      <w:spacing w:after="0"/>
    </w:pPr>
    <w:rPr>
      <w:rFonts w:ascii="Arial" w:hAnsi="Arial"/>
      <w:sz w:val="20"/>
    </w:rPr>
  </w:style>
  <w:style w:styleId="Heading1" w:type="paragraph">
    <w:name w:val="heading 1"/>
    <w:next w:val="BodyText"/>
    <w:link w:val="Heading1Char"/>
    <w:uiPriority w:val="9"/>
    <w:qFormat/>
    <w:rsid w:val="00F93B17"/>
    <w:pPr>
      <w:keepNext/>
      <w:keepLines/>
      <w:numPr>
        <w:numId w:val="0"/>
      </w:numPr>
      <w:spacing w:after="240" w:before="240" w:line="240" w:lineRule="auto"/>
      <w:outlineLvl w:val="0"/>
    </w:pPr>
    <w:rPr>
      <w:rFonts w:ascii="Arial" w:cstheme="majorBidi" w:eastAsiaTheme="majorEastAsia" w:hAnsi="Arial"/>
      <w:b/>
      <w:bCs/>
      <w:sz w:val="32"/>
      <w:szCs w:val="28"/>
    </w:rPr>
  </w:style>
  <w:style w:styleId="Heading2" w:type="paragraph">
    <w:name w:val="heading 2"/>
    <w:next w:val="BodyText"/>
    <w:link w:val="Heading2Char"/>
    <w:qFormat/>
    <w:rsid w:val="00FE731A"/>
    <w:pPr>
      <w:keepNext/>
      <w:keepLines/>
      <w:numPr>
        <w:numId w:val="0"/>
      </w:numPr>
      <w:spacing w:after="240" w:line="240" w:lineRule="auto"/>
      <w:outlineLvl w:val="1"/>
    </w:pPr>
    <w:rPr>
      <w:rFonts w:ascii="Arial" w:cstheme="majorBidi" w:eastAsiaTheme="majorEastAsia" w:hAnsi="Arial"/>
      <w:b/>
      <w:bCs/>
      <w:sz w:val="24"/>
      <w:szCs w:val="26"/>
    </w:rPr>
  </w:style>
  <w:style w:styleId="Heading3" w:type="paragraph">
    <w:name w:val="heading 3"/>
    <w:next w:val="BodyText"/>
    <w:link w:val="Heading3Char"/>
    <w:qFormat/>
    <w:rsid w:val="00FE731A"/>
    <w:pPr>
      <w:keepNext/>
      <w:keepLines/>
      <w:numPr>
        <w:numId w:val="0"/>
      </w:numPr>
      <w:spacing w:after="240" w:line="240" w:lineRule="auto"/>
      <w:outlineLvl w:val="2"/>
    </w:pPr>
    <w:rPr>
      <w:rFonts w:ascii="Arial" w:cstheme="majorBidi" w:eastAsiaTheme="majorEastAsia" w:hAnsi="Arial"/>
      <w:b/>
      <w:bCs/>
      <w:sz w:val="20"/>
    </w:rPr>
  </w:style>
  <w:style w:styleId="Heading4" w:type="paragraph">
    <w:name w:val="heading 4"/>
    <w:next w:val="BodyText"/>
    <w:link w:val="Heading4Char"/>
    <w:qFormat/>
    <w:rsid w:val="00EE5D6C"/>
    <w:pPr>
      <w:keepNext/>
      <w:keepLines/>
      <w:numPr>
        <w:numId w:val="0"/>
      </w:numPr>
      <w:spacing w:after="240" w:line="240" w:lineRule="auto"/>
      <w:ind w:left="720"/>
      <w:outlineLvl w:val="3"/>
    </w:pPr>
    <w:rPr>
      <w:rFonts w:ascii="Arial" w:cstheme="majorBidi" w:eastAsiaTheme="majorEastAsia" w:hAnsi="Arial"/>
      <w:b/>
      <w:bCs/>
      <w:iCs/>
      <w:sz w:val="20"/>
    </w:rPr>
  </w:style>
  <w:style w:styleId="Heading5" w:type="paragraph">
    <w:name w:val="heading 5"/>
    <w:next w:val="BodyText"/>
    <w:link w:val="Heading5Char"/>
    <w:uiPriority w:val="1"/>
    <w:qFormat/>
    <w:rsid w:val="009976EC"/>
    <w:pPr>
      <w:keepNext/>
      <w:keepLines/>
      <w:spacing w:after="240" w:line="240" w:lineRule="auto"/>
      <w:ind w:left="720"/>
      <w:outlineLvl w:val="4"/>
    </w:pPr>
    <w:rPr>
      <w:rFonts w:ascii="Arial" w:cstheme="majorBidi" w:eastAsiaTheme="majorEastAsia" w:hAnsi="Arial"/>
      <w:sz w:val="20"/>
    </w:rPr>
  </w:style>
  <w:style w:styleId="Heading6" w:type="paragraph">
    <w:name w:val="heading 6"/>
    <w:next w:val="BodyText"/>
    <w:link w:val="Heading6Char"/>
    <w:uiPriority w:val="1"/>
    <w:qFormat/>
    <w:rsid w:val="00FE731A"/>
    <w:pPr>
      <w:keepNext/>
      <w:keepLines/>
      <w:numPr>
        <w:ilvl w:val="5"/>
        <w:numId w:val="6"/>
      </w:numPr>
      <w:spacing w:after="240" w:line="240" w:lineRule="auto"/>
      <w:outlineLvl w:val="5"/>
    </w:pPr>
    <w:rPr>
      <w:rFonts w:ascii="Arial" w:cstheme="majorBidi" w:eastAsiaTheme="majorEastAsia" w:hAnsi="Arial"/>
      <w:i/>
      <w:iCs/>
      <w:sz w:val="20"/>
    </w:rPr>
  </w:style>
  <w:style w:styleId="Heading7" w:type="paragraph">
    <w:name w:val="heading 7"/>
    <w:next w:val="BodyText"/>
    <w:link w:val="Heading7Char"/>
    <w:uiPriority w:val="1"/>
    <w:qFormat/>
    <w:rsid w:val="00FE731A"/>
    <w:pPr>
      <w:keepNext/>
      <w:keepLines/>
      <w:numPr>
        <w:ilvl w:val="6"/>
        <w:numId w:val="6"/>
      </w:numPr>
      <w:spacing w:after="240" w:line="240" w:lineRule="auto"/>
      <w:outlineLvl w:val="6"/>
    </w:pPr>
    <w:rPr>
      <w:rFonts w:ascii="Arial" w:cstheme="majorBidi" w:eastAsiaTheme="majorEastAsia" w:hAnsi="Arial"/>
      <w:iCs/>
      <w:sz w:val="20"/>
      <w:u w:val="single"/>
    </w:rPr>
  </w:style>
  <w:style w:styleId="Heading8" w:type="paragraph">
    <w:name w:val="heading 8"/>
    <w:next w:val="BodyText"/>
    <w:link w:val="Heading8Char"/>
    <w:uiPriority w:val="1"/>
    <w:qFormat/>
    <w:rsid w:val="007F4D23"/>
    <w:pPr>
      <w:keepNext/>
      <w:keepLines/>
      <w:numPr>
        <w:ilvl w:val="7"/>
        <w:numId w:val="6"/>
      </w:numPr>
      <w:pBdr>
        <w:bottom w:color="auto" w:space="1" w:sz="4" w:val="single"/>
      </w:pBdr>
      <w:spacing w:after="0" w:line="240" w:lineRule="auto"/>
      <w:jc w:val="right"/>
      <w:outlineLvl w:val="7"/>
    </w:pPr>
    <w:rPr>
      <w:rFonts w:ascii="Arial" w:cstheme="majorBidi" w:eastAsiaTheme="majorEastAsia" w:hAnsi="Arial"/>
      <w:b/>
      <w:bCs/>
      <w:sz w:val="26"/>
      <w:szCs w:val="20"/>
    </w:rPr>
  </w:style>
  <w:style w:styleId="Heading9" w:type="paragraph">
    <w:name w:val="heading 9"/>
    <w:next w:val="BodyText"/>
    <w:link w:val="Heading9Char"/>
    <w:uiPriority w:val="1"/>
    <w:qFormat/>
    <w:rsid w:val="00A95C6D"/>
    <w:pPr>
      <w:keepNext/>
      <w:keepLines/>
      <w:numPr>
        <w:ilvl w:val="8"/>
        <w:numId w:val="6"/>
      </w:numPr>
      <w:pBdr>
        <w:bottom w:color="auto" w:space="1" w:sz="4" w:val="single"/>
      </w:pBdr>
      <w:spacing w:after="0" w:line="240" w:lineRule="auto"/>
      <w:jc w:val="right"/>
      <w:outlineLvl w:val="8"/>
    </w:pPr>
    <w:rPr>
      <w:rFonts w:ascii="Arial" w:cstheme="majorBidi" w:eastAsiaTheme="majorEastAsia" w:hAnsi="Arial"/>
      <w:b/>
      <w:iCs/>
      <w:sz w:val="26"/>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qFormat/>
    <w:rsid w:val="00090F41"/>
    <w:pPr>
      <w:tabs>
        <w:tab w:pos="4680" w:val="center"/>
        <w:tab w:pos="9360" w:val="right"/>
      </w:tabs>
      <w:spacing w:line="240" w:lineRule="auto"/>
    </w:pPr>
    <w:rPr>
      <w:sz w:val="16"/>
    </w:rPr>
  </w:style>
  <w:style w:customStyle="1" w:styleId="HeaderChar" w:type="character">
    <w:name w:val="Header Char"/>
    <w:basedOn w:val="DefaultParagraphFont"/>
    <w:link w:val="Header"/>
    <w:rsid w:val="00FB4F77"/>
    <w:rPr>
      <w:rFonts w:ascii="Arial" w:hAnsi="Arial"/>
      <w:sz w:val="16"/>
    </w:rPr>
  </w:style>
  <w:style w:styleId="Footer" w:type="paragraph">
    <w:name w:val="footer"/>
    <w:basedOn w:val="Normal"/>
    <w:link w:val="FooterChar"/>
    <w:qFormat/>
    <w:rsid w:val="00A612D0"/>
    <w:pPr>
      <w:tabs>
        <w:tab w:pos="4680" w:val="center"/>
        <w:tab w:pos="9360" w:val="right"/>
      </w:tabs>
      <w:spacing w:line="240" w:lineRule="auto"/>
    </w:pPr>
    <w:rPr>
      <w:sz w:val="12"/>
    </w:rPr>
  </w:style>
  <w:style w:customStyle="1" w:styleId="FooterChar" w:type="character">
    <w:name w:val="Footer Char"/>
    <w:basedOn w:val="DefaultParagraphFont"/>
    <w:link w:val="Footer"/>
    <w:rsid w:val="00A612D0"/>
    <w:rPr>
      <w:rFonts w:ascii="Arial" w:hAnsi="Arial"/>
      <w:sz w:val="12"/>
    </w:rPr>
  </w:style>
  <w:style w:styleId="TableGrid" w:type="table">
    <w:name w:val="Table Grid"/>
    <w:basedOn w:val="TableNormal"/>
    <w:rsid w:val="00B33DB6"/>
    <w:pPr>
      <w:spacing w:after="0" w:line="240" w:lineRule="auto"/>
    </w:pPr>
    <w:rPr>
      <w:rFonts w:ascii="Arial" w:hAnsi="Arial"/>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58"/>
        <w:left w:type="dxa" w:w="58"/>
        <w:bottom w:type="dxa" w:w="58"/>
        <w:right w:type="dxa" w:w="58"/>
      </w:tblCellMar>
    </w:tblPr>
  </w:style>
  <w:style w:styleId="NoSpacing" w:type="paragraph">
    <w:name w:val="No Spacing"/>
    <w:aliases w:val="±NoSpacing,±BaseStyle"/>
    <w:link w:val="NoSpacingChar"/>
    <w:qFormat/>
    <w:rsid w:val="00F51C8D"/>
    <w:pPr>
      <w:spacing w:after="0" w:line="240" w:lineRule="auto"/>
    </w:pPr>
    <w:rPr>
      <w:rFonts w:eastAsiaTheme="minorEastAsia"/>
      <w:lang w:eastAsia="ja-JP" w:val="en-US"/>
    </w:rPr>
  </w:style>
  <w:style w:customStyle="1" w:styleId="NoSpacingChar" w:type="character">
    <w:name w:val="No Spacing Char"/>
    <w:aliases w:val="±NoSpacing Char,±BaseStyle Char"/>
    <w:basedOn w:val="DefaultParagraphFont"/>
    <w:link w:val="NoSpacing"/>
    <w:rsid w:val="00DA0304"/>
    <w:rPr>
      <w:rFonts w:eastAsiaTheme="minorEastAsia"/>
      <w:lang w:eastAsia="ja-JP" w:val="en-US"/>
    </w:rPr>
  </w:style>
  <w:style w:styleId="BalloonText" w:type="paragraph">
    <w:name w:val="Balloon Text"/>
    <w:basedOn w:val="Normal"/>
    <w:link w:val="BalloonTextChar"/>
    <w:uiPriority w:val="99"/>
    <w:semiHidden/>
    <w:unhideWhenUsed/>
    <w:rsid w:val="00F51C8D"/>
    <w:pPr>
      <w:spacing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51C8D"/>
    <w:rPr>
      <w:rFonts w:ascii="Tahoma" w:cs="Tahoma" w:hAnsi="Tahoma"/>
      <w:sz w:val="16"/>
      <w:szCs w:val="16"/>
    </w:rPr>
  </w:style>
  <w:style w:customStyle="1" w:styleId="Cover1" w:type="paragraph">
    <w:name w:val="Cover 1"/>
    <w:next w:val="Normal"/>
    <w:uiPriority w:val="1"/>
    <w:rsid w:val="00F34958"/>
    <w:pPr>
      <w:spacing w:after="0" w:line="240" w:lineRule="auto"/>
    </w:pPr>
    <w:rPr>
      <w:rFonts w:ascii="Arial" w:hAnsi="Arial"/>
      <w:sz w:val="48"/>
    </w:rPr>
  </w:style>
  <w:style w:styleId="PlaceholderText" w:type="character">
    <w:name w:val="Placeholder Text"/>
    <w:basedOn w:val="DefaultParagraphFont"/>
    <w:uiPriority w:val="99"/>
    <w:semiHidden/>
    <w:rsid w:val="00FC2730"/>
    <w:rPr>
      <w:color w:val="808080"/>
    </w:rPr>
  </w:style>
  <w:style w:styleId="Strong" w:type="character">
    <w:name w:val="Strong"/>
    <w:basedOn w:val="DefaultParagraphFont"/>
    <w:uiPriority w:val="22"/>
    <w:qFormat/>
    <w:rsid w:val="000B4AE4"/>
    <w:rPr>
      <w:b/>
      <w:bCs/>
    </w:rPr>
  </w:style>
  <w:style w:customStyle="1" w:styleId="Cover3" w:type="paragraph">
    <w:name w:val="Cover 3"/>
    <w:next w:val="Normal"/>
    <w:uiPriority w:val="1"/>
    <w:rsid w:val="00F34958"/>
    <w:pPr>
      <w:spacing w:after="0" w:line="240" w:lineRule="auto"/>
    </w:pPr>
    <w:rPr>
      <w:rFonts w:ascii="Arial" w:hAnsi="Arial"/>
      <w:sz w:val="36"/>
    </w:rPr>
  </w:style>
  <w:style w:customStyle="1" w:styleId="Cover2" w:type="paragraph">
    <w:name w:val="Cover 2"/>
    <w:next w:val="Normal"/>
    <w:uiPriority w:val="1"/>
    <w:rsid w:val="008048AE"/>
    <w:rPr>
      <w:rFonts w:ascii="Arial" w:hAnsi="Arial"/>
      <w:sz w:val="42"/>
    </w:rPr>
  </w:style>
  <w:style w:customStyle="1" w:styleId="Cover4" w:type="paragraph">
    <w:name w:val="Cover 4"/>
    <w:next w:val="Normal"/>
    <w:uiPriority w:val="1"/>
    <w:rsid w:val="006B1045"/>
    <w:rPr>
      <w:rFonts w:ascii="Arial" w:hAnsi="Arial"/>
      <w:sz w:val="30"/>
    </w:rPr>
  </w:style>
  <w:style w:styleId="BodyText" w:type="paragraph">
    <w:name w:val="Body Text"/>
    <w:link w:val="BodyTextChar"/>
    <w:qFormat/>
    <w:rsid w:val="007B7100"/>
    <w:pPr>
      <w:spacing w:after="240" w:line="300" w:lineRule="auto"/>
      <w:ind w:left="720"/>
    </w:pPr>
    <w:rPr>
      <w:rFonts w:ascii="Arial" w:hAnsi="Arial"/>
      <w:sz w:val="20"/>
    </w:rPr>
  </w:style>
  <w:style w:customStyle="1" w:styleId="BodyTextChar" w:type="character">
    <w:name w:val="Body Text Char"/>
    <w:basedOn w:val="DefaultParagraphFont"/>
    <w:link w:val="BodyText"/>
    <w:rsid w:val="00DA0304"/>
    <w:rPr>
      <w:rFonts w:ascii="Arial" w:hAnsi="Arial"/>
      <w:sz w:val="20"/>
    </w:rPr>
  </w:style>
  <w:style w:customStyle="1" w:styleId="Headings" w:type="numbering">
    <w:name w:val="Headings"/>
    <w:uiPriority w:val="99"/>
    <w:rsid w:val="00FE731A"/>
    <w:pPr>
      <w:numPr>
        <w:numId w:val="1"/>
      </w:numPr>
    </w:pPr>
  </w:style>
  <w:style w:customStyle="1" w:styleId="Heading1Char" w:type="character">
    <w:name w:val="Heading 1 Char"/>
    <w:basedOn w:val="DefaultParagraphFont"/>
    <w:link w:val="Heading1"/>
    <w:uiPriority w:val="9"/>
    <w:rsid w:val="00F93B17"/>
    <w:rPr>
      <w:rFonts w:ascii="Arial" w:cstheme="majorBidi" w:eastAsiaTheme="majorEastAsia" w:hAnsi="Arial"/>
      <w:b/>
      <w:bCs/>
      <w:sz w:val="32"/>
      <w:szCs w:val="28"/>
    </w:rPr>
  </w:style>
  <w:style w:customStyle="1" w:styleId="Heading2Char" w:type="character">
    <w:name w:val="Heading 2 Char"/>
    <w:basedOn w:val="DefaultParagraphFont"/>
    <w:link w:val="Heading2"/>
    <w:rsid w:val="00FE731A"/>
    <w:rPr>
      <w:rFonts w:ascii="Arial" w:cstheme="majorBidi" w:eastAsiaTheme="majorEastAsia" w:hAnsi="Arial"/>
      <w:b/>
      <w:bCs/>
      <w:sz w:val="24"/>
      <w:szCs w:val="26"/>
    </w:rPr>
  </w:style>
  <w:style w:customStyle="1" w:styleId="Heading3Char" w:type="character">
    <w:name w:val="Heading 3 Char"/>
    <w:basedOn w:val="DefaultParagraphFont"/>
    <w:link w:val="Heading3"/>
    <w:rsid w:val="00FE731A"/>
    <w:rPr>
      <w:rFonts w:ascii="Arial" w:cstheme="majorBidi" w:eastAsiaTheme="majorEastAsia" w:hAnsi="Arial"/>
      <w:b/>
      <w:bCs/>
      <w:sz w:val="20"/>
    </w:rPr>
  </w:style>
  <w:style w:customStyle="1" w:styleId="Heading4Char" w:type="character">
    <w:name w:val="Heading 4 Char"/>
    <w:basedOn w:val="DefaultParagraphFont"/>
    <w:link w:val="Heading4"/>
    <w:rsid w:val="00DA0304"/>
    <w:rPr>
      <w:rFonts w:ascii="Arial" w:cstheme="majorBidi" w:eastAsiaTheme="majorEastAsia" w:hAnsi="Arial"/>
      <w:b/>
      <w:bCs/>
      <w:iCs/>
      <w:sz w:val="20"/>
    </w:rPr>
  </w:style>
  <w:style w:customStyle="1" w:styleId="Heading5Char" w:type="character">
    <w:name w:val="Heading 5 Char"/>
    <w:basedOn w:val="DefaultParagraphFont"/>
    <w:link w:val="Heading5"/>
    <w:uiPriority w:val="1"/>
    <w:rsid w:val="009B6A67"/>
    <w:rPr>
      <w:rFonts w:ascii="Arial" w:cstheme="majorBidi" w:eastAsiaTheme="majorEastAsia" w:hAnsi="Arial"/>
      <w:sz w:val="20"/>
    </w:rPr>
  </w:style>
  <w:style w:customStyle="1" w:styleId="Heading6Char" w:type="character">
    <w:name w:val="Heading 6 Char"/>
    <w:basedOn w:val="DefaultParagraphFont"/>
    <w:link w:val="Heading6"/>
    <w:rsid w:val="00FE731A"/>
    <w:rPr>
      <w:rFonts w:ascii="Arial" w:cstheme="majorBidi" w:eastAsiaTheme="majorEastAsia" w:hAnsi="Arial"/>
      <w:i/>
      <w:iCs/>
      <w:sz w:val="20"/>
    </w:rPr>
  </w:style>
  <w:style w:customStyle="1" w:styleId="Heading7Char" w:type="character">
    <w:name w:val="Heading 7 Char"/>
    <w:basedOn w:val="DefaultParagraphFont"/>
    <w:link w:val="Heading7"/>
    <w:uiPriority w:val="1"/>
    <w:rsid w:val="00FE731A"/>
    <w:rPr>
      <w:rFonts w:ascii="Arial" w:cstheme="majorBidi" w:eastAsiaTheme="majorEastAsia" w:hAnsi="Arial"/>
      <w:iCs/>
      <w:sz w:val="20"/>
      <w:u w:val="single"/>
    </w:rPr>
  </w:style>
  <w:style w:customStyle="1" w:styleId="Heading8Char" w:type="character">
    <w:name w:val="Heading 8 Char"/>
    <w:basedOn w:val="DefaultParagraphFont"/>
    <w:link w:val="Heading8"/>
    <w:uiPriority w:val="1"/>
    <w:rsid w:val="007F4D23"/>
    <w:rPr>
      <w:rFonts w:ascii="Arial" w:cstheme="majorBidi" w:eastAsiaTheme="majorEastAsia" w:hAnsi="Arial"/>
      <w:b/>
      <w:bCs/>
      <w:sz w:val="26"/>
      <w:szCs w:val="20"/>
    </w:rPr>
  </w:style>
  <w:style w:customStyle="1" w:styleId="Heading9Char" w:type="character">
    <w:name w:val="Heading 9 Char"/>
    <w:basedOn w:val="DefaultParagraphFont"/>
    <w:link w:val="Heading9"/>
    <w:uiPriority w:val="1"/>
    <w:rsid w:val="00A95C6D"/>
    <w:rPr>
      <w:rFonts w:ascii="Arial" w:cstheme="majorBidi" w:eastAsiaTheme="majorEastAsia" w:hAnsi="Arial"/>
      <w:b/>
      <w:iCs/>
      <w:sz w:val="26"/>
      <w:szCs w:val="20"/>
    </w:rPr>
  </w:style>
  <w:style w:styleId="TOC2" w:type="paragraph">
    <w:name w:val="toc 2"/>
    <w:next w:val="Normal"/>
    <w:autoRedefine/>
    <w:uiPriority w:val="39"/>
    <w:unhideWhenUsed/>
    <w:rsid w:val="00795836"/>
    <w:pPr>
      <w:tabs>
        <w:tab w:pos="900" w:val="left"/>
        <w:tab w:leader="dot" w:pos="9350" w:val="right"/>
      </w:tabs>
      <w:spacing w:after="120" w:line="240" w:lineRule="auto"/>
      <w:ind w:hanging="864" w:left="1296"/>
    </w:pPr>
    <w:rPr>
      <w:rFonts w:ascii="Arial" w:hAnsi="Arial"/>
      <w:sz w:val="20"/>
    </w:rPr>
  </w:style>
  <w:style w:styleId="Hyperlink" w:type="character">
    <w:name w:val="Hyperlink"/>
    <w:basedOn w:val="DefaultParagraphFont"/>
    <w:uiPriority w:val="99"/>
    <w:unhideWhenUsed/>
    <w:rsid w:val="00A93B31"/>
    <w:rPr>
      <w:color w:themeColor="hyperlink" w:val="0000FF"/>
      <w:u w:val="single"/>
    </w:rPr>
  </w:style>
  <w:style w:styleId="TOCHeading" w:type="paragraph">
    <w:name w:val="TOC Heading"/>
    <w:basedOn w:val="Heading1"/>
    <w:next w:val="Normal"/>
    <w:uiPriority w:val="39"/>
    <w:unhideWhenUsed/>
    <w:qFormat/>
    <w:rsid w:val="00A93B31"/>
    <w:pPr>
      <w:numPr>
        <w:numId w:val="0"/>
      </w:numPr>
      <w:outlineLvl w:val="9"/>
    </w:pPr>
    <w:rPr>
      <w:lang w:eastAsia="ja-JP" w:val="en-US"/>
    </w:rPr>
  </w:style>
  <w:style w:styleId="TOC1" w:type="paragraph">
    <w:name w:val="toc 1"/>
    <w:next w:val="Normal"/>
    <w:autoRedefine/>
    <w:uiPriority w:val="39"/>
    <w:unhideWhenUsed/>
    <w:rsid w:val="00795836"/>
    <w:pPr>
      <w:tabs>
        <w:tab w:pos="720" w:val="left"/>
        <w:tab w:leader="dot" w:pos="9350" w:val="right"/>
      </w:tabs>
      <w:spacing w:after="120" w:line="240" w:lineRule="auto"/>
      <w:ind w:hanging="432" w:left="432"/>
    </w:pPr>
    <w:rPr>
      <w:rFonts w:ascii="Arial" w:eastAsiaTheme="minorEastAsia" w:hAnsi="Arial"/>
      <w:b/>
      <w:lang w:eastAsia="ja-JP" w:val="en-US"/>
    </w:rPr>
  </w:style>
  <w:style w:styleId="TOC3" w:type="paragraph">
    <w:name w:val="toc 3"/>
    <w:next w:val="Normal"/>
    <w:autoRedefine/>
    <w:uiPriority w:val="39"/>
    <w:unhideWhenUsed/>
    <w:rsid w:val="00795836"/>
    <w:pPr>
      <w:tabs>
        <w:tab w:pos="1440" w:val="left"/>
        <w:tab w:leader="dot" w:pos="9350" w:val="right"/>
      </w:tabs>
      <w:spacing w:after="120" w:line="240" w:lineRule="auto"/>
      <w:ind w:hanging="1296" w:left="2160"/>
    </w:pPr>
    <w:rPr>
      <w:rFonts w:ascii="Arial" w:eastAsiaTheme="minorEastAsia" w:hAnsi="Arial"/>
      <w:sz w:val="20"/>
      <w:lang w:eastAsia="ja-JP" w:val="en-US"/>
    </w:rPr>
  </w:style>
  <w:style w:styleId="TOC4" w:type="paragraph">
    <w:name w:val="toc 4"/>
    <w:basedOn w:val="Normal"/>
    <w:next w:val="Normal"/>
    <w:autoRedefine/>
    <w:uiPriority w:val="39"/>
    <w:semiHidden/>
    <w:unhideWhenUsed/>
    <w:rsid w:val="00795836"/>
    <w:pPr>
      <w:spacing w:after="120" w:line="240" w:lineRule="auto"/>
      <w:ind w:hanging="1728" w:left="3024"/>
    </w:pPr>
  </w:style>
  <w:style w:styleId="BodyText3" w:type="paragraph">
    <w:name w:val="Body Text 3"/>
    <w:basedOn w:val="BodyText"/>
    <w:link w:val="BodyText3Char"/>
    <w:qFormat/>
    <w:rsid w:val="00126AF9"/>
    <w:pPr>
      <w:spacing w:after="120" w:line="240" w:lineRule="auto"/>
      <w:jc w:val="both"/>
    </w:pPr>
    <w:rPr>
      <w:sz w:val="16"/>
      <w:szCs w:val="16"/>
    </w:rPr>
  </w:style>
  <w:style w:styleId="Caption" w:type="paragraph">
    <w:name w:val="caption"/>
    <w:aliases w:val="±Caption"/>
    <w:basedOn w:val="Normal"/>
    <w:next w:val="Normal"/>
    <w:link w:val="CaptionChar"/>
    <w:uiPriority w:val="28"/>
    <w:qFormat/>
    <w:rsid w:val="006B7D5A"/>
    <w:pPr>
      <w:tabs>
        <w:tab w:pos="1800" w:val="left"/>
      </w:tabs>
      <w:spacing w:after="240" w:before="120" w:line="240" w:lineRule="auto"/>
      <w:ind w:hanging="1080" w:left="1800"/>
    </w:pPr>
    <w:rPr>
      <w:b/>
      <w:bCs/>
      <w:sz w:val="18"/>
      <w:szCs w:val="18"/>
    </w:rPr>
  </w:style>
  <w:style w:styleId="NormalIndent" w:type="paragraph">
    <w:name w:val="Normal Indent"/>
    <w:basedOn w:val="Normal"/>
    <w:uiPriority w:val="99"/>
    <w:unhideWhenUsed/>
    <w:rsid w:val="00F60C4E"/>
    <w:pPr>
      <w:ind w:left="720"/>
    </w:pPr>
  </w:style>
  <w:style w:styleId="TableofFigures" w:type="paragraph">
    <w:name w:val="table of figures"/>
    <w:basedOn w:val="Normal"/>
    <w:next w:val="Normal"/>
    <w:uiPriority w:val="99"/>
    <w:unhideWhenUsed/>
    <w:rsid w:val="00D74A10"/>
    <w:pPr>
      <w:tabs>
        <w:tab w:pos="1080" w:val="left"/>
        <w:tab w:leader="dot" w:pos="9360" w:val="right"/>
      </w:tabs>
      <w:spacing w:after="120" w:line="300" w:lineRule="auto"/>
    </w:pPr>
  </w:style>
  <w:style w:styleId="BodyText2" w:type="paragraph">
    <w:name w:val="Body Text 2"/>
    <w:basedOn w:val="BodyText"/>
    <w:link w:val="BodyText2Char"/>
    <w:qFormat/>
    <w:rsid w:val="00791D22"/>
    <w:pPr>
      <w:spacing w:after="0" w:line="240" w:lineRule="auto"/>
      <w:jc w:val="both"/>
    </w:pPr>
  </w:style>
  <w:style w:customStyle="1" w:styleId="BodyText2Char" w:type="character">
    <w:name w:val="Body Text 2 Char"/>
    <w:basedOn w:val="DefaultParagraphFont"/>
    <w:link w:val="BodyText2"/>
    <w:rsid w:val="009B6A67"/>
    <w:rPr>
      <w:rFonts w:ascii="Arial" w:hAnsi="Arial"/>
      <w:sz w:val="20"/>
    </w:rPr>
  </w:style>
  <w:style w:styleId="FootnoteText" w:type="paragraph">
    <w:name w:val="footnote text"/>
    <w:basedOn w:val="Normal"/>
    <w:link w:val="FootnoteTextChar"/>
    <w:uiPriority w:val="99"/>
    <w:semiHidden/>
    <w:unhideWhenUsed/>
    <w:rsid w:val="00870EFD"/>
    <w:pPr>
      <w:spacing w:line="240" w:lineRule="auto"/>
    </w:pPr>
    <w:rPr>
      <w:sz w:val="16"/>
      <w:szCs w:val="20"/>
    </w:rPr>
  </w:style>
  <w:style w:customStyle="1" w:styleId="FootnoteTextChar" w:type="character">
    <w:name w:val="Footnote Text Char"/>
    <w:basedOn w:val="DefaultParagraphFont"/>
    <w:link w:val="FootnoteText"/>
    <w:uiPriority w:val="99"/>
    <w:semiHidden/>
    <w:rsid w:val="00870EFD"/>
    <w:rPr>
      <w:rFonts w:ascii="Arial" w:hAnsi="Arial"/>
      <w:sz w:val="16"/>
      <w:szCs w:val="20"/>
    </w:rPr>
  </w:style>
  <w:style w:customStyle="1" w:styleId="BodyText3Char" w:type="character">
    <w:name w:val="Body Text 3 Char"/>
    <w:basedOn w:val="DefaultParagraphFont"/>
    <w:link w:val="BodyText3"/>
    <w:rsid w:val="009B6A67"/>
    <w:rPr>
      <w:rFonts w:ascii="Arial" w:hAnsi="Arial"/>
      <w:sz w:val="16"/>
      <w:szCs w:val="16"/>
    </w:rPr>
  </w:style>
  <w:style w:customStyle="1" w:styleId="AddressblockBold" w:type="paragraph">
    <w:name w:val="Addressblock Bold"/>
    <w:basedOn w:val="Addressblock"/>
    <w:qFormat/>
    <w:rsid w:val="003F5B70"/>
    <w:rPr>
      <w:b/>
      <w:sz w:val="14"/>
      <w:szCs w:val="20"/>
    </w:rPr>
  </w:style>
  <w:style w:customStyle="1" w:styleId="Addressblock" w:type="paragraph">
    <w:name w:val="Addressblock"/>
    <w:basedOn w:val="BodyText"/>
    <w:qFormat/>
    <w:rsid w:val="003F5B70"/>
    <w:pPr>
      <w:spacing w:after="120" w:before="120" w:line="288" w:lineRule="auto"/>
      <w:ind w:left="0"/>
    </w:pPr>
    <w:rPr>
      <w:rFonts w:cs="Arial" w:eastAsia="Times New Roman"/>
      <w:color w:themeColor="text1" w:themeTint="80" w:val="7F7F7F"/>
      <w:sz w:val="13"/>
      <w:szCs w:val="12"/>
    </w:rPr>
  </w:style>
  <w:style w:customStyle="1" w:styleId="SourcePath" w:type="paragraph">
    <w:name w:val="Source Path"/>
    <w:next w:val="BodyText"/>
    <w:qFormat/>
    <w:rsid w:val="00ED020C"/>
    <w:pPr>
      <w:spacing w:after="240" w:before="60" w:line="240" w:lineRule="auto"/>
      <w:ind w:left="720"/>
    </w:pPr>
    <w:rPr>
      <w:rFonts w:ascii="Arial" w:hAnsi="Arial"/>
      <w:sz w:val="12"/>
    </w:rPr>
  </w:style>
  <w:style w:customStyle="1" w:styleId="NoteList" w:type="paragraph">
    <w:name w:val="Note List"/>
    <w:basedOn w:val="BodyText"/>
    <w:qFormat/>
    <w:rsid w:val="007E6C16"/>
    <w:pPr>
      <w:tabs>
        <w:tab w:pos="1080" w:val="left"/>
      </w:tabs>
      <w:spacing w:after="120" w:line="240" w:lineRule="auto"/>
      <w:ind w:hanging="360" w:left="1080"/>
    </w:pPr>
    <w:rPr>
      <w:sz w:val="16"/>
    </w:rPr>
  </w:style>
  <w:style w:customStyle="1" w:styleId="NoteListHeading" w:type="paragraph">
    <w:name w:val="Note List Heading"/>
    <w:qFormat/>
    <w:rsid w:val="00ED020C"/>
    <w:pPr>
      <w:spacing w:after="120" w:before="60" w:line="240" w:lineRule="auto"/>
      <w:ind w:left="720"/>
    </w:pPr>
    <w:rPr>
      <w:rFonts w:ascii="Arial" w:hAnsi="Arial"/>
      <w:b/>
      <w:sz w:val="16"/>
    </w:rPr>
  </w:style>
  <w:style w:customStyle="1" w:styleId="TableHeading" w:type="paragraph">
    <w:name w:val="Table Heading"/>
    <w:qFormat/>
    <w:rsid w:val="00B9334A"/>
    <w:pPr>
      <w:spacing w:after="0" w:line="240" w:lineRule="auto"/>
    </w:pPr>
    <w:rPr>
      <w:rFonts w:ascii="Arial" w:hAnsi="Arial"/>
      <w:b/>
      <w:sz w:val="18"/>
    </w:rPr>
  </w:style>
  <w:style w:customStyle="1" w:styleId="SRKTableText" w:type="paragraph">
    <w:name w:val="SRK Table Text"/>
    <w:qFormat/>
    <w:rsid w:val="00B9334A"/>
    <w:pPr>
      <w:spacing w:after="0" w:line="240" w:lineRule="auto"/>
    </w:pPr>
    <w:rPr>
      <w:rFonts w:ascii="Arial" w:hAnsi="Arial"/>
      <w:sz w:val="18"/>
    </w:rPr>
  </w:style>
  <w:style w:customStyle="1" w:styleId="ListBullets" w:type="numbering">
    <w:name w:val="ListBullets"/>
    <w:uiPriority w:val="99"/>
    <w:rsid w:val="00B05DA1"/>
    <w:pPr>
      <w:numPr>
        <w:numId w:val="2"/>
      </w:numPr>
    </w:pPr>
  </w:style>
  <w:style w:styleId="ListBullet" w:type="paragraph">
    <w:name w:val="List Bullet"/>
    <w:basedOn w:val="Normal"/>
    <w:qFormat/>
    <w:rsid w:val="008B380E"/>
    <w:pPr>
      <w:numPr>
        <w:ilvl w:val="0"/>
        <w:numId w:val="4"/>
      </w:numPr>
      <w:tabs>
        <w:tab w:pos="1080" w:val="num"/>
      </w:tabs>
      <w:spacing w:after="160" w:line="300" w:lineRule="auto"/>
      <w:ind w:hanging="360" w:left="1080"/>
    </w:pPr>
  </w:style>
  <w:style w:styleId="ListBullet2" w:type="paragraph">
    <w:name w:val="List Bullet 2"/>
    <w:qFormat/>
    <w:rsid w:val="008B380E"/>
    <w:pPr>
      <w:numPr>
        <w:ilvl w:val="1"/>
        <w:numId w:val="4"/>
      </w:numPr>
      <w:tabs>
        <w:tab w:pos="1440" w:val="num"/>
      </w:tabs>
      <w:spacing w:after="160" w:line="300" w:lineRule="auto"/>
      <w:ind w:hanging="360" w:left="1440"/>
    </w:pPr>
    <w:rPr>
      <w:rFonts w:ascii="Arial" w:hAnsi="Arial"/>
      <w:sz w:val="20"/>
    </w:rPr>
  </w:style>
  <w:style w:styleId="ListBullet3" w:type="paragraph">
    <w:name w:val="List Bullet 3"/>
    <w:qFormat/>
    <w:rsid w:val="005C1438"/>
    <w:pPr>
      <w:numPr>
        <w:ilvl w:val="2"/>
        <w:numId w:val="4"/>
      </w:numPr>
      <w:tabs>
        <w:tab w:pos="1800" w:val="num"/>
      </w:tabs>
      <w:spacing w:after="0" w:line="300" w:lineRule="auto"/>
      <w:ind w:hanging="360" w:left="1800"/>
    </w:pPr>
    <w:rPr>
      <w:rFonts w:ascii="Arial" w:hAnsi="Arial"/>
      <w:sz w:val="20"/>
    </w:rPr>
  </w:style>
  <w:style w:styleId="ListBullet4" w:type="paragraph">
    <w:name w:val="List Bullet 4"/>
    <w:qFormat/>
    <w:rsid w:val="008B380E"/>
    <w:pPr>
      <w:tabs>
        <w:tab w:pos="2160" w:val="num"/>
      </w:tabs>
      <w:spacing w:after="160" w:line="300" w:lineRule="auto"/>
      <w:ind w:hanging="360" w:left="2160"/>
    </w:pPr>
    <w:rPr>
      <w:rFonts w:ascii="Arial" w:hAnsi="Arial"/>
      <w:sz w:val="20"/>
    </w:rPr>
  </w:style>
  <w:style w:styleId="ListBullet5" w:type="paragraph">
    <w:name w:val="List Bullet 5"/>
    <w:qFormat/>
    <w:rsid w:val="008B380E"/>
    <w:pPr>
      <w:tabs>
        <w:tab w:pos="2520" w:val="num"/>
      </w:tabs>
      <w:spacing w:after="160" w:line="300" w:lineRule="auto"/>
      <w:ind w:hanging="360" w:left="2520"/>
    </w:pPr>
    <w:rPr>
      <w:rFonts w:ascii="Arial" w:hAnsi="Arial"/>
      <w:sz w:val="20"/>
    </w:rPr>
  </w:style>
  <w:style w:customStyle="1" w:styleId="References" w:type="paragraph">
    <w:name w:val="References"/>
    <w:qFormat/>
    <w:rsid w:val="00EB1BF4"/>
    <w:pPr>
      <w:spacing w:after="240" w:line="300" w:lineRule="auto"/>
      <w:ind w:hanging="720" w:left="1440"/>
    </w:pPr>
    <w:rPr>
      <w:rFonts w:ascii="Arial" w:hAnsi="Arial"/>
      <w:sz w:val="20"/>
    </w:rPr>
  </w:style>
  <w:style w:customStyle="1" w:styleId="ExecSumHeading1" w:type="paragraph">
    <w:name w:val="ExecSum Heading 1"/>
    <w:basedOn w:val="Heading1"/>
    <w:next w:val="BodyText"/>
    <w:qFormat/>
    <w:rsid w:val="00D13DE2"/>
    <w:pPr>
      <w:numPr>
        <w:numId w:val="0"/>
      </w:numPr>
      <w:ind w:left="720"/>
    </w:pPr>
  </w:style>
  <w:style w:customStyle="1" w:styleId="ExecSumHeading2" w:type="paragraph">
    <w:name w:val="ExecSum Heading 2"/>
    <w:basedOn w:val="Heading2"/>
    <w:next w:val="BodyText"/>
    <w:qFormat/>
    <w:rsid w:val="00D13DE2"/>
    <w:pPr>
      <w:numPr>
        <w:ilvl w:val="0"/>
        <w:numId w:val="0"/>
      </w:numPr>
      <w:ind w:left="720"/>
    </w:pPr>
  </w:style>
  <w:style w:customStyle="1" w:styleId="ExecSumHeading3" w:type="paragraph">
    <w:name w:val="ExecSum Heading 3"/>
    <w:basedOn w:val="Heading3"/>
    <w:next w:val="BodyText"/>
    <w:qFormat/>
    <w:rsid w:val="00AE6B7A"/>
    <w:pPr>
      <w:numPr>
        <w:ilvl w:val="0"/>
        <w:numId w:val="0"/>
      </w:numPr>
      <w:ind w:left="720"/>
    </w:pPr>
  </w:style>
  <w:style w:styleId="ListNumber" w:type="paragraph">
    <w:name w:val="List Number"/>
    <w:basedOn w:val="Normal"/>
    <w:qFormat/>
    <w:rsid w:val="0014192C"/>
    <w:pPr>
      <w:numPr>
        <w:numId w:val="22"/>
      </w:numPr>
      <w:tabs>
        <w:tab w:pos="1080" w:val="clear"/>
      </w:tabs>
      <w:spacing w:after="160" w:line="300" w:lineRule="auto"/>
      <w:ind w:left="1440"/>
    </w:pPr>
  </w:style>
  <w:style w:styleId="ListNumber2" w:type="paragraph">
    <w:name w:val="List Number 2"/>
    <w:basedOn w:val="Normal"/>
    <w:qFormat/>
    <w:rsid w:val="00FC0180"/>
    <w:pPr>
      <w:numPr>
        <w:ilvl w:val="1"/>
        <w:numId w:val="3"/>
      </w:numPr>
      <w:spacing w:after="160" w:line="300" w:lineRule="auto"/>
    </w:pPr>
  </w:style>
  <w:style w:styleId="ListNumber3" w:type="paragraph">
    <w:name w:val="List Number 3"/>
    <w:basedOn w:val="Normal"/>
    <w:qFormat/>
    <w:rsid w:val="00FC0180"/>
    <w:pPr>
      <w:numPr>
        <w:ilvl w:val="2"/>
        <w:numId w:val="3"/>
      </w:numPr>
      <w:spacing w:after="160" w:line="300" w:lineRule="auto"/>
    </w:pPr>
  </w:style>
  <w:style w:styleId="ListNumber4" w:type="paragraph">
    <w:name w:val="List Number 4"/>
    <w:basedOn w:val="Normal"/>
    <w:qFormat/>
    <w:rsid w:val="00FC0180"/>
    <w:pPr>
      <w:numPr>
        <w:ilvl w:val="3"/>
        <w:numId w:val="3"/>
      </w:numPr>
      <w:spacing w:after="160" w:line="300" w:lineRule="auto"/>
    </w:pPr>
  </w:style>
  <w:style w:styleId="ListNumber5" w:type="paragraph">
    <w:name w:val="List Number 5"/>
    <w:basedOn w:val="Normal"/>
    <w:qFormat/>
    <w:rsid w:val="00FC0180"/>
    <w:pPr>
      <w:numPr>
        <w:ilvl w:val="4"/>
        <w:numId w:val="3"/>
      </w:numPr>
      <w:spacing w:after="160" w:line="300" w:lineRule="auto"/>
    </w:pPr>
  </w:style>
  <w:style w:customStyle="1" w:styleId="ListNumbers" w:type="numbering">
    <w:name w:val="ListNumbers"/>
    <w:uiPriority w:val="99"/>
    <w:rsid w:val="00FC0180"/>
    <w:pPr>
      <w:numPr>
        <w:numId w:val="24"/>
      </w:numPr>
    </w:pPr>
  </w:style>
  <w:style w:customStyle="1" w:styleId="43-101guidelines" w:type="paragraph">
    <w:name w:val="43-101 guidelines"/>
    <w:basedOn w:val="Normal"/>
    <w:autoRedefine/>
    <w:rsid w:val="003F5B70"/>
    <w:pPr>
      <w:widowControl w:val="0"/>
      <w:autoSpaceDE w:val="0"/>
      <w:autoSpaceDN w:val="0"/>
      <w:adjustRightInd w:val="0"/>
      <w:spacing w:line="240" w:lineRule="auto"/>
      <w:ind w:left="720"/>
    </w:pPr>
    <w:rPr>
      <w:rFonts w:cs="Arial" w:eastAsia="SimSun"/>
      <w:color w:val="0000FF"/>
      <w:szCs w:val="20"/>
      <w:lang w:eastAsia="zh-CN"/>
    </w:rPr>
  </w:style>
  <w:style w:customStyle="1" w:styleId="TableText" w:type="paragraph">
    <w:name w:val="Table Text"/>
    <w:basedOn w:val="TableHeading"/>
    <w:qFormat/>
    <w:rsid w:val="002D1AAA"/>
    <w:pPr>
      <w:spacing w:after="20" w:before="20"/>
    </w:pPr>
    <w:rPr>
      <w:rFonts w:cs="Times New Roman" w:eastAsia="Times New Roman"/>
      <w:b w:val="0"/>
      <w:szCs w:val="20"/>
    </w:rPr>
  </w:style>
  <w:style w:customStyle="1" w:styleId="TableTextLeft" w:type="paragraph">
    <w:name w:val="±TableTextLeft"/>
    <w:basedOn w:val="Normal"/>
    <w:uiPriority w:val="31"/>
    <w:qFormat/>
    <w:rsid w:val="003643CA"/>
    <w:pPr>
      <w:spacing w:line="240" w:lineRule="auto"/>
    </w:pPr>
    <w:rPr>
      <w:rFonts w:asciiTheme="minorHAnsi" w:hAnsiTheme="minorHAnsi"/>
      <w:color w:themeColor="text1" w:val="000000"/>
      <w:szCs w:val="20"/>
      <w:lang w:val="en-US"/>
    </w:rPr>
  </w:style>
  <w:style w:customStyle="1" w:styleId="normaltextrun" w:type="character">
    <w:name w:val="normaltextrun"/>
    <w:basedOn w:val="DefaultParagraphFont"/>
    <w:rsid w:val="00DF6565"/>
  </w:style>
  <w:style w:customStyle="1" w:styleId="findhit" w:type="character">
    <w:name w:val="findhit"/>
    <w:basedOn w:val="DefaultParagraphFont"/>
    <w:rsid w:val="00DF6565"/>
  </w:style>
  <w:style w:customStyle="1" w:styleId="paragraph" w:type="paragraph">
    <w:name w:val="paragraph"/>
    <w:basedOn w:val="Normal"/>
    <w:rsid w:val="00111A7E"/>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eop" w:type="character">
    <w:name w:val="eop"/>
    <w:basedOn w:val="DefaultParagraphFont"/>
    <w:rsid w:val="00111A7E"/>
  </w:style>
  <w:style w:customStyle="1" w:styleId="outlineelement" w:type="paragraph">
    <w:name w:val="outlineelement"/>
    <w:basedOn w:val="Normal"/>
    <w:rsid w:val="00111A7E"/>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mathspan" w:type="character">
    <w:name w:val="mathspan"/>
    <w:basedOn w:val="DefaultParagraphFont"/>
    <w:rsid w:val="00111A7E"/>
  </w:style>
  <w:style w:customStyle="1" w:styleId="mi" w:type="character">
    <w:name w:val="mi"/>
    <w:basedOn w:val="DefaultParagraphFont"/>
    <w:rsid w:val="00111A7E"/>
  </w:style>
  <w:style w:customStyle="1" w:styleId="mn" w:type="character">
    <w:name w:val="mn"/>
    <w:basedOn w:val="DefaultParagraphFont"/>
    <w:rsid w:val="00111A7E"/>
  </w:style>
  <w:style w:customStyle="1" w:styleId="mjxassistivemathml" w:type="character">
    <w:name w:val="mjx_assistive_mathml"/>
    <w:basedOn w:val="DefaultParagraphFont"/>
    <w:rsid w:val="00111A7E"/>
  </w:style>
  <w:style w:styleId="UnresolvedMention" w:type="character">
    <w:name w:val="Unresolved Mention"/>
    <w:basedOn w:val="DefaultParagraphFont"/>
    <w:uiPriority w:val="99"/>
    <w:semiHidden/>
    <w:unhideWhenUsed/>
    <w:rsid w:val="00855C37"/>
    <w:rPr>
      <w:color w:val="605E5C"/>
      <w:shd w:color="auto" w:fill="E1DFDD" w:val="clear"/>
    </w:rPr>
  </w:style>
  <w:style w:styleId="FollowedHyperlink" w:type="character">
    <w:name w:val="FollowedHyperlink"/>
    <w:basedOn w:val="DefaultParagraphFont"/>
    <w:uiPriority w:val="99"/>
    <w:semiHidden/>
    <w:unhideWhenUsed/>
    <w:rsid w:val="001C6A30"/>
    <w:rPr>
      <w:color w:themeColor="followedHyperlink" w:val="800080"/>
      <w:u w:val="single"/>
    </w:rPr>
  </w:style>
  <w:style w:styleId="CommentReference" w:type="character">
    <w:name w:val="annotation reference"/>
    <w:basedOn w:val="DefaultParagraphFont"/>
    <w:uiPriority w:val="99"/>
    <w:semiHidden/>
    <w:unhideWhenUsed/>
    <w:rsid w:val="00CE7EB0"/>
    <w:rPr>
      <w:sz w:val="16"/>
      <w:szCs w:val="16"/>
    </w:rPr>
  </w:style>
  <w:style w:styleId="CommentText" w:type="paragraph">
    <w:name w:val="annotation text"/>
    <w:basedOn w:val="Normal"/>
    <w:link w:val="CommentTextChar"/>
    <w:uiPriority w:val="99"/>
    <w:unhideWhenUsed/>
    <w:rsid w:val="00CE7EB0"/>
    <w:pPr>
      <w:spacing w:line="240" w:lineRule="auto"/>
    </w:pPr>
    <w:rPr>
      <w:szCs w:val="20"/>
    </w:rPr>
  </w:style>
  <w:style w:customStyle="1" w:styleId="CommentTextChar" w:type="character">
    <w:name w:val="Comment Text Char"/>
    <w:basedOn w:val="DefaultParagraphFont"/>
    <w:link w:val="CommentText"/>
    <w:uiPriority w:val="99"/>
    <w:rsid w:val="00CE7EB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CE7EB0"/>
    <w:rPr>
      <w:b/>
      <w:bCs/>
    </w:rPr>
  </w:style>
  <w:style w:customStyle="1" w:styleId="CommentSubjectChar" w:type="character">
    <w:name w:val="Comment Subject Char"/>
    <w:basedOn w:val="CommentTextChar"/>
    <w:link w:val="CommentSubject"/>
    <w:uiPriority w:val="99"/>
    <w:semiHidden/>
    <w:rsid w:val="00CE7EB0"/>
    <w:rPr>
      <w:rFonts w:ascii="Arial" w:hAnsi="Arial"/>
      <w:b/>
      <w:bCs/>
      <w:sz w:val="20"/>
      <w:szCs w:val="20"/>
    </w:rPr>
  </w:style>
  <w:style w:styleId="Mention" w:type="character">
    <w:name w:val="Mention"/>
    <w:basedOn w:val="DefaultParagraphFont"/>
    <w:uiPriority w:val="99"/>
    <w:unhideWhenUsed/>
    <w:rsid w:val="00015C2E"/>
    <w:rPr>
      <w:color w:val="2B579A"/>
      <w:shd w:color="auto" w:fill="E1DFDD" w:val="clear"/>
    </w:rPr>
  </w:style>
  <w:style w:customStyle="1" w:styleId="msonormal0" w:type="paragraph">
    <w:name w:val="msonormal"/>
    <w:basedOn w:val="Normal"/>
    <w:rsid w:val="00477589"/>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xl16" w:type="paragraph">
    <w:name w:val="xl16"/>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19" w:type="paragraph">
    <w:name w:val="xl19"/>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22" w:type="paragraph">
    <w:name w:val="xl22"/>
    <w:basedOn w:val="Normal"/>
    <w:rsid w:val="00414E83"/>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63" w:type="paragraph">
    <w:name w:val="xl63"/>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6" w:type="paragraph">
    <w:name w:val="xl66"/>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7" w:type="paragraph">
    <w:name w:val="xl67"/>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8" w:type="paragraph">
    <w:name w:val="xl68"/>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9" w:type="paragraph">
    <w:name w:val="xl69"/>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0" w:type="paragraph">
    <w:name w:val="xl70"/>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1" w:type="paragraph">
    <w:name w:val="xl71"/>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2" w:type="paragraph">
    <w:name w:val="xl72"/>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styleId="GridTable1Light" w:type="table">
    <w:name w:val="Grid Table 1 Light"/>
    <w:basedOn w:val="TableNormal"/>
    <w:uiPriority w:val="46"/>
    <w:rsid w:val="001616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Paragraph" w:type="paragraph">
    <w:name w:val="List Paragraph"/>
    <w:basedOn w:val="Normal"/>
    <w:uiPriority w:val="34"/>
    <w:rsid w:val="00E37601"/>
    <w:pPr>
      <w:ind w:left="720"/>
      <w:contextualSpacing/>
    </w:pPr>
  </w:style>
  <w:style w:styleId="NormalWeb" w:type="paragraph">
    <w:name w:val="Normal (Web)"/>
    <w:basedOn w:val="Normal"/>
    <w:uiPriority w:val="99"/>
    <w:unhideWhenUsed/>
    <w:rsid w:val="00492E72"/>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katex-mathml" w:type="character">
    <w:name w:val="katex-mathml"/>
    <w:basedOn w:val="DefaultParagraphFont"/>
    <w:rsid w:val="009228F5"/>
  </w:style>
  <w:style w:customStyle="1" w:styleId="mord" w:type="character">
    <w:name w:val="mord"/>
    <w:basedOn w:val="DefaultParagraphFont"/>
    <w:rsid w:val="009228F5"/>
  </w:style>
  <w:style w:customStyle="1" w:styleId="mpunct" w:type="character">
    <w:name w:val="mpunct"/>
    <w:basedOn w:val="DefaultParagraphFont"/>
    <w:rsid w:val="009228F5"/>
  </w:style>
  <w:style w:customStyle="1" w:styleId="vlist-s" w:type="character">
    <w:name w:val="vlist-s"/>
    <w:basedOn w:val="DefaultParagraphFont"/>
    <w:rsid w:val="009228F5"/>
  </w:style>
  <w:style w:customStyle="1" w:styleId="CaptionChar" w:type="character">
    <w:name w:val="Caption Char"/>
    <w:aliases w:val="±Caption Char"/>
    <w:basedOn w:val="DefaultParagraphFont"/>
    <w:link w:val="Caption"/>
    <w:uiPriority w:val="28"/>
    <w:rsid w:val="00E9310D"/>
    <w:rPr>
      <w:rFonts w:ascii="Arial" w:hAnsi="Arial"/>
      <w:b/>
      <w:bCs/>
      <w:sz w:val="18"/>
      <w:szCs w:val="18"/>
    </w:rPr>
  </w:style>
  <w:style w:styleId="Bibliography" w:type="paragraph">
    <w:name w:val="Bibliography"/>
    <w:basedOn w:val="Normal"/>
    <w:next w:val="Normal"/>
    <w:uiPriority w:val="37"/>
    <w:unhideWhenUsed/>
    <w:rsid w:val="00CC74B3"/>
    <w:pPr>
      <w:ind w:hanging="720" w:left="720"/>
    </w:pPr>
  </w:style>
  <w:style w:customStyle="1" w:styleId="math" w:type="character">
    <w:name w:val="math"/>
    <w:basedOn w:val="DefaultParagraphFont"/>
    <w:rsid w:val="00ED03DE"/>
  </w:style>
  <w:style w:styleId="Revision" w:type="paragraph">
    <w:name w:val="Revision"/>
    <w:hidden/>
    <w:uiPriority w:val="99"/>
    <w:semiHidden/>
    <w:rsid w:val="009C3AAF"/>
    <w:pPr>
      <w:spacing w:after="0" w:line="240" w:lineRule="auto"/>
    </w:pPr>
    <w:rPr>
      <w:rFonts w:ascii="Arial" w:hAnsi="Arial"/>
      <w:sz w:val="20"/>
    </w:rPr>
  </w:style>
  <w:style w:styleId="TOC7" w:type="paragraph">
    <w:name w:val="toc 7"/>
    <w:basedOn w:val="Normal"/>
    <w:next w:val="Normal"/>
    <w:autoRedefine/>
    <w:uiPriority w:val="39"/>
    <w:unhideWhenUsed/>
    <w:rsid w:val="002666CD"/>
    <w:pPr>
      <w:tabs>
        <w:tab w:pos="1418" w:val="left"/>
      </w:tabs>
      <w:spacing w:after="100"/>
    </w:pPr>
  </w:style>
  <w:style w:customStyle="1" w:styleId="Spacer" w:type="paragraph">
    <w:name w:val="±Spacer"/>
    <w:basedOn w:val="NoSpacing"/>
    <w:semiHidden/>
    <w:rsid w:val="002666CD"/>
    <w:rPr>
      <w:rFonts w:ascii="Arial" w:cs="Arial" w:eastAsiaTheme="minorHAnsi" w:hAnsi="Arial"/>
      <w:color w:themeColor="text1" w:val="000000"/>
      <w:sz w:val="2"/>
      <w:szCs w:val="20"/>
      <w:lang w:eastAsia="en-US"/>
    </w:rPr>
  </w:style>
  <w:style w:customStyle="1" w:styleId="Head2NonTOC" w:type="paragraph">
    <w:name w:val="±Head2NonTOC"/>
    <w:basedOn w:val="Normal"/>
    <w:next w:val="Normal"/>
    <w:uiPriority w:val="3"/>
    <w:rsid w:val="002666CD"/>
    <w:pPr>
      <w:keepNext/>
      <w:spacing w:after="60" w:before="360" w:line="240" w:lineRule="auto"/>
      <w:outlineLvl w:val="1"/>
    </w:pPr>
    <w:rPr>
      <w:rFonts w:asciiTheme="majorHAnsi" w:cs="Arial" w:hAnsiTheme="majorHAnsi"/>
      <w:b/>
      <w:color w:themeColor="text1" w:val="000000"/>
      <w:sz w:val="28"/>
      <w:szCs w:val="20"/>
      <w:lang w:val="en-US"/>
    </w:rPr>
  </w:style>
  <w:style w:customStyle="1" w:styleId="AppHead1" w:type="paragraph">
    <w:name w:val="±AppHead1"/>
    <w:basedOn w:val="Normal"/>
    <w:next w:val="Normal"/>
    <w:uiPriority w:val="7"/>
    <w:qFormat/>
    <w:rsid w:val="00F23321"/>
    <w:pPr>
      <w:keepNext/>
      <w:pageBreakBefore/>
      <w:framePr w:hAnchor="text" w:w="10541" w:wrap="around" w:yAlign="top"/>
      <w:pBdr>
        <w:top w:color="1F497D" w:space="8" w:sz="24" w:themeColor="text2" w:val="single"/>
      </w:pBdr>
      <w:spacing w:after="60" w:before="3000" w:line="240" w:lineRule="auto"/>
      <w:outlineLvl w:val="0"/>
    </w:pPr>
    <w:rPr>
      <w:rFonts w:asciiTheme="majorHAnsi" w:cs="Arial" w:hAnsiTheme="majorHAnsi"/>
      <w:b/>
      <w:color w:themeColor="text1" w:val="000000"/>
      <w:sz w:val="36"/>
      <w:szCs w:val="20"/>
      <w:lang w:val="en-US"/>
    </w:rPr>
  </w:style>
  <w:style w:styleId="Table" w:type="table">
    <w:name w:val="Table"/>
    <w:uiPriority w:val="99"/>
    <w:semiHidden/>
    <w:unhideWhenUsed/>
    <w:tblPr>
      <w:tblInd w:type="dxa" w:w="0"/>
      <w:tblCellMar>
        <w:top w:type="dxa" w:w="0"/>
        <w:left w:type="dxa" w:w="108"/>
        <w:bottom w:type="dxa" w:w="0"/>
        <w:right w:type="dxa" w:w="108"/>
      </w:tblCellMar>
    </w:tblPr>
  </w:style>
  <w:style w:styleId="SRKDataTable" w:type="table">
    <w:name w:val="SRK Data Table"/>
    <w:uiPriority w:val="99"/>
    <w:semiHidden/>
    <w:unhideWhenUsed/>
    <w:tblPr>
      <w:tblBorders>
        <w:top w:color="auto" w:space="0" w:sz="12" w:val="single"/>
        <w:bottom w:color="auto" w:space="0" w:sz="4" w:val="single"/>
        <w:left w:val="nil"/>
        <w:right w:val="nil"/>
        <w:insideH w:val="nil"/>
        <w:insideV w:val="nil"/>
      </w:tblBorders>
      <w:tblCellMar>
        <w:left w:type="dxa" w:w="57"/>
        <w:right w:type="dxa" w:w="57"/>
      </w:tblCellMar>
    </w:tblPr>
    <w:tblStylePr w:type="firstRow">
      <w:tcPr>
        <w:tcBorders>
          <w:top w:color="auto" w:space="0" w:sz="12" w:val="single"/>
          <w:left w:val="nil"/>
          <w:bottom w:color="auto" w:space="0" w:sz="4" w:val="single"/>
          <w:right w:val="nil"/>
        </w:tcBorders>
      </w:tcPr>
    </w:tblStylePr>
  </w:style>
  <w:style w:styleId="FirstParagraph" w:type="paragraph">
    <w:name w:val="First Paragraph"/>
    <w:basedOn w:val="BodyText"/>
  </w:style>
  <w:style w:styleId="Compact" w:type="paragraph">
    <w:name w:val="Compact"/>
    <w:basedOn w:val="Normal"/>
  </w:style>
  <w:style w:styleId="TableCaption" w:type="paragraph">
    <w:name w:val="Table Caption"/>
    <w:basedOn w:val="Caption"/>
  </w:style>
  <w:style w:styleId="ImageCaption" w:type="paragraph">
    <w:name w:val="Image Caption"/>
    <w:basedOn w:val="Caption"/>
  </w:style>
  <w:style w:styleId="Figure" w:type="paragraph">
    <w:name w:val="Figure"/>
    <w:basedOn w:val="BodyText"/>
  </w:style>
  <w:style w:styleId="CaptionedFigure" w:type="paragraph">
    <w:name w:val="Captioned Figure"/>
    <w:basedOn w:val="BodyText"/>
  </w:style>
  <w:style w:styleId="FootnoteBlockText" w:type="paragraph">
    <w:name w:val="Footnote Block Text"/>
    <w:basedOn w:val="FootnoteText"/>
  </w:style>
  <w:style w:styleId="BlockText" w:type="paragraph">
    <w:name w:val="Block Text"/>
    <w:basedOn w:val="BodyText"/>
  </w:style>
  <w:style w:styleId="DefinitionTerm" w:type="paragraph">
    <w:name w:val="Definition Term"/>
    <w:basedOn w:val="BodyText"/>
  </w:style>
  <w:style w:styleId="Definition" w:type="paragraph">
    <w:name w:val="Definition"/>
    <w:basedOn w:val="BodyText"/>
  </w:style>
  <w:style w:styleId="Title" w:type="paragraph">
    <w:name w:val="Title"/>
    <w:basedOn w:val="Cover1"/>
  </w:style>
  <w:style w:styleId="Subtitle" w:type="paragraph">
    <w:name w:val="Subtitle"/>
    <w:basedOn w:val="Cover3"/>
  </w:style>
  <w:style w:styleId="Author" w:type="paragraph">
    <w:name w:val="Author"/>
    <w:basedOn w:val="Normal"/>
  </w:style>
  <w:style w:styleId="Date" w:type="paragraph">
    <w:name w:val="Date"/>
    <w:basedOn w:val="Normal"/>
  </w:style>
  <w:style w:styleId="Abstract" w:type="paragraph">
    <w:name w:val="Abstract"/>
    <w:basedOn w:val="BodyText"/>
  </w:style>
  <w:style w:styleId="AbstractTitle" w:type="paragraph">
    <w:name w:val="Abstract Title"/>
    <w:basedOn w:val="Heading1"/>
  </w:style>
  <w:style w:styleId="VerbatimChar" w:type="character">
    <w:name w:val="Verbatim Char"/>
    <w:basedOn w:val="DefaultParagraphFont"/>
  </w:style>
  <w:style w:styleId="FootnoteReference" w:type="character">
    <w:name w:val="Footnote Reference"/>
    <w:basedOn w:val="DefaultParagraphFont"/>
    <w:rPr>
      <w:vertAlign w:val="superscript"/>
    </w:rPr>
  </w:style>
  <w:style w:styleId="Equation" w:type="paragraph">
    <w:name w:val="Equation"/>
    <w:basedOn w:val="BodyText"/>
    <w:pPr>
      <w:tabs>
        <w:tab w:pos="4680" w:val="center"/>
        <w:tab w:pos="9360" w:val="right"/>
      </w:tabs>
      <w:ind w:firstLine="0" w:left="0"/>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90715">
      <w:bodyDiv w:val="1"/>
      <w:marLeft w:val="0"/>
      <w:marRight w:val="0"/>
      <w:marTop w:val="0"/>
      <w:marBottom w:val="0"/>
      <w:divBdr>
        <w:top w:val="none" w:sz="0" w:space="0" w:color="auto"/>
        <w:left w:val="none" w:sz="0" w:space="0" w:color="auto"/>
        <w:bottom w:val="none" w:sz="0" w:space="0" w:color="auto"/>
        <w:right w:val="none" w:sz="0" w:space="0" w:color="auto"/>
      </w:divBdr>
    </w:div>
    <w:div w:id="15159360">
      <w:bodyDiv w:val="1"/>
      <w:marLeft w:val="0"/>
      <w:marRight w:val="0"/>
      <w:marTop w:val="0"/>
      <w:marBottom w:val="0"/>
      <w:divBdr>
        <w:top w:val="none" w:sz="0" w:space="0" w:color="auto"/>
        <w:left w:val="none" w:sz="0" w:space="0" w:color="auto"/>
        <w:bottom w:val="none" w:sz="0" w:space="0" w:color="auto"/>
        <w:right w:val="none" w:sz="0" w:space="0" w:color="auto"/>
      </w:divBdr>
    </w:div>
    <w:div w:id="21127278">
      <w:bodyDiv w:val="1"/>
      <w:marLeft w:val="0"/>
      <w:marRight w:val="0"/>
      <w:marTop w:val="0"/>
      <w:marBottom w:val="0"/>
      <w:divBdr>
        <w:top w:val="none" w:sz="0" w:space="0" w:color="auto"/>
        <w:left w:val="none" w:sz="0" w:space="0" w:color="auto"/>
        <w:bottom w:val="none" w:sz="0" w:space="0" w:color="auto"/>
        <w:right w:val="none" w:sz="0" w:space="0" w:color="auto"/>
      </w:divBdr>
    </w:div>
    <w:div w:id="23292855">
      <w:bodyDiv w:val="1"/>
      <w:marLeft w:val="0"/>
      <w:marRight w:val="0"/>
      <w:marTop w:val="0"/>
      <w:marBottom w:val="0"/>
      <w:divBdr>
        <w:top w:val="none" w:sz="0" w:space="0" w:color="auto"/>
        <w:left w:val="none" w:sz="0" w:space="0" w:color="auto"/>
        <w:bottom w:val="none" w:sz="0" w:space="0" w:color="auto"/>
        <w:right w:val="none" w:sz="0" w:space="0" w:color="auto"/>
      </w:divBdr>
    </w:div>
    <w:div w:id="28991031">
      <w:bodyDiv w:val="1"/>
      <w:marLeft w:val="0"/>
      <w:marRight w:val="0"/>
      <w:marTop w:val="0"/>
      <w:marBottom w:val="0"/>
      <w:divBdr>
        <w:top w:val="none" w:sz="0" w:space="0" w:color="auto"/>
        <w:left w:val="none" w:sz="0" w:space="0" w:color="auto"/>
        <w:bottom w:val="none" w:sz="0" w:space="0" w:color="auto"/>
        <w:right w:val="none" w:sz="0" w:space="0" w:color="auto"/>
      </w:divBdr>
    </w:div>
    <w:div w:id="35200988">
      <w:bodyDiv w:val="1"/>
      <w:marLeft w:val="0"/>
      <w:marRight w:val="0"/>
      <w:marTop w:val="0"/>
      <w:marBottom w:val="0"/>
      <w:divBdr>
        <w:top w:val="none" w:sz="0" w:space="0" w:color="auto"/>
        <w:left w:val="none" w:sz="0" w:space="0" w:color="auto"/>
        <w:bottom w:val="none" w:sz="0" w:space="0" w:color="auto"/>
        <w:right w:val="none" w:sz="0" w:space="0" w:color="auto"/>
      </w:divBdr>
    </w:div>
    <w:div w:id="36245308">
      <w:bodyDiv w:val="1"/>
      <w:marLeft w:val="0"/>
      <w:marRight w:val="0"/>
      <w:marTop w:val="0"/>
      <w:marBottom w:val="0"/>
      <w:divBdr>
        <w:top w:val="none" w:sz="0" w:space="0" w:color="auto"/>
        <w:left w:val="none" w:sz="0" w:space="0" w:color="auto"/>
        <w:bottom w:val="none" w:sz="0" w:space="0" w:color="auto"/>
        <w:right w:val="none" w:sz="0" w:space="0" w:color="auto"/>
      </w:divBdr>
    </w:div>
    <w:div w:id="61101393">
      <w:bodyDiv w:val="1"/>
      <w:marLeft w:val="0"/>
      <w:marRight w:val="0"/>
      <w:marTop w:val="0"/>
      <w:marBottom w:val="0"/>
      <w:divBdr>
        <w:top w:val="none" w:sz="0" w:space="0" w:color="auto"/>
        <w:left w:val="none" w:sz="0" w:space="0" w:color="auto"/>
        <w:bottom w:val="none" w:sz="0" w:space="0" w:color="auto"/>
        <w:right w:val="none" w:sz="0" w:space="0" w:color="auto"/>
      </w:divBdr>
    </w:div>
    <w:div w:id="72163652">
      <w:bodyDiv w:val="1"/>
      <w:marLeft w:val="0"/>
      <w:marRight w:val="0"/>
      <w:marTop w:val="0"/>
      <w:marBottom w:val="0"/>
      <w:divBdr>
        <w:top w:val="none" w:sz="0" w:space="0" w:color="auto"/>
        <w:left w:val="none" w:sz="0" w:space="0" w:color="auto"/>
        <w:bottom w:val="none" w:sz="0" w:space="0" w:color="auto"/>
        <w:right w:val="none" w:sz="0" w:space="0" w:color="auto"/>
      </w:divBdr>
    </w:div>
    <w:div w:id="84763813">
      <w:bodyDiv w:val="1"/>
      <w:marLeft w:val="0"/>
      <w:marRight w:val="0"/>
      <w:marTop w:val="0"/>
      <w:marBottom w:val="0"/>
      <w:divBdr>
        <w:top w:val="none" w:sz="0" w:space="0" w:color="auto"/>
        <w:left w:val="none" w:sz="0" w:space="0" w:color="auto"/>
        <w:bottom w:val="none" w:sz="0" w:space="0" w:color="auto"/>
        <w:right w:val="none" w:sz="0" w:space="0" w:color="auto"/>
      </w:divBdr>
    </w:div>
    <w:div w:id="88544529">
      <w:bodyDiv w:val="1"/>
      <w:marLeft w:val="0"/>
      <w:marRight w:val="0"/>
      <w:marTop w:val="0"/>
      <w:marBottom w:val="0"/>
      <w:divBdr>
        <w:top w:val="none" w:sz="0" w:space="0" w:color="auto"/>
        <w:left w:val="none" w:sz="0" w:space="0" w:color="auto"/>
        <w:bottom w:val="none" w:sz="0" w:space="0" w:color="auto"/>
        <w:right w:val="none" w:sz="0" w:space="0" w:color="auto"/>
      </w:divBdr>
    </w:div>
    <w:div w:id="88551257">
      <w:bodyDiv w:val="1"/>
      <w:marLeft w:val="0"/>
      <w:marRight w:val="0"/>
      <w:marTop w:val="0"/>
      <w:marBottom w:val="0"/>
      <w:divBdr>
        <w:top w:val="none" w:sz="0" w:space="0" w:color="auto"/>
        <w:left w:val="none" w:sz="0" w:space="0" w:color="auto"/>
        <w:bottom w:val="none" w:sz="0" w:space="0" w:color="auto"/>
        <w:right w:val="none" w:sz="0" w:space="0" w:color="auto"/>
      </w:divBdr>
    </w:div>
    <w:div w:id="93018444">
      <w:bodyDiv w:val="1"/>
      <w:marLeft w:val="0"/>
      <w:marRight w:val="0"/>
      <w:marTop w:val="0"/>
      <w:marBottom w:val="0"/>
      <w:divBdr>
        <w:top w:val="none" w:sz="0" w:space="0" w:color="auto"/>
        <w:left w:val="none" w:sz="0" w:space="0" w:color="auto"/>
        <w:bottom w:val="none" w:sz="0" w:space="0" w:color="auto"/>
        <w:right w:val="none" w:sz="0" w:space="0" w:color="auto"/>
      </w:divBdr>
    </w:div>
    <w:div w:id="94056943">
      <w:bodyDiv w:val="1"/>
      <w:marLeft w:val="0"/>
      <w:marRight w:val="0"/>
      <w:marTop w:val="0"/>
      <w:marBottom w:val="0"/>
      <w:divBdr>
        <w:top w:val="none" w:sz="0" w:space="0" w:color="auto"/>
        <w:left w:val="none" w:sz="0" w:space="0" w:color="auto"/>
        <w:bottom w:val="none" w:sz="0" w:space="0" w:color="auto"/>
        <w:right w:val="none" w:sz="0" w:space="0" w:color="auto"/>
      </w:divBdr>
    </w:div>
    <w:div w:id="121777629">
      <w:bodyDiv w:val="1"/>
      <w:marLeft w:val="0"/>
      <w:marRight w:val="0"/>
      <w:marTop w:val="0"/>
      <w:marBottom w:val="0"/>
      <w:divBdr>
        <w:top w:val="none" w:sz="0" w:space="0" w:color="auto"/>
        <w:left w:val="none" w:sz="0" w:space="0" w:color="auto"/>
        <w:bottom w:val="none" w:sz="0" w:space="0" w:color="auto"/>
        <w:right w:val="none" w:sz="0" w:space="0" w:color="auto"/>
      </w:divBdr>
    </w:div>
    <w:div w:id="124811083">
      <w:bodyDiv w:val="1"/>
      <w:marLeft w:val="0"/>
      <w:marRight w:val="0"/>
      <w:marTop w:val="0"/>
      <w:marBottom w:val="0"/>
      <w:divBdr>
        <w:top w:val="none" w:sz="0" w:space="0" w:color="auto"/>
        <w:left w:val="none" w:sz="0" w:space="0" w:color="auto"/>
        <w:bottom w:val="none" w:sz="0" w:space="0" w:color="auto"/>
        <w:right w:val="none" w:sz="0" w:space="0" w:color="auto"/>
      </w:divBdr>
    </w:div>
    <w:div w:id="131213644">
      <w:bodyDiv w:val="1"/>
      <w:marLeft w:val="0"/>
      <w:marRight w:val="0"/>
      <w:marTop w:val="0"/>
      <w:marBottom w:val="0"/>
      <w:divBdr>
        <w:top w:val="none" w:sz="0" w:space="0" w:color="auto"/>
        <w:left w:val="none" w:sz="0" w:space="0" w:color="auto"/>
        <w:bottom w:val="none" w:sz="0" w:space="0" w:color="auto"/>
        <w:right w:val="none" w:sz="0" w:space="0" w:color="auto"/>
      </w:divBdr>
    </w:div>
    <w:div w:id="154761970">
      <w:bodyDiv w:val="1"/>
      <w:marLeft w:val="0"/>
      <w:marRight w:val="0"/>
      <w:marTop w:val="0"/>
      <w:marBottom w:val="0"/>
      <w:divBdr>
        <w:top w:val="none" w:sz="0" w:space="0" w:color="auto"/>
        <w:left w:val="none" w:sz="0" w:space="0" w:color="auto"/>
        <w:bottom w:val="none" w:sz="0" w:space="0" w:color="auto"/>
        <w:right w:val="none" w:sz="0" w:space="0" w:color="auto"/>
      </w:divBdr>
    </w:div>
    <w:div w:id="158621420">
      <w:bodyDiv w:val="1"/>
      <w:marLeft w:val="0"/>
      <w:marRight w:val="0"/>
      <w:marTop w:val="0"/>
      <w:marBottom w:val="0"/>
      <w:divBdr>
        <w:top w:val="none" w:sz="0" w:space="0" w:color="auto"/>
        <w:left w:val="none" w:sz="0" w:space="0" w:color="auto"/>
        <w:bottom w:val="none" w:sz="0" w:space="0" w:color="auto"/>
        <w:right w:val="none" w:sz="0" w:space="0" w:color="auto"/>
      </w:divBdr>
    </w:div>
    <w:div w:id="163594272">
      <w:bodyDiv w:val="1"/>
      <w:marLeft w:val="0"/>
      <w:marRight w:val="0"/>
      <w:marTop w:val="0"/>
      <w:marBottom w:val="0"/>
      <w:divBdr>
        <w:top w:val="none" w:sz="0" w:space="0" w:color="auto"/>
        <w:left w:val="none" w:sz="0" w:space="0" w:color="auto"/>
        <w:bottom w:val="none" w:sz="0" w:space="0" w:color="auto"/>
        <w:right w:val="none" w:sz="0" w:space="0" w:color="auto"/>
      </w:divBdr>
    </w:div>
    <w:div w:id="165555342">
      <w:bodyDiv w:val="1"/>
      <w:marLeft w:val="0"/>
      <w:marRight w:val="0"/>
      <w:marTop w:val="0"/>
      <w:marBottom w:val="0"/>
      <w:divBdr>
        <w:top w:val="none" w:sz="0" w:space="0" w:color="auto"/>
        <w:left w:val="none" w:sz="0" w:space="0" w:color="auto"/>
        <w:bottom w:val="none" w:sz="0" w:space="0" w:color="auto"/>
        <w:right w:val="none" w:sz="0" w:space="0" w:color="auto"/>
      </w:divBdr>
    </w:div>
    <w:div w:id="168251720">
      <w:bodyDiv w:val="1"/>
      <w:marLeft w:val="0"/>
      <w:marRight w:val="0"/>
      <w:marTop w:val="0"/>
      <w:marBottom w:val="0"/>
      <w:divBdr>
        <w:top w:val="none" w:sz="0" w:space="0" w:color="auto"/>
        <w:left w:val="none" w:sz="0" w:space="0" w:color="auto"/>
        <w:bottom w:val="none" w:sz="0" w:space="0" w:color="auto"/>
        <w:right w:val="none" w:sz="0" w:space="0" w:color="auto"/>
      </w:divBdr>
    </w:div>
    <w:div w:id="171068936">
      <w:bodyDiv w:val="1"/>
      <w:marLeft w:val="0"/>
      <w:marRight w:val="0"/>
      <w:marTop w:val="0"/>
      <w:marBottom w:val="0"/>
      <w:divBdr>
        <w:top w:val="none" w:sz="0" w:space="0" w:color="auto"/>
        <w:left w:val="none" w:sz="0" w:space="0" w:color="auto"/>
        <w:bottom w:val="none" w:sz="0" w:space="0" w:color="auto"/>
        <w:right w:val="none" w:sz="0" w:space="0" w:color="auto"/>
      </w:divBdr>
    </w:div>
    <w:div w:id="171846731">
      <w:bodyDiv w:val="1"/>
      <w:marLeft w:val="0"/>
      <w:marRight w:val="0"/>
      <w:marTop w:val="0"/>
      <w:marBottom w:val="0"/>
      <w:divBdr>
        <w:top w:val="none" w:sz="0" w:space="0" w:color="auto"/>
        <w:left w:val="none" w:sz="0" w:space="0" w:color="auto"/>
        <w:bottom w:val="none" w:sz="0" w:space="0" w:color="auto"/>
        <w:right w:val="none" w:sz="0" w:space="0" w:color="auto"/>
      </w:divBdr>
    </w:div>
    <w:div w:id="173036957">
      <w:bodyDiv w:val="1"/>
      <w:marLeft w:val="0"/>
      <w:marRight w:val="0"/>
      <w:marTop w:val="0"/>
      <w:marBottom w:val="0"/>
      <w:divBdr>
        <w:top w:val="none" w:sz="0" w:space="0" w:color="auto"/>
        <w:left w:val="none" w:sz="0" w:space="0" w:color="auto"/>
        <w:bottom w:val="none" w:sz="0" w:space="0" w:color="auto"/>
        <w:right w:val="none" w:sz="0" w:space="0" w:color="auto"/>
      </w:divBdr>
    </w:div>
    <w:div w:id="181286200">
      <w:bodyDiv w:val="1"/>
      <w:marLeft w:val="0"/>
      <w:marRight w:val="0"/>
      <w:marTop w:val="0"/>
      <w:marBottom w:val="0"/>
      <w:divBdr>
        <w:top w:val="none" w:sz="0" w:space="0" w:color="auto"/>
        <w:left w:val="none" w:sz="0" w:space="0" w:color="auto"/>
        <w:bottom w:val="none" w:sz="0" w:space="0" w:color="auto"/>
        <w:right w:val="none" w:sz="0" w:space="0" w:color="auto"/>
      </w:divBdr>
    </w:div>
    <w:div w:id="182666717">
      <w:bodyDiv w:val="1"/>
      <w:marLeft w:val="0"/>
      <w:marRight w:val="0"/>
      <w:marTop w:val="0"/>
      <w:marBottom w:val="0"/>
      <w:divBdr>
        <w:top w:val="none" w:sz="0" w:space="0" w:color="auto"/>
        <w:left w:val="none" w:sz="0" w:space="0" w:color="auto"/>
        <w:bottom w:val="none" w:sz="0" w:space="0" w:color="auto"/>
        <w:right w:val="none" w:sz="0" w:space="0" w:color="auto"/>
      </w:divBdr>
    </w:div>
    <w:div w:id="183902519">
      <w:bodyDiv w:val="1"/>
      <w:marLeft w:val="0"/>
      <w:marRight w:val="0"/>
      <w:marTop w:val="0"/>
      <w:marBottom w:val="0"/>
      <w:divBdr>
        <w:top w:val="none" w:sz="0" w:space="0" w:color="auto"/>
        <w:left w:val="none" w:sz="0" w:space="0" w:color="auto"/>
        <w:bottom w:val="none" w:sz="0" w:space="0" w:color="auto"/>
        <w:right w:val="none" w:sz="0" w:space="0" w:color="auto"/>
      </w:divBdr>
    </w:div>
    <w:div w:id="190807197">
      <w:bodyDiv w:val="1"/>
      <w:marLeft w:val="0"/>
      <w:marRight w:val="0"/>
      <w:marTop w:val="0"/>
      <w:marBottom w:val="0"/>
      <w:divBdr>
        <w:top w:val="none" w:sz="0" w:space="0" w:color="auto"/>
        <w:left w:val="none" w:sz="0" w:space="0" w:color="auto"/>
        <w:bottom w:val="none" w:sz="0" w:space="0" w:color="auto"/>
        <w:right w:val="none" w:sz="0" w:space="0" w:color="auto"/>
      </w:divBdr>
    </w:div>
    <w:div w:id="199557566">
      <w:bodyDiv w:val="1"/>
      <w:marLeft w:val="0"/>
      <w:marRight w:val="0"/>
      <w:marTop w:val="0"/>
      <w:marBottom w:val="0"/>
      <w:divBdr>
        <w:top w:val="none" w:sz="0" w:space="0" w:color="auto"/>
        <w:left w:val="none" w:sz="0" w:space="0" w:color="auto"/>
        <w:bottom w:val="none" w:sz="0" w:space="0" w:color="auto"/>
        <w:right w:val="none" w:sz="0" w:space="0" w:color="auto"/>
      </w:divBdr>
    </w:div>
    <w:div w:id="200486423">
      <w:bodyDiv w:val="1"/>
      <w:marLeft w:val="0"/>
      <w:marRight w:val="0"/>
      <w:marTop w:val="0"/>
      <w:marBottom w:val="0"/>
      <w:divBdr>
        <w:top w:val="none" w:sz="0" w:space="0" w:color="auto"/>
        <w:left w:val="none" w:sz="0" w:space="0" w:color="auto"/>
        <w:bottom w:val="none" w:sz="0" w:space="0" w:color="auto"/>
        <w:right w:val="none" w:sz="0" w:space="0" w:color="auto"/>
      </w:divBdr>
    </w:div>
    <w:div w:id="201477593">
      <w:bodyDiv w:val="1"/>
      <w:marLeft w:val="0"/>
      <w:marRight w:val="0"/>
      <w:marTop w:val="0"/>
      <w:marBottom w:val="0"/>
      <w:divBdr>
        <w:top w:val="none" w:sz="0" w:space="0" w:color="auto"/>
        <w:left w:val="none" w:sz="0" w:space="0" w:color="auto"/>
        <w:bottom w:val="none" w:sz="0" w:space="0" w:color="auto"/>
        <w:right w:val="none" w:sz="0" w:space="0" w:color="auto"/>
      </w:divBdr>
    </w:div>
    <w:div w:id="203175602">
      <w:bodyDiv w:val="1"/>
      <w:marLeft w:val="0"/>
      <w:marRight w:val="0"/>
      <w:marTop w:val="0"/>
      <w:marBottom w:val="0"/>
      <w:divBdr>
        <w:top w:val="none" w:sz="0" w:space="0" w:color="auto"/>
        <w:left w:val="none" w:sz="0" w:space="0" w:color="auto"/>
        <w:bottom w:val="none" w:sz="0" w:space="0" w:color="auto"/>
        <w:right w:val="none" w:sz="0" w:space="0" w:color="auto"/>
      </w:divBdr>
    </w:div>
    <w:div w:id="205526059">
      <w:bodyDiv w:val="1"/>
      <w:marLeft w:val="0"/>
      <w:marRight w:val="0"/>
      <w:marTop w:val="0"/>
      <w:marBottom w:val="0"/>
      <w:divBdr>
        <w:top w:val="none" w:sz="0" w:space="0" w:color="auto"/>
        <w:left w:val="none" w:sz="0" w:space="0" w:color="auto"/>
        <w:bottom w:val="none" w:sz="0" w:space="0" w:color="auto"/>
        <w:right w:val="none" w:sz="0" w:space="0" w:color="auto"/>
      </w:divBdr>
    </w:div>
    <w:div w:id="205798083">
      <w:bodyDiv w:val="1"/>
      <w:marLeft w:val="0"/>
      <w:marRight w:val="0"/>
      <w:marTop w:val="0"/>
      <w:marBottom w:val="0"/>
      <w:divBdr>
        <w:top w:val="none" w:sz="0" w:space="0" w:color="auto"/>
        <w:left w:val="none" w:sz="0" w:space="0" w:color="auto"/>
        <w:bottom w:val="none" w:sz="0" w:space="0" w:color="auto"/>
        <w:right w:val="none" w:sz="0" w:space="0" w:color="auto"/>
      </w:divBdr>
    </w:div>
    <w:div w:id="211160440">
      <w:bodyDiv w:val="1"/>
      <w:marLeft w:val="0"/>
      <w:marRight w:val="0"/>
      <w:marTop w:val="0"/>
      <w:marBottom w:val="0"/>
      <w:divBdr>
        <w:top w:val="none" w:sz="0" w:space="0" w:color="auto"/>
        <w:left w:val="none" w:sz="0" w:space="0" w:color="auto"/>
        <w:bottom w:val="none" w:sz="0" w:space="0" w:color="auto"/>
        <w:right w:val="none" w:sz="0" w:space="0" w:color="auto"/>
      </w:divBdr>
    </w:div>
    <w:div w:id="212161204">
      <w:bodyDiv w:val="1"/>
      <w:marLeft w:val="0"/>
      <w:marRight w:val="0"/>
      <w:marTop w:val="0"/>
      <w:marBottom w:val="0"/>
      <w:divBdr>
        <w:top w:val="none" w:sz="0" w:space="0" w:color="auto"/>
        <w:left w:val="none" w:sz="0" w:space="0" w:color="auto"/>
        <w:bottom w:val="none" w:sz="0" w:space="0" w:color="auto"/>
        <w:right w:val="none" w:sz="0" w:space="0" w:color="auto"/>
      </w:divBdr>
    </w:div>
    <w:div w:id="216212392">
      <w:bodyDiv w:val="1"/>
      <w:marLeft w:val="0"/>
      <w:marRight w:val="0"/>
      <w:marTop w:val="0"/>
      <w:marBottom w:val="0"/>
      <w:divBdr>
        <w:top w:val="none" w:sz="0" w:space="0" w:color="auto"/>
        <w:left w:val="none" w:sz="0" w:space="0" w:color="auto"/>
        <w:bottom w:val="none" w:sz="0" w:space="0" w:color="auto"/>
        <w:right w:val="none" w:sz="0" w:space="0" w:color="auto"/>
      </w:divBdr>
    </w:div>
    <w:div w:id="224067701">
      <w:bodyDiv w:val="1"/>
      <w:marLeft w:val="0"/>
      <w:marRight w:val="0"/>
      <w:marTop w:val="0"/>
      <w:marBottom w:val="0"/>
      <w:divBdr>
        <w:top w:val="none" w:sz="0" w:space="0" w:color="auto"/>
        <w:left w:val="none" w:sz="0" w:space="0" w:color="auto"/>
        <w:bottom w:val="none" w:sz="0" w:space="0" w:color="auto"/>
        <w:right w:val="none" w:sz="0" w:space="0" w:color="auto"/>
      </w:divBdr>
    </w:div>
    <w:div w:id="228853015">
      <w:bodyDiv w:val="1"/>
      <w:marLeft w:val="0"/>
      <w:marRight w:val="0"/>
      <w:marTop w:val="0"/>
      <w:marBottom w:val="0"/>
      <w:divBdr>
        <w:top w:val="none" w:sz="0" w:space="0" w:color="auto"/>
        <w:left w:val="none" w:sz="0" w:space="0" w:color="auto"/>
        <w:bottom w:val="none" w:sz="0" w:space="0" w:color="auto"/>
        <w:right w:val="none" w:sz="0" w:space="0" w:color="auto"/>
      </w:divBdr>
    </w:div>
    <w:div w:id="234171908">
      <w:bodyDiv w:val="1"/>
      <w:marLeft w:val="0"/>
      <w:marRight w:val="0"/>
      <w:marTop w:val="0"/>
      <w:marBottom w:val="0"/>
      <w:divBdr>
        <w:top w:val="none" w:sz="0" w:space="0" w:color="auto"/>
        <w:left w:val="none" w:sz="0" w:space="0" w:color="auto"/>
        <w:bottom w:val="none" w:sz="0" w:space="0" w:color="auto"/>
        <w:right w:val="none" w:sz="0" w:space="0" w:color="auto"/>
      </w:divBdr>
    </w:div>
    <w:div w:id="249580485">
      <w:bodyDiv w:val="1"/>
      <w:marLeft w:val="0"/>
      <w:marRight w:val="0"/>
      <w:marTop w:val="0"/>
      <w:marBottom w:val="0"/>
      <w:divBdr>
        <w:top w:val="none" w:sz="0" w:space="0" w:color="auto"/>
        <w:left w:val="none" w:sz="0" w:space="0" w:color="auto"/>
        <w:bottom w:val="none" w:sz="0" w:space="0" w:color="auto"/>
        <w:right w:val="none" w:sz="0" w:space="0" w:color="auto"/>
      </w:divBdr>
    </w:div>
    <w:div w:id="253129443">
      <w:bodyDiv w:val="1"/>
      <w:marLeft w:val="0"/>
      <w:marRight w:val="0"/>
      <w:marTop w:val="0"/>
      <w:marBottom w:val="0"/>
      <w:divBdr>
        <w:top w:val="none" w:sz="0" w:space="0" w:color="auto"/>
        <w:left w:val="none" w:sz="0" w:space="0" w:color="auto"/>
        <w:bottom w:val="none" w:sz="0" w:space="0" w:color="auto"/>
        <w:right w:val="none" w:sz="0" w:space="0" w:color="auto"/>
      </w:divBdr>
    </w:div>
    <w:div w:id="263075531">
      <w:bodyDiv w:val="1"/>
      <w:marLeft w:val="0"/>
      <w:marRight w:val="0"/>
      <w:marTop w:val="0"/>
      <w:marBottom w:val="0"/>
      <w:divBdr>
        <w:top w:val="none" w:sz="0" w:space="0" w:color="auto"/>
        <w:left w:val="none" w:sz="0" w:space="0" w:color="auto"/>
        <w:bottom w:val="none" w:sz="0" w:space="0" w:color="auto"/>
        <w:right w:val="none" w:sz="0" w:space="0" w:color="auto"/>
      </w:divBdr>
    </w:div>
    <w:div w:id="265619645">
      <w:bodyDiv w:val="1"/>
      <w:marLeft w:val="0"/>
      <w:marRight w:val="0"/>
      <w:marTop w:val="0"/>
      <w:marBottom w:val="0"/>
      <w:divBdr>
        <w:top w:val="none" w:sz="0" w:space="0" w:color="auto"/>
        <w:left w:val="none" w:sz="0" w:space="0" w:color="auto"/>
        <w:bottom w:val="none" w:sz="0" w:space="0" w:color="auto"/>
        <w:right w:val="none" w:sz="0" w:space="0" w:color="auto"/>
      </w:divBdr>
    </w:div>
    <w:div w:id="279384545">
      <w:bodyDiv w:val="1"/>
      <w:marLeft w:val="0"/>
      <w:marRight w:val="0"/>
      <w:marTop w:val="0"/>
      <w:marBottom w:val="0"/>
      <w:divBdr>
        <w:top w:val="none" w:sz="0" w:space="0" w:color="auto"/>
        <w:left w:val="none" w:sz="0" w:space="0" w:color="auto"/>
        <w:bottom w:val="none" w:sz="0" w:space="0" w:color="auto"/>
        <w:right w:val="none" w:sz="0" w:space="0" w:color="auto"/>
      </w:divBdr>
    </w:div>
    <w:div w:id="291012259">
      <w:bodyDiv w:val="1"/>
      <w:marLeft w:val="0"/>
      <w:marRight w:val="0"/>
      <w:marTop w:val="0"/>
      <w:marBottom w:val="0"/>
      <w:divBdr>
        <w:top w:val="none" w:sz="0" w:space="0" w:color="auto"/>
        <w:left w:val="none" w:sz="0" w:space="0" w:color="auto"/>
        <w:bottom w:val="none" w:sz="0" w:space="0" w:color="auto"/>
        <w:right w:val="none" w:sz="0" w:space="0" w:color="auto"/>
      </w:divBdr>
    </w:div>
    <w:div w:id="293365617">
      <w:bodyDiv w:val="1"/>
      <w:marLeft w:val="0"/>
      <w:marRight w:val="0"/>
      <w:marTop w:val="0"/>
      <w:marBottom w:val="0"/>
      <w:divBdr>
        <w:top w:val="none" w:sz="0" w:space="0" w:color="auto"/>
        <w:left w:val="none" w:sz="0" w:space="0" w:color="auto"/>
        <w:bottom w:val="none" w:sz="0" w:space="0" w:color="auto"/>
        <w:right w:val="none" w:sz="0" w:space="0" w:color="auto"/>
      </w:divBdr>
    </w:div>
    <w:div w:id="306714702">
      <w:bodyDiv w:val="1"/>
      <w:marLeft w:val="0"/>
      <w:marRight w:val="0"/>
      <w:marTop w:val="0"/>
      <w:marBottom w:val="0"/>
      <w:divBdr>
        <w:top w:val="none" w:sz="0" w:space="0" w:color="auto"/>
        <w:left w:val="none" w:sz="0" w:space="0" w:color="auto"/>
        <w:bottom w:val="none" w:sz="0" w:space="0" w:color="auto"/>
        <w:right w:val="none" w:sz="0" w:space="0" w:color="auto"/>
      </w:divBdr>
    </w:div>
    <w:div w:id="310603502">
      <w:bodyDiv w:val="1"/>
      <w:marLeft w:val="0"/>
      <w:marRight w:val="0"/>
      <w:marTop w:val="0"/>
      <w:marBottom w:val="0"/>
      <w:divBdr>
        <w:top w:val="none" w:sz="0" w:space="0" w:color="auto"/>
        <w:left w:val="none" w:sz="0" w:space="0" w:color="auto"/>
        <w:bottom w:val="none" w:sz="0" w:space="0" w:color="auto"/>
        <w:right w:val="none" w:sz="0" w:space="0" w:color="auto"/>
      </w:divBdr>
    </w:div>
    <w:div w:id="315037345">
      <w:bodyDiv w:val="1"/>
      <w:marLeft w:val="0"/>
      <w:marRight w:val="0"/>
      <w:marTop w:val="0"/>
      <w:marBottom w:val="0"/>
      <w:divBdr>
        <w:top w:val="none" w:sz="0" w:space="0" w:color="auto"/>
        <w:left w:val="none" w:sz="0" w:space="0" w:color="auto"/>
        <w:bottom w:val="none" w:sz="0" w:space="0" w:color="auto"/>
        <w:right w:val="none" w:sz="0" w:space="0" w:color="auto"/>
      </w:divBdr>
    </w:div>
    <w:div w:id="317809245">
      <w:bodyDiv w:val="1"/>
      <w:marLeft w:val="0"/>
      <w:marRight w:val="0"/>
      <w:marTop w:val="0"/>
      <w:marBottom w:val="0"/>
      <w:divBdr>
        <w:top w:val="none" w:sz="0" w:space="0" w:color="auto"/>
        <w:left w:val="none" w:sz="0" w:space="0" w:color="auto"/>
        <w:bottom w:val="none" w:sz="0" w:space="0" w:color="auto"/>
        <w:right w:val="none" w:sz="0" w:space="0" w:color="auto"/>
      </w:divBdr>
    </w:div>
    <w:div w:id="317812249">
      <w:bodyDiv w:val="1"/>
      <w:marLeft w:val="0"/>
      <w:marRight w:val="0"/>
      <w:marTop w:val="0"/>
      <w:marBottom w:val="0"/>
      <w:divBdr>
        <w:top w:val="none" w:sz="0" w:space="0" w:color="auto"/>
        <w:left w:val="none" w:sz="0" w:space="0" w:color="auto"/>
        <w:bottom w:val="none" w:sz="0" w:space="0" w:color="auto"/>
        <w:right w:val="none" w:sz="0" w:space="0" w:color="auto"/>
      </w:divBdr>
    </w:div>
    <w:div w:id="319191751">
      <w:bodyDiv w:val="1"/>
      <w:marLeft w:val="0"/>
      <w:marRight w:val="0"/>
      <w:marTop w:val="0"/>
      <w:marBottom w:val="0"/>
      <w:divBdr>
        <w:top w:val="none" w:sz="0" w:space="0" w:color="auto"/>
        <w:left w:val="none" w:sz="0" w:space="0" w:color="auto"/>
        <w:bottom w:val="none" w:sz="0" w:space="0" w:color="auto"/>
        <w:right w:val="none" w:sz="0" w:space="0" w:color="auto"/>
      </w:divBdr>
    </w:div>
    <w:div w:id="320933768">
      <w:bodyDiv w:val="1"/>
      <w:marLeft w:val="0"/>
      <w:marRight w:val="0"/>
      <w:marTop w:val="0"/>
      <w:marBottom w:val="0"/>
      <w:divBdr>
        <w:top w:val="none" w:sz="0" w:space="0" w:color="auto"/>
        <w:left w:val="none" w:sz="0" w:space="0" w:color="auto"/>
        <w:bottom w:val="none" w:sz="0" w:space="0" w:color="auto"/>
        <w:right w:val="none" w:sz="0" w:space="0" w:color="auto"/>
      </w:divBdr>
    </w:div>
    <w:div w:id="324280048">
      <w:bodyDiv w:val="1"/>
      <w:marLeft w:val="0"/>
      <w:marRight w:val="0"/>
      <w:marTop w:val="0"/>
      <w:marBottom w:val="0"/>
      <w:divBdr>
        <w:top w:val="none" w:sz="0" w:space="0" w:color="auto"/>
        <w:left w:val="none" w:sz="0" w:space="0" w:color="auto"/>
        <w:bottom w:val="none" w:sz="0" w:space="0" w:color="auto"/>
        <w:right w:val="none" w:sz="0" w:space="0" w:color="auto"/>
      </w:divBdr>
    </w:div>
    <w:div w:id="324477333">
      <w:bodyDiv w:val="1"/>
      <w:marLeft w:val="0"/>
      <w:marRight w:val="0"/>
      <w:marTop w:val="0"/>
      <w:marBottom w:val="0"/>
      <w:divBdr>
        <w:top w:val="none" w:sz="0" w:space="0" w:color="auto"/>
        <w:left w:val="none" w:sz="0" w:space="0" w:color="auto"/>
        <w:bottom w:val="none" w:sz="0" w:space="0" w:color="auto"/>
        <w:right w:val="none" w:sz="0" w:space="0" w:color="auto"/>
      </w:divBdr>
    </w:div>
    <w:div w:id="325673498">
      <w:bodyDiv w:val="1"/>
      <w:marLeft w:val="0"/>
      <w:marRight w:val="0"/>
      <w:marTop w:val="0"/>
      <w:marBottom w:val="0"/>
      <w:divBdr>
        <w:top w:val="none" w:sz="0" w:space="0" w:color="auto"/>
        <w:left w:val="none" w:sz="0" w:space="0" w:color="auto"/>
        <w:bottom w:val="none" w:sz="0" w:space="0" w:color="auto"/>
        <w:right w:val="none" w:sz="0" w:space="0" w:color="auto"/>
      </w:divBdr>
    </w:div>
    <w:div w:id="330566100">
      <w:bodyDiv w:val="1"/>
      <w:marLeft w:val="0"/>
      <w:marRight w:val="0"/>
      <w:marTop w:val="0"/>
      <w:marBottom w:val="0"/>
      <w:divBdr>
        <w:top w:val="none" w:sz="0" w:space="0" w:color="auto"/>
        <w:left w:val="none" w:sz="0" w:space="0" w:color="auto"/>
        <w:bottom w:val="none" w:sz="0" w:space="0" w:color="auto"/>
        <w:right w:val="none" w:sz="0" w:space="0" w:color="auto"/>
      </w:divBdr>
    </w:div>
    <w:div w:id="336814654">
      <w:bodyDiv w:val="1"/>
      <w:marLeft w:val="0"/>
      <w:marRight w:val="0"/>
      <w:marTop w:val="0"/>
      <w:marBottom w:val="0"/>
      <w:divBdr>
        <w:top w:val="none" w:sz="0" w:space="0" w:color="auto"/>
        <w:left w:val="none" w:sz="0" w:space="0" w:color="auto"/>
        <w:bottom w:val="none" w:sz="0" w:space="0" w:color="auto"/>
        <w:right w:val="none" w:sz="0" w:space="0" w:color="auto"/>
      </w:divBdr>
    </w:div>
    <w:div w:id="341317983">
      <w:bodyDiv w:val="1"/>
      <w:marLeft w:val="0"/>
      <w:marRight w:val="0"/>
      <w:marTop w:val="0"/>
      <w:marBottom w:val="0"/>
      <w:divBdr>
        <w:top w:val="none" w:sz="0" w:space="0" w:color="auto"/>
        <w:left w:val="none" w:sz="0" w:space="0" w:color="auto"/>
        <w:bottom w:val="none" w:sz="0" w:space="0" w:color="auto"/>
        <w:right w:val="none" w:sz="0" w:space="0" w:color="auto"/>
      </w:divBdr>
    </w:div>
    <w:div w:id="348483193">
      <w:bodyDiv w:val="1"/>
      <w:marLeft w:val="0"/>
      <w:marRight w:val="0"/>
      <w:marTop w:val="0"/>
      <w:marBottom w:val="0"/>
      <w:divBdr>
        <w:top w:val="none" w:sz="0" w:space="0" w:color="auto"/>
        <w:left w:val="none" w:sz="0" w:space="0" w:color="auto"/>
        <w:bottom w:val="none" w:sz="0" w:space="0" w:color="auto"/>
        <w:right w:val="none" w:sz="0" w:space="0" w:color="auto"/>
      </w:divBdr>
    </w:div>
    <w:div w:id="373165827">
      <w:bodyDiv w:val="1"/>
      <w:marLeft w:val="0"/>
      <w:marRight w:val="0"/>
      <w:marTop w:val="0"/>
      <w:marBottom w:val="0"/>
      <w:divBdr>
        <w:top w:val="none" w:sz="0" w:space="0" w:color="auto"/>
        <w:left w:val="none" w:sz="0" w:space="0" w:color="auto"/>
        <w:bottom w:val="none" w:sz="0" w:space="0" w:color="auto"/>
        <w:right w:val="none" w:sz="0" w:space="0" w:color="auto"/>
      </w:divBdr>
    </w:div>
    <w:div w:id="375397572">
      <w:bodyDiv w:val="1"/>
      <w:marLeft w:val="0"/>
      <w:marRight w:val="0"/>
      <w:marTop w:val="0"/>
      <w:marBottom w:val="0"/>
      <w:divBdr>
        <w:top w:val="none" w:sz="0" w:space="0" w:color="auto"/>
        <w:left w:val="none" w:sz="0" w:space="0" w:color="auto"/>
        <w:bottom w:val="none" w:sz="0" w:space="0" w:color="auto"/>
        <w:right w:val="none" w:sz="0" w:space="0" w:color="auto"/>
      </w:divBdr>
    </w:div>
    <w:div w:id="389572785">
      <w:bodyDiv w:val="1"/>
      <w:marLeft w:val="0"/>
      <w:marRight w:val="0"/>
      <w:marTop w:val="0"/>
      <w:marBottom w:val="0"/>
      <w:divBdr>
        <w:top w:val="none" w:sz="0" w:space="0" w:color="auto"/>
        <w:left w:val="none" w:sz="0" w:space="0" w:color="auto"/>
        <w:bottom w:val="none" w:sz="0" w:space="0" w:color="auto"/>
        <w:right w:val="none" w:sz="0" w:space="0" w:color="auto"/>
      </w:divBdr>
    </w:div>
    <w:div w:id="389698116">
      <w:bodyDiv w:val="1"/>
      <w:marLeft w:val="0"/>
      <w:marRight w:val="0"/>
      <w:marTop w:val="0"/>
      <w:marBottom w:val="0"/>
      <w:divBdr>
        <w:top w:val="none" w:sz="0" w:space="0" w:color="auto"/>
        <w:left w:val="none" w:sz="0" w:space="0" w:color="auto"/>
        <w:bottom w:val="none" w:sz="0" w:space="0" w:color="auto"/>
        <w:right w:val="none" w:sz="0" w:space="0" w:color="auto"/>
      </w:divBdr>
    </w:div>
    <w:div w:id="404376789">
      <w:bodyDiv w:val="1"/>
      <w:marLeft w:val="0"/>
      <w:marRight w:val="0"/>
      <w:marTop w:val="0"/>
      <w:marBottom w:val="0"/>
      <w:divBdr>
        <w:top w:val="none" w:sz="0" w:space="0" w:color="auto"/>
        <w:left w:val="none" w:sz="0" w:space="0" w:color="auto"/>
        <w:bottom w:val="none" w:sz="0" w:space="0" w:color="auto"/>
        <w:right w:val="none" w:sz="0" w:space="0" w:color="auto"/>
      </w:divBdr>
    </w:div>
    <w:div w:id="407075390">
      <w:bodyDiv w:val="1"/>
      <w:marLeft w:val="0"/>
      <w:marRight w:val="0"/>
      <w:marTop w:val="0"/>
      <w:marBottom w:val="0"/>
      <w:divBdr>
        <w:top w:val="none" w:sz="0" w:space="0" w:color="auto"/>
        <w:left w:val="none" w:sz="0" w:space="0" w:color="auto"/>
        <w:bottom w:val="none" w:sz="0" w:space="0" w:color="auto"/>
        <w:right w:val="none" w:sz="0" w:space="0" w:color="auto"/>
      </w:divBdr>
    </w:div>
    <w:div w:id="413091811">
      <w:bodyDiv w:val="1"/>
      <w:marLeft w:val="0"/>
      <w:marRight w:val="0"/>
      <w:marTop w:val="0"/>
      <w:marBottom w:val="0"/>
      <w:divBdr>
        <w:top w:val="none" w:sz="0" w:space="0" w:color="auto"/>
        <w:left w:val="none" w:sz="0" w:space="0" w:color="auto"/>
        <w:bottom w:val="none" w:sz="0" w:space="0" w:color="auto"/>
        <w:right w:val="none" w:sz="0" w:space="0" w:color="auto"/>
      </w:divBdr>
    </w:div>
    <w:div w:id="426078009">
      <w:bodyDiv w:val="1"/>
      <w:marLeft w:val="0"/>
      <w:marRight w:val="0"/>
      <w:marTop w:val="0"/>
      <w:marBottom w:val="0"/>
      <w:divBdr>
        <w:top w:val="none" w:sz="0" w:space="0" w:color="auto"/>
        <w:left w:val="none" w:sz="0" w:space="0" w:color="auto"/>
        <w:bottom w:val="none" w:sz="0" w:space="0" w:color="auto"/>
        <w:right w:val="none" w:sz="0" w:space="0" w:color="auto"/>
      </w:divBdr>
    </w:div>
    <w:div w:id="431240187">
      <w:bodyDiv w:val="1"/>
      <w:marLeft w:val="0"/>
      <w:marRight w:val="0"/>
      <w:marTop w:val="0"/>
      <w:marBottom w:val="0"/>
      <w:divBdr>
        <w:top w:val="none" w:sz="0" w:space="0" w:color="auto"/>
        <w:left w:val="none" w:sz="0" w:space="0" w:color="auto"/>
        <w:bottom w:val="none" w:sz="0" w:space="0" w:color="auto"/>
        <w:right w:val="none" w:sz="0" w:space="0" w:color="auto"/>
      </w:divBdr>
    </w:div>
    <w:div w:id="435103427">
      <w:bodyDiv w:val="1"/>
      <w:marLeft w:val="0"/>
      <w:marRight w:val="0"/>
      <w:marTop w:val="0"/>
      <w:marBottom w:val="0"/>
      <w:divBdr>
        <w:top w:val="none" w:sz="0" w:space="0" w:color="auto"/>
        <w:left w:val="none" w:sz="0" w:space="0" w:color="auto"/>
        <w:bottom w:val="none" w:sz="0" w:space="0" w:color="auto"/>
        <w:right w:val="none" w:sz="0" w:space="0" w:color="auto"/>
      </w:divBdr>
    </w:div>
    <w:div w:id="447312745">
      <w:bodyDiv w:val="1"/>
      <w:marLeft w:val="0"/>
      <w:marRight w:val="0"/>
      <w:marTop w:val="0"/>
      <w:marBottom w:val="0"/>
      <w:divBdr>
        <w:top w:val="none" w:sz="0" w:space="0" w:color="auto"/>
        <w:left w:val="none" w:sz="0" w:space="0" w:color="auto"/>
        <w:bottom w:val="none" w:sz="0" w:space="0" w:color="auto"/>
        <w:right w:val="none" w:sz="0" w:space="0" w:color="auto"/>
      </w:divBdr>
    </w:div>
    <w:div w:id="447897403">
      <w:bodyDiv w:val="1"/>
      <w:marLeft w:val="0"/>
      <w:marRight w:val="0"/>
      <w:marTop w:val="0"/>
      <w:marBottom w:val="0"/>
      <w:divBdr>
        <w:top w:val="none" w:sz="0" w:space="0" w:color="auto"/>
        <w:left w:val="none" w:sz="0" w:space="0" w:color="auto"/>
        <w:bottom w:val="none" w:sz="0" w:space="0" w:color="auto"/>
        <w:right w:val="none" w:sz="0" w:space="0" w:color="auto"/>
      </w:divBdr>
    </w:div>
    <w:div w:id="451170748">
      <w:bodyDiv w:val="1"/>
      <w:marLeft w:val="0"/>
      <w:marRight w:val="0"/>
      <w:marTop w:val="0"/>
      <w:marBottom w:val="0"/>
      <w:divBdr>
        <w:top w:val="none" w:sz="0" w:space="0" w:color="auto"/>
        <w:left w:val="none" w:sz="0" w:space="0" w:color="auto"/>
        <w:bottom w:val="none" w:sz="0" w:space="0" w:color="auto"/>
        <w:right w:val="none" w:sz="0" w:space="0" w:color="auto"/>
      </w:divBdr>
    </w:div>
    <w:div w:id="480775101">
      <w:bodyDiv w:val="1"/>
      <w:marLeft w:val="0"/>
      <w:marRight w:val="0"/>
      <w:marTop w:val="0"/>
      <w:marBottom w:val="0"/>
      <w:divBdr>
        <w:top w:val="none" w:sz="0" w:space="0" w:color="auto"/>
        <w:left w:val="none" w:sz="0" w:space="0" w:color="auto"/>
        <w:bottom w:val="none" w:sz="0" w:space="0" w:color="auto"/>
        <w:right w:val="none" w:sz="0" w:space="0" w:color="auto"/>
      </w:divBdr>
    </w:div>
    <w:div w:id="483544506">
      <w:bodyDiv w:val="1"/>
      <w:marLeft w:val="0"/>
      <w:marRight w:val="0"/>
      <w:marTop w:val="0"/>
      <w:marBottom w:val="0"/>
      <w:divBdr>
        <w:top w:val="none" w:sz="0" w:space="0" w:color="auto"/>
        <w:left w:val="none" w:sz="0" w:space="0" w:color="auto"/>
        <w:bottom w:val="none" w:sz="0" w:space="0" w:color="auto"/>
        <w:right w:val="none" w:sz="0" w:space="0" w:color="auto"/>
      </w:divBdr>
    </w:div>
    <w:div w:id="484710555">
      <w:bodyDiv w:val="1"/>
      <w:marLeft w:val="0"/>
      <w:marRight w:val="0"/>
      <w:marTop w:val="0"/>
      <w:marBottom w:val="0"/>
      <w:divBdr>
        <w:top w:val="none" w:sz="0" w:space="0" w:color="auto"/>
        <w:left w:val="none" w:sz="0" w:space="0" w:color="auto"/>
        <w:bottom w:val="none" w:sz="0" w:space="0" w:color="auto"/>
        <w:right w:val="none" w:sz="0" w:space="0" w:color="auto"/>
      </w:divBdr>
    </w:div>
    <w:div w:id="491877643">
      <w:bodyDiv w:val="1"/>
      <w:marLeft w:val="0"/>
      <w:marRight w:val="0"/>
      <w:marTop w:val="0"/>
      <w:marBottom w:val="0"/>
      <w:divBdr>
        <w:top w:val="none" w:sz="0" w:space="0" w:color="auto"/>
        <w:left w:val="none" w:sz="0" w:space="0" w:color="auto"/>
        <w:bottom w:val="none" w:sz="0" w:space="0" w:color="auto"/>
        <w:right w:val="none" w:sz="0" w:space="0" w:color="auto"/>
      </w:divBdr>
    </w:div>
    <w:div w:id="494953507">
      <w:bodyDiv w:val="1"/>
      <w:marLeft w:val="0"/>
      <w:marRight w:val="0"/>
      <w:marTop w:val="0"/>
      <w:marBottom w:val="0"/>
      <w:divBdr>
        <w:top w:val="none" w:sz="0" w:space="0" w:color="auto"/>
        <w:left w:val="none" w:sz="0" w:space="0" w:color="auto"/>
        <w:bottom w:val="none" w:sz="0" w:space="0" w:color="auto"/>
        <w:right w:val="none" w:sz="0" w:space="0" w:color="auto"/>
      </w:divBdr>
    </w:div>
    <w:div w:id="501355643">
      <w:bodyDiv w:val="1"/>
      <w:marLeft w:val="0"/>
      <w:marRight w:val="0"/>
      <w:marTop w:val="0"/>
      <w:marBottom w:val="0"/>
      <w:divBdr>
        <w:top w:val="none" w:sz="0" w:space="0" w:color="auto"/>
        <w:left w:val="none" w:sz="0" w:space="0" w:color="auto"/>
        <w:bottom w:val="none" w:sz="0" w:space="0" w:color="auto"/>
        <w:right w:val="none" w:sz="0" w:space="0" w:color="auto"/>
      </w:divBdr>
    </w:div>
    <w:div w:id="503865395">
      <w:bodyDiv w:val="1"/>
      <w:marLeft w:val="0"/>
      <w:marRight w:val="0"/>
      <w:marTop w:val="0"/>
      <w:marBottom w:val="0"/>
      <w:divBdr>
        <w:top w:val="none" w:sz="0" w:space="0" w:color="auto"/>
        <w:left w:val="none" w:sz="0" w:space="0" w:color="auto"/>
        <w:bottom w:val="none" w:sz="0" w:space="0" w:color="auto"/>
        <w:right w:val="none" w:sz="0" w:space="0" w:color="auto"/>
      </w:divBdr>
    </w:div>
    <w:div w:id="507065402">
      <w:bodyDiv w:val="1"/>
      <w:marLeft w:val="0"/>
      <w:marRight w:val="0"/>
      <w:marTop w:val="0"/>
      <w:marBottom w:val="0"/>
      <w:divBdr>
        <w:top w:val="none" w:sz="0" w:space="0" w:color="auto"/>
        <w:left w:val="none" w:sz="0" w:space="0" w:color="auto"/>
        <w:bottom w:val="none" w:sz="0" w:space="0" w:color="auto"/>
        <w:right w:val="none" w:sz="0" w:space="0" w:color="auto"/>
      </w:divBdr>
    </w:div>
    <w:div w:id="510340990">
      <w:bodyDiv w:val="1"/>
      <w:marLeft w:val="0"/>
      <w:marRight w:val="0"/>
      <w:marTop w:val="0"/>
      <w:marBottom w:val="0"/>
      <w:divBdr>
        <w:top w:val="none" w:sz="0" w:space="0" w:color="auto"/>
        <w:left w:val="none" w:sz="0" w:space="0" w:color="auto"/>
        <w:bottom w:val="none" w:sz="0" w:space="0" w:color="auto"/>
        <w:right w:val="none" w:sz="0" w:space="0" w:color="auto"/>
      </w:divBdr>
    </w:div>
    <w:div w:id="519591510">
      <w:bodyDiv w:val="1"/>
      <w:marLeft w:val="0"/>
      <w:marRight w:val="0"/>
      <w:marTop w:val="0"/>
      <w:marBottom w:val="0"/>
      <w:divBdr>
        <w:top w:val="none" w:sz="0" w:space="0" w:color="auto"/>
        <w:left w:val="none" w:sz="0" w:space="0" w:color="auto"/>
        <w:bottom w:val="none" w:sz="0" w:space="0" w:color="auto"/>
        <w:right w:val="none" w:sz="0" w:space="0" w:color="auto"/>
      </w:divBdr>
    </w:div>
    <w:div w:id="529614627">
      <w:bodyDiv w:val="1"/>
      <w:marLeft w:val="0"/>
      <w:marRight w:val="0"/>
      <w:marTop w:val="0"/>
      <w:marBottom w:val="0"/>
      <w:divBdr>
        <w:top w:val="none" w:sz="0" w:space="0" w:color="auto"/>
        <w:left w:val="none" w:sz="0" w:space="0" w:color="auto"/>
        <w:bottom w:val="none" w:sz="0" w:space="0" w:color="auto"/>
        <w:right w:val="none" w:sz="0" w:space="0" w:color="auto"/>
      </w:divBdr>
    </w:div>
    <w:div w:id="533734454">
      <w:bodyDiv w:val="1"/>
      <w:marLeft w:val="0"/>
      <w:marRight w:val="0"/>
      <w:marTop w:val="0"/>
      <w:marBottom w:val="0"/>
      <w:divBdr>
        <w:top w:val="none" w:sz="0" w:space="0" w:color="auto"/>
        <w:left w:val="none" w:sz="0" w:space="0" w:color="auto"/>
        <w:bottom w:val="none" w:sz="0" w:space="0" w:color="auto"/>
        <w:right w:val="none" w:sz="0" w:space="0" w:color="auto"/>
      </w:divBdr>
    </w:div>
    <w:div w:id="534125760">
      <w:bodyDiv w:val="1"/>
      <w:marLeft w:val="0"/>
      <w:marRight w:val="0"/>
      <w:marTop w:val="0"/>
      <w:marBottom w:val="0"/>
      <w:divBdr>
        <w:top w:val="none" w:sz="0" w:space="0" w:color="auto"/>
        <w:left w:val="none" w:sz="0" w:space="0" w:color="auto"/>
        <w:bottom w:val="none" w:sz="0" w:space="0" w:color="auto"/>
        <w:right w:val="none" w:sz="0" w:space="0" w:color="auto"/>
      </w:divBdr>
    </w:div>
    <w:div w:id="537283301">
      <w:bodyDiv w:val="1"/>
      <w:marLeft w:val="0"/>
      <w:marRight w:val="0"/>
      <w:marTop w:val="0"/>
      <w:marBottom w:val="0"/>
      <w:divBdr>
        <w:top w:val="none" w:sz="0" w:space="0" w:color="auto"/>
        <w:left w:val="none" w:sz="0" w:space="0" w:color="auto"/>
        <w:bottom w:val="none" w:sz="0" w:space="0" w:color="auto"/>
        <w:right w:val="none" w:sz="0" w:space="0" w:color="auto"/>
      </w:divBdr>
    </w:div>
    <w:div w:id="540440329">
      <w:bodyDiv w:val="1"/>
      <w:marLeft w:val="0"/>
      <w:marRight w:val="0"/>
      <w:marTop w:val="0"/>
      <w:marBottom w:val="0"/>
      <w:divBdr>
        <w:top w:val="none" w:sz="0" w:space="0" w:color="auto"/>
        <w:left w:val="none" w:sz="0" w:space="0" w:color="auto"/>
        <w:bottom w:val="none" w:sz="0" w:space="0" w:color="auto"/>
        <w:right w:val="none" w:sz="0" w:space="0" w:color="auto"/>
      </w:divBdr>
    </w:div>
    <w:div w:id="552231449">
      <w:bodyDiv w:val="1"/>
      <w:marLeft w:val="0"/>
      <w:marRight w:val="0"/>
      <w:marTop w:val="0"/>
      <w:marBottom w:val="0"/>
      <w:divBdr>
        <w:top w:val="none" w:sz="0" w:space="0" w:color="auto"/>
        <w:left w:val="none" w:sz="0" w:space="0" w:color="auto"/>
        <w:bottom w:val="none" w:sz="0" w:space="0" w:color="auto"/>
        <w:right w:val="none" w:sz="0" w:space="0" w:color="auto"/>
      </w:divBdr>
    </w:div>
    <w:div w:id="554852099">
      <w:bodyDiv w:val="1"/>
      <w:marLeft w:val="0"/>
      <w:marRight w:val="0"/>
      <w:marTop w:val="0"/>
      <w:marBottom w:val="0"/>
      <w:divBdr>
        <w:top w:val="none" w:sz="0" w:space="0" w:color="auto"/>
        <w:left w:val="none" w:sz="0" w:space="0" w:color="auto"/>
        <w:bottom w:val="none" w:sz="0" w:space="0" w:color="auto"/>
        <w:right w:val="none" w:sz="0" w:space="0" w:color="auto"/>
      </w:divBdr>
    </w:div>
    <w:div w:id="567347784">
      <w:bodyDiv w:val="1"/>
      <w:marLeft w:val="0"/>
      <w:marRight w:val="0"/>
      <w:marTop w:val="0"/>
      <w:marBottom w:val="0"/>
      <w:divBdr>
        <w:top w:val="none" w:sz="0" w:space="0" w:color="auto"/>
        <w:left w:val="none" w:sz="0" w:space="0" w:color="auto"/>
        <w:bottom w:val="none" w:sz="0" w:space="0" w:color="auto"/>
        <w:right w:val="none" w:sz="0" w:space="0" w:color="auto"/>
      </w:divBdr>
    </w:div>
    <w:div w:id="569536117">
      <w:bodyDiv w:val="1"/>
      <w:marLeft w:val="0"/>
      <w:marRight w:val="0"/>
      <w:marTop w:val="0"/>
      <w:marBottom w:val="0"/>
      <w:divBdr>
        <w:top w:val="none" w:sz="0" w:space="0" w:color="auto"/>
        <w:left w:val="none" w:sz="0" w:space="0" w:color="auto"/>
        <w:bottom w:val="none" w:sz="0" w:space="0" w:color="auto"/>
        <w:right w:val="none" w:sz="0" w:space="0" w:color="auto"/>
      </w:divBdr>
    </w:div>
    <w:div w:id="575287835">
      <w:bodyDiv w:val="1"/>
      <w:marLeft w:val="0"/>
      <w:marRight w:val="0"/>
      <w:marTop w:val="0"/>
      <w:marBottom w:val="0"/>
      <w:divBdr>
        <w:top w:val="none" w:sz="0" w:space="0" w:color="auto"/>
        <w:left w:val="none" w:sz="0" w:space="0" w:color="auto"/>
        <w:bottom w:val="none" w:sz="0" w:space="0" w:color="auto"/>
        <w:right w:val="none" w:sz="0" w:space="0" w:color="auto"/>
      </w:divBdr>
    </w:div>
    <w:div w:id="577788081">
      <w:bodyDiv w:val="1"/>
      <w:marLeft w:val="0"/>
      <w:marRight w:val="0"/>
      <w:marTop w:val="0"/>
      <w:marBottom w:val="0"/>
      <w:divBdr>
        <w:top w:val="none" w:sz="0" w:space="0" w:color="auto"/>
        <w:left w:val="none" w:sz="0" w:space="0" w:color="auto"/>
        <w:bottom w:val="none" w:sz="0" w:space="0" w:color="auto"/>
        <w:right w:val="none" w:sz="0" w:space="0" w:color="auto"/>
      </w:divBdr>
    </w:div>
    <w:div w:id="581791792">
      <w:bodyDiv w:val="1"/>
      <w:marLeft w:val="0"/>
      <w:marRight w:val="0"/>
      <w:marTop w:val="0"/>
      <w:marBottom w:val="0"/>
      <w:divBdr>
        <w:top w:val="none" w:sz="0" w:space="0" w:color="auto"/>
        <w:left w:val="none" w:sz="0" w:space="0" w:color="auto"/>
        <w:bottom w:val="none" w:sz="0" w:space="0" w:color="auto"/>
        <w:right w:val="none" w:sz="0" w:space="0" w:color="auto"/>
      </w:divBdr>
    </w:div>
    <w:div w:id="586035934">
      <w:bodyDiv w:val="1"/>
      <w:marLeft w:val="0"/>
      <w:marRight w:val="0"/>
      <w:marTop w:val="0"/>
      <w:marBottom w:val="0"/>
      <w:divBdr>
        <w:top w:val="none" w:sz="0" w:space="0" w:color="auto"/>
        <w:left w:val="none" w:sz="0" w:space="0" w:color="auto"/>
        <w:bottom w:val="none" w:sz="0" w:space="0" w:color="auto"/>
        <w:right w:val="none" w:sz="0" w:space="0" w:color="auto"/>
      </w:divBdr>
    </w:div>
    <w:div w:id="592475760">
      <w:bodyDiv w:val="1"/>
      <w:marLeft w:val="0"/>
      <w:marRight w:val="0"/>
      <w:marTop w:val="0"/>
      <w:marBottom w:val="0"/>
      <w:divBdr>
        <w:top w:val="none" w:sz="0" w:space="0" w:color="auto"/>
        <w:left w:val="none" w:sz="0" w:space="0" w:color="auto"/>
        <w:bottom w:val="none" w:sz="0" w:space="0" w:color="auto"/>
        <w:right w:val="none" w:sz="0" w:space="0" w:color="auto"/>
      </w:divBdr>
    </w:div>
    <w:div w:id="598832890">
      <w:bodyDiv w:val="1"/>
      <w:marLeft w:val="0"/>
      <w:marRight w:val="0"/>
      <w:marTop w:val="0"/>
      <w:marBottom w:val="0"/>
      <w:divBdr>
        <w:top w:val="none" w:sz="0" w:space="0" w:color="auto"/>
        <w:left w:val="none" w:sz="0" w:space="0" w:color="auto"/>
        <w:bottom w:val="none" w:sz="0" w:space="0" w:color="auto"/>
        <w:right w:val="none" w:sz="0" w:space="0" w:color="auto"/>
      </w:divBdr>
    </w:div>
    <w:div w:id="605163056">
      <w:bodyDiv w:val="1"/>
      <w:marLeft w:val="0"/>
      <w:marRight w:val="0"/>
      <w:marTop w:val="0"/>
      <w:marBottom w:val="0"/>
      <w:divBdr>
        <w:top w:val="none" w:sz="0" w:space="0" w:color="auto"/>
        <w:left w:val="none" w:sz="0" w:space="0" w:color="auto"/>
        <w:bottom w:val="none" w:sz="0" w:space="0" w:color="auto"/>
        <w:right w:val="none" w:sz="0" w:space="0" w:color="auto"/>
      </w:divBdr>
    </w:div>
    <w:div w:id="605695230">
      <w:bodyDiv w:val="1"/>
      <w:marLeft w:val="0"/>
      <w:marRight w:val="0"/>
      <w:marTop w:val="0"/>
      <w:marBottom w:val="0"/>
      <w:divBdr>
        <w:top w:val="none" w:sz="0" w:space="0" w:color="auto"/>
        <w:left w:val="none" w:sz="0" w:space="0" w:color="auto"/>
        <w:bottom w:val="none" w:sz="0" w:space="0" w:color="auto"/>
        <w:right w:val="none" w:sz="0" w:space="0" w:color="auto"/>
      </w:divBdr>
    </w:div>
    <w:div w:id="610363049">
      <w:bodyDiv w:val="1"/>
      <w:marLeft w:val="0"/>
      <w:marRight w:val="0"/>
      <w:marTop w:val="0"/>
      <w:marBottom w:val="0"/>
      <w:divBdr>
        <w:top w:val="none" w:sz="0" w:space="0" w:color="auto"/>
        <w:left w:val="none" w:sz="0" w:space="0" w:color="auto"/>
        <w:bottom w:val="none" w:sz="0" w:space="0" w:color="auto"/>
        <w:right w:val="none" w:sz="0" w:space="0" w:color="auto"/>
      </w:divBdr>
    </w:div>
    <w:div w:id="612639243">
      <w:bodyDiv w:val="1"/>
      <w:marLeft w:val="0"/>
      <w:marRight w:val="0"/>
      <w:marTop w:val="0"/>
      <w:marBottom w:val="0"/>
      <w:divBdr>
        <w:top w:val="none" w:sz="0" w:space="0" w:color="auto"/>
        <w:left w:val="none" w:sz="0" w:space="0" w:color="auto"/>
        <w:bottom w:val="none" w:sz="0" w:space="0" w:color="auto"/>
        <w:right w:val="none" w:sz="0" w:space="0" w:color="auto"/>
      </w:divBdr>
    </w:div>
    <w:div w:id="621501342">
      <w:bodyDiv w:val="1"/>
      <w:marLeft w:val="0"/>
      <w:marRight w:val="0"/>
      <w:marTop w:val="0"/>
      <w:marBottom w:val="0"/>
      <w:divBdr>
        <w:top w:val="none" w:sz="0" w:space="0" w:color="auto"/>
        <w:left w:val="none" w:sz="0" w:space="0" w:color="auto"/>
        <w:bottom w:val="none" w:sz="0" w:space="0" w:color="auto"/>
        <w:right w:val="none" w:sz="0" w:space="0" w:color="auto"/>
      </w:divBdr>
    </w:div>
    <w:div w:id="627245548">
      <w:bodyDiv w:val="1"/>
      <w:marLeft w:val="0"/>
      <w:marRight w:val="0"/>
      <w:marTop w:val="0"/>
      <w:marBottom w:val="0"/>
      <w:divBdr>
        <w:top w:val="none" w:sz="0" w:space="0" w:color="auto"/>
        <w:left w:val="none" w:sz="0" w:space="0" w:color="auto"/>
        <w:bottom w:val="none" w:sz="0" w:space="0" w:color="auto"/>
        <w:right w:val="none" w:sz="0" w:space="0" w:color="auto"/>
      </w:divBdr>
    </w:div>
    <w:div w:id="632713552">
      <w:bodyDiv w:val="1"/>
      <w:marLeft w:val="0"/>
      <w:marRight w:val="0"/>
      <w:marTop w:val="0"/>
      <w:marBottom w:val="0"/>
      <w:divBdr>
        <w:top w:val="none" w:sz="0" w:space="0" w:color="auto"/>
        <w:left w:val="none" w:sz="0" w:space="0" w:color="auto"/>
        <w:bottom w:val="none" w:sz="0" w:space="0" w:color="auto"/>
        <w:right w:val="none" w:sz="0" w:space="0" w:color="auto"/>
      </w:divBdr>
    </w:div>
    <w:div w:id="643966249">
      <w:bodyDiv w:val="1"/>
      <w:marLeft w:val="0"/>
      <w:marRight w:val="0"/>
      <w:marTop w:val="0"/>
      <w:marBottom w:val="0"/>
      <w:divBdr>
        <w:top w:val="none" w:sz="0" w:space="0" w:color="auto"/>
        <w:left w:val="none" w:sz="0" w:space="0" w:color="auto"/>
        <w:bottom w:val="none" w:sz="0" w:space="0" w:color="auto"/>
        <w:right w:val="none" w:sz="0" w:space="0" w:color="auto"/>
      </w:divBdr>
    </w:div>
    <w:div w:id="647055183">
      <w:bodyDiv w:val="1"/>
      <w:marLeft w:val="0"/>
      <w:marRight w:val="0"/>
      <w:marTop w:val="0"/>
      <w:marBottom w:val="0"/>
      <w:divBdr>
        <w:top w:val="none" w:sz="0" w:space="0" w:color="auto"/>
        <w:left w:val="none" w:sz="0" w:space="0" w:color="auto"/>
        <w:bottom w:val="none" w:sz="0" w:space="0" w:color="auto"/>
        <w:right w:val="none" w:sz="0" w:space="0" w:color="auto"/>
      </w:divBdr>
    </w:div>
    <w:div w:id="647200408">
      <w:bodyDiv w:val="1"/>
      <w:marLeft w:val="0"/>
      <w:marRight w:val="0"/>
      <w:marTop w:val="0"/>
      <w:marBottom w:val="0"/>
      <w:divBdr>
        <w:top w:val="none" w:sz="0" w:space="0" w:color="auto"/>
        <w:left w:val="none" w:sz="0" w:space="0" w:color="auto"/>
        <w:bottom w:val="none" w:sz="0" w:space="0" w:color="auto"/>
        <w:right w:val="none" w:sz="0" w:space="0" w:color="auto"/>
      </w:divBdr>
    </w:div>
    <w:div w:id="650062565">
      <w:bodyDiv w:val="1"/>
      <w:marLeft w:val="0"/>
      <w:marRight w:val="0"/>
      <w:marTop w:val="0"/>
      <w:marBottom w:val="0"/>
      <w:divBdr>
        <w:top w:val="none" w:sz="0" w:space="0" w:color="auto"/>
        <w:left w:val="none" w:sz="0" w:space="0" w:color="auto"/>
        <w:bottom w:val="none" w:sz="0" w:space="0" w:color="auto"/>
        <w:right w:val="none" w:sz="0" w:space="0" w:color="auto"/>
      </w:divBdr>
    </w:div>
    <w:div w:id="650064116">
      <w:bodyDiv w:val="1"/>
      <w:marLeft w:val="0"/>
      <w:marRight w:val="0"/>
      <w:marTop w:val="0"/>
      <w:marBottom w:val="0"/>
      <w:divBdr>
        <w:top w:val="none" w:sz="0" w:space="0" w:color="auto"/>
        <w:left w:val="none" w:sz="0" w:space="0" w:color="auto"/>
        <w:bottom w:val="none" w:sz="0" w:space="0" w:color="auto"/>
        <w:right w:val="none" w:sz="0" w:space="0" w:color="auto"/>
      </w:divBdr>
    </w:div>
    <w:div w:id="653342184">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665208773">
      <w:bodyDiv w:val="1"/>
      <w:marLeft w:val="0"/>
      <w:marRight w:val="0"/>
      <w:marTop w:val="0"/>
      <w:marBottom w:val="0"/>
      <w:divBdr>
        <w:top w:val="none" w:sz="0" w:space="0" w:color="auto"/>
        <w:left w:val="none" w:sz="0" w:space="0" w:color="auto"/>
        <w:bottom w:val="none" w:sz="0" w:space="0" w:color="auto"/>
        <w:right w:val="none" w:sz="0" w:space="0" w:color="auto"/>
      </w:divBdr>
    </w:div>
    <w:div w:id="670304276">
      <w:bodyDiv w:val="1"/>
      <w:marLeft w:val="0"/>
      <w:marRight w:val="0"/>
      <w:marTop w:val="0"/>
      <w:marBottom w:val="0"/>
      <w:divBdr>
        <w:top w:val="none" w:sz="0" w:space="0" w:color="auto"/>
        <w:left w:val="none" w:sz="0" w:space="0" w:color="auto"/>
        <w:bottom w:val="none" w:sz="0" w:space="0" w:color="auto"/>
        <w:right w:val="none" w:sz="0" w:space="0" w:color="auto"/>
      </w:divBdr>
    </w:div>
    <w:div w:id="673531425">
      <w:bodyDiv w:val="1"/>
      <w:marLeft w:val="0"/>
      <w:marRight w:val="0"/>
      <w:marTop w:val="0"/>
      <w:marBottom w:val="0"/>
      <w:divBdr>
        <w:top w:val="none" w:sz="0" w:space="0" w:color="auto"/>
        <w:left w:val="none" w:sz="0" w:space="0" w:color="auto"/>
        <w:bottom w:val="none" w:sz="0" w:space="0" w:color="auto"/>
        <w:right w:val="none" w:sz="0" w:space="0" w:color="auto"/>
      </w:divBdr>
    </w:div>
    <w:div w:id="685642877">
      <w:bodyDiv w:val="1"/>
      <w:marLeft w:val="0"/>
      <w:marRight w:val="0"/>
      <w:marTop w:val="0"/>
      <w:marBottom w:val="0"/>
      <w:divBdr>
        <w:top w:val="none" w:sz="0" w:space="0" w:color="auto"/>
        <w:left w:val="none" w:sz="0" w:space="0" w:color="auto"/>
        <w:bottom w:val="none" w:sz="0" w:space="0" w:color="auto"/>
        <w:right w:val="none" w:sz="0" w:space="0" w:color="auto"/>
      </w:divBdr>
    </w:div>
    <w:div w:id="690422269">
      <w:bodyDiv w:val="1"/>
      <w:marLeft w:val="0"/>
      <w:marRight w:val="0"/>
      <w:marTop w:val="0"/>
      <w:marBottom w:val="0"/>
      <w:divBdr>
        <w:top w:val="none" w:sz="0" w:space="0" w:color="auto"/>
        <w:left w:val="none" w:sz="0" w:space="0" w:color="auto"/>
        <w:bottom w:val="none" w:sz="0" w:space="0" w:color="auto"/>
        <w:right w:val="none" w:sz="0" w:space="0" w:color="auto"/>
      </w:divBdr>
    </w:div>
    <w:div w:id="702826293">
      <w:bodyDiv w:val="1"/>
      <w:marLeft w:val="0"/>
      <w:marRight w:val="0"/>
      <w:marTop w:val="0"/>
      <w:marBottom w:val="0"/>
      <w:divBdr>
        <w:top w:val="none" w:sz="0" w:space="0" w:color="auto"/>
        <w:left w:val="none" w:sz="0" w:space="0" w:color="auto"/>
        <w:bottom w:val="none" w:sz="0" w:space="0" w:color="auto"/>
        <w:right w:val="none" w:sz="0" w:space="0" w:color="auto"/>
      </w:divBdr>
    </w:div>
    <w:div w:id="714701470">
      <w:bodyDiv w:val="1"/>
      <w:marLeft w:val="0"/>
      <w:marRight w:val="0"/>
      <w:marTop w:val="0"/>
      <w:marBottom w:val="0"/>
      <w:divBdr>
        <w:top w:val="none" w:sz="0" w:space="0" w:color="auto"/>
        <w:left w:val="none" w:sz="0" w:space="0" w:color="auto"/>
        <w:bottom w:val="none" w:sz="0" w:space="0" w:color="auto"/>
        <w:right w:val="none" w:sz="0" w:space="0" w:color="auto"/>
      </w:divBdr>
    </w:div>
    <w:div w:id="714817124">
      <w:bodyDiv w:val="1"/>
      <w:marLeft w:val="0"/>
      <w:marRight w:val="0"/>
      <w:marTop w:val="0"/>
      <w:marBottom w:val="0"/>
      <w:divBdr>
        <w:top w:val="none" w:sz="0" w:space="0" w:color="auto"/>
        <w:left w:val="none" w:sz="0" w:space="0" w:color="auto"/>
        <w:bottom w:val="none" w:sz="0" w:space="0" w:color="auto"/>
        <w:right w:val="none" w:sz="0" w:space="0" w:color="auto"/>
      </w:divBdr>
    </w:div>
    <w:div w:id="715668107">
      <w:bodyDiv w:val="1"/>
      <w:marLeft w:val="0"/>
      <w:marRight w:val="0"/>
      <w:marTop w:val="0"/>
      <w:marBottom w:val="0"/>
      <w:divBdr>
        <w:top w:val="none" w:sz="0" w:space="0" w:color="auto"/>
        <w:left w:val="none" w:sz="0" w:space="0" w:color="auto"/>
        <w:bottom w:val="none" w:sz="0" w:space="0" w:color="auto"/>
        <w:right w:val="none" w:sz="0" w:space="0" w:color="auto"/>
      </w:divBdr>
    </w:div>
    <w:div w:id="725184958">
      <w:bodyDiv w:val="1"/>
      <w:marLeft w:val="0"/>
      <w:marRight w:val="0"/>
      <w:marTop w:val="0"/>
      <w:marBottom w:val="0"/>
      <w:divBdr>
        <w:top w:val="none" w:sz="0" w:space="0" w:color="auto"/>
        <w:left w:val="none" w:sz="0" w:space="0" w:color="auto"/>
        <w:bottom w:val="none" w:sz="0" w:space="0" w:color="auto"/>
        <w:right w:val="none" w:sz="0" w:space="0" w:color="auto"/>
      </w:divBdr>
    </w:div>
    <w:div w:id="725764349">
      <w:bodyDiv w:val="1"/>
      <w:marLeft w:val="0"/>
      <w:marRight w:val="0"/>
      <w:marTop w:val="0"/>
      <w:marBottom w:val="0"/>
      <w:divBdr>
        <w:top w:val="none" w:sz="0" w:space="0" w:color="auto"/>
        <w:left w:val="none" w:sz="0" w:space="0" w:color="auto"/>
        <w:bottom w:val="none" w:sz="0" w:space="0" w:color="auto"/>
        <w:right w:val="none" w:sz="0" w:space="0" w:color="auto"/>
      </w:divBdr>
    </w:div>
    <w:div w:id="727457727">
      <w:bodyDiv w:val="1"/>
      <w:marLeft w:val="0"/>
      <w:marRight w:val="0"/>
      <w:marTop w:val="0"/>
      <w:marBottom w:val="0"/>
      <w:divBdr>
        <w:top w:val="none" w:sz="0" w:space="0" w:color="auto"/>
        <w:left w:val="none" w:sz="0" w:space="0" w:color="auto"/>
        <w:bottom w:val="none" w:sz="0" w:space="0" w:color="auto"/>
        <w:right w:val="none" w:sz="0" w:space="0" w:color="auto"/>
      </w:divBdr>
    </w:div>
    <w:div w:id="731737570">
      <w:bodyDiv w:val="1"/>
      <w:marLeft w:val="0"/>
      <w:marRight w:val="0"/>
      <w:marTop w:val="0"/>
      <w:marBottom w:val="0"/>
      <w:divBdr>
        <w:top w:val="none" w:sz="0" w:space="0" w:color="auto"/>
        <w:left w:val="none" w:sz="0" w:space="0" w:color="auto"/>
        <w:bottom w:val="none" w:sz="0" w:space="0" w:color="auto"/>
        <w:right w:val="none" w:sz="0" w:space="0" w:color="auto"/>
      </w:divBdr>
    </w:div>
    <w:div w:id="739447168">
      <w:bodyDiv w:val="1"/>
      <w:marLeft w:val="0"/>
      <w:marRight w:val="0"/>
      <w:marTop w:val="0"/>
      <w:marBottom w:val="0"/>
      <w:divBdr>
        <w:top w:val="none" w:sz="0" w:space="0" w:color="auto"/>
        <w:left w:val="none" w:sz="0" w:space="0" w:color="auto"/>
        <w:bottom w:val="none" w:sz="0" w:space="0" w:color="auto"/>
        <w:right w:val="none" w:sz="0" w:space="0" w:color="auto"/>
      </w:divBdr>
    </w:div>
    <w:div w:id="742292718">
      <w:bodyDiv w:val="1"/>
      <w:marLeft w:val="0"/>
      <w:marRight w:val="0"/>
      <w:marTop w:val="0"/>
      <w:marBottom w:val="0"/>
      <w:divBdr>
        <w:top w:val="none" w:sz="0" w:space="0" w:color="auto"/>
        <w:left w:val="none" w:sz="0" w:space="0" w:color="auto"/>
        <w:bottom w:val="none" w:sz="0" w:space="0" w:color="auto"/>
        <w:right w:val="none" w:sz="0" w:space="0" w:color="auto"/>
      </w:divBdr>
    </w:div>
    <w:div w:id="755521794">
      <w:bodyDiv w:val="1"/>
      <w:marLeft w:val="0"/>
      <w:marRight w:val="0"/>
      <w:marTop w:val="0"/>
      <w:marBottom w:val="0"/>
      <w:divBdr>
        <w:top w:val="none" w:sz="0" w:space="0" w:color="auto"/>
        <w:left w:val="none" w:sz="0" w:space="0" w:color="auto"/>
        <w:bottom w:val="none" w:sz="0" w:space="0" w:color="auto"/>
        <w:right w:val="none" w:sz="0" w:space="0" w:color="auto"/>
      </w:divBdr>
    </w:div>
    <w:div w:id="756756638">
      <w:bodyDiv w:val="1"/>
      <w:marLeft w:val="0"/>
      <w:marRight w:val="0"/>
      <w:marTop w:val="0"/>
      <w:marBottom w:val="0"/>
      <w:divBdr>
        <w:top w:val="none" w:sz="0" w:space="0" w:color="auto"/>
        <w:left w:val="none" w:sz="0" w:space="0" w:color="auto"/>
        <w:bottom w:val="none" w:sz="0" w:space="0" w:color="auto"/>
        <w:right w:val="none" w:sz="0" w:space="0" w:color="auto"/>
      </w:divBdr>
    </w:div>
    <w:div w:id="763108347">
      <w:bodyDiv w:val="1"/>
      <w:marLeft w:val="0"/>
      <w:marRight w:val="0"/>
      <w:marTop w:val="0"/>
      <w:marBottom w:val="0"/>
      <w:divBdr>
        <w:top w:val="none" w:sz="0" w:space="0" w:color="auto"/>
        <w:left w:val="none" w:sz="0" w:space="0" w:color="auto"/>
        <w:bottom w:val="none" w:sz="0" w:space="0" w:color="auto"/>
        <w:right w:val="none" w:sz="0" w:space="0" w:color="auto"/>
      </w:divBdr>
    </w:div>
    <w:div w:id="779179390">
      <w:bodyDiv w:val="1"/>
      <w:marLeft w:val="0"/>
      <w:marRight w:val="0"/>
      <w:marTop w:val="0"/>
      <w:marBottom w:val="0"/>
      <w:divBdr>
        <w:top w:val="none" w:sz="0" w:space="0" w:color="auto"/>
        <w:left w:val="none" w:sz="0" w:space="0" w:color="auto"/>
        <w:bottom w:val="none" w:sz="0" w:space="0" w:color="auto"/>
        <w:right w:val="none" w:sz="0" w:space="0" w:color="auto"/>
      </w:divBdr>
    </w:div>
    <w:div w:id="788889494">
      <w:bodyDiv w:val="1"/>
      <w:marLeft w:val="0"/>
      <w:marRight w:val="0"/>
      <w:marTop w:val="0"/>
      <w:marBottom w:val="0"/>
      <w:divBdr>
        <w:top w:val="none" w:sz="0" w:space="0" w:color="auto"/>
        <w:left w:val="none" w:sz="0" w:space="0" w:color="auto"/>
        <w:bottom w:val="none" w:sz="0" w:space="0" w:color="auto"/>
        <w:right w:val="none" w:sz="0" w:space="0" w:color="auto"/>
      </w:divBdr>
    </w:div>
    <w:div w:id="789592701">
      <w:bodyDiv w:val="1"/>
      <w:marLeft w:val="0"/>
      <w:marRight w:val="0"/>
      <w:marTop w:val="0"/>
      <w:marBottom w:val="0"/>
      <w:divBdr>
        <w:top w:val="none" w:sz="0" w:space="0" w:color="auto"/>
        <w:left w:val="none" w:sz="0" w:space="0" w:color="auto"/>
        <w:bottom w:val="none" w:sz="0" w:space="0" w:color="auto"/>
        <w:right w:val="none" w:sz="0" w:space="0" w:color="auto"/>
      </w:divBdr>
    </w:div>
    <w:div w:id="793909885">
      <w:bodyDiv w:val="1"/>
      <w:marLeft w:val="0"/>
      <w:marRight w:val="0"/>
      <w:marTop w:val="0"/>
      <w:marBottom w:val="0"/>
      <w:divBdr>
        <w:top w:val="none" w:sz="0" w:space="0" w:color="auto"/>
        <w:left w:val="none" w:sz="0" w:space="0" w:color="auto"/>
        <w:bottom w:val="none" w:sz="0" w:space="0" w:color="auto"/>
        <w:right w:val="none" w:sz="0" w:space="0" w:color="auto"/>
      </w:divBdr>
    </w:div>
    <w:div w:id="794249941">
      <w:bodyDiv w:val="1"/>
      <w:marLeft w:val="0"/>
      <w:marRight w:val="0"/>
      <w:marTop w:val="0"/>
      <w:marBottom w:val="0"/>
      <w:divBdr>
        <w:top w:val="none" w:sz="0" w:space="0" w:color="auto"/>
        <w:left w:val="none" w:sz="0" w:space="0" w:color="auto"/>
        <w:bottom w:val="none" w:sz="0" w:space="0" w:color="auto"/>
        <w:right w:val="none" w:sz="0" w:space="0" w:color="auto"/>
      </w:divBdr>
    </w:div>
    <w:div w:id="797913347">
      <w:bodyDiv w:val="1"/>
      <w:marLeft w:val="0"/>
      <w:marRight w:val="0"/>
      <w:marTop w:val="0"/>
      <w:marBottom w:val="0"/>
      <w:divBdr>
        <w:top w:val="none" w:sz="0" w:space="0" w:color="auto"/>
        <w:left w:val="none" w:sz="0" w:space="0" w:color="auto"/>
        <w:bottom w:val="none" w:sz="0" w:space="0" w:color="auto"/>
        <w:right w:val="none" w:sz="0" w:space="0" w:color="auto"/>
      </w:divBdr>
    </w:div>
    <w:div w:id="798959094">
      <w:bodyDiv w:val="1"/>
      <w:marLeft w:val="0"/>
      <w:marRight w:val="0"/>
      <w:marTop w:val="0"/>
      <w:marBottom w:val="0"/>
      <w:divBdr>
        <w:top w:val="none" w:sz="0" w:space="0" w:color="auto"/>
        <w:left w:val="none" w:sz="0" w:space="0" w:color="auto"/>
        <w:bottom w:val="none" w:sz="0" w:space="0" w:color="auto"/>
        <w:right w:val="none" w:sz="0" w:space="0" w:color="auto"/>
      </w:divBdr>
    </w:div>
    <w:div w:id="802187794">
      <w:bodyDiv w:val="1"/>
      <w:marLeft w:val="0"/>
      <w:marRight w:val="0"/>
      <w:marTop w:val="0"/>
      <w:marBottom w:val="0"/>
      <w:divBdr>
        <w:top w:val="none" w:sz="0" w:space="0" w:color="auto"/>
        <w:left w:val="none" w:sz="0" w:space="0" w:color="auto"/>
        <w:bottom w:val="none" w:sz="0" w:space="0" w:color="auto"/>
        <w:right w:val="none" w:sz="0" w:space="0" w:color="auto"/>
      </w:divBdr>
    </w:div>
    <w:div w:id="803811966">
      <w:bodyDiv w:val="1"/>
      <w:marLeft w:val="0"/>
      <w:marRight w:val="0"/>
      <w:marTop w:val="0"/>
      <w:marBottom w:val="0"/>
      <w:divBdr>
        <w:top w:val="none" w:sz="0" w:space="0" w:color="auto"/>
        <w:left w:val="none" w:sz="0" w:space="0" w:color="auto"/>
        <w:bottom w:val="none" w:sz="0" w:space="0" w:color="auto"/>
        <w:right w:val="none" w:sz="0" w:space="0" w:color="auto"/>
      </w:divBdr>
    </w:div>
    <w:div w:id="807086274">
      <w:bodyDiv w:val="1"/>
      <w:marLeft w:val="0"/>
      <w:marRight w:val="0"/>
      <w:marTop w:val="0"/>
      <w:marBottom w:val="0"/>
      <w:divBdr>
        <w:top w:val="none" w:sz="0" w:space="0" w:color="auto"/>
        <w:left w:val="none" w:sz="0" w:space="0" w:color="auto"/>
        <w:bottom w:val="none" w:sz="0" w:space="0" w:color="auto"/>
        <w:right w:val="none" w:sz="0" w:space="0" w:color="auto"/>
      </w:divBdr>
    </w:div>
    <w:div w:id="808521299">
      <w:bodyDiv w:val="1"/>
      <w:marLeft w:val="0"/>
      <w:marRight w:val="0"/>
      <w:marTop w:val="0"/>
      <w:marBottom w:val="0"/>
      <w:divBdr>
        <w:top w:val="none" w:sz="0" w:space="0" w:color="auto"/>
        <w:left w:val="none" w:sz="0" w:space="0" w:color="auto"/>
        <w:bottom w:val="none" w:sz="0" w:space="0" w:color="auto"/>
        <w:right w:val="none" w:sz="0" w:space="0" w:color="auto"/>
      </w:divBdr>
    </w:div>
    <w:div w:id="811411508">
      <w:bodyDiv w:val="1"/>
      <w:marLeft w:val="0"/>
      <w:marRight w:val="0"/>
      <w:marTop w:val="0"/>
      <w:marBottom w:val="0"/>
      <w:divBdr>
        <w:top w:val="none" w:sz="0" w:space="0" w:color="auto"/>
        <w:left w:val="none" w:sz="0" w:space="0" w:color="auto"/>
        <w:bottom w:val="none" w:sz="0" w:space="0" w:color="auto"/>
        <w:right w:val="none" w:sz="0" w:space="0" w:color="auto"/>
      </w:divBdr>
    </w:div>
    <w:div w:id="817577786">
      <w:bodyDiv w:val="1"/>
      <w:marLeft w:val="0"/>
      <w:marRight w:val="0"/>
      <w:marTop w:val="0"/>
      <w:marBottom w:val="0"/>
      <w:divBdr>
        <w:top w:val="none" w:sz="0" w:space="0" w:color="auto"/>
        <w:left w:val="none" w:sz="0" w:space="0" w:color="auto"/>
        <w:bottom w:val="none" w:sz="0" w:space="0" w:color="auto"/>
        <w:right w:val="none" w:sz="0" w:space="0" w:color="auto"/>
      </w:divBdr>
    </w:div>
    <w:div w:id="817956651">
      <w:bodyDiv w:val="1"/>
      <w:marLeft w:val="0"/>
      <w:marRight w:val="0"/>
      <w:marTop w:val="0"/>
      <w:marBottom w:val="0"/>
      <w:divBdr>
        <w:top w:val="none" w:sz="0" w:space="0" w:color="auto"/>
        <w:left w:val="none" w:sz="0" w:space="0" w:color="auto"/>
        <w:bottom w:val="none" w:sz="0" w:space="0" w:color="auto"/>
        <w:right w:val="none" w:sz="0" w:space="0" w:color="auto"/>
      </w:divBdr>
    </w:div>
    <w:div w:id="826479225">
      <w:bodyDiv w:val="1"/>
      <w:marLeft w:val="0"/>
      <w:marRight w:val="0"/>
      <w:marTop w:val="0"/>
      <w:marBottom w:val="0"/>
      <w:divBdr>
        <w:top w:val="none" w:sz="0" w:space="0" w:color="auto"/>
        <w:left w:val="none" w:sz="0" w:space="0" w:color="auto"/>
        <w:bottom w:val="none" w:sz="0" w:space="0" w:color="auto"/>
        <w:right w:val="none" w:sz="0" w:space="0" w:color="auto"/>
      </w:divBdr>
    </w:div>
    <w:div w:id="827789423">
      <w:bodyDiv w:val="1"/>
      <w:marLeft w:val="0"/>
      <w:marRight w:val="0"/>
      <w:marTop w:val="0"/>
      <w:marBottom w:val="0"/>
      <w:divBdr>
        <w:top w:val="none" w:sz="0" w:space="0" w:color="auto"/>
        <w:left w:val="none" w:sz="0" w:space="0" w:color="auto"/>
        <w:bottom w:val="none" w:sz="0" w:space="0" w:color="auto"/>
        <w:right w:val="none" w:sz="0" w:space="0" w:color="auto"/>
      </w:divBdr>
    </w:div>
    <w:div w:id="828907122">
      <w:bodyDiv w:val="1"/>
      <w:marLeft w:val="0"/>
      <w:marRight w:val="0"/>
      <w:marTop w:val="0"/>
      <w:marBottom w:val="0"/>
      <w:divBdr>
        <w:top w:val="none" w:sz="0" w:space="0" w:color="auto"/>
        <w:left w:val="none" w:sz="0" w:space="0" w:color="auto"/>
        <w:bottom w:val="none" w:sz="0" w:space="0" w:color="auto"/>
        <w:right w:val="none" w:sz="0" w:space="0" w:color="auto"/>
      </w:divBdr>
    </w:div>
    <w:div w:id="830944435">
      <w:bodyDiv w:val="1"/>
      <w:marLeft w:val="0"/>
      <w:marRight w:val="0"/>
      <w:marTop w:val="0"/>
      <w:marBottom w:val="0"/>
      <w:divBdr>
        <w:top w:val="none" w:sz="0" w:space="0" w:color="auto"/>
        <w:left w:val="none" w:sz="0" w:space="0" w:color="auto"/>
        <w:bottom w:val="none" w:sz="0" w:space="0" w:color="auto"/>
        <w:right w:val="none" w:sz="0" w:space="0" w:color="auto"/>
      </w:divBdr>
    </w:div>
    <w:div w:id="834496542">
      <w:bodyDiv w:val="1"/>
      <w:marLeft w:val="0"/>
      <w:marRight w:val="0"/>
      <w:marTop w:val="0"/>
      <w:marBottom w:val="0"/>
      <w:divBdr>
        <w:top w:val="none" w:sz="0" w:space="0" w:color="auto"/>
        <w:left w:val="none" w:sz="0" w:space="0" w:color="auto"/>
        <w:bottom w:val="none" w:sz="0" w:space="0" w:color="auto"/>
        <w:right w:val="none" w:sz="0" w:space="0" w:color="auto"/>
      </w:divBdr>
    </w:div>
    <w:div w:id="846752512">
      <w:bodyDiv w:val="1"/>
      <w:marLeft w:val="0"/>
      <w:marRight w:val="0"/>
      <w:marTop w:val="0"/>
      <w:marBottom w:val="0"/>
      <w:divBdr>
        <w:top w:val="none" w:sz="0" w:space="0" w:color="auto"/>
        <w:left w:val="none" w:sz="0" w:space="0" w:color="auto"/>
        <w:bottom w:val="none" w:sz="0" w:space="0" w:color="auto"/>
        <w:right w:val="none" w:sz="0" w:space="0" w:color="auto"/>
      </w:divBdr>
    </w:div>
    <w:div w:id="847795241">
      <w:bodyDiv w:val="1"/>
      <w:marLeft w:val="0"/>
      <w:marRight w:val="0"/>
      <w:marTop w:val="0"/>
      <w:marBottom w:val="0"/>
      <w:divBdr>
        <w:top w:val="none" w:sz="0" w:space="0" w:color="auto"/>
        <w:left w:val="none" w:sz="0" w:space="0" w:color="auto"/>
        <w:bottom w:val="none" w:sz="0" w:space="0" w:color="auto"/>
        <w:right w:val="none" w:sz="0" w:space="0" w:color="auto"/>
      </w:divBdr>
    </w:div>
    <w:div w:id="859010792">
      <w:bodyDiv w:val="1"/>
      <w:marLeft w:val="0"/>
      <w:marRight w:val="0"/>
      <w:marTop w:val="0"/>
      <w:marBottom w:val="0"/>
      <w:divBdr>
        <w:top w:val="none" w:sz="0" w:space="0" w:color="auto"/>
        <w:left w:val="none" w:sz="0" w:space="0" w:color="auto"/>
        <w:bottom w:val="none" w:sz="0" w:space="0" w:color="auto"/>
        <w:right w:val="none" w:sz="0" w:space="0" w:color="auto"/>
      </w:divBdr>
    </w:div>
    <w:div w:id="868951430">
      <w:bodyDiv w:val="1"/>
      <w:marLeft w:val="0"/>
      <w:marRight w:val="0"/>
      <w:marTop w:val="0"/>
      <w:marBottom w:val="0"/>
      <w:divBdr>
        <w:top w:val="none" w:sz="0" w:space="0" w:color="auto"/>
        <w:left w:val="none" w:sz="0" w:space="0" w:color="auto"/>
        <w:bottom w:val="none" w:sz="0" w:space="0" w:color="auto"/>
        <w:right w:val="none" w:sz="0" w:space="0" w:color="auto"/>
      </w:divBdr>
    </w:div>
    <w:div w:id="871302474">
      <w:bodyDiv w:val="1"/>
      <w:marLeft w:val="0"/>
      <w:marRight w:val="0"/>
      <w:marTop w:val="0"/>
      <w:marBottom w:val="0"/>
      <w:divBdr>
        <w:top w:val="none" w:sz="0" w:space="0" w:color="auto"/>
        <w:left w:val="none" w:sz="0" w:space="0" w:color="auto"/>
        <w:bottom w:val="none" w:sz="0" w:space="0" w:color="auto"/>
        <w:right w:val="none" w:sz="0" w:space="0" w:color="auto"/>
      </w:divBdr>
    </w:div>
    <w:div w:id="872693525">
      <w:bodyDiv w:val="1"/>
      <w:marLeft w:val="0"/>
      <w:marRight w:val="0"/>
      <w:marTop w:val="0"/>
      <w:marBottom w:val="0"/>
      <w:divBdr>
        <w:top w:val="none" w:sz="0" w:space="0" w:color="auto"/>
        <w:left w:val="none" w:sz="0" w:space="0" w:color="auto"/>
        <w:bottom w:val="none" w:sz="0" w:space="0" w:color="auto"/>
        <w:right w:val="none" w:sz="0" w:space="0" w:color="auto"/>
      </w:divBdr>
    </w:div>
    <w:div w:id="875701928">
      <w:bodyDiv w:val="1"/>
      <w:marLeft w:val="0"/>
      <w:marRight w:val="0"/>
      <w:marTop w:val="0"/>
      <w:marBottom w:val="0"/>
      <w:divBdr>
        <w:top w:val="none" w:sz="0" w:space="0" w:color="auto"/>
        <w:left w:val="none" w:sz="0" w:space="0" w:color="auto"/>
        <w:bottom w:val="none" w:sz="0" w:space="0" w:color="auto"/>
        <w:right w:val="none" w:sz="0" w:space="0" w:color="auto"/>
      </w:divBdr>
    </w:div>
    <w:div w:id="880048813">
      <w:bodyDiv w:val="1"/>
      <w:marLeft w:val="0"/>
      <w:marRight w:val="0"/>
      <w:marTop w:val="0"/>
      <w:marBottom w:val="0"/>
      <w:divBdr>
        <w:top w:val="none" w:sz="0" w:space="0" w:color="auto"/>
        <w:left w:val="none" w:sz="0" w:space="0" w:color="auto"/>
        <w:bottom w:val="none" w:sz="0" w:space="0" w:color="auto"/>
        <w:right w:val="none" w:sz="0" w:space="0" w:color="auto"/>
      </w:divBdr>
    </w:div>
    <w:div w:id="885797319">
      <w:bodyDiv w:val="1"/>
      <w:marLeft w:val="0"/>
      <w:marRight w:val="0"/>
      <w:marTop w:val="0"/>
      <w:marBottom w:val="0"/>
      <w:divBdr>
        <w:top w:val="none" w:sz="0" w:space="0" w:color="auto"/>
        <w:left w:val="none" w:sz="0" w:space="0" w:color="auto"/>
        <w:bottom w:val="none" w:sz="0" w:space="0" w:color="auto"/>
        <w:right w:val="none" w:sz="0" w:space="0" w:color="auto"/>
      </w:divBdr>
    </w:div>
    <w:div w:id="899943499">
      <w:bodyDiv w:val="1"/>
      <w:marLeft w:val="0"/>
      <w:marRight w:val="0"/>
      <w:marTop w:val="0"/>
      <w:marBottom w:val="0"/>
      <w:divBdr>
        <w:top w:val="none" w:sz="0" w:space="0" w:color="auto"/>
        <w:left w:val="none" w:sz="0" w:space="0" w:color="auto"/>
        <w:bottom w:val="none" w:sz="0" w:space="0" w:color="auto"/>
        <w:right w:val="none" w:sz="0" w:space="0" w:color="auto"/>
      </w:divBdr>
    </w:div>
    <w:div w:id="909852677">
      <w:bodyDiv w:val="1"/>
      <w:marLeft w:val="0"/>
      <w:marRight w:val="0"/>
      <w:marTop w:val="0"/>
      <w:marBottom w:val="0"/>
      <w:divBdr>
        <w:top w:val="none" w:sz="0" w:space="0" w:color="auto"/>
        <w:left w:val="none" w:sz="0" w:space="0" w:color="auto"/>
        <w:bottom w:val="none" w:sz="0" w:space="0" w:color="auto"/>
        <w:right w:val="none" w:sz="0" w:space="0" w:color="auto"/>
      </w:divBdr>
    </w:div>
    <w:div w:id="924531060">
      <w:bodyDiv w:val="1"/>
      <w:marLeft w:val="0"/>
      <w:marRight w:val="0"/>
      <w:marTop w:val="0"/>
      <w:marBottom w:val="0"/>
      <w:divBdr>
        <w:top w:val="none" w:sz="0" w:space="0" w:color="auto"/>
        <w:left w:val="none" w:sz="0" w:space="0" w:color="auto"/>
        <w:bottom w:val="none" w:sz="0" w:space="0" w:color="auto"/>
        <w:right w:val="none" w:sz="0" w:space="0" w:color="auto"/>
      </w:divBdr>
    </w:div>
    <w:div w:id="932013445">
      <w:bodyDiv w:val="1"/>
      <w:marLeft w:val="0"/>
      <w:marRight w:val="0"/>
      <w:marTop w:val="0"/>
      <w:marBottom w:val="0"/>
      <w:divBdr>
        <w:top w:val="none" w:sz="0" w:space="0" w:color="auto"/>
        <w:left w:val="none" w:sz="0" w:space="0" w:color="auto"/>
        <w:bottom w:val="none" w:sz="0" w:space="0" w:color="auto"/>
        <w:right w:val="none" w:sz="0" w:space="0" w:color="auto"/>
      </w:divBdr>
    </w:div>
    <w:div w:id="936863604">
      <w:bodyDiv w:val="1"/>
      <w:marLeft w:val="0"/>
      <w:marRight w:val="0"/>
      <w:marTop w:val="0"/>
      <w:marBottom w:val="0"/>
      <w:divBdr>
        <w:top w:val="none" w:sz="0" w:space="0" w:color="auto"/>
        <w:left w:val="none" w:sz="0" w:space="0" w:color="auto"/>
        <w:bottom w:val="none" w:sz="0" w:space="0" w:color="auto"/>
        <w:right w:val="none" w:sz="0" w:space="0" w:color="auto"/>
      </w:divBdr>
    </w:div>
    <w:div w:id="943079095">
      <w:bodyDiv w:val="1"/>
      <w:marLeft w:val="0"/>
      <w:marRight w:val="0"/>
      <w:marTop w:val="0"/>
      <w:marBottom w:val="0"/>
      <w:divBdr>
        <w:top w:val="none" w:sz="0" w:space="0" w:color="auto"/>
        <w:left w:val="none" w:sz="0" w:space="0" w:color="auto"/>
        <w:bottom w:val="none" w:sz="0" w:space="0" w:color="auto"/>
        <w:right w:val="none" w:sz="0" w:space="0" w:color="auto"/>
      </w:divBdr>
    </w:div>
    <w:div w:id="953751077">
      <w:bodyDiv w:val="1"/>
      <w:marLeft w:val="0"/>
      <w:marRight w:val="0"/>
      <w:marTop w:val="0"/>
      <w:marBottom w:val="0"/>
      <w:divBdr>
        <w:top w:val="none" w:sz="0" w:space="0" w:color="auto"/>
        <w:left w:val="none" w:sz="0" w:space="0" w:color="auto"/>
        <w:bottom w:val="none" w:sz="0" w:space="0" w:color="auto"/>
        <w:right w:val="none" w:sz="0" w:space="0" w:color="auto"/>
      </w:divBdr>
    </w:div>
    <w:div w:id="960652474">
      <w:bodyDiv w:val="1"/>
      <w:marLeft w:val="0"/>
      <w:marRight w:val="0"/>
      <w:marTop w:val="0"/>
      <w:marBottom w:val="0"/>
      <w:divBdr>
        <w:top w:val="none" w:sz="0" w:space="0" w:color="auto"/>
        <w:left w:val="none" w:sz="0" w:space="0" w:color="auto"/>
        <w:bottom w:val="none" w:sz="0" w:space="0" w:color="auto"/>
        <w:right w:val="none" w:sz="0" w:space="0" w:color="auto"/>
      </w:divBdr>
    </w:div>
    <w:div w:id="962423836">
      <w:bodyDiv w:val="1"/>
      <w:marLeft w:val="0"/>
      <w:marRight w:val="0"/>
      <w:marTop w:val="0"/>
      <w:marBottom w:val="0"/>
      <w:divBdr>
        <w:top w:val="none" w:sz="0" w:space="0" w:color="auto"/>
        <w:left w:val="none" w:sz="0" w:space="0" w:color="auto"/>
        <w:bottom w:val="none" w:sz="0" w:space="0" w:color="auto"/>
        <w:right w:val="none" w:sz="0" w:space="0" w:color="auto"/>
      </w:divBdr>
    </w:div>
    <w:div w:id="966396990">
      <w:bodyDiv w:val="1"/>
      <w:marLeft w:val="0"/>
      <w:marRight w:val="0"/>
      <w:marTop w:val="0"/>
      <w:marBottom w:val="0"/>
      <w:divBdr>
        <w:top w:val="none" w:sz="0" w:space="0" w:color="auto"/>
        <w:left w:val="none" w:sz="0" w:space="0" w:color="auto"/>
        <w:bottom w:val="none" w:sz="0" w:space="0" w:color="auto"/>
        <w:right w:val="none" w:sz="0" w:space="0" w:color="auto"/>
      </w:divBdr>
    </w:div>
    <w:div w:id="970786440">
      <w:bodyDiv w:val="1"/>
      <w:marLeft w:val="0"/>
      <w:marRight w:val="0"/>
      <w:marTop w:val="0"/>
      <w:marBottom w:val="0"/>
      <w:divBdr>
        <w:top w:val="none" w:sz="0" w:space="0" w:color="auto"/>
        <w:left w:val="none" w:sz="0" w:space="0" w:color="auto"/>
        <w:bottom w:val="none" w:sz="0" w:space="0" w:color="auto"/>
        <w:right w:val="none" w:sz="0" w:space="0" w:color="auto"/>
      </w:divBdr>
    </w:div>
    <w:div w:id="972949908">
      <w:bodyDiv w:val="1"/>
      <w:marLeft w:val="0"/>
      <w:marRight w:val="0"/>
      <w:marTop w:val="0"/>
      <w:marBottom w:val="0"/>
      <w:divBdr>
        <w:top w:val="none" w:sz="0" w:space="0" w:color="auto"/>
        <w:left w:val="none" w:sz="0" w:space="0" w:color="auto"/>
        <w:bottom w:val="none" w:sz="0" w:space="0" w:color="auto"/>
        <w:right w:val="none" w:sz="0" w:space="0" w:color="auto"/>
      </w:divBdr>
    </w:div>
    <w:div w:id="973675340">
      <w:bodyDiv w:val="1"/>
      <w:marLeft w:val="0"/>
      <w:marRight w:val="0"/>
      <w:marTop w:val="0"/>
      <w:marBottom w:val="0"/>
      <w:divBdr>
        <w:top w:val="none" w:sz="0" w:space="0" w:color="auto"/>
        <w:left w:val="none" w:sz="0" w:space="0" w:color="auto"/>
        <w:bottom w:val="none" w:sz="0" w:space="0" w:color="auto"/>
        <w:right w:val="none" w:sz="0" w:space="0" w:color="auto"/>
      </w:divBdr>
    </w:div>
    <w:div w:id="981472094">
      <w:bodyDiv w:val="1"/>
      <w:marLeft w:val="0"/>
      <w:marRight w:val="0"/>
      <w:marTop w:val="0"/>
      <w:marBottom w:val="0"/>
      <w:divBdr>
        <w:top w:val="none" w:sz="0" w:space="0" w:color="auto"/>
        <w:left w:val="none" w:sz="0" w:space="0" w:color="auto"/>
        <w:bottom w:val="none" w:sz="0" w:space="0" w:color="auto"/>
        <w:right w:val="none" w:sz="0" w:space="0" w:color="auto"/>
      </w:divBdr>
    </w:div>
    <w:div w:id="987367203">
      <w:bodyDiv w:val="1"/>
      <w:marLeft w:val="0"/>
      <w:marRight w:val="0"/>
      <w:marTop w:val="0"/>
      <w:marBottom w:val="0"/>
      <w:divBdr>
        <w:top w:val="none" w:sz="0" w:space="0" w:color="auto"/>
        <w:left w:val="none" w:sz="0" w:space="0" w:color="auto"/>
        <w:bottom w:val="none" w:sz="0" w:space="0" w:color="auto"/>
        <w:right w:val="none" w:sz="0" w:space="0" w:color="auto"/>
      </w:divBdr>
    </w:div>
    <w:div w:id="989749431">
      <w:bodyDiv w:val="1"/>
      <w:marLeft w:val="0"/>
      <w:marRight w:val="0"/>
      <w:marTop w:val="0"/>
      <w:marBottom w:val="0"/>
      <w:divBdr>
        <w:top w:val="none" w:sz="0" w:space="0" w:color="auto"/>
        <w:left w:val="none" w:sz="0" w:space="0" w:color="auto"/>
        <w:bottom w:val="none" w:sz="0" w:space="0" w:color="auto"/>
        <w:right w:val="none" w:sz="0" w:space="0" w:color="auto"/>
      </w:divBdr>
    </w:div>
    <w:div w:id="999581164">
      <w:bodyDiv w:val="1"/>
      <w:marLeft w:val="0"/>
      <w:marRight w:val="0"/>
      <w:marTop w:val="0"/>
      <w:marBottom w:val="0"/>
      <w:divBdr>
        <w:top w:val="none" w:sz="0" w:space="0" w:color="auto"/>
        <w:left w:val="none" w:sz="0" w:space="0" w:color="auto"/>
        <w:bottom w:val="none" w:sz="0" w:space="0" w:color="auto"/>
        <w:right w:val="none" w:sz="0" w:space="0" w:color="auto"/>
      </w:divBdr>
    </w:div>
    <w:div w:id="1000474311">
      <w:bodyDiv w:val="1"/>
      <w:marLeft w:val="0"/>
      <w:marRight w:val="0"/>
      <w:marTop w:val="0"/>
      <w:marBottom w:val="0"/>
      <w:divBdr>
        <w:top w:val="none" w:sz="0" w:space="0" w:color="auto"/>
        <w:left w:val="none" w:sz="0" w:space="0" w:color="auto"/>
        <w:bottom w:val="none" w:sz="0" w:space="0" w:color="auto"/>
        <w:right w:val="none" w:sz="0" w:space="0" w:color="auto"/>
      </w:divBdr>
    </w:div>
    <w:div w:id="1008290764">
      <w:bodyDiv w:val="1"/>
      <w:marLeft w:val="0"/>
      <w:marRight w:val="0"/>
      <w:marTop w:val="0"/>
      <w:marBottom w:val="0"/>
      <w:divBdr>
        <w:top w:val="none" w:sz="0" w:space="0" w:color="auto"/>
        <w:left w:val="none" w:sz="0" w:space="0" w:color="auto"/>
        <w:bottom w:val="none" w:sz="0" w:space="0" w:color="auto"/>
        <w:right w:val="none" w:sz="0" w:space="0" w:color="auto"/>
      </w:divBdr>
    </w:div>
    <w:div w:id="1011644656">
      <w:bodyDiv w:val="1"/>
      <w:marLeft w:val="0"/>
      <w:marRight w:val="0"/>
      <w:marTop w:val="0"/>
      <w:marBottom w:val="0"/>
      <w:divBdr>
        <w:top w:val="none" w:sz="0" w:space="0" w:color="auto"/>
        <w:left w:val="none" w:sz="0" w:space="0" w:color="auto"/>
        <w:bottom w:val="none" w:sz="0" w:space="0" w:color="auto"/>
        <w:right w:val="none" w:sz="0" w:space="0" w:color="auto"/>
      </w:divBdr>
    </w:div>
    <w:div w:id="1037119189">
      <w:bodyDiv w:val="1"/>
      <w:marLeft w:val="0"/>
      <w:marRight w:val="0"/>
      <w:marTop w:val="0"/>
      <w:marBottom w:val="0"/>
      <w:divBdr>
        <w:top w:val="none" w:sz="0" w:space="0" w:color="auto"/>
        <w:left w:val="none" w:sz="0" w:space="0" w:color="auto"/>
        <w:bottom w:val="none" w:sz="0" w:space="0" w:color="auto"/>
        <w:right w:val="none" w:sz="0" w:space="0" w:color="auto"/>
      </w:divBdr>
    </w:div>
    <w:div w:id="1040861902">
      <w:bodyDiv w:val="1"/>
      <w:marLeft w:val="0"/>
      <w:marRight w:val="0"/>
      <w:marTop w:val="0"/>
      <w:marBottom w:val="0"/>
      <w:divBdr>
        <w:top w:val="none" w:sz="0" w:space="0" w:color="auto"/>
        <w:left w:val="none" w:sz="0" w:space="0" w:color="auto"/>
        <w:bottom w:val="none" w:sz="0" w:space="0" w:color="auto"/>
        <w:right w:val="none" w:sz="0" w:space="0" w:color="auto"/>
      </w:divBdr>
    </w:div>
    <w:div w:id="1046105080">
      <w:bodyDiv w:val="1"/>
      <w:marLeft w:val="0"/>
      <w:marRight w:val="0"/>
      <w:marTop w:val="0"/>
      <w:marBottom w:val="0"/>
      <w:divBdr>
        <w:top w:val="none" w:sz="0" w:space="0" w:color="auto"/>
        <w:left w:val="none" w:sz="0" w:space="0" w:color="auto"/>
        <w:bottom w:val="none" w:sz="0" w:space="0" w:color="auto"/>
        <w:right w:val="none" w:sz="0" w:space="0" w:color="auto"/>
      </w:divBdr>
    </w:div>
    <w:div w:id="1049454577">
      <w:bodyDiv w:val="1"/>
      <w:marLeft w:val="0"/>
      <w:marRight w:val="0"/>
      <w:marTop w:val="0"/>
      <w:marBottom w:val="0"/>
      <w:divBdr>
        <w:top w:val="none" w:sz="0" w:space="0" w:color="auto"/>
        <w:left w:val="none" w:sz="0" w:space="0" w:color="auto"/>
        <w:bottom w:val="none" w:sz="0" w:space="0" w:color="auto"/>
        <w:right w:val="none" w:sz="0" w:space="0" w:color="auto"/>
      </w:divBdr>
    </w:div>
    <w:div w:id="1050302328">
      <w:bodyDiv w:val="1"/>
      <w:marLeft w:val="0"/>
      <w:marRight w:val="0"/>
      <w:marTop w:val="0"/>
      <w:marBottom w:val="0"/>
      <w:divBdr>
        <w:top w:val="none" w:sz="0" w:space="0" w:color="auto"/>
        <w:left w:val="none" w:sz="0" w:space="0" w:color="auto"/>
        <w:bottom w:val="none" w:sz="0" w:space="0" w:color="auto"/>
        <w:right w:val="none" w:sz="0" w:space="0" w:color="auto"/>
      </w:divBdr>
    </w:div>
    <w:div w:id="1053188833">
      <w:bodyDiv w:val="1"/>
      <w:marLeft w:val="0"/>
      <w:marRight w:val="0"/>
      <w:marTop w:val="0"/>
      <w:marBottom w:val="0"/>
      <w:divBdr>
        <w:top w:val="none" w:sz="0" w:space="0" w:color="auto"/>
        <w:left w:val="none" w:sz="0" w:space="0" w:color="auto"/>
        <w:bottom w:val="none" w:sz="0" w:space="0" w:color="auto"/>
        <w:right w:val="none" w:sz="0" w:space="0" w:color="auto"/>
      </w:divBdr>
    </w:div>
    <w:div w:id="1054696146">
      <w:bodyDiv w:val="1"/>
      <w:marLeft w:val="0"/>
      <w:marRight w:val="0"/>
      <w:marTop w:val="0"/>
      <w:marBottom w:val="0"/>
      <w:divBdr>
        <w:top w:val="none" w:sz="0" w:space="0" w:color="auto"/>
        <w:left w:val="none" w:sz="0" w:space="0" w:color="auto"/>
        <w:bottom w:val="none" w:sz="0" w:space="0" w:color="auto"/>
        <w:right w:val="none" w:sz="0" w:space="0" w:color="auto"/>
      </w:divBdr>
    </w:div>
    <w:div w:id="1065763036">
      <w:bodyDiv w:val="1"/>
      <w:marLeft w:val="0"/>
      <w:marRight w:val="0"/>
      <w:marTop w:val="0"/>
      <w:marBottom w:val="0"/>
      <w:divBdr>
        <w:top w:val="none" w:sz="0" w:space="0" w:color="auto"/>
        <w:left w:val="none" w:sz="0" w:space="0" w:color="auto"/>
        <w:bottom w:val="none" w:sz="0" w:space="0" w:color="auto"/>
        <w:right w:val="none" w:sz="0" w:space="0" w:color="auto"/>
      </w:divBdr>
    </w:div>
    <w:div w:id="1073090431">
      <w:bodyDiv w:val="1"/>
      <w:marLeft w:val="0"/>
      <w:marRight w:val="0"/>
      <w:marTop w:val="0"/>
      <w:marBottom w:val="0"/>
      <w:divBdr>
        <w:top w:val="none" w:sz="0" w:space="0" w:color="auto"/>
        <w:left w:val="none" w:sz="0" w:space="0" w:color="auto"/>
        <w:bottom w:val="none" w:sz="0" w:space="0" w:color="auto"/>
        <w:right w:val="none" w:sz="0" w:space="0" w:color="auto"/>
      </w:divBdr>
    </w:div>
    <w:div w:id="1073158895">
      <w:bodyDiv w:val="1"/>
      <w:marLeft w:val="0"/>
      <w:marRight w:val="0"/>
      <w:marTop w:val="0"/>
      <w:marBottom w:val="0"/>
      <w:divBdr>
        <w:top w:val="none" w:sz="0" w:space="0" w:color="auto"/>
        <w:left w:val="none" w:sz="0" w:space="0" w:color="auto"/>
        <w:bottom w:val="none" w:sz="0" w:space="0" w:color="auto"/>
        <w:right w:val="none" w:sz="0" w:space="0" w:color="auto"/>
      </w:divBdr>
    </w:div>
    <w:div w:id="1078747958">
      <w:bodyDiv w:val="1"/>
      <w:marLeft w:val="0"/>
      <w:marRight w:val="0"/>
      <w:marTop w:val="0"/>
      <w:marBottom w:val="0"/>
      <w:divBdr>
        <w:top w:val="none" w:sz="0" w:space="0" w:color="auto"/>
        <w:left w:val="none" w:sz="0" w:space="0" w:color="auto"/>
        <w:bottom w:val="none" w:sz="0" w:space="0" w:color="auto"/>
        <w:right w:val="none" w:sz="0" w:space="0" w:color="auto"/>
      </w:divBdr>
    </w:div>
    <w:div w:id="1090584892">
      <w:bodyDiv w:val="1"/>
      <w:marLeft w:val="0"/>
      <w:marRight w:val="0"/>
      <w:marTop w:val="0"/>
      <w:marBottom w:val="0"/>
      <w:divBdr>
        <w:top w:val="none" w:sz="0" w:space="0" w:color="auto"/>
        <w:left w:val="none" w:sz="0" w:space="0" w:color="auto"/>
        <w:bottom w:val="none" w:sz="0" w:space="0" w:color="auto"/>
        <w:right w:val="none" w:sz="0" w:space="0" w:color="auto"/>
      </w:divBdr>
    </w:div>
    <w:div w:id="1091856412">
      <w:bodyDiv w:val="1"/>
      <w:marLeft w:val="0"/>
      <w:marRight w:val="0"/>
      <w:marTop w:val="0"/>
      <w:marBottom w:val="0"/>
      <w:divBdr>
        <w:top w:val="none" w:sz="0" w:space="0" w:color="auto"/>
        <w:left w:val="none" w:sz="0" w:space="0" w:color="auto"/>
        <w:bottom w:val="none" w:sz="0" w:space="0" w:color="auto"/>
        <w:right w:val="none" w:sz="0" w:space="0" w:color="auto"/>
      </w:divBdr>
    </w:div>
    <w:div w:id="1094787005">
      <w:bodyDiv w:val="1"/>
      <w:marLeft w:val="0"/>
      <w:marRight w:val="0"/>
      <w:marTop w:val="0"/>
      <w:marBottom w:val="0"/>
      <w:divBdr>
        <w:top w:val="none" w:sz="0" w:space="0" w:color="auto"/>
        <w:left w:val="none" w:sz="0" w:space="0" w:color="auto"/>
        <w:bottom w:val="none" w:sz="0" w:space="0" w:color="auto"/>
        <w:right w:val="none" w:sz="0" w:space="0" w:color="auto"/>
      </w:divBdr>
    </w:div>
    <w:div w:id="1095200655">
      <w:bodyDiv w:val="1"/>
      <w:marLeft w:val="0"/>
      <w:marRight w:val="0"/>
      <w:marTop w:val="0"/>
      <w:marBottom w:val="0"/>
      <w:divBdr>
        <w:top w:val="none" w:sz="0" w:space="0" w:color="auto"/>
        <w:left w:val="none" w:sz="0" w:space="0" w:color="auto"/>
        <w:bottom w:val="none" w:sz="0" w:space="0" w:color="auto"/>
        <w:right w:val="none" w:sz="0" w:space="0" w:color="auto"/>
      </w:divBdr>
    </w:div>
    <w:div w:id="1096176705">
      <w:bodyDiv w:val="1"/>
      <w:marLeft w:val="0"/>
      <w:marRight w:val="0"/>
      <w:marTop w:val="0"/>
      <w:marBottom w:val="0"/>
      <w:divBdr>
        <w:top w:val="none" w:sz="0" w:space="0" w:color="auto"/>
        <w:left w:val="none" w:sz="0" w:space="0" w:color="auto"/>
        <w:bottom w:val="none" w:sz="0" w:space="0" w:color="auto"/>
        <w:right w:val="none" w:sz="0" w:space="0" w:color="auto"/>
      </w:divBdr>
    </w:div>
    <w:div w:id="1121344182">
      <w:bodyDiv w:val="1"/>
      <w:marLeft w:val="0"/>
      <w:marRight w:val="0"/>
      <w:marTop w:val="0"/>
      <w:marBottom w:val="0"/>
      <w:divBdr>
        <w:top w:val="none" w:sz="0" w:space="0" w:color="auto"/>
        <w:left w:val="none" w:sz="0" w:space="0" w:color="auto"/>
        <w:bottom w:val="none" w:sz="0" w:space="0" w:color="auto"/>
        <w:right w:val="none" w:sz="0" w:space="0" w:color="auto"/>
      </w:divBdr>
    </w:div>
    <w:div w:id="1121917543">
      <w:bodyDiv w:val="1"/>
      <w:marLeft w:val="0"/>
      <w:marRight w:val="0"/>
      <w:marTop w:val="0"/>
      <w:marBottom w:val="0"/>
      <w:divBdr>
        <w:top w:val="none" w:sz="0" w:space="0" w:color="auto"/>
        <w:left w:val="none" w:sz="0" w:space="0" w:color="auto"/>
        <w:bottom w:val="none" w:sz="0" w:space="0" w:color="auto"/>
        <w:right w:val="none" w:sz="0" w:space="0" w:color="auto"/>
      </w:divBdr>
    </w:div>
    <w:div w:id="1142847260">
      <w:bodyDiv w:val="1"/>
      <w:marLeft w:val="0"/>
      <w:marRight w:val="0"/>
      <w:marTop w:val="0"/>
      <w:marBottom w:val="0"/>
      <w:divBdr>
        <w:top w:val="none" w:sz="0" w:space="0" w:color="auto"/>
        <w:left w:val="none" w:sz="0" w:space="0" w:color="auto"/>
        <w:bottom w:val="none" w:sz="0" w:space="0" w:color="auto"/>
        <w:right w:val="none" w:sz="0" w:space="0" w:color="auto"/>
      </w:divBdr>
    </w:div>
    <w:div w:id="1145855865">
      <w:bodyDiv w:val="1"/>
      <w:marLeft w:val="0"/>
      <w:marRight w:val="0"/>
      <w:marTop w:val="0"/>
      <w:marBottom w:val="0"/>
      <w:divBdr>
        <w:top w:val="none" w:sz="0" w:space="0" w:color="auto"/>
        <w:left w:val="none" w:sz="0" w:space="0" w:color="auto"/>
        <w:bottom w:val="none" w:sz="0" w:space="0" w:color="auto"/>
        <w:right w:val="none" w:sz="0" w:space="0" w:color="auto"/>
      </w:divBdr>
    </w:div>
    <w:div w:id="1159495146">
      <w:bodyDiv w:val="1"/>
      <w:marLeft w:val="0"/>
      <w:marRight w:val="0"/>
      <w:marTop w:val="0"/>
      <w:marBottom w:val="0"/>
      <w:divBdr>
        <w:top w:val="none" w:sz="0" w:space="0" w:color="auto"/>
        <w:left w:val="none" w:sz="0" w:space="0" w:color="auto"/>
        <w:bottom w:val="none" w:sz="0" w:space="0" w:color="auto"/>
        <w:right w:val="none" w:sz="0" w:space="0" w:color="auto"/>
      </w:divBdr>
    </w:div>
    <w:div w:id="1164514788">
      <w:bodyDiv w:val="1"/>
      <w:marLeft w:val="0"/>
      <w:marRight w:val="0"/>
      <w:marTop w:val="0"/>
      <w:marBottom w:val="0"/>
      <w:divBdr>
        <w:top w:val="none" w:sz="0" w:space="0" w:color="auto"/>
        <w:left w:val="none" w:sz="0" w:space="0" w:color="auto"/>
        <w:bottom w:val="none" w:sz="0" w:space="0" w:color="auto"/>
        <w:right w:val="none" w:sz="0" w:space="0" w:color="auto"/>
      </w:divBdr>
    </w:div>
    <w:div w:id="1166435542">
      <w:bodyDiv w:val="1"/>
      <w:marLeft w:val="0"/>
      <w:marRight w:val="0"/>
      <w:marTop w:val="0"/>
      <w:marBottom w:val="0"/>
      <w:divBdr>
        <w:top w:val="none" w:sz="0" w:space="0" w:color="auto"/>
        <w:left w:val="none" w:sz="0" w:space="0" w:color="auto"/>
        <w:bottom w:val="none" w:sz="0" w:space="0" w:color="auto"/>
        <w:right w:val="none" w:sz="0" w:space="0" w:color="auto"/>
      </w:divBdr>
    </w:div>
    <w:div w:id="1169978526">
      <w:bodyDiv w:val="1"/>
      <w:marLeft w:val="0"/>
      <w:marRight w:val="0"/>
      <w:marTop w:val="0"/>
      <w:marBottom w:val="0"/>
      <w:divBdr>
        <w:top w:val="none" w:sz="0" w:space="0" w:color="auto"/>
        <w:left w:val="none" w:sz="0" w:space="0" w:color="auto"/>
        <w:bottom w:val="none" w:sz="0" w:space="0" w:color="auto"/>
        <w:right w:val="none" w:sz="0" w:space="0" w:color="auto"/>
      </w:divBdr>
    </w:div>
    <w:div w:id="1176656854">
      <w:bodyDiv w:val="1"/>
      <w:marLeft w:val="0"/>
      <w:marRight w:val="0"/>
      <w:marTop w:val="0"/>
      <w:marBottom w:val="0"/>
      <w:divBdr>
        <w:top w:val="none" w:sz="0" w:space="0" w:color="auto"/>
        <w:left w:val="none" w:sz="0" w:space="0" w:color="auto"/>
        <w:bottom w:val="none" w:sz="0" w:space="0" w:color="auto"/>
        <w:right w:val="none" w:sz="0" w:space="0" w:color="auto"/>
      </w:divBdr>
    </w:div>
    <w:div w:id="1186559850">
      <w:bodyDiv w:val="1"/>
      <w:marLeft w:val="0"/>
      <w:marRight w:val="0"/>
      <w:marTop w:val="0"/>
      <w:marBottom w:val="0"/>
      <w:divBdr>
        <w:top w:val="none" w:sz="0" w:space="0" w:color="auto"/>
        <w:left w:val="none" w:sz="0" w:space="0" w:color="auto"/>
        <w:bottom w:val="none" w:sz="0" w:space="0" w:color="auto"/>
        <w:right w:val="none" w:sz="0" w:space="0" w:color="auto"/>
      </w:divBdr>
    </w:div>
    <w:div w:id="1195728756">
      <w:bodyDiv w:val="1"/>
      <w:marLeft w:val="0"/>
      <w:marRight w:val="0"/>
      <w:marTop w:val="0"/>
      <w:marBottom w:val="0"/>
      <w:divBdr>
        <w:top w:val="none" w:sz="0" w:space="0" w:color="auto"/>
        <w:left w:val="none" w:sz="0" w:space="0" w:color="auto"/>
        <w:bottom w:val="none" w:sz="0" w:space="0" w:color="auto"/>
        <w:right w:val="none" w:sz="0" w:space="0" w:color="auto"/>
      </w:divBdr>
    </w:div>
    <w:div w:id="1198541235">
      <w:bodyDiv w:val="1"/>
      <w:marLeft w:val="0"/>
      <w:marRight w:val="0"/>
      <w:marTop w:val="0"/>
      <w:marBottom w:val="0"/>
      <w:divBdr>
        <w:top w:val="none" w:sz="0" w:space="0" w:color="auto"/>
        <w:left w:val="none" w:sz="0" w:space="0" w:color="auto"/>
        <w:bottom w:val="none" w:sz="0" w:space="0" w:color="auto"/>
        <w:right w:val="none" w:sz="0" w:space="0" w:color="auto"/>
      </w:divBdr>
    </w:div>
    <w:div w:id="1200053271">
      <w:bodyDiv w:val="1"/>
      <w:marLeft w:val="0"/>
      <w:marRight w:val="0"/>
      <w:marTop w:val="0"/>
      <w:marBottom w:val="0"/>
      <w:divBdr>
        <w:top w:val="none" w:sz="0" w:space="0" w:color="auto"/>
        <w:left w:val="none" w:sz="0" w:space="0" w:color="auto"/>
        <w:bottom w:val="none" w:sz="0" w:space="0" w:color="auto"/>
        <w:right w:val="none" w:sz="0" w:space="0" w:color="auto"/>
      </w:divBdr>
    </w:div>
    <w:div w:id="1207067739">
      <w:bodyDiv w:val="1"/>
      <w:marLeft w:val="0"/>
      <w:marRight w:val="0"/>
      <w:marTop w:val="0"/>
      <w:marBottom w:val="0"/>
      <w:divBdr>
        <w:top w:val="none" w:sz="0" w:space="0" w:color="auto"/>
        <w:left w:val="none" w:sz="0" w:space="0" w:color="auto"/>
        <w:bottom w:val="none" w:sz="0" w:space="0" w:color="auto"/>
        <w:right w:val="none" w:sz="0" w:space="0" w:color="auto"/>
      </w:divBdr>
    </w:div>
    <w:div w:id="1212691571">
      <w:bodyDiv w:val="1"/>
      <w:marLeft w:val="0"/>
      <w:marRight w:val="0"/>
      <w:marTop w:val="0"/>
      <w:marBottom w:val="0"/>
      <w:divBdr>
        <w:top w:val="none" w:sz="0" w:space="0" w:color="auto"/>
        <w:left w:val="none" w:sz="0" w:space="0" w:color="auto"/>
        <w:bottom w:val="none" w:sz="0" w:space="0" w:color="auto"/>
        <w:right w:val="none" w:sz="0" w:space="0" w:color="auto"/>
      </w:divBdr>
    </w:div>
    <w:div w:id="1213230756">
      <w:bodyDiv w:val="1"/>
      <w:marLeft w:val="0"/>
      <w:marRight w:val="0"/>
      <w:marTop w:val="0"/>
      <w:marBottom w:val="0"/>
      <w:divBdr>
        <w:top w:val="none" w:sz="0" w:space="0" w:color="auto"/>
        <w:left w:val="none" w:sz="0" w:space="0" w:color="auto"/>
        <w:bottom w:val="none" w:sz="0" w:space="0" w:color="auto"/>
        <w:right w:val="none" w:sz="0" w:space="0" w:color="auto"/>
      </w:divBdr>
    </w:div>
    <w:div w:id="1214972299">
      <w:bodyDiv w:val="1"/>
      <w:marLeft w:val="0"/>
      <w:marRight w:val="0"/>
      <w:marTop w:val="0"/>
      <w:marBottom w:val="0"/>
      <w:divBdr>
        <w:top w:val="none" w:sz="0" w:space="0" w:color="auto"/>
        <w:left w:val="none" w:sz="0" w:space="0" w:color="auto"/>
        <w:bottom w:val="none" w:sz="0" w:space="0" w:color="auto"/>
        <w:right w:val="none" w:sz="0" w:space="0" w:color="auto"/>
      </w:divBdr>
    </w:div>
    <w:div w:id="1219441627">
      <w:bodyDiv w:val="1"/>
      <w:marLeft w:val="0"/>
      <w:marRight w:val="0"/>
      <w:marTop w:val="0"/>
      <w:marBottom w:val="0"/>
      <w:divBdr>
        <w:top w:val="none" w:sz="0" w:space="0" w:color="auto"/>
        <w:left w:val="none" w:sz="0" w:space="0" w:color="auto"/>
        <w:bottom w:val="none" w:sz="0" w:space="0" w:color="auto"/>
        <w:right w:val="none" w:sz="0" w:space="0" w:color="auto"/>
      </w:divBdr>
    </w:div>
    <w:div w:id="1226794725">
      <w:bodyDiv w:val="1"/>
      <w:marLeft w:val="0"/>
      <w:marRight w:val="0"/>
      <w:marTop w:val="0"/>
      <w:marBottom w:val="0"/>
      <w:divBdr>
        <w:top w:val="none" w:sz="0" w:space="0" w:color="auto"/>
        <w:left w:val="none" w:sz="0" w:space="0" w:color="auto"/>
        <w:bottom w:val="none" w:sz="0" w:space="0" w:color="auto"/>
        <w:right w:val="none" w:sz="0" w:space="0" w:color="auto"/>
      </w:divBdr>
    </w:div>
    <w:div w:id="1229800472">
      <w:bodyDiv w:val="1"/>
      <w:marLeft w:val="0"/>
      <w:marRight w:val="0"/>
      <w:marTop w:val="0"/>
      <w:marBottom w:val="0"/>
      <w:divBdr>
        <w:top w:val="none" w:sz="0" w:space="0" w:color="auto"/>
        <w:left w:val="none" w:sz="0" w:space="0" w:color="auto"/>
        <w:bottom w:val="none" w:sz="0" w:space="0" w:color="auto"/>
        <w:right w:val="none" w:sz="0" w:space="0" w:color="auto"/>
      </w:divBdr>
    </w:div>
    <w:div w:id="1234048309">
      <w:bodyDiv w:val="1"/>
      <w:marLeft w:val="0"/>
      <w:marRight w:val="0"/>
      <w:marTop w:val="0"/>
      <w:marBottom w:val="0"/>
      <w:divBdr>
        <w:top w:val="none" w:sz="0" w:space="0" w:color="auto"/>
        <w:left w:val="none" w:sz="0" w:space="0" w:color="auto"/>
        <w:bottom w:val="none" w:sz="0" w:space="0" w:color="auto"/>
        <w:right w:val="none" w:sz="0" w:space="0" w:color="auto"/>
      </w:divBdr>
    </w:div>
    <w:div w:id="1239947585">
      <w:bodyDiv w:val="1"/>
      <w:marLeft w:val="0"/>
      <w:marRight w:val="0"/>
      <w:marTop w:val="0"/>
      <w:marBottom w:val="0"/>
      <w:divBdr>
        <w:top w:val="none" w:sz="0" w:space="0" w:color="auto"/>
        <w:left w:val="none" w:sz="0" w:space="0" w:color="auto"/>
        <w:bottom w:val="none" w:sz="0" w:space="0" w:color="auto"/>
        <w:right w:val="none" w:sz="0" w:space="0" w:color="auto"/>
      </w:divBdr>
    </w:div>
    <w:div w:id="1248811998">
      <w:bodyDiv w:val="1"/>
      <w:marLeft w:val="0"/>
      <w:marRight w:val="0"/>
      <w:marTop w:val="0"/>
      <w:marBottom w:val="0"/>
      <w:divBdr>
        <w:top w:val="none" w:sz="0" w:space="0" w:color="auto"/>
        <w:left w:val="none" w:sz="0" w:space="0" w:color="auto"/>
        <w:bottom w:val="none" w:sz="0" w:space="0" w:color="auto"/>
        <w:right w:val="none" w:sz="0" w:space="0" w:color="auto"/>
      </w:divBdr>
    </w:div>
    <w:div w:id="1249656812">
      <w:bodyDiv w:val="1"/>
      <w:marLeft w:val="0"/>
      <w:marRight w:val="0"/>
      <w:marTop w:val="0"/>
      <w:marBottom w:val="0"/>
      <w:divBdr>
        <w:top w:val="none" w:sz="0" w:space="0" w:color="auto"/>
        <w:left w:val="none" w:sz="0" w:space="0" w:color="auto"/>
        <w:bottom w:val="none" w:sz="0" w:space="0" w:color="auto"/>
        <w:right w:val="none" w:sz="0" w:space="0" w:color="auto"/>
      </w:divBdr>
    </w:div>
    <w:div w:id="1254167971">
      <w:bodyDiv w:val="1"/>
      <w:marLeft w:val="0"/>
      <w:marRight w:val="0"/>
      <w:marTop w:val="0"/>
      <w:marBottom w:val="0"/>
      <w:divBdr>
        <w:top w:val="none" w:sz="0" w:space="0" w:color="auto"/>
        <w:left w:val="none" w:sz="0" w:space="0" w:color="auto"/>
        <w:bottom w:val="none" w:sz="0" w:space="0" w:color="auto"/>
        <w:right w:val="none" w:sz="0" w:space="0" w:color="auto"/>
      </w:divBdr>
    </w:div>
    <w:div w:id="1260717389">
      <w:bodyDiv w:val="1"/>
      <w:marLeft w:val="0"/>
      <w:marRight w:val="0"/>
      <w:marTop w:val="0"/>
      <w:marBottom w:val="0"/>
      <w:divBdr>
        <w:top w:val="none" w:sz="0" w:space="0" w:color="auto"/>
        <w:left w:val="none" w:sz="0" w:space="0" w:color="auto"/>
        <w:bottom w:val="none" w:sz="0" w:space="0" w:color="auto"/>
        <w:right w:val="none" w:sz="0" w:space="0" w:color="auto"/>
      </w:divBdr>
    </w:div>
    <w:div w:id="1261523078">
      <w:bodyDiv w:val="1"/>
      <w:marLeft w:val="0"/>
      <w:marRight w:val="0"/>
      <w:marTop w:val="0"/>
      <w:marBottom w:val="0"/>
      <w:divBdr>
        <w:top w:val="none" w:sz="0" w:space="0" w:color="auto"/>
        <w:left w:val="none" w:sz="0" w:space="0" w:color="auto"/>
        <w:bottom w:val="none" w:sz="0" w:space="0" w:color="auto"/>
        <w:right w:val="none" w:sz="0" w:space="0" w:color="auto"/>
      </w:divBdr>
    </w:div>
    <w:div w:id="1261600151">
      <w:bodyDiv w:val="1"/>
      <w:marLeft w:val="0"/>
      <w:marRight w:val="0"/>
      <w:marTop w:val="0"/>
      <w:marBottom w:val="0"/>
      <w:divBdr>
        <w:top w:val="none" w:sz="0" w:space="0" w:color="auto"/>
        <w:left w:val="none" w:sz="0" w:space="0" w:color="auto"/>
        <w:bottom w:val="none" w:sz="0" w:space="0" w:color="auto"/>
        <w:right w:val="none" w:sz="0" w:space="0" w:color="auto"/>
      </w:divBdr>
    </w:div>
    <w:div w:id="1261794045">
      <w:bodyDiv w:val="1"/>
      <w:marLeft w:val="0"/>
      <w:marRight w:val="0"/>
      <w:marTop w:val="0"/>
      <w:marBottom w:val="0"/>
      <w:divBdr>
        <w:top w:val="none" w:sz="0" w:space="0" w:color="auto"/>
        <w:left w:val="none" w:sz="0" w:space="0" w:color="auto"/>
        <w:bottom w:val="none" w:sz="0" w:space="0" w:color="auto"/>
        <w:right w:val="none" w:sz="0" w:space="0" w:color="auto"/>
      </w:divBdr>
    </w:div>
    <w:div w:id="1262761764">
      <w:bodyDiv w:val="1"/>
      <w:marLeft w:val="0"/>
      <w:marRight w:val="0"/>
      <w:marTop w:val="0"/>
      <w:marBottom w:val="0"/>
      <w:divBdr>
        <w:top w:val="none" w:sz="0" w:space="0" w:color="auto"/>
        <w:left w:val="none" w:sz="0" w:space="0" w:color="auto"/>
        <w:bottom w:val="none" w:sz="0" w:space="0" w:color="auto"/>
        <w:right w:val="none" w:sz="0" w:space="0" w:color="auto"/>
      </w:divBdr>
    </w:div>
    <w:div w:id="1274752154">
      <w:bodyDiv w:val="1"/>
      <w:marLeft w:val="0"/>
      <w:marRight w:val="0"/>
      <w:marTop w:val="0"/>
      <w:marBottom w:val="0"/>
      <w:divBdr>
        <w:top w:val="none" w:sz="0" w:space="0" w:color="auto"/>
        <w:left w:val="none" w:sz="0" w:space="0" w:color="auto"/>
        <w:bottom w:val="none" w:sz="0" w:space="0" w:color="auto"/>
        <w:right w:val="none" w:sz="0" w:space="0" w:color="auto"/>
      </w:divBdr>
    </w:div>
    <w:div w:id="1275985928">
      <w:bodyDiv w:val="1"/>
      <w:marLeft w:val="0"/>
      <w:marRight w:val="0"/>
      <w:marTop w:val="0"/>
      <w:marBottom w:val="0"/>
      <w:divBdr>
        <w:top w:val="none" w:sz="0" w:space="0" w:color="auto"/>
        <w:left w:val="none" w:sz="0" w:space="0" w:color="auto"/>
        <w:bottom w:val="none" w:sz="0" w:space="0" w:color="auto"/>
        <w:right w:val="none" w:sz="0" w:space="0" w:color="auto"/>
      </w:divBdr>
    </w:div>
    <w:div w:id="1290435556">
      <w:bodyDiv w:val="1"/>
      <w:marLeft w:val="0"/>
      <w:marRight w:val="0"/>
      <w:marTop w:val="0"/>
      <w:marBottom w:val="0"/>
      <w:divBdr>
        <w:top w:val="none" w:sz="0" w:space="0" w:color="auto"/>
        <w:left w:val="none" w:sz="0" w:space="0" w:color="auto"/>
        <w:bottom w:val="none" w:sz="0" w:space="0" w:color="auto"/>
        <w:right w:val="none" w:sz="0" w:space="0" w:color="auto"/>
      </w:divBdr>
    </w:div>
    <w:div w:id="1291859941">
      <w:bodyDiv w:val="1"/>
      <w:marLeft w:val="0"/>
      <w:marRight w:val="0"/>
      <w:marTop w:val="0"/>
      <w:marBottom w:val="0"/>
      <w:divBdr>
        <w:top w:val="none" w:sz="0" w:space="0" w:color="auto"/>
        <w:left w:val="none" w:sz="0" w:space="0" w:color="auto"/>
        <w:bottom w:val="none" w:sz="0" w:space="0" w:color="auto"/>
        <w:right w:val="none" w:sz="0" w:space="0" w:color="auto"/>
      </w:divBdr>
    </w:div>
    <w:div w:id="1293056909">
      <w:bodyDiv w:val="1"/>
      <w:marLeft w:val="0"/>
      <w:marRight w:val="0"/>
      <w:marTop w:val="0"/>
      <w:marBottom w:val="0"/>
      <w:divBdr>
        <w:top w:val="none" w:sz="0" w:space="0" w:color="auto"/>
        <w:left w:val="none" w:sz="0" w:space="0" w:color="auto"/>
        <w:bottom w:val="none" w:sz="0" w:space="0" w:color="auto"/>
        <w:right w:val="none" w:sz="0" w:space="0" w:color="auto"/>
      </w:divBdr>
    </w:div>
    <w:div w:id="1296718772">
      <w:bodyDiv w:val="1"/>
      <w:marLeft w:val="0"/>
      <w:marRight w:val="0"/>
      <w:marTop w:val="0"/>
      <w:marBottom w:val="0"/>
      <w:divBdr>
        <w:top w:val="none" w:sz="0" w:space="0" w:color="auto"/>
        <w:left w:val="none" w:sz="0" w:space="0" w:color="auto"/>
        <w:bottom w:val="none" w:sz="0" w:space="0" w:color="auto"/>
        <w:right w:val="none" w:sz="0" w:space="0" w:color="auto"/>
      </w:divBdr>
    </w:div>
    <w:div w:id="1299455872">
      <w:bodyDiv w:val="1"/>
      <w:marLeft w:val="0"/>
      <w:marRight w:val="0"/>
      <w:marTop w:val="0"/>
      <w:marBottom w:val="0"/>
      <w:divBdr>
        <w:top w:val="none" w:sz="0" w:space="0" w:color="auto"/>
        <w:left w:val="none" w:sz="0" w:space="0" w:color="auto"/>
        <w:bottom w:val="none" w:sz="0" w:space="0" w:color="auto"/>
        <w:right w:val="none" w:sz="0" w:space="0" w:color="auto"/>
      </w:divBdr>
    </w:div>
    <w:div w:id="1300186986">
      <w:bodyDiv w:val="1"/>
      <w:marLeft w:val="0"/>
      <w:marRight w:val="0"/>
      <w:marTop w:val="0"/>
      <w:marBottom w:val="0"/>
      <w:divBdr>
        <w:top w:val="none" w:sz="0" w:space="0" w:color="auto"/>
        <w:left w:val="none" w:sz="0" w:space="0" w:color="auto"/>
        <w:bottom w:val="none" w:sz="0" w:space="0" w:color="auto"/>
        <w:right w:val="none" w:sz="0" w:space="0" w:color="auto"/>
      </w:divBdr>
    </w:div>
    <w:div w:id="1300920507">
      <w:bodyDiv w:val="1"/>
      <w:marLeft w:val="0"/>
      <w:marRight w:val="0"/>
      <w:marTop w:val="0"/>
      <w:marBottom w:val="0"/>
      <w:divBdr>
        <w:top w:val="none" w:sz="0" w:space="0" w:color="auto"/>
        <w:left w:val="none" w:sz="0" w:space="0" w:color="auto"/>
        <w:bottom w:val="none" w:sz="0" w:space="0" w:color="auto"/>
        <w:right w:val="none" w:sz="0" w:space="0" w:color="auto"/>
      </w:divBdr>
    </w:div>
    <w:div w:id="1302419986">
      <w:bodyDiv w:val="1"/>
      <w:marLeft w:val="0"/>
      <w:marRight w:val="0"/>
      <w:marTop w:val="0"/>
      <w:marBottom w:val="0"/>
      <w:divBdr>
        <w:top w:val="none" w:sz="0" w:space="0" w:color="auto"/>
        <w:left w:val="none" w:sz="0" w:space="0" w:color="auto"/>
        <w:bottom w:val="none" w:sz="0" w:space="0" w:color="auto"/>
        <w:right w:val="none" w:sz="0" w:space="0" w:color="auto"/>
      </w:divBdr>
    </w:div>
    <w:div w:id="1304844597">
      <w:bodyDiv w:val="1"/>
      <w:marLeft w:val="0"/>
      <w:marRight w:val="0"/>
      <w:marTop w:val="0"/>
      <w:marBottom w:val="0"/>
      <w:divBdr>
        <w:top w:val="none" w:sz="0" w:space="0" w:color="auto"/>
        <w:left w:val="none" w:sz="0" w:space="0" w:color="auto"/>
        <w:bottom w:val="none" w:sz="0" w:space="0" w:color="auto"/>
        <w:right w:val="none" w:sz="0" w:space="0" w:color="auto"/>
      </w:divBdr>
    </w:div>
    <w:div w:id="1312756721">
      <w:bodyDiv w:val="1"/>
      <w:marLeft w:val="0"/>
      <w:marRight w:val="0"/>
      <w:marTop w:val="0"/>
      <w:marBottom w:val="0"/>
      <w:divBdr>
        <w:top w:val="none" w:sz="0" w:space="0" w:color="auto"/>
        <w:left w:val="none" w:sz="0" w:space="0" w:color="auto"/>
        <w:bottom w:val="none" w:sz="0" w:space="0" w:color="auto"/>
        <w:right w:val="none" w:sz="0" w:space="0" w:color="auto"/>
      </w:divBdr>
    </w:div>
    <w:div w:id="1326279280">
      <w:bodyDiv w:val="1"/>
      <w:marLeft w:val="0"/>
      <w:marRight w:val="0"/>
      <w:marTop w:val="0"/>
      <w:marBottom w:val="0"/>
      <w:divBdr>
        <w:top w:val="none" w:sz="0" w:space="0" w:color="auto"/>
        <w:left w:val="none" w:sz="0" w:space="0" w:color="auto"/>
        <w:bottom w:val="none" w:sz="0" w:space="0" w:color="auto"/>
        <w:right w:val="none" w:sz="0" w:space="0" w:color="auto"/>
      </w:divBdr>
    </w:div>
    <w:div w:id="1327440088">
      <w:bodyDiv w:val="1"/>
      <w:marLeft w:val="0"/>
      <w:marRight w:val="0"/>
      <w:marTop w:val="0"/>
      <w:marBottom w:val="0"/>
      <w:divBdr>
        <w:top w:val="none" w:sz="0" w:space="0" w:color="auto"/>
        <w:left w:val="none" w:sz="0" w:space="0" w:color="auto"/>
        <w:bottom w:val="none" w:sz="0" w:space="0" w:color="auto"/>
        <w:right w:val="none" w:sz="0" w:space="0" w:color="auto"/>
      </w:divBdr>
    </w:div>
    <w:div w:id="1342467815">
      <w:bodyDiv w:val="1"/>
      <w:marLeft w:val="0"/>
      <w:marRight w:val="0"/>
      <w:marTop w:val="0"/>
      <w:marBottom w:val="0"/>
      <w:divBdr>
        <w:top w:val="none" w:sz="0" w:space="0" w:color="auto"/>
        <w:left w:val="none" w:sz="0" w:space="0" w:color="auto"/>
        <w:bottom w:val="none" w:sz="0" w:space="0" w:color="auto"/>
        <w:right w:val="none" w:sz="0" w:space="0" w:color="auto"/>
      </w:divBdr>
    </w:div>
    <w:div w:id="1343511698">
      <w:bodyDiv w:val="1"/>
      <w:marLeft w:val="0"/>
      <w:marRight w:val="0"/>
      <w:marTop w:val="0"/>
      <w:marBottom w:val="0"/>
      <w:divBdr>
        <w:top w:val="none" w:sz="0" w:space="0" w:color="auto"/>
        <w:left w:val="none" w:sz="0" w:space="0" w:color="auto"/>
        <w:bottom w:val="none" w:sz="0" w:space="0" w:color="auto"/>
        <w:right w:val="none" w:sz="0" w:space="0" w:color="auto"/>
      </w:divBdr>
    </w:div>
    <w:div w:id="1346009792">
      <w:bodyDiv w:val="1"/>
      <w:marLeft w:val="0"/>
      <w:marRight w:val="0"/>
      <w:marTop w:val="0"/>
      <w:marBottom w:val="0"/>
      <w:divBdr>
        <w:top w:val="none" w:sz="0" w:space="0" w:color="auto"/>
        <w:left w:val="none" w:sz="0" w:space="0" w:color="auto"/>
        <w:bottom w:val="none" w:sz="0" w:space="0" w:color="auto"/>
        <w:right w:val="none" w:sz="0" w:space="0" w:color="auto"/>
      </w:divBdr>
    </w:div>
    <w:div w:id="1350595238">
      <w:bodyDiv w:val="1"/>
      <w:marLeft w:val="0"/>
      <w:marRight w:val="0"/>
      <w:marTop w:val="0"/>
      <w:marBottom w:val="0"/>
      <w:divBdr>
        <w:top w:val="none" w:sz="0" w:space="0" w:color="auto"/>
        <w:left w:val="none" w:sz="0" w:space="0" w:color="auto"/>
        <w:bottom w:val="none" w:sz="0" w:space="0" w:color="auto"/>
        <w:right w:val="none" w:sz="0" w:space="0" w:color="auto"/>
      </w:divBdr>
    </w:div>
    <w:div w:id="1371029658">
      <w:bodyDiv w:val="1"/>
      <w:marLeft w:val="0"/>
      <w:marRight w:val="0"/>
      <w:marTop w:val="0"/>
      <w:marBottom w:val="0"/>
      <w:divBdr>
        <w:top w:val="none" w:sz="0" w:space="0" w:color="auto"/>
        <w:left w:val="none" w:sz="0" w:space="0" w:color="auto"/>
        <w:bottom w:val="none" w:sz="0" w:space="0" w:color="auto"/>
        <w:right w:val="none" w:sz="0" w:space="0" w:color="auto"/>
      </w:divBdr>
    </w:div>
    <w:div w:id="1378091675">
      <w:bodyDiv w:val="1"/>
      <w:marLeft w:val="0"/>
      <w:marRight w:val="0"/>
      <w:marTop w:val="0"/>
      <w:marBottom w:val="0"/>
      <w:divBdr>
        <w:top w:val="none" w:sz="0" w:space="0" w:color="auto"/>
        <w:left w:val="none" w:sz="0" w:space="0" w:color="auto"/>
        <w:bottom w:val="none" w:sz="0" w:space="0" w:color="auto"/>
        <w:right w:val="none" w:sz="0" w:space="0" w:color="auto"/>
      </w:divBdr>
    </w:div>
    <w:div w:id="1385255244">
      <w:bodyDiv w:val="1"/>
      <w:marLeft w:val="0"/>
      <w:marRight w:val="0"/>
      <w:marTop w:val="0"/>
      <w:marBottom w:val="0"/>
      <w:divBdr>
        <w:top w:val="none" w:sz="0" w:space="0" w:color="auto"/>
        <w:left w:val="none" w:sz="0" w:space="0" w:color="auto"/>
        <w:bottom w:val="none" w:sz="0" w:space="0" w:color="auto"/>
        <w:right w:val="none" w:sz="0" w:space="0" w:color="auto"/>
      </w:divBdr>
    </w:div>
    <w:div w:id="1393311907">
      <w:bodyDiv w:val="1"/>
      <w:marLeft w:val="0"/>
      <w:marRight w:val="0"/>
      <w:marTop w:val="0"/>
      <w:marBottom w:val="0"/>
      <w:divBdr>
        <w:top w:val="none" w:sz="0" w:space="0" w:color="auto"/>
        <w:left w:val="none" w:sz="0" w:space="0" w:color="auto"/>
        <w:bottom w:val="none" w:sz="0" w:space="0" w:color="auto"/>
        <w:right w:val="none" w:sz="0" w:space="0" w:color="auto"/>
      </w:divBdr>
    </w:div>
    <w:div w:id="1396658489">
      <w:bodyDiv w:val="1"/>
      <w:marLeft w:val="0"/>
      <w:marRight w:val="0"/>
      <w:marTop w:val="0"/>
      <w:marBottom w:val="0"/>
      <w:divBdr>
        <w:top w:val="none" w:sz="0" w:space="0" w:color="auto"/>
        <w:left w:val="none" w:sz="0" w:space="0" w:color="auto"/>
        <w:bottom w:val="none" w:sz="0" w:space="0" w:color="auto"/>
        <w:right w:val="none" w:sz="0" w:space="0" w:color="auto"/>
      </w:divBdr>
    </w:div>
    <w:div w:id="1401824680">
      <w:bodyDiv w:val="1"/>
      <w:marLeft w:val="0"/>
      <w:marRight w:val="0"/>
      <w:marTop w:val="0"/>
      <w:marBottom w:val="0"/>
      <w:divBdr>
        <w:top w:val="none" w:sz="0" w:space="0" w:color="auto"/>
        <w:left w:val="none" w:sz="0" w:space="0" w:color="auto"/>
        <w:bottom w:val="none" w:sz="0" w:space="0" w:color="auto"/>
        <w:right w:val="none" w:sz="0" w:space="0" w:color="auto"/>
      </w:divBdr>
    </w:div>
    <w:div w:id="1402673277">
      <w:bodyDiv w:val="1"/>
      <w:marLeft w:val="0"/>
      <w:marRight w:val="0"/>
      <w:marTop w:val="0"/>
      <w:marBottom w:val="0"/>
      <w:divBdr>
        <w:top w:val="none" w:sz="0" w:space="0" w:color="auto"/>
        <w:left w:val="none" w:sz="0" w:space="0" w:color="auto"/>
        <w:bottom w:val="none" w:sz="0" w:space="0" w:color="auto"/>
        <w:right w:val="none" w:sz="0" w:space="0" w:color="auto"/>
      </w:divBdr>
    </w:div>
    <w:div w:id="1407067790">
      <w:bodyDiv w:val="1"/>
      <w:marLeft w:val="0"/>
      <w:marRight w:val="0"/>
      <w:marTop w:val="0"/>
      <w:marBottom w:val="0"/>
      <w:divBdr>
        <w:top w:val="none" w:sz="0" w:space="0" w:color="auto"/>
        <w:left w:val="none" w:sz="0" w:space="0" w:color="auto"/>
        <w:bottom w:val="none" w:sz="0" w:space="0" w:color="auto"/>
        <w:right w:val="none" w:sz="0" w:space="0" w:color="auto"/>
      </w:divBdr>
    </w:div>
    <w:div w:id="1410417994">
      <w:bodyDiv w:val="1"/>
      <w:marLeft w:val="0"/>
      <w:marRight w:val="0"/>
      <w:marTop w:val="0"/>
      <w:marBottom w:val="0"/>
      <w:divBdr>
        <w:top w:val="none" w:sz="0" w:space="0" w:color="auto"/>
        <w:left w:val="none" w:sz="0" w:space="0" w:color="auto"/>
        <w:bottom w:val="none" w:sz="0" w:space="0" w:color="auto"/>
        <w:right w:val="none" w:sz="0" w:space="0" w:color="auto"/>
      </w:divBdr>
    </w:div>
    <w:div w:id="1421831708">
      <w:bodyDiv w:val="1"/>
      <w:marLeft w:val="0"/>
      <w:marRight w:val="0"/>
      <w:marTop w:val="0"/>
      <w:marBottom w:val="0"/>
      <w:divBdr>
        <w:top w:val="none" w:sz="0" w:space="0" w:color="auto"/>
        <w:left w:val="none" w:sz="0" w:space="0" w:color="auto"/>
        <w:bottom w:val="none" w:sz="0" w:space="0" w:color="auto"/>
        <w:right w:val="none" w:sz="0" w:space="0" w:color="auto"/>
      </w:divBdr>
    </w:div>
    <w:div w:id="1423993416">
      <w:bodyDiv w:val="1"/>
      <w:marLeft w:val="0"/>
      <w:marRight w:val="0"/>
      <w:marTop w:val="0"/>
      <w:marBottom w:val="0"/>
      <w:divBdr>
        <w:top w:val="none" w:sz="0" w:space="0" w:color="auto"/>
        <w:left w:val="none" w:sz="0" w:space="0" w:color="auto"/>
        <w:bottom w:val="none" w:sz="0" w:space="0" w:color="auto"/>
        <w:right w:val="none" w:sz="0" w:space="0" w:color="auto"/>
      </w:divBdr>
    </w:div>
    <w:div w:id="1424493295">
      <w:bodyDiv w:val="1"/>
      <w:marLeft w:val="0"/>
      <w:marRight w:val="0"/>
      <w:marTop w:val="0"/>
      <w:marBottom w:val="0"/>
      <w:divBdr>
        <w:top w:val="none" w:sz="0" w:space="0" w:color="auto"/>
        <w:left w:val="none" w:sz="0" w:space="0" w:color="auto"/>
        <w:bottom w:val="none" w:sz="0" w:space="0" w:color="auto"/>
        <w:right w:val="none" w:sz="0" w:space="0" w:color="auto"/>
      </w:divBdr>
    </w:div>
    <w:div w:id="1429352897">
      <w:bodyDiv w:val="1"/>
      <w:marLeft w:val="0"/>
      <w:marRight w:val="0"/>
      <w:marTop w:val="0"/>
      <w:marBottom w:val="0"/>
      <w:divBdr>
        <w:top w:val="none" w:sz="0" w:space="0" w:color="auto"/>
        <w:left w:val="none" w:sz="0" w:space="0" w:color="auto"/>
        <w:bottom w:val="none" w:sz="0" w:space="0" w:color="auto"/>
        <w:right w:val="none" w:sz="0" w:space="0" w:color="auto"/>
      </w:divBdr>
    </w:div>
    <w:div w:id="1429618862">
      <w:bodyDiv w:val="1"/>
      <w:marLeft w:val="0"/>
      <w:marRight w:val="0"/>
      <w:marTop w:val="0"/>
      <w:marBottom w:val="0"/>
      <w:divBdr>
        <w:top w:val="none" w:sz="0" w:space="0" w:color="auto"/>
        <w:left w:val="none" w:sz="0" w:space="0" w:color="auto"/>
        <w:bottom w:val="none" w:sz="0" w:space="0" w:color="auto"/>
        <w:right w:val="none" w:sz="0" w:space="0" w:color="auto"/>
      </w:divBdr>
    </w:div>
    <w:div w:id="1434203413">
      <w:bodyDiv w:val="1"/>
      <w:marLeft w:val="0"/>
      <w:marRight w:val="0"/>
      <w:marTop w:val="0"/>
      <w:marBottom w:val="0"/>
      <w:divBdr>
        <w:top w:val="none" w:sz="0" w:space="0" w:color="auto"/>
        <w:left w:val="none" w:sz="0" w:space="0" w:color="auto"/>
        <w:bottom w:val="none" w:sz="0" w:space="0" w:color="auto"/>
        <w:right w:val="none" w:sz="0" w:space="0" w:color="auto"/>
      </w:divBdr>
    </w:div>
    <w:div w:id="1436250731">
      <w:bodyDiv w:val="1"/>
      <w:marLeft w:val="0"/>
      <w:marRight w:val="0"/>
      <w:marTop w:val="0"/>
      <w:marBottom w:val="0"/>
      <w:divBdr>
        <w:top w:val="none" w:sz="0" w:space="0" w:color="auto"/>
        <w:left w:val="none" w:sz="0" w:space="0" w:color="auto"/>
        <w:bottom w:val="none" w:sz="0" w:space="0" w:color="auto"/>
        <w:right w:val="none" w:sz="0" w:space="0" w:color="auto"/>
      </w:divBdr>
    </w:div>
    <w:div w:id="1444881510">
      <w:bodyDiv w:val="1"/>
      <w:marLeft w:val="0"/>
      <w:marRight w:val="0"/>
      <w:marTop w:val="0"/>
      <w:marBottom w:val="0"/>
      <w:divBdr>
        <w:top w:val="none" w:sz="0" w:space="0" w:color="auto"/>
        <w:left w:val="none" w:sz="0" w:space="0" w:color="auto"/>
        <w:bottom w:val="none" w:sz="0" w:space="0" w:color="auto"/>
        <w:right w:val="none" w:sz="0" w:space="0" w:color="auto"/>
      </w:divBdr>
    </w:div>
    <w:div w:id="1447119680">
      <w:bodyDiv w:val="1"/>
      <w:marLeft w:val="0"/>
      <w:marRight w:val="0"/>
      <w:marTop w:val="0"/>
      <w:marBottom w:val="0"/>
      <w:divBdr>
        <w:top w:val="none" w:sz="0" w:space="0" w:color="auto"/>
        <w:left w:val="none" w:sz="0" w:space="0" w:color="auto"/>
        <w:bottom w:val="none" w:sz="0" w:space="0" w:color="auto"/>
        <w:right w:val="none" w:sz="0" w:space="0" w:color="auto"/>
      </w:divBdr>
    </w:div>
    <w:div w:id="1449618346">
      <w:bodyDiv w:val="1"/>
      <w:marLeft w:val="0"/>
      <w:marRight w:val="0"/>
      <w:marTop w:val="0"/>
      <w:marBottom w:val="0"/>
      <w:divBdr>
        <w:top w:val="none" w:sz="0" w:space="0" w:color="auto"/>
        <w:left w:val="none" w:sz="0" w:space="0" w:color="auto"/>
        <w:bottom w:val="none" w:sz="0" w:space="0" w:color="auto"/>
        <w:right w:val="none" w:sz="0" w:space="0" w:color="auto"/>
      </w:divBdr>
    </w:div>
    <w:div w:id="1459838260">
      <w:bodyDiv w:val="1"/>
      <w:marLeft w:val="0"/>
      <w:marRight w:val="0"/>
      <w:marTop w:val="0"/>
      <w:marBottom w:val="0"/>
      <w:divBdr>
        <w:top w:val="none" w:sz="0" w:space="0" w:color="auto"/>
        <w:left w:val="none" w:sz="0" w:space="0" w:color="auto"/>
        <w:bottom w:val="none" w:sz="0" w:space="0" w:color="auto"/>
        <w:right w:val="none" w:sz="0" w:space="0" w:color="auto"/>
      </w:divBdr>
    </w:div>
    <w:div w:id="1460343654">
      <w:bodyDiv w:val="1"/>
      <w:marLeft w:val="0"/>
      <w:marRight w:val="0"/>
      <w:marTop w:val="0"/>
      <w:marBottom w:val="0"/>
      <w:divBdr>
        <w:top w:val="none" w:sz="0" w:space="0" w:color="auto"/>
        <w:left w:val="none" w:sz="0" w:space="0" w:color="auto"/>
        <w:bottom w:val="none" w:sz="0" w:space="0" w:color="auto"/>
        <w:right w:val="none" w:sz="0" w:space="0" w:color="auto"/>
      </w:divBdr>
    </w:div>
    <w:div w:id="1468401940">
      <w:bodyDiv w:val="1"/>
      <w:marLeft w:val="0"/>
      <w:marRight w:val="0"/>
      <w:marTop w:val="0"/>
      <w:marBottom w:val="0"/>
      <w:divBdr>
        <w:top w:val="none" w:sz="0" w:space="0" w:color="auto"/>
        <w:left w:val="none" w:sz="0" w:space="0" w:color="auto"/>
        <w:bottom w:val="none" w:sz="0" w:space="0" w:color="auto"/>
        <w:right w:val="none" w:sz="0" w:space="0" w:color="auto"/>
      </w:divBdr>
    </w:div>
    <w:div w:id="1492258060">
      <w:bodyDiv w:val="1"/>
      <w:marLeft w:val="0"/>
      <w:marRight w:val="0"/>
      <w:marTop w:val="0"/>
      <w:marBottom w:val="0"/>
      <w:divBdr>
        <w:top w:val="none" w:sz="0" w:space="0" w:color="auto"/>
        <w:left w:val="none" w:sz="0" w:space="0" w:color="auto"/>
        <w:bottom w:val="none" w:sz="0" w:space="0" w:color="auto"/>
        <w:right w:val="none" w:sz="0" w:space="0" w:color="auto"/>
      </w:divBdr>
    </w:div>
    <w:div w:id="1495804659">
      <w:bodyDiv w:val="1"/>
      <w:marLeft w:val="0"/>
      <w:marRight w:val="0"/>
      <w:marTop w:val="0"/>
      <w:marBottom w:val="0"/>
      <w:divBdr>
        <w:top w:val="none" w:sz="0" w:space="0" w:color="auto"/>
        <w:left w:val="none" w:sz="0" w:space="0" w:color="auto"/>
        <w:bottom w:val="none" w:sz="0" w:space="0" w:color="auto"/>
        <w:right w:val="none" w:sz="0" w:space="0" w:color="auto"/>
      </w:divBdr>
    </w:div>
    <w:div w:id="1495953408">
      <w:bodyDiv w:val="1"/>
      <w:marLeft w:val="0"/>
      <w:marRight w:val="0"/>
      <w:marTop w:val="0"/>
      <w:marBottom w:val="0"/>
      <w:divBdr>
        <w:top w:val="none" w:sz="0" w:space="0" w:color="auto"/>
        <w:left w:val="none" w:sz="0" w:space="0" w:color="auto"/>
        <w:bottom w:val="none" w:sz="0" w:space="0" w:color="auto"/>
        <w:right w:val="none" w:sz="0" w:space="0" w:color="auto"/>
      </w:divBdr>
    </w:div>
    <w:div w:id="1522161017">
      <w:bodyDiv w:val="1"/>
      <w:marLeft w:val="0"/>
      <w:marRight w:val="0"/>
      <w:marTop w:val="0"/>
      <w:marBottom w:val="0"/>
      <w:divBdr>
        <w:top w:val="none" w:sz="0" w:space="0" w:color="auto"/>
        <w:left w:val="none" w:sz="0" w:space="0" w:color="auto"/>
        <w:bottom w:val="none" w:sz="0" w:space="0" w:color="auto"/>
        <w:right w:val="none" w:sz="0" w:space="0" w:color="auto"/>
      </w:divBdr>
    </w:div>
    <w:div w:id="1523975701">
      <w:bodyDiv w:val="1"/>
      <w:marLeft w:val="0"/>
      <w:marRight w:val="0"/>
      <w:marTop w:val="0"/>
      <w:marBottom w:val="0"/>
      <w:divBdr>
        <w:top w:val="none" w:sz="0" w:space="0" w:color="auto"/>
        <w:left w:val="none" w:sz="0" w:space="0" w:color="auto"/>
        <w:bottom w:val="none" w:sz="0" w:space="0" w:color="auto"/>
        <w:right w:val="none" w:sz="0" w:space="0" w:color="auto"/>
      </w:divBdr>
    </w:div>
    <w:div w:id="1542859191">
      <w:bodyDiv w:val="1"/>
      <w:marLeft w:val="0"/>
      <w:marRight w:val="0"/>
      <w:marTop w:val="0"/>
      <w:marBottom w:val="0"/>
      <w:divBdr>
        <w:top w:val="none" w:sz="0" w:space="0" w:color="auto"/>
        <w:left w:val="none" w:sz="0" w:space="0" w:color="auto"/>
        <w:bottom w:val="none" w:sz="0" w:space="0" w:color="auto"/>
        <w:right w:val="none" w:sz="0" w:space="0" w:color="auto"/>
      </w:divBdr>
    </w:div>
    <w:div w:id="1543206005">
      <w:bodyDiv w:val="1"/>
      <w:marLeft w:val="0"/>
      <w:marRight w:val="0"/>
      <w:marTop w:val="0"/>
      <w:marBottom w:val="0"/>
      <w:divBdr>
        <w:top w:val="none" w:sz="0" w:space="0" w:color="auto"/>
        <w:left w:val="none" w:sz="0" w:space="0" w:color="auto"/>
        <w:bottom w:val="none" w:sz="0" w:space="0" w:color="auto"/>
        <w:right w:val="none" w:sz="0" w:space="0" w:color="auto"/>
      </w:divBdr>
    </w:div>
    <w:div w:id="1546143204">
      <w:bodyDiv w:val="1"/>
      <w:marLeft w:val="0"/>
      <w:marRight w:val="0"/>
      <w:marTop w:val="0"/>
      <w:marBottom w:val="0"/>
      <w:divBdr>
        <w:top w:val="none" w:sz="0" w:space="0" w:color="auto"/>
        <w:left w:val="none" w:sz="0" w:space="0" w:color="auto"/>
        <w:bottom w:val="none" w:sz="0" w:space="0" w:color="auto"/>
        <w:right w:val="none" w:sz="0" w:space="0" w:color="auto"/>
      </w:divBdr>
    </w:div>
    <w:div w:id="1553805764">
      <w:bodyDiv w:val="1"/>
      <w:marLeft w:val="0"/>
      <w:marRight w:val="0"/>
      <w:marTop w:val="0"/>
      <w:marBottom w:val="0"/>
      <w:divBdr>
        <w:top w:val="none" w:sz="0" w:space="0" w:color="auto"/>
        <w:left w:val="none" w:sz="0" w:space="0" w:color="auto"/>
        <w:bottom w:val="none" w:sz="0" w:space="0" w:color="auto"/>
        <w:right w:val="none" w:sz="0" w:space="0" w:color="auto"/>
      </w:divBdr>
    </w:div>
    <w:div w:id="1556428683">
      <w:bodyDiv w:val="1"/>
      <w:marLeft w:val="0"/>
      <w:marRight w:val="0"/>
      <w:marTop w:val="0"/>
      <w:marBottom w:val="0"/>
      <w:divBdr>
        <w:top w:val="none" w:sz="0" w:space="0" w:color="auto"/>
        <w:left w:val="none" w:sz="0" w:space="0" w:color="auto"/>
        <w:bottom w:val="none" w:sz="0" w:space="0" w:color="auto"/>
        <w:right w:val="none" w:sz="0" w:space="0" w:color="auto"/>
      </w:divBdr>
    </w:div>
    <w:div w:id="1558079634">
      <w:bodyDiv w:val="1"/>
      <w:marLeft w:val="0"/>
      <w:marRight w:val="0"/>
      <w:marTop w:val="0"/>
      <w:marBottom w:val="0"/>
      <w:divBdr>
        <w:top w:val="none" w:sz="0" w:space="0" w:color="auto"/>
        <w:left w:val="none" w:sz="0" w:space="0" w:color="auto"/>
        <w:bottom w:val="none" w:sz="0" w:space="0" w:color="auto"/>
        <w:right w:val="none" w:sz="0" w:space="0" w:color="auto"/>
      </w:divBdr>
    </w:div>
    <w:div w:id="1563297003">
      <w:bodyDiv w:val="1"/>
      <w:marLeft w:val="0"/>
      <w:marRight w:val="0"/>
      <w:marTop w:val="0"/>
      <w:marBottom w:val="0"/>
      <w:divBdr>
        <w:top w:val="none" w:sz="0" w:space="0" w:color="auto"/>
        <w:left w:val="none" w:sz="0" w:space="0" w:color="auto"/>
        <w:bottom w:val="none" w:sz="0" w:space="0" w:color="auto"/>
        <w:right w:val="none" w:sz="0" w:space="0" w:color="auto"/>
      </w:divBdr>
    </w:div>
    <w:div w:id="1568492635">
      <w:bodyDiv w:val="1"/>
      <w:marLeft w:val="0"/>
      <w:marRight w:val="0"/>
      <w:marTop w:val="0"/>
      <w:marBottom w:val="0"/>
      <w:divBdr>
        <w:top w:val="none" w:sz="0" w:space="0" w:color="auto"/>
        <w:left w:val="none" w:sz="0" w:space="0" w:color="auto"/>
        <w:bottom w:val="none" w:sz="0" w:space="0" w:color="auto"/>
        <w:right w:val="none" w:sz="0" w:space="0" w:color="auto"/>
      </w:divBdr>
    </w:div>
    <w:div w:id="1571380930">
      <w:bodyDiv w:val="1"/>
      <w:marLeft w:val="0"/>
      <w:marRight w:val="0"/>
      <w:marTop w:val="0"/>
      <w:marBottom w:val="0"/>
      <w:divBdr>
        <w:top w:val="none" w:sz="0" w:space="0" w:color="auto"/>
        <w:left w:val="none" w:sz="0" w:space="0" w:color="auto"/>
        <w:bottom w:val="none" w:sz="0" w:space="0" w:color="auto"/>
        <w:right w:val="none" w:sz="0" w:space="0" w:color="auto"/>
      </w:divBdr>
    </w:div>
    <w:div w:id="1583760634">
      <w:bodyDiv w:val="1"/>
      <w:marLeft w:val="0"/>
      <w:marRight w:val="0"/>
      <w:marTop w:val="0"/>
      <w:marBottom w:val="0"/>
      <w:divBdr>
        <w:top w:val="none" w:sz="0" w:space="0" w:color="auto"/>
        <w:left w:val="none" w:sz="0" w:space="0" w:color="auto"/>
        <w:bottom w:val="none" w:sz="0" w:space="0" w:color="auto"/>
        <w:right w:val="none" w:sz="0" w:space="0" w:color="auto"/>
      </w:divBdr>
    </w:div>
    <w:div w:id="1584561044">
      <w:bodyDiv w:val="1"/>
      <w:marLeft w:val="0"/>
      <w:marRight w:val="0"/>
      <w:marTop w:val="0"/>
      <w:marBottom w:val="0"/>
      <w:divBdr>
        <w:top w:val="none" w:sz="0" w:space="0" w:color="auto"/>
        <w:left w:val="none" w:sz="0" w:space="0" w:color="auto"/>
        <w:bottom w:val="none" w:sz="0" w:space="0" w:color="auto"/>
        <w:right w:val="none" w:sz="0" w:space="0" w:color="auto"/>
      </w:divBdr>
    </w:div>
    <w:div w:id="1587611837">
      <w:bodyDiv w:val="1"/>
      <w:marLeft w:val="0"/>
      <w:marRight w:val="0"/>
      <w:marTop w:val="0"/>
      <w:marBottom w:val="0"/>
      <w:divBdr>
        <w:top w:val="none" w:sz="0" w:space="0" w:color="auto"/>
        <w:left w:val="none" w:sz="0" w:space="0" w:color="auto"/>
        <w:bottom w:val="none" w:sz="0" w:space="0" w:color="auto"/>
        <w:right w:val="none" w:sz="0" w:space="0" w:color="auto"/>
      </w:divBdr>
    </w:div>
    <w:div w:id="1617565812">
      <w:bodyDiv w:val="1"/>
      <w:marLeft w:val="0"/>
      <w:marRight w:val="0"/>
      <w:marTop w:val="0"/>
      <w:marBottom w:val="0"/>
      <w:divBdr>
        <w:top w:val="none" w:sz="0" w:space="0" w:color="auto"/>
        <w:left w:val="none" w:sz="0" w:space="0" w:color="auto"/>
        <w:bottom w:val="none" w:sz="0" w:space="0" w:color="auto"/>
        <w:right w:val="none" w:sz="0" w:space="0" w:color="auto"/>
      </w:divBdr>
    </w:div>
    <w:div w:id="1622036565">
      <w:bodyDiv w:val="1"/>
      <w:marLeft w:val="0"/>
      <w:marRight w:val="0"/>
      <w:marTop w:val="0"/>
      <w:marBottom w:val="0"/>
      <w:divBdr>
        <w:top w:val="none" w:sz="0" w:space="0" w:color="auto"/>
        <w:left w:val="none" w:sz="0" w:space="0" w:color="auto"/>
        <w:bottom w:val="none" w:sz="0" w:space="0" w:color="auto"/>
        <w:right w:val="none" w:sz="0" w:space="0" w:color="auto"/>
      </w:divBdr>
    </w:div>
    <w:div w:id="1626036138">
      <w:bodyDiv w:val="1"/>
      <w:marLeft w:val="0"/>
      <w:marRight w:val="0"/>
      <w:marTop w:val="0"/>
      <w:marBottom w:val="0"/>
      <w:divBdr>
        <w:top w:val="none" w:sz="0" w:space="0" w:color="auto"/>
        <w:left w:val="none" w:sz="0" w:space="0" w:color="auto"/>
        <w:bottom w:val="none" w:sz="0" w:space="0" w:color="auto"/>
        <w:right w:val="none" w:sz="0" w:space="0" w:color="auto"/>
      </w:divBdr>
    </w:div>
    <w:div w:id="1626884684">
      <w:bodyDiv w:val="1"/>
      <w:marLeft w:val="0"/>
      <w:marRight w:val="0"/>
      <w:marTop w:val="0"/>
      <w:marBottom w:val="0"/>
      <w:divBdr>
        <w:top w:val="none" w:sz="0" w:space="0" w:color="auto"/>
        <w:left w:val="none" w:sz="0" w:space="0" w:color="auto"/>
        <w:bottom w:val="none" w:sz="0" w:space="0" w:color="auto"/>
        <w:right w:val="none" w:sz="0" w:space="0" w:color="auto"/>
      </w:divBdr>
    </w:div>
    <w:div w:id="1636255430">
      <w:bodyDiv w:val="1"/>
      <w:marLeft w:val="0"/>
      <w:marRight w:val="0"/>
      <w:marTop w:val="0"/>
      <w:marBottom w:val="0"/>
      <w:divBdr>
        <w:top w:val="none" w:sz="0" w:space="0" w:color="auto"/>
        <w:left w:val="none" w:sz="0" w:space="0" w:color="auto"/>
        <w:bottom w:val="none" w:sz="0" w:space="0" w:color="auto"/>
        <w:right w:val="none" w:sz="0" w:space="0" w:color="auto"/>
      </w:divBdr>
    </w:div>
    <w:div w:id="1643122442">
      <w:bodyDiv w:val="1"/>
      <w:marLeft w:val="0"/>
      <w:marRight w:val="0"/>
      <w:marTop w:val="0"/>
      <w:marBottom w:val="0"/>
      <w:divBdr>
        <w:top w:val="none" w:sz="0" w:space="0" w:color="auto"/>
        <w:left w:val="none" w:sz="0" w:space="0" w:color="auto"/>
        <w:bottom w:val="none" w:sz="0" w:space="0" w:color="auto"/>
        <w:right w:val="none" w:sz="0" w:space="0" w:color="auto"/>
      </w:divBdr>
    </w:div>
    <w:div w:id="1646930822">
      <w:bodyDiv w:val="1"/>
      <w:marLeft w:val="0"/>
      <w:marRight w:val="0"/>
      <w:marTop w:val="0"/>
      <w:marBottom w:val="0"/>
      <w:divBdr>
        <w:top w:val="none" w:sz="0" w:space="0" w:color="auto"/>
        <w:left w:val="none" w:sz="0" w:space="0" w:color="auto"/>
        <w:bottom w:val="none" w:sz="0" w:space="0" w:color="auto"/>
        <w:right w:val="none" w:sz="0" w:space="0" w:color="auto"/>
      </w:divBdr>
    </w:div>
    <w:div w:id="1654720409">
      <w:bodyDiv w:val="1"/>
      <w:marLeft w:val="0"/>
      <w:marRight w:val="0"/>
      <w:marTop w:val="0"/>
      <w:marBottom w:val="0"/>
      <w:divBdr>
        <w:top w:val="none" w:sz="0" w:space="0" w:color="auto"/>
        <w:left w:val="none" w:sz="0" w:space="0" w:color="auto"/>
        <w:bottom w:val="none" w:sz="0" w:space="0" w:color="auto"/>
        <w:right w:val="none" w:sz="0" w:space="0" w:color="auto"/>
      </w:divBdr>
    </w:div>
    <w:div w:id="1657027195">
      <w:bodyDiv w:val="1"/>
      <w:marLeft w:val="0"/>
      <w:marRight w:val="0"/>
      <w:marTop w:val="0"/>
      <w:marBottom w:val="0"/>
      <w:divBdr>
        <w:top w:val="none" w:sz="0" w:space="0" w:color="auto"/>
        <w:left w:val="none" w:sz="0" w:space="0" w:color="auto"/>
        <w:bottom w:val="none" w:sz="0" w:space="0" w:color="auto"/>
        <w:right w:val="none" w:sz="0" w:space="0" w:color="auto"/>
      </w:divBdr>
    </w:div>
    <w:div w:id="1659266060">
      <w:bodyDiv w:val="1"/>
      <w:marLeft w:val="0"/>
      <w:marRight w:val="0"/>
      <w:marTop w:val="0"/>
      <w:marBottom w:val="0"/>
      <w:divBdr>
        <w:top w:val="none" w:sz="0" w:space="0" w:color="auto"/>
        <w:left w:val="none" w:sz="0" w:space="0" w:color="auto"/>
        <w:bottom w:val="none" w:sz="0" w:space="0" w:color="auto"/>
        <w:right w:val="none" w:sz="0" w:space="0" w:color="auto"/>
      </w:divBdr>
    </w:div>
    <w:div w:id="1665205124">
      <w:bodyDiv w:val="1"/>
      <w:marLeft w:val="0"/>
      <w:marRight w:val="0"/>
      <w:marTop w:val="0"/>
      <w:marBottom w:val="0"/>
      <w:divBdr>
        <w:top w:val="none" w:sz="0" w:space="0" w:color="auto"/>
        <w:left w:val="none" w:sz="0" w:space="0" w:color="auto"/>
        <w:bottom w:val="none" w:sz="0" w:space="0" w:color="auto"/>
        <w:right w:val="none" w:sz="0" w:space="0" w:color="auto"/>
      </w:divBdr>
    </w:div>
    <w:div w:id="1667857392">
      <w:bodyDiv w:val="1"/>
      <w:marLeft w:val="0"/>
      <w:marRight w:val="0"/>
      <w:marTop w:val="0"/>
      <w:marBottom w:val="0"/>
      <w:divBdr>
        <w:top w:val="none" w:sz="0" w:space="0" w:color="auto"/>
        <w:left w:val="none" w:sz="0" w:space="0" w:color="auto"/>
        <w:bottom w:val="none" w:sz="0" w:space="0" w:color="auto"/>
        <w:right w:val="none" w:sz="0" w:space="0" w:color="auto"/>
      </w:divBdr>
    </w:div>
    <w:div w:id="1670399809">
      <w:bodyDiv w:val="1"/>
      <w:marLeft w:val="0"/>
      <w:marRight w:val="0"/>
      <w:marTop w:val="0"/>
      <w:marBottom w:val="0"/>
      <w:divBdr>
        <w:top w:val="none" w:sz="0" w:space="0" w:color="auto"/>
        <w:left w:val="none" w:sz="0" w:space="0" w:color="auto"/>
        <w:bottom w:val="none" w:sz="0" w:space="0" w:color="auto"/>
        <w:right w:val="none" w:sz="0" w:space="0" w:color="auto"/>
      </w:divBdr>
    </w:div>
    <w:div w:id="1672370927">
      <w:bodyDiv w:val="1"/>
      <w:marLeft w:val="0"/>
      <w:marRight w:val="0"/>
      <w:marTop w:val="0"/>
      <w:marBottom w:val="0"/>
      <w:divBdr>
        <w:top w:val="none" w:sz="0" w:space="0" w:color="auto"/>
        <w:left w:val="none" w:sz="0" w:space="0" w:color="auto"/>
        <w:bottom w:val="none" w:sz="0" w:space="0" w:color="auto"/>
        <w:right w:val="none" w:sz="0" w:space="0" w:color="auto"/>
      </w:divBdr>
    </w:div>
    <w:div w:id="1672635785">
      <w:bodyDiv w:val="1"/>
      <w:marLeft w:val="0"/>
      <w:marRight w:val="0"/>
      <w:marTop w:val="0"/>
      <w:marBottom w:val="0"/>
      <w:divBdr>
        <w:top w:val="none" w:sz="0" w:space="0" w:color="auto"/>
        <w:left w:val="none" w:sz="0" w:space="0" w:color="auto"/>
        <w:bottom w:val="none" w:sz="0" w:space="0" w:color="auto"/>
        <w:right w:val="none" w:sz="0" w:space="0" w:color="auto"/>
      </w:divBdr>
    </w:div>
    <w:div w:id="1682585084">
      <w:bodyDiv w:val="1"/>
      <w:marLeft w:val="0"/>
      <w:marRight w:val="0"/>
      <w:marTop w:val="0"/>
      <w:marBottom w:val="0"/>
      <w:divBdr>
        <w:top w:val="none" w:sz="0" w:space="0" w:color="auto"/>
        <w:left w:val="none" w:sz="0" w:space="0" w:color="auto"/>
        <w:bottom w:val="none" w:sz="0" w:space="0" w:color="auto"/>
        <w:right w:val="none" w:sz="0" w:space="0" w:color="auto"/>
      </w:divBdr>
    </w:div>
    <w:div w:id="1683049200">
      <w:bodyDiv w:val="1"/>
      <w:marLeft w:val="0"/>
      <w:marRight w:val="0"/>
      <w:marTop w:val="0"/>
      <w:marBottom w:val="0"/>
      <w:divBdr>
        <w:top w:val="none" w:sz="0" w:space="0" w:color="auto"/>
        <w:left w:val="none" w:sz="0" w:space="0" w:color="auto"/>
        <w:bottom w:val="none" w:sz="0" w:space="0" w:color="auto"/>
        <w:right w:val="none" w:sz="0" w:space="0" w:color="auto"/>
      </w:divBdr>
    </w:div>
    <w:div w:id="1687950031">
      <w:bodyDiv w:val="1"/>
      <w:marLeft w:val="0"/>
      <w:marRight w:val="0"/>
      <w:marTop w:val="0"/>
      <w:marBottom w:val="0"/>
      <w:divBdr>
        <w:top w:val="none" w:sz="0" w:space="0" w:color="auto"/>
        <w:left w:val="none" w:sz="0" w:space="0" w:color="auto"/>
        <w:bottom w:val="none" w:sz="0" w:space="0" w:color="auto"/>
        <w:right w:val="none" w:sz="0" w:space="0" w:color="auto"/>
      </w:divBdr>
    </w:div>
    <w:div w:id="1692492229">
      <w:bodyDiv w:val="1"/>
      <w:marLeft w:val="0"/>
      <w:marRight w:val="0"/>
      <w:marTop w:val="0"/>
      <w:marBottom w:val="0"/>
      <w:divBdr>
        <w:top w:val="none" w:sz="0" w:space="0" w:color="auto"/>
        <w:left w:val="none" w:sz="0" w:space="0" w:color="auto"/>
        <w:bottom w:val="none" w:sz="0" w:space="0" w:color="auto"/>
        <w:right w:val="none" w:sz="0" w:space="0" w:color="auto"/>
      </w:divBdr>
    </w:div>
    <w:div w:id="1692687961">
      <w:bodyDiv w:val="1"/>
      <w:marLeft w:val="0"/>
      <w:marRight w:val="0"/>
      <w:marTop w:val="0"/>
      <w:marBottom w:val="0"/>
      <w:divBdr>
        <w:top w:val="none" w:sz="0" w:space="0" w:color="auto"/>
        <w:left w:val="none" w:sz="0" w:space="0" w:color="auto"/>
        <w:bottom w:val="none" w:sz="0" w:space="0" w:color="auto"/>
        <w:right w:val="none" w:sz="0" w:space="0" w:color="auto"/>
      </w:divBdr>
    </w:div>
    <w:div w:id="1710063150">
      <w:bodyDiv w:val="1"/>
      <w:marLeft w:val="0"/>
      <w:marRight w:val="0"/>
      <w:marTop w:val="0"/>
      <w:marBottom w:val="0"/>
      <w:divBdr>
        <w:top w:val="none" w:sz="0" w:space="0" w:color="auto"/>
        <w:left w:val="none" w:sz="0" w:space="0" w:color="auto"/>
        <w:bottom w:val="none" w:sz="0" w:space="0" w:color="auto"/>
        <w:right w:val="none" w:sz="0" w:space="0" w:color="auto"/>
      </w:divBdr>
    </w:div>
    <w:div w:id="1720855424">
      <w:bodyDiv w:val="1"/>
      <w:marLeft w:val="0"/>
      <w:marRight w:val="0"/>
      <w:marTop w:val="0"/>
      <w:marBottom w:val="0"/>
      <w:divBdr>
        <w:top w:val="none" w:sz="0" w:space="0" w:color="auto"/>
        <w:left w:val="none" w:sz="0" w:space="0" w:color="auto"/>
        <w:bottom w:val="none" w:sz="0" w:space="0" w:color="auto"/>
        <w:right w:val="none" w:sz="0" w:space="0" w:color="auto"/>
      </w:divBdr>
    </w:div>
    <w:div w:id="1724135015">
      <w:bodyDiv w:val="1"/>
      <w:marLeft w:val="0"/>
      <w:marRight w:val="0"/>
      <w:marTop w:val="0"/>
      <w:marBottom w:val="0"/>
      <w:divBdr>
        <w:top w:val="none" w:sz="0" w:space="0" w:color="auto"/>
        <w:left w:val="none" w:sz="0" w:space="0" w:color="auto"/>
        <w:bottom w:val="none" w:sz="0" w:space="0" w:color="auto"/>
        <w:right w:val="none" w:sz="0" w:space="0" w:color="auto"/>
      </w:divBdr>
    </w:div>
    <w:div w:id="1757508007">
      <w:bodyDiv w:val="1"/>
      <w:marLeft w:val="0"/>
      <w:marRight w:val="0"/>
      <w:marTop w:val="0"/>
      <w:marBottom w:val="0"/>
      <w:divBdr>
        <w:top w:val="none" w:sz="0" w:space="0" w:color="auto"/>
        <w:left w:val="none" w:sz="0" w:space="0" w:color="auto"/>
        <w:bottom w:val="none" w:sz="0" w:space="0" w:color="auto"/>
        <w:right w:val="none" w:sz="0" w:space="0" w:color="auto"/>
      </w:divBdr>
    </w:div>
    <w:div w:id="1762291989">
      <w:bodyDiv w:val="1"/>
      <w:marLeft w:val="0"/>
      <w:marRight w:val="0"/>
      <w:marTop w:val="0"/>
      <w:marBottom w:val="0"/>
      <w:divBdr>
        <w:top w:val="none" w:sz="0" w:space="0" w:color="auto"/>
        <w:left w:val="none" w:sz="0" w:space="0" w:color="auto"/>
        <w:bottom w:val="none" w:sz="0" w:space="0" w:color="auto"/>
        <w:right w:val="none" w:sz="0" w:space="0" w:color="auto"/>
      </w:divBdr>
    </w:div>
    <w:div w:id="1768116794">
      <w:bodyDiv w:val="1"/>
      <w:marLeft w:val="0"/>
      <w:marRight w:val="0"/>
      <w:marTop w:val="0"/>
      <w:marBottom w:val="0"/>
      <w:divBdr>
        <w:top w:val="none" w:sz="0" w:space="0" w:color="auto"/>
        <w:left w:val="none" w:sz="0" w:space="0" w:color="auto"/>
        <w:bottom w:val="none" w:sz="0" w:space="0" w:color="auto"/>
        <w:right w:val="none" w:sz="0" w:space="0" w:color="auto"/>
      </w:divBdr>
    </w:div>
    <w:div w:id="1778719962">
      <w:bodyDiv w:val="1"/>
      <w:marLeft w:val="0"/>
      <w:marRight w:val="0"/>
      <w:marTop w:val="0"/>
      <w:marBottom w:val="0"/>
      <w:divBdr>
        <w:top w:val="none" w:sz="0" w:space="0" w:color="auto"/>
        <w:left w:val="none" w:sz="0" w:space="0" w:color="auto"/>
        <w:bottom w:val="none" w:sz="0" w:space="0" w:color="auto"/>
        <w:right w:val="none" w:sz="0" w:space="0" w:color="auto"/>
      </w:divBdr>
    </w:div>
    <w:div w:id="1783769644">
      <w:bodyDiv w:val="1"/>
      <w:marLeft w:val="0"/>
      <w:marRight w:val="0"/>
      <w:marTop w:val="0"/>
      <w:marBottom w:val="0"/>
      <w:divBdr>
        <w:top w:val="none" w:sz="0" w:space="0" w:color="auto"/>
        <w:left w:val="none" w:sz="0" w:space="0" w:color="auto"/>
        <w:bottom w:val="none" w:sz="0" w:space="0" w:color="auto"/>
        <w:right w:val="none" w:sz="0" w:space="0" w:color="auto"/>
      </w:divBdr>
    </w:div>
    <w:div w:id="1784424516">
      <w:bodyDiv w:val="1"/>
      <w:marLeft w:val="0"/>
      <w:marRight w:val="0"/>
      <w:marTop w:val="0"/>
      <w:marBottom w:val="0"/>
      <w:divBdr>
        <w:top w:val="none" w:sz="0" w:space="0" w:color="auto"/>
        <w:left w:val="none" w:sz="0" w:space="0" w:color="auto"/>
        <w:bottom w:val="none" w:sz="0" w:space="0" w:color="auto"/>
        <w:right w:val="none" w:sz="0" w:space="0" w:color="auto"/>
      </w:divBdr>
    </w:div>
    <w:div w:id="1790974300">
      <w:bodyDiv w:val="1"/>
      <w:marLeft w:val="0"/>
      <w:marRight w:val="0"/>
      <w:marTop w:val="0"/>
      <w:marBottom w:val="0"/>
      <w:divBdr>
        <w:top w:val="none" w:sz="0" w:space="0" w:color="auto"/>
        <w:left w:val="none" w:sz="0" w:space="0" w:color="auto"/>
        <w:bottom w:val="none" w:sz="0" w:space="0" w:color="auto"/>
        <w:right w:val="none" w:sz="0" w:space="0" w:color="auto"/>
      </w:divBdr>
    </w:div>
    <w:div w:id="1796018646">
      <w:bodyDiv w:val="1"/>
      <w:marLeft w:val="0"/>
      <w:marRight w:val="0"/>
      <w:marTop w:val="0"/>
      <w:marBottom w:val="0"/>
      <w:divBdr>
        <w:top w:val="none" w:sz="0" w:space="0" w:color="auto"/>
        <w:left w:val="none" w:sz="0" w:space="0" w:color="auto"/>
        <w:bottom w:val="none" w:sz="0" w:space="0" w:color="auto"/>
        <w:right w:val="none" w:sz="0" w:space="0" w:color="auto"/>
      </w:divBdr>
    </w:div>
    <w:div w:id="1797136033">
      <w:bodyDiv w:val="1"/>
      <w:marLeft w:val="0"/>
      <w:marRight w:val="0"/>
      <w:marTop w:val="0"/>
      <w:marBottom w:val="0"/>
      <w:divBdr>
        <w:top w:val="none" w:sz="0" w:space="0" w:color="auto"/>
        <w:left w:val="none" w:sz="0" w:space="0" w:color="auto"/>
        <w:bottom w:val="none" w:sz="0" w:space="0" w:color="auto"/>
        <w:right w:val="none" w:sz="0" w:space="0" w:color="auto"/>
      </w:divBdr>
    </w:div>
    <w:div w:id="1801727251">
      <w:bodyDiv w:val="1"/>
      <w:marLeft w:val="0"/>
      <w:marRight w:val="0"/>
      <w:marTop w:val="0"/>
      <w:marBottom w:val="0"/>
      <w:divBdr>
        <w:top w:val="none" w:sz="0" w:space="0" w:color="auto"/>
        <w:left w:val="none" w:sz="0" w:space="0" w:color="auto"/>
        <w:bottom w:val="none" w:sz="0" w:space="0" w:color="auto"/>
        <w:right w:val="none" w:sz="0" w:space="0" w:color="auto"/>
      </w:divBdr>
    </w:div>
    <w:div w:id="1812475269">
      <w:bodyDiv w:val="1"/>
      <w:marLeft w:val="0"/>
      <w:marRight w:val="0"/>
      <w:marTop w:val="0"/>
      <w:marBottom w:val="0"/>
      <w:divBdr>
        <w:top w:val="none" w:sz="0" w:space="0" w:color="auto"/>
        <w:left w:val="none" w:sz="0" w:space="0" w:color="auto"/>
        <w:bottom w:val="none" w:sz="0" w:space="0" w:color="auto"/>
        <w:right w:val="none" w:sz="0" w:space="0" w:color="auto"/>
      </w:divBdr>
    </w:div>
    <w:div w:id="1813014252">
      <w:bodyDiv w:val="1"/>
      <w:marLeft w:val="0"/>
      <w:marRight w:val="0"/>
      <w:marTop w:val="0"/>
      <w:marBottom w:val="0"/>
      <w:divBdr>
        <w:top w:val="none" w:sz="0" w:space="0" w:color="auto"/>
        <w:left w:val="none" w:sz="0" w:space="0" w:color="auto"/>
        <w:bottom w:val="none" w:sz="0" w:space="0" w:color="auto"/>
        <w:right w:val="none" w:sz="0" w:space="0" w:color="auto"/>
      </w:divBdr>
    </w:div>
    <w:div w:id="1814061541">
      <w:bodyDiv w:val="1"/>
      <w:marLeft w:val="0"/>
      <w:marRight w:val="0"/>
      <w:marTop w:val="0"/>
      <w:marBottom w:val="0"/>
      <w:divBdr>
        <w:top w:val="none" w:sz="0" w:space="0" w:color="auto"/>
        <w:left w:val="none" w:sz="0" w:space="0" w:color="auto"/>
        <w:bottom w:val="none" w:sz="0" w:space="0" w:color="auto"/>
        <w:right w:val="none" w:sz="0" w:space="0" w:color="auto"/>
      </w:divBdr>
    </w:div>
    <w:div w:id="1817720927">
      <w:bodyDiv w:val="1"/>
      <w:marLeft w:val="0"/>
      <w:marRight w:val="0"/>
      <w:marTop w:val="0"/>
      <w:marBottom w:val="0"/>
      <w:divBdr>
        <w:top w:val="none" w:sz="0" w:space="0" w:color="auto"/>
        <w:left w:val="none" w:sz="0" w:space="0" w:color="auto"/>
        <w:bottom w:val="none" w:sz="0" w:space="0" w:color="auto"/>
        <w:right w:val="none" w:sz="0" w:space="0" w:color="auto"/>
      </w:divBdr>
    </w:div>
    <w:div w:id="1820920393">
      <w:bodyDiv w:val="1"/>
      <w:marLeft w:val="0"/>
      <w:marRight w:val="0"/>
      <w:marTop w:val="0"/>
      <w:marBottom w:val="0"/>
      <w:divBdr>
        <w:top w:val="none" w:sz="0" w:space="0" w:color="auto"/>
        <w:left w:val="none" w:sz="0" w:space="0" w:color="auto"/>
        <w:bottom w:val="none" w:sz="0" w:space="0" w:color="auto"/>
        <w:right w:val="none" w:sz="0" w:space="0" w:color="auto"/>
      </w:divBdr>
    </w:div>
    <w:div w:id="1844391882">
      <w:bodyDiv w:val="1"/>
      <w:marLeft w:val="0"/>
      <w:marRight w:val="0"/>
      <w:marTop w:val="0"/>
      <w:marBottom w:val="0"/>
      <w:divBdr>
        <w:top w:val="none" w:sz="0" w:space="0" w:color="auto"/>
        <w:left w:val="none" w:sz="0" w:space="0" w:color="auto"/>
        <w:bottom w:val="none" w:sz="0" w:space="0" w:color="auto"/>
        <w:right w:val="none" w:sz="0" w:space="0" w:color="auto"/>
      </w:divBdr>
    </w:div>
    <w:div w:id="1845508376">
      <w:bodyDiv w:val="1"/>
      <w:marLeft w:val="0"/>
      <w:marRight w:val="0"/>
      <w:marTop w:val="0"/>
      <w:marBottom w:val="0"/>
      <w:divBdr>
        <w:top w:val="none" w:sz="0" w:space="0" w:color="auto"/>
        <w:left w:val="none" w:sz="0" w:space="0" w:color="auto"/>
        <w:bottom w:val="none" w:sz="0" w:space="0" w:color="auto"/>
        <w:right w:val="none" w:sz="0" w:space="0" w:color="auto"/>
      </w:divBdr>
    </w:div>
    <w:div w:id="1845970019">
      <w:bodyDiv w:val="1"/>
      <w:marLeft w:val="0"/>
      <w:marRight w:val="0"/>
      <w:marTop w:val="0"/>
      <w:marBottom w:val="0"/>
      <w:divBdr>
        <w:top w:val="none" w:sz="0" w:space="0" w:color="auto"/>
        <w:left w:val="none" w:sz="0" w:space="0" w:color="auto"/>
        <w:bottom w:val="none" w:sz="0" w:space="0" w:color="auto"/>
        <w:right w:val="none" w:sz="0" w:space="0" w:color="auto"/>
      </w:divBdr>
    </w:div>
    <w:div w:id="1851095696">
      <w:bodyDiv w:val="1"/>
      <w:marLeft w:val="0"/>
      <w:marRight w:val="0"/>
      <w:marTop w:val="0"/>
      <w:marBottom w:val="0"/>
      <w:divBdr>
        <w:top w:val="none" w:sz="0" w:space="0" w:color="auto"/>
        <w:left w:val="none" w:sz="0" w:space="0" w:color="auto"/>
        <w:bottom w:val="none" w:sz="0" w:space="0" w:color="auto"/>
        <w:right w:val="none" w:sz="0" w:space="0" w:color="auto"/>
      </w:divBdr>
    </w:div>
    <w:div w:id="1853253245">
      <w:bodyDiv w:val="1"/>
      <w:marLeft w:val="0"/>
      <w:marRight w:val="0"/>
      <w:marTop w:val="0"/>
      <w:marBottom w:val="0"/>
      <w:divBdr>
        <w:top w:val="none" w:sz="0" w:space="0" w:color="auto"/>
        <w:left w:val="none" w:sz="0" w:space="0" w:color="auto"/>
        <w:bottom w:val="none" w:sz="0" w:space="0" w:color="auto"/>
        <w:right w:val="none" w:sz="0" w:space="0" w:color="auto"/>
      </w:divBdr>
    </w:div>
    <w:div w:id="1860316873">
      <w:bodyDiv w:val="1"/>
      <w:marLeft w:val="0"/>
      <w:marRight w:val="0"/>
      <w:marTop w:val="0"/>
      <w:marBottom w:val="0"/>
      <w:divBdr>
        <w:top w:val="none" w:sz="0" w:space="0" w:color="auto"/>
        <w:left w:val="none" w:sz="0" w:space="0" w:color="auto"/>
        <w:bottom w:val="none" w:sz="0" w:space="0" w:color="auto"/>
        <w:right w:val="none" w:sz="0" w:space="0" w:color="auto"/>
      </w:divBdr>
    </w:div>
    <w:div w:id="1870097382">
      <w:bodyDiv w:val="1"/>
      <w:marLeft w:val="0"/>
      <w:marRight w:val="0"/>
      <w:marTop w:val="0"/>
      <w:marBottom w:val="0"/>
      <w:divBdr>
        <w:top w:val="none" w:sz="0" w:space="0" w:color="auto"/>
        <w:left w:val="none" w:sz="0" w:space="0" w:color="auto"/>
        <w:bottom w:val="none" w:sz="0" w:space="0" w:color="auto"/>
        <w:right w:val="none" w:sz="0" w:space="0" w:color="auto"/>
      </w:divBdr>
    </w:div>
    <w:div w:id="1874027337">
      <w:bodyDiv w:val="1"/>
      <w:marLeft w:val="0"/>
      <w:marRight w:val="0"/>
      <w:marTop w:val="0"/>
      <w:marBottom w:val="0"/>
      <w:divBdr>
        <w:top w:val="none" w:sz="0" w:space="0" w:color="auto"/>
        <w:left w:val="none" w:sz="0" w:space="0" w:color="auto"/>
        <w:bottom w:val="none" w:sz="0" w:space="0" w:color="auto"/>
        <w:right w:val="none" w:sz="0" w:space="0" w:color="auto"/>
      </w:divBdr>
    </w:div>
    <w:div w:id="1874153779">
      <w:bodyDiv w:val="1"/>
      <w:marLeft w:val="0"/>
      <w:marRight w:val="0"/>
      <w:marTop w:val="0"/>
      <w:marBottom w:val="0"/>
      <w:divBdr>
        <w:top w:val="none" w:sz="0" w:space="0" w:color="auto"/>
        <w:left w:val="none" w:sz="0" w:space="0" w:color="auto"/>
        <w:bottom w:val="none" w:sz="0" w:space="0" w:color="auto"/>
        <w:right w:val="none" w:sz="0" w:space="0" w:color="auto"/>
      </w:divBdr>
    </w:div>
    <w:div w:id="1883323689">
      <w:bodyDiv w:val="1"/>
      <w:marLeft w:val="0"/>
      <w:marRight w:val="0"/>
      <w:marTop w:val="0"/>
      <w:marBottom w:val="0"/>
      <w:divBdr>
        <w:top w:val="none" w:sz="0" w:space="0" w:color="auto"/>
        <w:left w:val="none" w:sz="0" w:space="0" w:color="auto"/>
        <w:bottom w:val="none" w:sz="0" w:space="0" w:color="auto"/>
        <w:right w:val="none" w:sz="0" w:space="0" w:color="auto"/>
      </w:divBdr>
    </w:div>
    <w:div w:id="1886794056">
      <w:bodyDiv w:val="1"/>
      <w:marLeft w:val="0"/>
      <w:marRight w:val="0"/>
      <w:marTop w:val="0"/>
      <w:marBottom w:val="0"/>
      <w:divBdr>
        <w:top w:val="none" w:sz="0" w:space="0" w:color="auto"/>
        <w:left w:val="none" w:sz="0" w:space="0" w:color="auto"/>
        <w:bottom w:val="none" w:sz="0" w:space="0" w:color="auto"/>
        <w:right w:val="none" w:sz="0" w:space="0" w:color="auto"/>
      </w:divBdr>
    </w:div>
    <w:div w:id="1890531713">
      <w:bodyDiv w:val="1"/>
      <w:marLeft w:val="0"/>
      <w:marRight w:val="0"/>
      <w:marTop w:val="0"/>
      <w:marBottom w:val="0"/>
      <w:divBdr>
        <w:top w:val="none" w:sz="0" w:space="0" w:color="auto"/>
        <w:left w:val="none" w:sz="0" w:space="0" w:color="auto"/>
        <w:bottom w:val="none" w:sz="0" w:space="0" w:color="auto"/>
        <w:right w:val="none" w:sz="0" w:space="0" w:color="auto"/>
      </w:divBdr>
    </w:div>
    <w:div w:id="1891185329">
      <w:bodyDiv w:val="1"/>
      <w:marLeft w:val="0"/>
      <w:marRight w:val="0"/>
      <w:marTop w:val="0"/>
      <w:marBottom w:val="0"/>
      <w:divBdr>
        <w:top w:val="none" w:sz="0" w:space="0" w:color="auto"/>
        <w:left w:val="none" w:sz="0" w:space="0" w:color="auto"/>
        <w:bottom w:val="none" w:sz="0" w:space="0" w:color="auto"/>
        <w:right w:val="none" w:sz="0" w:space="0" w:color="auto"/>
      </w:divBdr>
    </w:div>
    <w:div w:id="1907104064">
      <w:bodyDiv w:val="1"/>
      <w:marLeft w:val="0"/>
      <w:marRight w:val="0"/>
      <w:marTop w:val="0"/>
      <w:marBottom w:val="0"/>
      <w:divBdr>
        <w:top w:val="none" w:sz="0" w:space="0" w:color="auto"/>
        <w:left w:val="none" w:sz="0" w:space="0" w:color="auto"/>
        <w:bottom w:val="none" w:sz="0" w:space="0" w:color="auto"/>
        <w:right w:val="none" w:sz="0" w:space="0" w:color="auto"/>
      </w:divBdr>
    </w:div>
    <w:div w:id="1909918722">
      <w:bodyDiv w:val="1"/>
      <w:marLeft w:val="0"/>
      <w:marRight w:val="0"/>
      <w:marTop w:val="0"/>
      <w:marBottom w:val="0"/>
      <w:divBdr>
        <w:top w:val="none" w:sz="0" w:space="0" w:color="auto"/>
        <w:left w:val="none" w:sz="0" w:space="0" w:color="auto"/>
        <w:bottom w:val="none" w:sz="0" w:space="0" w:color="auto"/>
        <w:right w:val="none" w:sz="0" w:space="0" w:color="auto"/>
      </w:divBdr>
    </w:div>
    <w:div w:id="1911236564">
      <w:bodyDiv w:val="1"/>
      <w:marLeft w:val="0"/>
      <w:marRight w:val="0"/>
      <w:marTop w:val="0"/>
      <w:marBottom w:val="0"/>
      <w:divBdr>
        <w:top w:val="none" w:sz="0" w:space="0" w:color="auto"/>
        <w:left w:val="none" w:sz="0" w:space="0" w:color="auto"/>
        <w:bottom w:val="none" w:sz="0" w:space="0" w:color="auto"/>
        <w:right w:val="none" w:sz="0" w:space="0" w:color="auto"/>
      </w:divBdr>
    </w:div>
    <w:div w:id="1914199866">
      <w:bodyDiv w:val="1"/>
      <w:marLeft w:val="0"/>
      <w:marRight w:val="0"/>
      <w:marTop w:val="0"/>
      <w:marBottom w:val="0"/>
      <w:divBdr>
        <w:top w:val="none" w:sz="0" w:space="0" w:color="auto"/>
        <w:left w:val="none" w:sz="0" w:space="0" w:color="auto"/>
        <w:bottom w:val="none" w:sz="0" w:space="0" w:color="auto"/>
        <w:right w:val="none" w:sz="0" w:space="0" w:color="auto"/>
      </w:divBdr>
    </w:div>
    <w:div w:id="1916089291">
      <w:bodyDiv w:val="1"/>
      <w:marLeft w:val="0"/>
      <w:marRight w:val="0"/>
      <w:marTop w:val="0"/>
      <w:marBottom w:val="0"/>
      <w:divBdr>
        <w:top w:val="none" w:sz="0" w:space="0" w:color="auto"/>
        <w:left w:val="none" w:sz="0" w:space="0" w:color="auto"/>
        <w:bottom w:val="none" w:sz="0" w:space="0" w:color="auto"/>
        <w:right w:val="none" w:sz="0" w:space="0" w:color="auto"/>
      </w:divBdr>
    </w:div>
    <w:div w:id="1926263502">
      <w:bodyDiv w:val="1"/>
      <w:marLeft w:val="0"/>
      <w:marRight w:val="0"/>
      <w:marTop w:val="0"/>
      <w:marBottom w:val="0"/>
      <w:divBdr>
        <w:top w:val="none" w:sz="0" w:space="0" w:color="auto"/>
        <w:left w:val="none" w:sz="0" w:space="0" w:color="auto"/>
        <w:bottom w:val="none" w:sz="0" w:space="0" w:color="auto"/>
        <w:right w:val="none" w:sz="0" w:space="0" w:color="auto"/>
      </w:divBdr>
    </w:div>
    <w:div w:id="1926919935">
      <w:bodyDiv w:val="1"/>
      <w:marLeft w:val="0"/>
      <w:marRight w:val="0"/>
      <w:marTop w:val="0"/>
      <w:marBottom w:val="0"/>
      <w:divBdr>
        <w:top w:val="none" w:sz="0" w:space="0" w:color="auto"/>
        <w:left w:val="none" w:sz="0" w:space="0" w:color="auto"/>
        <w:bottom w:val="none" w:sz="0" w:space="0" w:color="auto"/>
        <w:right w:val="none" w:sz="0" w:space="0" w:color="auto"/>
      </w:divBdr>
    </w:div>
    <w:div w:id="1930919088">
      <w:bodyDiv w:val="1"/>
      <w:marLeft w:val="0"/>
      <w:marRight w:val="0"/>
      <w:marTop w:val="0"/>
      <w:marBottom w:val="0"/>
      <w:divBdr>
        <w:top w:val="none" w:sz="0" w:space="0" w:color="auto"/>
        <w:left w:val="none" w:sz="0" w:space="0" w:color="auto"/>
        <w:bottom w:val="none" w:sz="0" w:space="0" w:color="auto"/>
        <w:right w:val="none" w:sz="0" w:space="0" w:color="auto"/>
      </w:divBdr>
    </w:div>
    <w:div w:id="1932425367">
      <w:bodyDiv w:val="1"/>
      <w:marLeft w:val="0"/>
      <w:marRight w:val="0"/>
      <w:marTop w:val="0"/>
      <w:marBottom w:val="0"/>
      <w:divBdr>
        <w:top w:val="none" w:sz="0" w:space="0" w:color="auto"/>
        <w:left w:val="none" w:sz="0" w:space="0" w:color="auto"/>
        <w:bottom w:val="none" w:sz="0" w:space="0" w:color="auto"/>
        <w:right w:val="none" w:sz="0" w:space="0" w:color="auto"/>
      </w:divBdr>
    </w:div>
    <w:div w:id="1942057978">
      <w:bodyDiv w:val="1"/>
      <w:marLeft w:val="0"/>
      <w:marRight w:val="0"/>
      <w:marTop w:val="0"/>
      <w:marBottom w:val="0"/>
      <w:divBdr>
        <w:top w:val="none" w:sz="0" w:space="0" w:color="auto"/>
        <w:left w:val="none" w:sz="0" w:space="0" w:color="auto"/>
        <w:bottom w:val="none" w:sz="0" w:space="0" w:color="auto"/>
        <w:right w:val="none" w:sz="0" w:space="0" w:color="auto"/>
      </w:divBdr>
    </w:div>
    <w:div w:id="1950508726">
      <w:bodyDiv w:val="1"/>
      <w:marLeft w:val="0"/>
      <w:marRight w:val="0"/>
      <w:marTop w:val="0"/>
      <w:marBottom w:val="0"/>
      <w:divBdr>
        <w:top w:val="none" w:sz="0" w:space="0" w:color="auto"/>
        <w:left w:val="none" w:sz="0" w:space="0" w:color="auto"/>
        <w:bottom w:val="none" w:sz="0" w:space="0" w:color="auto"/>
        <w:right w:val="none" w:sz="0" w:space="0" w:color="auto"/>
      </w:divBdr>
    </w:div>
    <w:div w:id="1960916160">
      <w:bodyDiv w:val="1"/>
      <w:marLeft w:val="0"/>
      <w:marRight w:val="0"/>
      <w:marTop w:val="0"/>
      <w:marBottom w:val="0"/>
      <w:divBdr>
        <w:top w:val="none" w:sz="0" w:space="0" w:color="auto"/>
        <w:left w:val="none" w:sz="0" w:space="0" w:color="auto"/>
        <w:bottom w:val="none" w:sz="0" w:space="0" w:color="auto"/>
        <w:right w:val="none" w:sz="0" w:space="0" w:color="auto"/>
      </w:divBdr>
    </w:div>
    <w:div w:id="1962027433">
      <w:bodyDiv w:val="1"/>
      <w:marLeft w:val="0"/>
      <w:marRight w:val="0"/>
      <w:marTop w:val="0"/>
      <w:marBottom w:val="0"/>
      <w:divBdr>
        <w:top w:val="none" w:sz="0" w:space="0" w:color="auto"/>
        <w:left w:val="none" w:sz="0" w:space="0" w:color="auto"/>
        <w:bottom w:val="none" w:sz="0" w:space="0" w:color="auto"/>
        <w:right w:val="none" w:sz="0" w:space="0" w:color="auto"/>
      </w:divBdr>
    </w:div>
    <w:div w:id="1963072586">
      <w:bodyDiv w:val="1"/>
      <w:marLeft w:val="0"/>
      <w:marRight w:val="0"/>
      <w:marTop w:val="0"/>
      <w:marBottom w:val="0"/>
      <w:divBdr>
        <w:top w:val="none" w:sz="0" w:space="0" w:color="auto"/>
        <w:left w:val="none" w:sz="0" w:space="0" w:color="auto"/>
        <w:bottom w:val="none" w:sz="0" w:space="0" w:color="auto"/>
        <w:right w:val="none" w:sz="0" w:space="0" w:color="auto"/>
      </w:divBdr>
    </w:div>
    <w:div w:id="1963682661">
      <w:bodyDiv w:val="1"/>
      <w:marLeft w:val="0"/>
      <w:marRight w:val="0"/>
      <w:marTop w:val="0"/>
      <w:marBottom w:val="0"/>
      <w:divBdr>
        <w:top w:val="none" w:sz="0" w:space="0" w:color="auto"/>
        <w:left w:val="none" w:sz="0" w:space="0" w:color="auto"/>
        <w:bottom w:val="none" w:sz="0" w:space="0" w:color="auto"/>
        <w:right w:val="none" w:sz="0" w:space="0" w:color="auto"/>
      </w:divBdr>
    </w:div>
    <w:div w:id="1965309849">
      <w:bodyDiv w:val="1"/>
      <w:marLeft w:val="0"/>
      <w:marRight w:val="0"/>
      <w:marTop w:val="0"/>
      <w:marBottom w:val="0"/>
      <w:divBdr>
        <w:top w:val="none" w:sz="0" w:space="0" w:color="auto"/>
        <w:left w:val="none" w:sz="0" w:space="0" w:color="auto"/>
        <w:bottom w:val="none" w:sz="0" w:space="0" w:color="auto"/>
        <w:right w:val="none" w:sz="0" w:space="0" w:color="auto"/>
      </w:divBdr>
    </w:div>
    <w:div w:id="1968320002">
      <w:bodyDiv w:val="1"/>
      <w:marLeft w:val="0"/>
      <w:marRight w:val="0"/>
      <w:marTop w:val="0"/>
      <w:marBottom w:val="0"/>
      <w:divBdr>
        <w:top w:val="none" w:sz="0" w:space="0" w:color="auto"/>
        <w:left w:val="none" w:sz="0" w:space="0" w:color="auto"/>
        <w:bottom w:val="none" w:sz="0" w:space="0" w:color="auto"/>
        <w:right w:val="none" w:sz="0" w:space="0" w:color="auto"/>
      </w:divBdr>
    </w:div>
    <w:div w:id="1983188928">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
    <w:div w:id="1996956301">
      <w:bodyDiv w:val="1"/>
      <w:marLeft w:val="0"/>
      <w:marRight w:val="0"/>
      <w:marTop w:val="0"/>
      <w:marBottom w:val="0"/>
      <w:divBdr>
        <w:top w:val="none" w:sz="0" w:space="0" w:color="auto"/>
        <w:left w:val="none" w:sz="0" w:space="0" w:color="auto"/>
        <w:bottom w:val="none" w:sz="0" w:space="0" w:color="auto"/>
        <w:right w:val="none" w:sz="0" w:space="0" w:color="auto"/>
      </w:divBdr>
    </w:div>
    <w:div w:id="1999261312">
      <w:bodyDiv w:val="1"/>
      <w:marLeft w:val="0"/>
      <w:marRight w:val="0"/>
      <w:marTop w:val="0"/>
      <w:marBottom w:val="0"/>
      <w:divBdr>
        <w:top w:val="none" w:sz="0" w:space="0" w:color="auto"/>
        <w:left w:val="none" w:sz="0" w:space="0" w:color="auto"/>
        <w:bottom w:val="none" w:sz="0" w:space="0" w:color="auto"/>
        <w:right w:val="none" w:sz="0" w:space="0" w:color="auto"/>
      </w:divBdr>
    </w:div>
    <w:div w:id="2000307408">
      <w:bodyDiv w:val="1"/>
      <w:marLeft w:val="0"/>
      <w:marRight w:val="0"/>
      <w:marTop w:val="0"/>
      <w:marBottom w:val="0"/>
      <w:divBdr>
        <w:top w:val="none" w:sz="0" w:space="0" w:color="auto"/>
        <w:left w:val="none" w:sz="0" w:space="0" w:color="auto"/>
        <w:bottom w:val="none" w:sz="0" w:space="0" w:color="auto"/>
        <w:right w:val="none" w:sz="0" w:space="0" w:color="auto"/>
      </w:divBdr>
    </w:div>
    <w:div w:id="2008822161">
      <w:bodyDiv w:val="1"/>
      <w:marLeft w:val="0"/>
      <w:marRight w:val="0"/>
      <w:marTop w:val="0"/>
      <w:marBottom w:val="0"/>
      <w:divBdr>
        <w:top w:val="none" w:sz="0" w:space="0" w:color="auto"/>
        <w:left w:val="none" w:sz="0" w:space="0" w:color="auto"/>
        <w:bottom w:val="none" w:sz="0" w:space="0" w:color="auto"/>
        <w:right w:val="none" w:sz="0" w:space="0" w:color="auto"/>
      </w:divBdr>
    </w:div>
    <w:div w:id="2009627410">
      <w:bodyDiv w:val="1"/>
      <w:marLeft w:val="0"/>
      <w:marRight w:val="0"/>
      <w:marTop w:val="0"/>
      <w:marBottom w:val="0"/>
      <w:divBdr>
        <w:top w:val="none" w:sz="0" w:space="0" w:color="auto"/>
        <w:left w:val="none" w:sz="0" w:space="0" w:color="auto"/>
        <w:bottom w:val="none" w:sz="0" w:space="0" w:color="auto"/>
        <w:right w:val="none" w:sz="0" w:space="0" w:color="auto"/>
      </w:divBdr>
    </w:div>
    <w:div w:id="2022387964">
      <w:bodyDiv w:val="1"/>
      <w:marLeft w:val="0"/>
      <w:marRight w:val="0"/>
      <w:marTop w:val="0"/>
      <w:marBottom w:val="0"/>
      <w:divBdr>
        <w:top w:val="none" w:sz="0" w:space="0" w:color="auto"/>
        <w:left w:val="none" w:sz="0" w:space="0" w:color="auto"/>
        <w:bottom w:val="none" w:sz="0" w:space="0" w:color="auto"/>
        <w:right w:val="none" w:sz="0" w:space="0" w:color="auto"/>
      </w:divBdr>
    </w:div>
    <w:div w:id="2035418974">
      <w:bodyDiv w:val="1"/>
      <w:marLeft w:val="0"/>
      <w:marRight w:val="0"/>
      <w:marTop w:val="0"/>
      <w:marBottom w:val="0"/>
      <w:divBdr>
        <w:top w:val="none" w:sz="0" w:space="0" w:color="auto"/>
        <w:left w:val="none" w:sz="0" w:space="0" w:color="auto"/>
        <w:bottom w:val="none" w:sz="0" w:space="0" w:color="auto"/>
        <w:right w:val="none" w:sz="0" w:space="0" w:color="auto"/>
      </w:divBdr>
    </w:div>
    <w:div w:id="2038114750">
      <w:bodyDiv w:val="1"/>
      <w:marLeft w:val="0"/>
      <w:marRight w:val="0"/>
      <w:marTop w:val="0"/>
      <w:marBottom w:val="0"/>
      <w:divBdr>
        <w:top w:val="none" w:sz="0" w:space="0" w:color="auto"/>
        <w:left w:val="none" w:sz="0" w:space="0" w:color="auto"/>
        <w:bottom w:val="none" w:sz="0" w:space="0" w:color="auto"/>
        <w:right w:val="none" w:sz="0" w:space="0" w:color="auto"/>
      </w:divBdr>
    </w:div>
    <w:div w:id="2040352181">
      <w:bodyDiv w:val="1"/>
      <w:marLeft w:val="0"/>
      <w:marRight w:val="0"/>
      <w:marTop w:val="0"/>
      <w:marBottom w:val="0"/>
      <w:divBdr>
        <w:top w:val="none" w:sz="0" w:space="0" w:color="auto"/>
        <w:left w:val="none" w:sz="0" w:space="0" w:color="auto"/>
        <w:bottom w:val="none" w:sz="0" w:space="0" w:color="auto"/>
        <w:right w:val="none" w:sz="0" w:space="0" w:color="auto"/>
      </w:divBdr>
    </w:div>
    <w:div w:id="2050835524">
      <w:bodyDiv w:val="1"/>
      <w:marLeft w:val="0"/>
      <w:marRight w:val="0"/>
      <w:marTop w:val="0"/>
      <w:marBottom w:val="0"/>
      <w:divBdr>
        <w:top w:val="none" w:sz="0" w:space="0" w:color="auto"/>
        <w:left w:val="none" w:sz="0" w:space="0" w:color="auto"/>
        <w:bottom w:val="none" w:sz="0" w:space="0" w:color="auto"/>
        <w:right w:val="none" w:sz="0" w:space="0" w:color="auto"/>
      </w:divBdr>
    </w:div>
    <w:div w:id="2054309405">
      <w:bodyDiv w:val="1"/>
      <w:marLeft w:val="0"/>
      <w:marRight w:val="0"/>
      <w:marTop w:val="0"/>
      <w:marBottom w:val="0"/>
      <w:divBdr>
        <w:top w:val="none" w:sz="0" w:space="0" w:color="auto"/>
        <w:left w:val="none" w:sz="0" w:space="0" w:color="auto"/>
        <w:bottom w:val="none" w:sz="0" w:space="0" w:color="auto"/>
        <w:right w:val="none" w:sz="0" w:space="0" w:color="auto"/>
      </w:divBdr>
    </w:div>
    <w:div w:id="2061201898">
      <w:bodyDiv w:val="1"/>
      <w:marLeft w:val="0"/>
      <w:marRight w:val="0"/>
      <w:marTop w:val="0"/>
      <w:marBottom w:val="0"/>
      <w:divBdr>
        <w:top w:val="none" w:sz="0" w:space="0" w:color="auto"/>
        <w:left w:val="none" w:sz="0" w:space="0" w:color="auto"/>
        <w:bottom w:val="none" w:sz="0" w:space="0" w:color="auto"/>
        <w:right w:val="none" w:sz="0" w:space="0" w:color="auto"/>
      </w:divBdr>
    </w:div>
    <w:div w:id="2069108509">
      <w:bodyDiv w:val="1"/>
      <w:marLeft w:val="0"/>
      <w:marRight w:val="0"/>
      <w:marTop w:val="0"/>
      <w:marBottom w:val="0"/>
      <w:divBdr>
        <w:top w:val="none" w:sz="0" w:space="0" w:color="auto"/>
        <w:left w:val="none" w:sz="0" w:space="0" w:color="auto"/>
        <w:bottom w:val="none" w:sz="0" w:space="0" w:color="auto"/>
        <w:right w:val="none" w:sz="0" w:space="0" w:color="auto"/>
      </w:divBdr>
    </w:div>
    <w:div w:id="2070111449">
      <w:bodyDiv w:val="1"/>
      <w:marLeft w:val="0"/>
      <w:marRight w:val="0"/>
      <w:marTop w:val="0"/>
      <w:marBottom w:val="0"/>
      <w:divBdr>
        <w:top w:val="none" w:sz="0" w:space="0" w:color="auto"/>
        <w:left w:val="none" w:sz="0" w:space="0" w:color="auto"/>
        <w:bottom w:val="none" w:sz="0" w:space="0" w:color="auto"/>
        <w:right w:val="none" w:sz="0" w:space="0" w:color="auto"/>
      </w:divBdr>
    </w:div>
    <w:div w:id="2071422838">
      <w:bodyDiv w:val="1"/>
      <w:marLeft w:val="0"/>
      <w:marRight w:val="0"/>
      <w:marTop w:val="0"/>
      <w:marBottom w:val="0"/>
      <w:divBdr>
        <w:top w:val="none" w:sz="0" w:space="0" w:color="auto"/>
        <w:left w:val="none" w:sz="0" w:space="0" w:color="auto"/>
        <w:bottom w:val="none" w:sz="0" w:space="0" w:color="auto"/>
        <w:right w:val="none" w:sz="0" w:space="0" w:color="auto"/>
      </w:divBdr>
    </w:div>
    <w:div w:id="2072118078">
      <w:bodyDiv w:val="1"/>
      <w:marLeft w:val="0"/>
      <w:marRight w:val="0"/>
      <w:marTop w:val="0"/>
      <w:marBottom w:val="0"/>
      <w:divBdr>
        <w:top w:val="none" w:sz="0" w:space="0" w:color="auto"/>
        <w:left w:val="none" w:sz="0" w:space="0" w:color="auto"/>
        <w:bottom w:val="none" w:sz="0" w:space="0" w:color="auto"/>
        <w:right w:val="none" w:sz="0" w:space="0" w:color="auto"/>
      </w:divBdr>
    </w:div>
    <w:div w:id="2081782759">
      <w:bodyDiv w:val="1"/>
      <w:marLeft w:val="0"/>
      <w:marRight w:val="0"/>
      <w:marTop w:val="0"/>
      <w:marBottom w:val="0"/>
      <w:divBdr>
        <w:top w:val="none" w:sz="0" w:space="0" w:color="auto"/>
        <w:left w:val="none" w:sz="0" w:space="0" w:color="auto"/>
        <w:bottom w:val="none" w:sz="0" w:space="0" w:color="auto"/>
        <w:right w:val="none" w:sz="0" w:space="0" w:color="auto"/>
      </w:divBdr>
    </w:div>
    <w:div w:id="2082016331">
      <w:bodyDiv w:val="1"/>
      <w:marLeft w:val="0"/>
      <w:marRight w:val="0"/>
      <w:marTop w:val="0"/>
      <w:marBottom w:val="0"/>
      <w:divBdr>
        <w:top w:val="none" w:sz="0" w:space="0" w:color="auto"/>
        <w:left w:val="none" w:sz="0" w:space="0" w:color="auto"/>
        <w:bottom w:val="none" w:sz="0" w:space="0" w:color="auto"/>
        <w:right w:val="none" w:sz="0" w:space="0" w:color="auto"/>
      </w:divBdr>
    </w:div>
    <w:div w:id="2084447060">
      <w:bodyDiv w:val="1"/>
      <w:marLeft w:val="0"/>
      <w:marRight w:val="0"/>
      <w:marTop w:val="0"/>
      <w:marBottom w:val="0"/>
      <w:divBdr>
        <w:top w:val="none" w:sz="0" w:space="0" w:color="auto"/>
        <w:left w:val="none" w:sz="0" w:space="0" w:color="auto"/>
        <w:bottom w:val="none" w:sz="0" w:space="0" w:color="auto"/>
        <w:right w:val="none" w:sz="0" w:space="0" w:color="auto"/>
      </w:divBdr>
    </w:div>
    <w:div w:id="2085640407">
      <w:bodyDiv w:val="1"/>
      <w:marLeft w:val="0"/>
      <w:marRight w:val="0"/>
      <w:marTop w:val="0"/>
      <w:marBottom w:val="0"/>
      <w:divBdr>
        <w:top w:val="none" w:sz="0" w:space="0" w:color="auto"/>
        <w:left w:val="none" w:sz="0" w:space="0" w:color="auto"/>
        <w:bottom w:val="none" w:sz="0" w:space="0" w:color="auto"/>
        <w:right w:val="none" w:sz="0" w:space="0" w:color="auto"/>
      </w:divBdr>
    </w:div>
    <w:div w:id="2089308017">
      <w:bodyDiv w:val="1"/>
      <w:marLeft w:val="0"/>
      <w:marRight w:val="0"/>
      <w:marTop w:val="0"/>
      <w:marBottom w:val="0"/>
      <w:divBdr>
        <w:top w:val="none" w:sz="0" w:space="0" w:color="auto"/>
        <w:left w:val="none" w:sz="0" w:space="0" w:color="auto"/>
        <w:bottom w:val="none" w:sz="0" w:space="0" w:color="auto"/>
        <w:right w:val="none" w:sz="0" w:space="0" w:color="auto"/>
      </w:divBdr>
    </w:div>
    <w:div w:id="2097246810">
      <w:bodyDiv w:val="1"/>
      <w:marLeft w:val="0"/>
      <w:marRight w:val="0"/>
      <w:marTop w:val="0"/>
      <w:marBottom w:val="0"/>
      <w:divBdr>
        <w:top w:val="none" w:sz="0" w:space="0" w:color="auto"/>
        <w:left w:val="none" w:sz="0" w:space="0" w:color="auto"/>
        <w:bottom w:val="none" w:sz="0" w:space="0" w:color="auto"/>
        <w:right w:val="none" w:sz="0" w:space="0" w:color="auto"/>
      </w:divBdr>
    </w:div>
    <w:div w:id="2103720989">
      <w:bodyDiv w:val="1"/>
      <w:marLeft w:val="0"/>
      <w:marRight w:val="0"/>
      <w:marTop w:val="0"/>
      <w:marBottom w:val="0"/>
      <w:divBdr>
        <w:top w:val="none" w:sz="0" w:space="0" w:color="auto"/>
        <w:left w:val="none" w:sz="0" w:space="0" w:color="auto"/>
        <w:bottom w:val="none" w:sz="0" w:space="0" w:color="auto"/>
        <w:right w:val="none" w:sz="0" w:space="0" w:color="auto"/>
      </w:divBdr>
    </w:div>
    <w:div w:id="2105222538">
      <w:bodyDiv w:val="1"/>
      <w:marLeft w:val="0"/>
      <w:marRight w:val="0"/>
      <w:marTop w:val="0"/>
      <w:marBottom w:val="0"/>
      <w:divBdr>
        <w:top w:val="none" w:sz="0" w:space="0" w:color="auto"/>
        <w:left w:val="none" w:sz="0" w:space="0" w:color="auto"/>
        <w:bottom w:val="none" w:sz="0" w:space="0" w:color="auto"/>
        <w:right w:val="none" w:sz="0" w:space="0" w:color="auto"/>
      </w:divBdr>
    </w:div>
    <w:div w:id="2108502281">
      <w:bodyDiv w:val="1"/>
      <w:marLeft w:val="0"/>
      <w:marRight w:val="0"/>
      <w:marTop w:val="0"/>
      <w:marBottom w:val="0"/>
      <w:divBdr>
        <w:top w:val="none" w:sz="0" w:space="0" w:color="auto"/>
        <w:left w:val="none" w:sz="0" w:space="0" w:color="auto"/>
        <w:bottom w:val="none" w:sz="0" w:space="0" w:color="auto"/>
        <w:right w:val="none" w:sz="0" w:space="0" w:color="auto"/>
      </w:divBdr>
    </w:div>
    <w:div w:id="2112041712">
      <w:bodyDiv w:val="1"/>
      <w:marLeft w:val="0"/>
      <w:marRight w:val="0"/>
      <w:marTop w:val="0"/>
      <w:marBottom w:val="0"/>
      <w:divBdr>
        <w:top w:val="none" w:sz="0" w:space="0" w:color="auto"/>
        <w:left w:val="none" w:sz="0" w:space="0" w:color="auto"/>
        <w:bottom w:val="none" w:sz="0" w:space="0" w:color="auto"/>
        <w:right w:val="none" w:sz="0" w:space="0" w:color="auto"/>
      </w:divBdr>
    </w:div>
    <w:div w:id="2114664352">
      <w:bodyDiv w:val="1"/>
      <w:marLeft w:val="0"/>
      <w:marRight w:val="0"/>
      <w:marTop w:val="0"/>
      <w:marBottom w:val="0"/>
      <w:divBdr>
        <w:top w:val="none" w:sz="0" w:space="0" w:color="auto"/>
        <w:left w:val="none" w:sz="0" w:space="0" w:color="auto"/>
        <w:bottom w:val="none" w:sz="0" w:space="0" w:color="auto"/>
        <w:right w:val="none" w:sz="0" w:space="0" w:color="auto"/>
      </w:divBdr>
    </w:div>
    <w:div w:id="2116047923">
      <w:bodyDiv w:val="1"/>
      <w:marLeft w:val="0"/>
      <w:marRight w:val="0"/>
      <w:marTop w:val="0"/>
      <w:marBottom w:val="0"/>
      <w:divBdr>
        <w:top w:val="none" w:sz="0" w:space="0" w:color="auto"/>
        <w:left w:val="none" w:sz="0" w:space="0" w:color="auto"/>
        <w:bottom w:val="none" w:sz="0" w:space="0" w:color="auto"/>
        <w:right w:val="none" w:sz="0" w:space="0" w:color="auto"/>
      </w:divBdr>
    </w:div>
    <w:div w:id="2119711213">
      <w:bodyDiv w:val="1"/>
      <w:marLeft w:val="0"/>
      <w:marRight w:val="0"/>
      <w:marTop w:val="0"/>
      <w:marBottom w:val="0"/>
      <w:divBdr>
        <w:top w:val="none" w:sz="0" w:space="0" w:color="auto"/>
        <w:left w:val="none" w:sz="0" w:space="0" w:color="auto"/>
        <w:bottom w:val="none" w:sz="0" w:space="0" w:color="auto"/>
        <w:right w:val="none" w:sz="0" w:space="0" w:color="auto"/>
      </w:divBdr>
    </w:div>
    <w:div w:id="2124760653">
      <w:bodyDiv w:val="1"/>
      <w:marLeft w:val="0"/>
      <w:marRight w:val="0"/>
      <w:marTop w:val="0"/>
      <w:marBottom w:val="0"/>
      <w:divBdr>
        <w:top w:val="none" w:sz="0" w:space="0" w:color="auto"/>
        <w:left w:val="none" w:sz="0" w:space="0" w:color="auto"/>
        <w:bottom w:val="none" w:sz="0" w:space="0" w:color="auto"/>
        <w:right w:val="none" w:sz="0" w:space="0" w:color="auto"/>
      </w:divBdr>
    </w:div>
    <w:div w:id="2135631644">
      <w:bodyDiv w:val="1"/>
      <w:marLeft w:val="0"/>
      <w:marRight w:val="0"/>
      <w:marTop w:val="0"/>
      <w:marBottom w:val="0"/>
      <w:divBdr>
        <w:top w:val="none" w:sz="0" w:space="0" w:color="auto"/>
        <w:left w:val="none" w:sz="0" w:space="0" w:color="auto"/>
        <w:bottom w:val="none" w:sz="0" w:space="0" w:color="auto"/>
        <w:right w:val="none" w:sz="0" w:space="0" w:color="auto"/>
      </w:divBdr>
    </w:div>
    <w:div w:id="2136830837">
      <w:bodyDiv w:val="1"/>
      <w:marLeft w:val="0"/>
      <w:marRight w:val="0"/>
      <w:marTop w:val="0"/>
      <w:marBottom w:val="0"/>
      <w:divBdr>
        <w:top w:val="none" w:sz="0" w:space="0" w:color="auto"/>
        <w:left w:val="none" w:sz="0" w:space="0" w:color="auto"/>
        <w:bottom w:val="none" w:sz="0" w:space="0" w:color="auto"/>
        <w:right w:val="none" w:sz="0" w:space="0" w:color="auto"/>
      </w:divBdr>
    </w:div>
    <w:div w:id="21427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srk1" Target="header1.xml" Type="http://schemas.openxmlformats.org/officeDocument/2006/relationships/header" /><Relationship Id="srk2" Target="footer1.xml" Type="http://schemas.openxmlformats.org/officeDocument/2006/relationships/footer" /><Relationship Type="http://schemas.openxmlformats.org/officeDocument/2006/relationships/image" Id="rId14" Target="media/rId14.png" /><Relationship Type="http://schemas.openxmlformats.org/officeDocument/2006/relationships/hyperlink" Id="rId25" Target="https://doi.org/10.1680/geot.1965.15.2.139"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680/geot.1965.15.2.1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informes SRK</dc:title>
  <dc:creator/>
  <cp:keywords/>
  <dcterms:created xsi:type="dcterms:W3CDTF">2026-09-24T15:36:24Z</dcterms:created>
  <dcterms:modified xsi:type="dcterms:W3CDTF">2026-09-24T15:36:24Z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olorlinks">
    <vt:lpwstr>True</vt:lpwstr>
  </property>
  <property fmtid="{D5CDD505-2E9C-101B-9397-08002B2CF9AE}" pid="6" name="crossref">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number-depth">
    <vt:lpwstr>4</vt:lpwstr>
  </property>
  <property fmtid="{D5CDD505-2E9C-101B-9397-08002B2CF9AE}" pid="14" name="template-partials">
    <vt:lpwstr/>
  </property>
  <property fmtid="{D5CDD505-2E9C-101B-9397-08002B2CF9AE}" pid="15" name="toc-title">
    <vt:lpwstr>Table of Contents</vt:lpwstr>
  </property>
</Properties>
</file>