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9F26E" w14:textId="77777777" w:rsidR="007B1E6B" w:rsidRPr="00D770A0" w:rsidRDefault="007B1E6B" w:rsidP="00854A3D">
      <w:pPr>
        <w:spacing w:line="480" w:lineRule="auto"/>
        <w:rPr>
          <w:rFonts w:ascii="Times New Roman" w:hAnsi="Times New Roman" w:cs="Times New Roman"/>
          <w:b/>
          <w:sz w:val="38"/>
          <w:szCs w:val="38"/>
          <w:u w:val="single"/>
        </w:rPr>
      </w:pPr>
    </w:p>
    <w:p w14:paraId="62A20398" w14:textId="77777777" w:rsidR="007B1E6B" w:rsidRPr="00D770A0" w:rsidRDefault="007B1E6B" w:rsidP="00854A3D">
      <w:pPr>
        <w:spacing w:line="480" w:lineRule="auto"/>
        <w:rPr>
          <w:rFonts w:ascii="Times New Roman" w:hAnsi="Times New Roman" w:cs="Times New Roman"/>
          <w:b/>
          <w:sz w:val="38"/>
          <w:szCs w:val="38"/>
          <w:u w:val="single"/>
        </w:rPr>
      </w:pPr>
    </w:p>
    <w:p w14:paraId="0D03F599" w14:textId="77777777" w:rsidR="007B1E6B" w:rsidRPr="00D770A0" w:rsidRDefault="007B1E6B" w:rsidP="00854A3D">
      <w:pPr>
        <w:spacing w:line="480" w:lineRule="auto"/>
        <w:rPr>
          <w:rFonts w:ascii="Times New Roman" w:hAnsi="Times New Roman" w:cs="Times New Roman"/>
          <w:b/>
          <w:sz w:val="38"/>
          <w:szCs w:val="38"/>
          <w:u w:val="single"/>
        </w:rPr>
      </w:pPr>
    </w:p>
    <w:p w14:paraId="2E8FBA62" w14:textId="77777777" w:rsidR="007B1E6B" w:rsidRPr="00D770A0" w:rsidRDefault="007B1E6B" w:rsidP="00854A3D">
      <w:pPr>
        <w:spacing w:line="480" w:lineRule="auto"/>
        <w:rPr>
          <w:rFonts w:ascii="Times New Roman" w:hAnsi="Times New Roman" w:cs="Times New Roman"/>
          <w:b/>
          <w:sz w:val="38"/>
          <w:szCs w:val="38"/>
          <w:u w:val="single"/>
        </w:rPr>
      </w:pPr>
    </w:p>
    <w:p w14:paraId="32793F8C" w14:textId="6BF19937" w:rsidR="00AE231C" w:rsidRPr="00D770A0" w:rsidRDefault="00390018" w:rsidP="007B1E6B">
      <w:pPr>
        <w:spacing w:line="480" w:lineRule="auto"/>
        <w:jc w:val="center"/>
        <w:rPr>
          <w:rFonts w:ascii="Times New Roman" w:hAnsi="Times New Roman" w:cs="Times New Roman"/>
          <w:b/>
          <w:sz w:val="38"/>
          <w:szCs w:val="38"/>
        </w:rPr>
      </w:pPr>
      <w:r w:rsidRPr="00D770A0">
        <w:rPr>
          <w:rFonts w:ascii="Times New Roman" w:hAnsi="Times New Roman" w:cs="Times New Roman"/>
          <w:b/>
          <w:sz w:val="38"/>
          <w:szCs w:val="38"/>
        </w:rPr>
        <w:t>A Comprehensive Analysis of the Dynamics: Student Loans, College Costs, and Economic Factors in the US (1960s-2010s)</w:t>
      </w:r>
    </w:p>
    <w:p w14:paraId="1385A245" w14:textId="77777777" w:rsidR="00854A3D" w:rsidRPr="00D770A0" w:rsidRDefault="00854A3D" w:rsidP="00854A3D">
      <w:pPr>
        <w:spacing w:line="480" w:lineRule="auto"/>
        <w:jc w:val="center"/>
        <w:rPr>
          <w:rFonts w:ascii="Times New Roman" w:hAnsi="Times New Roman" w:cs="Times New Roman"/>
          <w:b/>
        </w:rPr>
      </w:pPr>
      <w:r w:rsidRPr="00D770A0">
        <w:rPr>
          <w:rFonts w:ascii="Times New Roman" w:hAnsi="Times New Roman" w:cs="Times New Roman"/>
          <w:b/>
        </w:rPr>
        <w:t>Avery Girsky, James Peavy &amp; Moe Kyaw Thu (Group 7)</w:t>
      </w:r>
    </w:p>
    <w:p w14:paraId="025E4C47" w14:textId="6CF63198" w:rsidR="00330593" w:rsidRPr="00D770A0" w:rsidRDefault="00330593" w:rsidP="00854A3D">
      <w:pPr>
        <w:spacing w:line="480" w:lineRule="auto"/>
        <w:jc w:val="center"/>
        <w:rPr>
          <w:rFonts w:ascii="Times New Roman" w:hAnsi="Times New Roman" w:cs="Times New Roman"/>
        </w:rPr>
      </w:pPr>
      <w:r w:rsidRPr="00D770A0">
        <w:rPr>
          <w:rFonts w:ascii="Times New Roman" w:hAnsi="Times New Roman" w:cs="Times New Roman"/>
          <w:b/>
        </w:rPr>
        <w:t>December 8th 2023</w:t>
      </w:r>
      <w:r w:rsidRPr="00D770A0">
        <w:rPr>
          <w:rFonts w:ascii="Times New Roman" w:hAnsi="Times New Roman" w:cs="Times New Roman"/>
          <w:b/>
        </w:rPr>
        <w:br/>
      </w:r>
      <w:r w:rsidR="00854A3D" w:rsidRPr="00D770A0">
        <w:rPr>
          <w:rFonts w:ascii="Times New Roman" w:hAnsi="Times New Roman" w:cs="Times New Roman"/>
          <w:b/>
        </w:rPr>
        <w:t xml:space="preserve">Project Report for </w:t>
      </w:r>
      <w:r w:rsidRPr="00D770A0">
        <w:rPr>
          <w:rFonts w:ascii="Times New Roman" w:hAnsi="Times New Roman" w:cs="Times New Roman"/>
          <w:b/>
        </w:rPr>
        <w:t>Time Series Analysis</w:t>
      </w:r>
      <w:r w:rsidRPr="00D770A0">
        <w:rPr>
          <w:rFonts w:ascii="Times New Roman" w:hAnsi="Times New Roman" w:cs="Times New Roman"/>
          <w:b/>
          <w:vertAlign w:val="superscript"/>
        </w:rPr>
        <w:footnoteReference w:id="1"/>
      </w:r>
    </w:p>
    <w:p w14:paraId="30887F0D" w14:textId="77777777" w:rsidR="00BA02FE" w:rsidRPr="00D770A0" w:rsidRDefault="00BA02FE" w:rsidP="00330593">
      <w:pPr>
        <w:rPr>
          <w:rFonts w:ascii="Times New Roman" w:hAnsi="Times New Roman" w:cs="Times New Roman"/>
          <w:b/>
        </w:rPr>
      </w:pPr>
    </w:p>
    <w:p w14:paraId="608AC044" w14:textId="77777777" w:rsidR="007B1E6B" w:rsidRPr="00D770A0" w:rsidRDefault="007B1E6B">
      <w:pPr>
        <w:spacing w:line="480" w:lineRule="auto"/>
        <w:jc w:val="both"/>
        <w:rPr>
          <w:rFonts w:ascii="Times New Roman" w:hAnsi="Times New Roman" w:cs="Times New Roman"/>
          <w:b/>
          <w:i/>
          <w:sz w:val="28"/>
          <w:szCs w:val="28"/>
        </w:rPr>
      </w:pPr>
    </w:p>
    <w:p w14:paraId="5F05761E" w14:textId="77777777" w:rsidR="007B1E6B" w:rsidRPr="00D770A0" w:rsidRDefault="007B1E6B">
      <w:pPr>
        <w:spacing w:line="480" w:lineRule="auto"/>
        <w:jc w:val="both"/>
        <w:rPr>
          <w:rFonts w:ascii="Times New Roman" w:hAnsi="Times New Roman" w:cs="Times New Roman"/>
          <w:b/>
          <w:i/>
          <w:sz w:val="28"/>
          <w:szCs w:val="28"/>
        </w:rPr>
      </w:pPr>
    </w:p>
    <w:p w14:paraId="335206C9" w14:textId="77777777" w:rsidR="007B1E6B" w:rsidRPr="00D770A0" w:rsidRDefault="007B1E6B">
      <w:pPr>
        <w:spacing w:line="480" w:lineRule="auto"/>
        <w:jc w:val="both"/>
        <w:rPr>
          <w:rFonts w:ascii="Times New Roman" w:hAnsi="Times New Roman" w:cs="Times New Roman"/>
          <w:b/>
          <w:i/>
          <w:sz w:val="28"/>
          <w:szCs w:val="28"/>
        </w:rPr>
      </w:pPr>
    </w:p>
    <w:p w14:paraId="2F0F905A" w14:textId="77777777" w:rsidR="007B1E6B" w:rsidRPr="00D770A0" w:rsidRDefault="007B1E6B">
      <w:pPr>
        <w:spacing w:line="480" w:lineRule="auto"/>
        <w:jc w:val="both"/>
        <w:rPr>
          <w:rFonts w:ascii="Times New Roman" w:hAnsi="Times New Roman" w:cs="Times New Roman"/>
          <w:b/>
          <w:i/>
          <w:sz w:val="28"/>
          <w:szCs w:val="28"/>
        </w:rPr>
      </w:pPr>
    </w:p>
    <w:p w14:paraId="3CDC28FE" w14:textId="77777777" w:rsidR="007B1E6B" w:rsidRPr="00D770A0" w:rsidRDefault="007B1E6B">
      <w:pPr>
        <w:spacing w:line="480" w:lineRule="auto"/>
        <w:jc w:val="both"/>
        <w:rPr>
          <w:rFonts w:ascii="Times New Roman" w:hAnsi="Times New Roman" w:cs="Times New Roman"/>
          <w:b/>
          <w:i/>
          <w:sz w:val="28"/>
          <w:szCs w:val="28"/>
        </w:rPr>
      </w:pPr>
    </w:p>
    <w:p w14:paraId="3747D8D9" w14:textId="77777777" w:rsidR="007B1E6B" w:rsidRPr="00D770A0" w:rsidRDefault="007B1E6B">
      <w:pPr>
        <w:spacing w:line="480" w:lineRule="auto"/>
        <w:jc w:val="both"/>
        <w:rPr>
          <w:rFonts w:ascii="Times New Roman" w:hAnsi="Times New Roman" w:cs="Times New Roman"/>
          <w:b/>
          <w:i/>
          <w:sz w:val="28"/>
          <w:szCs w:val="28"/>
        </w:rPr>
      </w:pPr>
    </w:p>
    <w:p w14:paraId="5A311058" w14:textId="77777777" w:rsidR="00FF6194" w:rsidRDefault="00FF6194">
      <w:pPr>
        <w:spacing w:line="480" w:lineRule="auto"/>
        <w:jc w:val="both"/>
        <w:rPr>
          <w:rFonts w:ascii="Times New Roman" w:hAnsi="Times New Roman" w:cs="Times New Roman"/>
          <w:b/>
          <w:i/>
          <w:sz w:val="24"/>
          <w:szCs w:val="24"/>
        </w:rPr>
      </w:pPr>
    </w:p>
    <w:p w14:paraId="741953CD" w14:textId="77777777" w:rsidR="00390018" w:rsidRDefault="00390018" w:rsidP="00390018">
      <w:pPr>
        <w:spacing w:line="48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Table of Contents</w:t>
      </w:r>
    </w:p>
    <w:p w14:paraId="0AB0C767" w14:textId="77777777" w:rsidR="00390018" w:rsidRPr="00A905BD" w:rsidRDefault="00390018" w:rsidP="00390018">
      <w:pPr>
        <w:spacing w:line="480" w:lineRule="auto"/>
        <w:jc w:val="both"/>
        <w:rPr>
          <w:rFonts w:ascii="Times New Roman" w:hAnsi="Times New Roman" w:cs="Times New Roman"/>
          <w:bCs/>
          <w:iCs/>
          <w:sz w:val="28"/>
          <w:szCs w:val="28"/>
        </w:rPr>
      </w:pPr>
      <w:r w:rsidRPr="00A905BD">
        <w:rPr>
          <w:rFonts w:ascii="Times New Roman" w:hAnsi="Times New Roman" w:cs="Times New Roman"/>
          <w:b/>
          <w:i/>
          <w:sz w:val="28"/>
          <w:szCs w:val="28"/>
        </w:rPr>
        <w:t>Abstract (Summary)</w:t>
      </w:r>
      <w:r w:rsidRPr="00A905BD">
        <w:rPr>
          <w:rFonts w:ascii="Times New Roman" w:hAnsi="Times New Roman" w:cs="Times New Roman"/>
          <w:bCs/>
          <w:iCs/>
          <w:sz w:val="28"/>
          <w:szCs w:val="28"/>
        </w:rPr>
        <w:t>………………………………………………………………1</w:t>
      </w:r>
    </w:p>
    <w:p w14:paraId="3ADE6B7F" w14:textId="77777777" w:rsidR="00390018" w:rsidRPr="00A905BD" w:rsidRDefault="00390018" w:rsidP="00390018">
      <w:pPr>
        <w:spacing w:line="480" w:lineRule="auto"/>
        <w:jc w:val="both"/>
        <w:rPr>
          <w:rFonts w:ascii="Times New Roman" w:hAnsi="Times New Roman" w:cs="Times New Roman"/>
          <w:b/>
          <w:i/>
          <w:sz w:val="28"/>
          <w:szCs w:val="28"/>
        </w:rPr>
      </w:pPr>
      <w:r w:rsidRPr="00A905BD">
        <w:rPr>
          <w:rFonts w:ascii="Times New Roman" w:hAnsi="Times New Roman" w:cs="Times New Roman"/>
          <w:b/>
          <w:i/>
          <w:sz w:val="28"/>
          <w:szCs w:val="28"/>
        </w:rPr>
        <w:t>I. Introduction</w:t>
      </w:r>
      <w:r w:rsidRPr="00A905BD">
        <w:rPr>
          <w:rFonts w:ascii="Times New Roman" w:hAnsi="Times New Roman" w:cs="Times New Roman"/>
          <w:bCs/>
          <w:iCs/>
          <w:sz w:val="28"/>
          <w:szCs w:val="28"/>
        </w:rPr>
        <w:t>…………………………………………………………………….1</w:t>
      </w:r>
    </w:p>
    <w:p w14:paraId="01CEC001" w14:textId="77777777" w:rsidR="00390018" w:rsidRPr="00A905BD" w:rsidRDefault="00390018" w:rsidP="00390018">
      <w:pPr>
        <w:spacing w:line="480" w:lineRule="auto"/>
        <w:jc w:val="both"/>
        <w:rPr>
          <w:rFonts w:ascii="Times New Roman" w:hAnsi="Times New Roman" w:cs="Times New Roman"/>
          <w:b/>
          <w:i/>
          <w:sz w:val="28"/>
          <w:szCs w:val="28"/>
        </w:rPr>
      </w:pPr>
      <w:r w:rsidRPr="00A905BD">
        <w:rPr>
          <w:rFonts w:ascii="Times New Roman" w:hAnsi="Times New Roman" w:cs="Times New Roman"/>
          <w:b/>
          <w:i/>
          <w:sz w:val="28"/>
          <w:szCs w:val="28"/>
        </w:rPr>
        <w:t>II. Dataset</w:t>
      </w:r>
      <w:r w:rsidRPr="00A905BD">
        <w:rPr>
          <w:rFonts w:ascii="Times New Roman" w:hAnsi="Times New Roman" w:cs="Times New Roman"/>
          <w:bCs/>
          <w:iCs/>
          <w:sz w:val="28"/>
          <w:szCs w:val="28"/>
        </w:rPr>
        <w:t>……………………………</w:t>
      </w:r>
      <w:r>
        <w:rPr>
          <w:rFonts w:ascii="Times New Roman" w:hAnsi="Times New Roman" w:cs="Times New Roman"/>
          <w:bCs/>
          <w:iCs/>
          <w:sz w:val="28"/>
          <w:szCs w:val="28"/>
        </w:rPr>
        <w:t>…</w:t>
      </w:r>
      <w:r w:rsidRPr="00A905BD">
        <w:rPr>
          <w:rFonts w:ascii="Times New Roman" w:hAnsi="Times New Roman" w:cs="Times New Roman"/>
          <w:bCs/>
          <w:iCs/>
          <w:sz w:val="28"/>
          <w:szCs w:val="28"/>
        </w:rPr>
        <w:t>…………………………………</w:t>
      </w:r>
      <w:proofErr w:type="gramStart"/>
      <w:r w:rsidRPr="00A905BD">
        <w:rPr>
          <w:rFonts w:ascii="Times New Roman" w:hAnsi="Times New Roman" w:cs="Times New Roman"/>
          <w:bCs/>
          <w:iCs/>
          <w:sz w:val="28"/>
          <w:szCs w:val="28"/>
        </w:rPr>
        <w:t>…</w:t>
      </w:r>
      <w:r>
        <w:rPr>
          <w:rFonts w:ascii="Times New Roman" w:hAnsi="Times New Roman" w:cs="Times New Roman"/>
          <w:bCs/>
          <w:iCs/>
          <w:sz w:val="28"/>
          <w:szCs w:val="28"/>
        </w:rPr>
        <w:t>..</w:t>
      </w:r>
      <w:proofErr w:type="gramEnd"/>
      <w:r w:rsidRPr="00A905BD">
        <w:rPr>
          <w:rFonts w:ascii="Times New Roman" w:hAnsi="Times New Roman" w:cs="Times New Roman"/>
          <w:bCs/>
          <w:iCs/>
          <w:sz w:val="28"/>
          <w:szCs w:val="28"/>
        </w:rPr>
        <w:t>…</w:t>
      </w:r>
      <w:r>
        <w:rPr>
          <w:rFonts w:ascii="Times New Roman" w:hAnsi="Times New Roman" w:cs="Times New Roman"/>
          <w:bCs/>
          <w:iCs/>
          <w:sz w:val="28"/>
          <w:szCs w:val="28"/>
        </w:rPr>
        <w:t>..</w:t>
      </w:r>
      <w:r w:rsidRPr="00A905BD">
        <w:rPr>
          <w:rFonts w:ascii="Times New Roman" w:hAnsi="Times New Roman" w:cs="Times New Roman"/>
          <w:bCs/>
          <w:iCs/>
          <w:sz w:val="28"/>
          <w:szCs w:val="28"/>
        </w:rPr>
        <w:t>2</w:t>
      </w:r>
    </w:p>
    <w:p w14:paraId="73A8AA2C" w14:textId="77777777" w:rsidR="00390018" w:rsidRDefault="00390018" w:rsidP="00390018">
      <w:pPr>
        <w:spacing w:line="480" w:lineRule="auto"/>
        <w:jc w:val="both"/>
        <w:rPr>
          <w:rFonts w:ascii="Times New Roman" w:hAnsi="Times New Roman" w:cs="Times New Roman"/>
          <w:bCs/>
          <w:iCs/>
          <w:sz w:val="28"/>
          <w:szCs w:val="28"/>
        </w:rPr>
      </w:pPr>
      <w:r w:rsidRPr="00A905BD">
        <w:rPr>
          <w:rFonts w:ascii="Times New Roman" w:hAnsi="Times New Roman" w:cs="Times New Roman"/>
          <w:b/>
          <w:i/>
          <w:sz w:val="28"/>
          <w:szCs w:val="28"/>
        </w:rPr>
        <w:t>III. Methodology</w:t>
      </w:r>
      <w:r w:rsidRPr="00A905BD">
        <w:rPr>
          <w:rFonts w:ascii="Times New Roman" w:hAnsi="Times New Roman" w:cs="Times New Roman"/>
          <w:bCs/>
          <w:iCs/>
          <w:sz w:val="28"/>
          <w:szCs w:val="28"/>
        </w:rPr>
        <w:t>……………………</w:t>
      </w:r>
      <w:r>
        <w:rPr>
          <w:rFonts w:ascii="Times New Roman" w:hAnsi="Times New Roman" w:cs="Times New Roman"/>
          <w:bCs/>
          <w:iCs/>
          <w:sz w:val="28"/>
          <w:szCs w:val="28"/>
        </w:rPr>
        <w:t>.</w:t>
      </w:r>
      <w:r w:rsidRPr="00A905BD">
        <w:rPr>
          <w:rFonts w:ascii="Times New Roman" w:hAnsi="Times New Roman" w:cs="Times New Roman"/>
          <w:bCs/>
          <w:iCs/>
          <w:sz w:val="28"/>
          <w:szCs w:val="28"/>
        </w:rPr>
        <w:t>………………………………………</w:t>
      </w:r>
      <w:r>
        <w:rPr>
          <w:rFonts w:ascii="Times New Roman" w:hAnsi="Times New Roman" w:cs="Times New Roman"/>
          <w:bCs/>
          <w:iCs/>
          <w:sz w:val="28"/>
          <w:szCs w:val="28"/>
        </w:rPr>
        <w:t>…</w:t>
      </w:r>
      <w:r w:rsidRPr="00A905BD">
        <w:rPr>
          <w:rFonts w:ascii="Times New Roman" w:hAnsi="Times New Roman" w:cs="Times New Roman"/>
          <w:bCs/>
          <w:iCs/>
          <w:sz w:val="28"/>
          <w:szCs w:val="28"/>
        </w:rPr>
        <w:t>…</w:t>
      </w:r>
      <w:r>
        <w:rPr>
          <w:rFonts w:ascii="Times New Roman" w:hAnsi="Times New Roman" w:cs="Times New Roman"/>
          <w:bCs/>
          <w:iCs/>
          <w:sz w:val="28"/>
          <w:szCs w:val="28"/>
        </w:rPr>
        <w:t>3</w:t>
      </w:r>
    </w:p>
    <w:p w14:paraId="28954297" w14:textId="77777777" w:rsidR="00390018" w:rsidRDefault="00390018" w:rsidP="00390018">
      <w:pPr>
        <w:spacing w:line="480" w:lineRule="auto"/>
        <w:jc w:val="both"/>
        <w:rPr>
          <w:rFonts w:ascii="Times New Roman" w:hAnsi="Times New Roman" w:cs="Times New Roman"/>
          <w:bCs/>
          <w:iCs/>
          <w:sz w:val="28"/>
          <w:szCs w:val="28"/>
        </w:rPr>
      </w:pPr>
      <w:r w:rsidRPr="00A905BD">
        <w:rPr>
          <w:rFonts w:ascii="Times New Roman" w:hAnsi="Times New Roman" w:cs="Times New Roman"/>
          <w:b/>
          <w:i/>
          <w:sz w:val="28"/>
          <w:szCs w:val="28"/>
        </w:rPr>
        <w:t>IV. Results</w:t>
      </w:r>
      <w:r w:rsidRPr="00A905BD">
        <w:rPr>
          <w:rFonts w:ascii="Times New Roman" w:hAnsi="Times New Roman" w:cs="Times New Roman"/>
          <w:bCs/>
          <w:iCs/>
          <w:sz w:val="28"/>
          <w:szCs w:val="28"/>
        </w:rPr>
        <w:t>………………………………………………………………</w:t>
      </w:r>
      <w:r>
        <w:rPr>
          <w:rFonts w:ascii="Times New Roman" w:hAnsi="Times New Roman" w:cs="Times New Roman"/>
          <w:bCs/>
          <w:iCs/>
          <w:sz w:val="28"/>
          <w:szCs w:val="28"/>
        </w:rPr>
        <w:t>…</w:t>
      </w:r>
      <w:proofErr w:type="gramStart"/>
      <w:r w:rsidRPr="00A905BD">
        <w:rPr>
          <w:rFonts w:ascii="Times New Roman" w:hAnsi="Times New Roman" w:cs="Times New Roman"/>
          <w:bCs/>
          <w:iCs/>
          <w:sz w:val="28"/>
          <w:szCs w:val="28"/>
        </w:rPr>
        <w:t>…</w:t>
      </w:r>
      <w:r>
        <w:rPr>
          <w:rFonts w:ascii="Times New Roman" w:hAnsi="Times New Roman" w:cs="Times New Roman"/>
          <w:bCs/>
          <w:iCs/>
          <w:sz w:val="28"/>
          <w:szCs w:val="28"/>
        </w:rPr>
        <w:t>..</w:t>
      </w:r>
      <w:proofErr w:type="gramEnd"/>
      <w:r w:rsidRPr="00A905BD">
        <w:rPr>
          <w:rFonts w:ascii="Times New Roman" w:hAnsi="Times New Roman" w:cs="Times New Roman"/>
          <w:bCs/>
          <w:iCs/>
          <w:sz w:val="28"/>
          <w:szCs w:val="28"/>
        </w:rPr>
        <w:t>…</w:t>
      </w:r>
      <w:r>
        <w:rPr>
          <w:rFonts w:ascii="Times New Roman" w:hAnsi="Times New Roman" w:cs="Times New Roman"/>
          <w:bCs/>
          <w:iCs/>
          <w:sz w:val="28"/>
          <w:szCs w:val="28"/>
        </w:rPr>
        <w:t>.4</w:t>
      </w:r>
    </w:p>
    <w:p w14:paraId="012854EE" w14:textId="77777777" w:rsidR="00390018" w:rsidRPr="00A905BD" w:rsidRDefault="00390018" w:rsidP="00390018">
      <w:pPr>
        <w:numPr>
          <w:ilvl w:val="0"/>
          <w:numId w:val="16"/>
        </w:numPr>
        <w:spacing w:line="480" w:lineRule="auto"/>
        <w:jc w:val="both"/>
        <w:rPr>
          <w:rFonts w:ascii="Times New Roman" w:hAnsi="Times New Roman" w:cs="Times New Roman"/>
          <w:b/>
          <w:sz w:val="24"/>
          <w:szCs w:val="24"/>
        </w:rPr>
      </w:pPr>
      <w:r w:rsidRPr="00A905BD">
        <w:rPr>
          <w:rFonts w:ascii="Times New Roman" w:hAnsi="Times New Roman" w:cs="Times New Roman"/>
          <w:b/>
          <w:sz w:val="24"/>
          <w:szCs w:val="24"/>
        </w:rPr>
        <w:t>Tracing the Student Loans from the 1960s - 2020s……………………………</w:t>
      </w:r>
      <w:proofErr w:type="gramStart"/>
      <w:r w:rsidRPr="00A905BD">
        <w:rPr>
          <w:rFonts w:ascii="Times New Roman" w:hAnsi="Times New Roman" w:cs="Times New Roman"/>
          <w:b/>
          <w:sz w:val="24"/>
          <w:szCs w:val="24"/>
        </w:rPr>
        <w:t>…</w:t>
      </w:r>
      <w:r>
        <w:rPr>
          <w:rFonts w:ascii="Times New Roman" w:hAnsi="Times New Roman" w:cs="Times New Roman"/>
          <w:b/>
          <w:sz w:val="24"/>
          <w:szCs w:val="24"/>
        </w:rPr>
        <w:t>..</w:t>
      </w:r>
      <w:proofErr w:type="gramEnd"/>
      <w:r w:rsidRPr="00A905BD">
        <w:rPr>
          <w:rFonts w:ascii="Times New Roman" w:hAnsi="Times New Roman" w:cs="Times New Roman"/>
          <w:b/>
          <w:sz w:val="24"/>
          <w:szCs w:val="24"/>
        </w:rPr>
        <w:t>…</w:t>
      </w:r>
      <w:r>
        <w:rPr>
          <w:rFonts w:ascii="Times New Roman" w:hAnsi="Times New Roman" w:cs="Times New Roman"/>
          <w:b/>
          <w:sz w:val="24"/>
          <w:szCs w:val="24"/>
        </w:rPr>
        <w:t>.</w:t>
      </w:r>
      <w:r w:rsidRPr="00A905BD">
        <w:rPr>
          <w:rFonts w:ascii="Times New Roman" w:hAnsi="Times New Roman" w:cs="Times New Roman"/>
          <w:b/>
          <w:sz w:val="24"/>
          <w:szCs w:val="24"/>
        </w:rPr>
        <w:t>4</w:t>
      </w:r>
    </w:p>
    <w:p w14:paraId="034ED92D" w14:textId="77777777" w:rsidR="00390018" w:rsidRPr="00A905BD" w:rsidRDefault="00390018" w:rsidP="00390018">
      <w:pPr>
        <w:numPr>
          <w:ilvl w:val="0"/>
          <w:numId w:val="16"/>
        </w:numPr>
        <w:spacing w:line="480" w:lineRule="auto"/>
        <w:jc w:val="both"/>
        <w:rPr>
          <w:rFonts w:ascii="Times New Roman" w:hAnsi="Times New Roman" w:cs="Times New Roman"/>
          <w:b/>
          <w:sz w:val="24"/>
          <w:szCs w:val="24"/>
        </w:rPr>
      </w:pPr>
      <w:r w:rsidRPr="00A905BD">
        <w:rPr>
          <w:rFonts w:ascii="Times New Roman" w:hAnsi="Times New Roman" w:cs="Times New Roman"/>
          <w:b/>
          <w:sz w:val="24"/>
          <w:szCs w:val="24"/>
        </w:rPr>
        <w:t>Tracing College Costs from the 1960s - 2010s..……………………………………</w:t>
      </w:r>
      <w:r>
        <w:rPr>
          <w:rFonts w:ascii="Times New Roman" w:hAnsi="Times New Roman" w:cs="Times New Roman"/>
          <w:b/>
          <w:sz w:val="24"/>
          <w:szCs w:val="24"/>
        </w:rPr>
        <w:t>….</w:t>
      </w:r>
      <w:r w:rsidRPr="00A905BD">
        <w:rPr>
          <w:rFonts w:ascii="Times New Roman" w:hAnsi="Times New Roman" w:cs="Times New Roman"/>
          <w:b/>
          <w:sz w:val="24"/>
          <w:szCs w:val="24"/>
        </w:rPr>
        <w:t>6</w:t>
      </w:r>
    </w:p>
    <w:p w14:paraId="02EE34FF" w14:textId="77777777" w:rsidR="00390018" w:rsidRPr="00A905BD" w:rsidRDefault="00390018" w:rsidP="00390018">
      <w:pPr>
        <w:pStyle w:val="ListParagraph"/>
        <w:numPr>
          <w:ilvl w:val="0"/>
          <w:numId w:val="16"/>
        </w:numPr>
        <w:spacing w:line="480" w:lineRule="auto"/>
        <w:jc w:val="both"/>
        <w:rPr>
          <w:rFonts w:ascii="Times New Roman" w:hAnsi="Times New Roman" w:cs="Times New Roman"/>
          <w:b/>
          <w:sz w:val="24"/>
          <w:szCs w:val="24"/>
        </w:rPr>
      </w:pPr>
      <w:r w:rsidRPr="00A905BD">
        <w:rPr>
          <w:rFonts w:ascii="Times New Roman" w:hAnsi="Times New Roman" w:cs="Times New Roman"/>
          <w:b/>
          <w:sz w:val="24"/>
          <w:szCs w:val="24"/>
        </w:rPr>
        <w:t>Tracing Average Starting Salary from the 1960s-2010s.……………………</w:t>
      </w:r>
      <w:proofErr w:type="gramStart"/>
      <w:r w:rsidRPr="00A905BD">
        <w:rPr>
          <w:rFonts w:ascii="Times New Roman" w:hAnsi="Times New Roman" w:cs="Times New Roman"/>
          <w:b/>
          <w:sz w:val="24"/>
          <w:szCs w:val="24"/>
        </w:rPr>
        <w:t>…</w:t>
      </w:r>
      <w:r>
        <w:rPr>
          <w:rFonts w:ascii="Times New Roman" w:hAnsi="Times New Roman" w:cs="Times New Roman"/>
          <w:b/>
          <w:sz w:val="24"/>
          <w:szCs w:val="24"/>
        </w:rPr>
        <w:t>..</w:t>
      </w:r>
      <w:proofErr w:type="gramEnd"/>
      <w:r w:rsidRPr="00A905BD">
        <w:rPr>
          <w:rFonts w:ascii="Times New Roman" w:hAnsi="Times New Roman" w:cs="Times New Roman"/>
          <w:b/>
          <w:sz w:val="24"/>
          <w:szCs w:val="24"/>
        </w:rPr>
        <w:t>…</w:t>
      </w:r>
      <w:r>
        <w:rPr>
          <w:rFonts w:ascii="Times New Roman" w:hAnsi="Times New Roman" w:cs="Times New Roman"/>
          <w:b/>
          <w:sz w:val="24"/>
          <w:szCs w:val="24"/>
        </w:rPr>
        <w:t>..</w:t>
      </w:r>
      <w:r w:rsidRPr="00A905BD">
        <w:rPr>
          <w:rFonts w:ascii="Times New Roman" w:hAnsi="Times New Roman" w:cs="Times New Roman"/>
          <w:b/>
          <w:sz w:val="24"/>
          <w:szCs w:val="24"/>
        </w:rPr>
        <w:t>10</w:t>
      </w:r>
    </w:p>
    <w:p w14:paraId="0773C89B" w14:textId="77777777" w:rsidR="00390018" w:rsidRPr="00A905BD" w:rsidRDefault="00390018" w:rsidP="00390018">
      <w:pPr>
        <w:pStyle w:val="ListParagraph"/>
        <w:numPr>
          <w:ilvl w:val="0"/>
          <w:numId w:val="16"/>
        </w:numPr>
        <w:spacing w:line="480" w:lineRule="auto"/>
        <w:jc w:val="both"/>
        <w:rPr>
          <w:rFonts w:ascii="Times New Roman" w:hAnsi="Times New Roman" w:cs="Times New Roman"/>
          <w:b/>
          <w:sz w:val="24"/>
          <w:szCs w:val="24"/>
        </w:rPr>
      </w:pPr>
      <w:r w:rsidRPr="00A905BD">
        <w:rPr>
          <w:rFonts w:ascii="Times New Roman" w:hAnsi="Times New Roman" w:cs="Times New Roman"/>
          <w:b/>
          <w:sz w:val="24"/>
          <w:szCs w:val="24"/>
        </w:rPr>
        <w:t>Multivariate Modelling Relationships.…………………………………………</w:t>
      </w:r>
      <w:r>
        <w:rPr>
          <w:rFonts w:ascii="Times New Roman" w:hAnsi="Times New Roman" w:cs="Times New Roman"/>
          <w:b/>
          <w:sz w:val="24"/>
          <w:szCs w:val="24"/>
        </w:rPr>
        <w:t>......</w:t>
      </w:r>
      <w:r w:rsidRPr="00A905BD">
        <w:rPr>
          <w:rFonts w:ascii="Times New Roman" w:hAnsi="Times New Roman" w:cs="Times New Roman"/>
          <w:b/>
          <w:sz w:val="24"/>
          <w:szCs w:val="24"/>
        </w:rPr>
        <w:t>…12</w:t>
      </w:r>
    </w:p>
    <w:p w14:paraId="7FE3A2B7" w14:textId="77777777" w:rsidR="00390018" w:rsidRPr="00A905BD" w:rsidRDefault="00390018" w:rsidP="00390018">
      <w:pPr>
        <w:spacing w:line="480" w:lineRule="auto"/>
        <w:jc w:val="both"/>
        <w:rPr>
          <w:rFonts w:ascii="Times New Roman" w:hAnsi="Times New Roman" w:cs="Times New Roman"/>
          <w:b/>
          <w:i/>
          <w:sz w:val="28"/>
          <w:szCs w:val="28"/>
        </w:rPr>
      </w:pPr>
      <w:r w:rsidRPr="00A905BD">
        <w:rPr>
          <w:rFonts w:ascii="Times New Roman" w:hAnsi="Times New Roman" w:cs="Times New Roman"/>
          <w:b/>
          <w:i/>
          <w:sz w:val="28"/>
          <w:szCs w:val="28"/>
        </w:rPr>
        <w:t>V. Discussion and Conclusion</w:t>
      </w:r>
      <w:r w:rsidRPr="00A905BD">
        <w:rPr>
          <w:rFonts w:ascii="Times New Roman" w:hAnsi="Times New Roman" w:cs="Times New Roman"/>
          <w:bCs/>
          <w:iCs/>
          <w:sz w:val="28"/>
          <w:szCs w:val="28"/>
        </w:rPr>
        <w:t>……………………………………………</w:t>
      </w:r>
      <w:proofErr w:type="gramStart"/>
      <w:r w:rsidRPr="00A905BD">
        <w:rPr>
          <w:rFonts w:ascii="Times New Roman" w:hAnsi="Times New Roman" w:cs="Times New Roman"/>
          <w:bCs/>
          <w:iCs/>
          <w:sz w:val="28"/>
          <w:szCs w:val="28"/>
        </w:rPr>
        <w:t>…</w:t>
      </w:r>
      <w:r>
        <w:rPr>
          <w:rFonts w:ascii="Times New Roman" w:hAnsi="Times New Roman" w:cs="Times New Roman"/>
          <w:bCs/>
          <w:iCs/>
          <w:sz w:val="28"/>
          <w:szCs w:val="28"/>
        </w:rPr>
        <w:t>..</w:t>
      </w:r>
      <w:proofErr w:type="gramEnd"/>
      <w:r w:rsidRPr="00A905BD">
        <w:rPr>
          <w:rFonts w:ascii="Times New Roman" w:hAnsi="Times New Roman" w:cs="Times New Roman"/>
          <w:bCs/>
          <w:iCs/>
          <w:sz w:val="28"/>
          <w:szCs w:val="28"/>
        </w:rPr>
        <w:t>…</w:t>
      </w:r>
      <w:r>
        <w:rPr>
          <w:rFonts w:ascii="Times New Roman" w:hAnsi="Times New Roman" w:cs="Times New Roman"/>
          <w:bCs/>
          <w:iCs/>
          <w:sz w:val="28"/>
          <w:szCs w:val="28"/>
        </w:rPr>
        <w:t>.14</w:t>
      </w:r>
    </w:p>
    <w:p w14:paraId="79764240" w14:textId="77777777" w:rsidR="00390018" w:rsidRDefault="00390018" w:rsidP="00390018">
      <w:pPr>
        <w:spacing w:line="480" w:lineRule="auto"/>
        <w:jc w:val="both"/>
        <w:rPr>
          <w:rFonts w:ascii="Times New Roman" w:hAnsi="Times New Roman" w:cs="Times New Roman"/>
          <w:b/>
          <w:i/>
          <w:sz w:val="28"/>
          <w:szCs w:val="28"/>
        </w:rPr>
      </w:pPr>
      <w:r w:rsidRPr="00A905BD">
        <w:rPr>
          <w:rFonts w:ascii="Times New Roman" w:hAnsi="Times New Roman" w:cs="Times New Roman"/>
          <w:b/>
          <w:i/>
          <w:sz w:val="28"/>
          <w:szCs w:val="28"/>
        </w:rPr>
        <w:t>VI. Appendix</w:t>
      </w:r>
      <w:r w:rsidRPr="00A905BD">
        <w:rPr>
          <w:rFonts w:ascii="Times New Roman" w:hAnsi="Times New Roman" w:cs="Times New Roman"/>
          <w:bCs/>
          <w:iCs/>
          <w:sz w:val="28"/>
          <w:szCs w:val="28"/>
        </w:rPr>
        <w:t>………………………………………………</w:t>
      </w:r>
      <w:r>
        <w:rPr>
          <w:rFonts w:ascii="Times New Roman" w:hAnsi="Times New Roman" w:cs="Times New Roman"/>
          <w:bCs/>
          <w:iCs/>
          <w:sz w:val="28"/>
          <w:szCs w:val="28"/>
        </w:rPr>
        <w:t>…………….…</w:t>
      </w:r>
      <w:r w:rsidRPr="00A905BD">
        <w:rPr>
          <w:rFonts w:ascii="Times New Roman" w:hAnsi="Times New Roman" w:cs="Times New Roman"/>
          <w:bCs/>
          <w:iCs/>
          <w:sz w:val="28"/>
          <w:szCs w:val="28"/>
        </w:rPr>
        <w:t>…</w:t>
      </w:r>
      <w:r>
        <w:rPr>
          <w:rFonts w:ascii="Times New Roman" w:hAnsi="Times New Roman" w:cs="Times New Roman"/>
          <w:bCs/>
          <w:iCs/>
          <w:sz w:val="28"/>
          <w:szCs w:val="28"/>
        </w:rPr>
        <w:t>.</w:t>
      </w:r>
      <w:r w:rsidRPr="00A905BD">
        <w:rPr>
          <w:rFonts w:ascii="Times New Roman" w:hAnsi="Times New Roman" w:cs="Times New Roman"/>
          <w:bCs/>
          <w:iCs/>
          <w:sz w:val="28"/>
          <w:szCs w:val="28"/>
        </w:rPr>
        <w:t>…</w:t>
      </w:r>
      <w:r>
        <w:rPr>
          <w:rFonts w:ascii="Times New Roman" w:hAnsi="Times New Roman" w:cs="Times New Roman"/>
          <w:bCs/>
          <w:iCs/>
          <w:sz w:val="28"/>
          <w:szCs w:val="28"/>
        </w:rPr>
        <w:t>.15</w:t>
      </w:r>
    </w:p>
    <w:p w14:paraId="48D884F0" w14:textId="77777777" w:rsidR="00390018" w:rsidRDefault="00390018" w:rsidP="00390018">
      <w:pPr>
        <w:spacing w:line="480" w:lineRule="auto"/>
        <w:jc w:val="both"/>
        <w:rPr>
          <w:rFonts w:ascii="Times New Roman" w:hAnsi="Times New Roman" w:cs="Times New Roman"/>
          <w:b/>
          <w:i/>
          <w:sz w:val="24"/>
          <w:szCs w:val="24"/>
        </w:rPr>
        <w:sectPr w:rsidR="00390018">
          <w:headerReference w:type="default" r:id="rId8"/>
          <w:footerReference w:type="default" r:id="rId9"/>
          <w:pgSz w:w="12240" w:h="15840"/>
          <w:pgMar w:top="1440" w:right="1440" w:bottom="1440" w:left="1440" w:header="720" w:footer="720" w:gutter="0"/>
          <w:pgNumType w:start="1"/>
          <w:cols w:space="720"/>
        </w:sectPr>
      </w:pPr>
    </w:p>
    <w:p w14:paraId="45CB23C2" w14:textId="2191F084" w:rsidR="00DD3960" w:rsidRPr="00296104" w:rsidRDefault="00DD3960">
      <w:pPr>
        <w:spacing w:line="480" w:lineRule="auto"/>
        <w:jc w:val="both"/>
        <w:rPr>
          <w:rFonts w:ascii="Times New Roman" w:hAnsi="Times New Roman" w:cs="Times New Roman"/>
          <w:bCs/>
          <w:iCs/>
          <w:sz w:val="24"/>
          <w:szCs w:val="24"/>
        </w:rPr>
      </w:pPr>
      <w:r>
        <w:rPr>
          <w:rFonts w:ascii="Times New Roman" w:hAnsi="Times New Roman" w:cs="Times New Roman"/>
          <w:b/>
          <w:i/>
          <w:sz w:val="24"/>
          <w:szCs w:val="24"/>
        </w:rPr>
        <w:lastRenderedPageBreak/>
        <w:t>Abstract</w:t>
      </w:r>
      <w:r w:rsidR="000D3FF4">
        <w:rPr>
          <w:rFonts w:ascii="Times New Roman" w:hAnsi="Times New Roman" w:cs="Times New Roman"/>
          <w:b/>
          <w:i/>
          <w:sz w:val="24"/>
          <w:szCs w:val="24"/>
        </w:rPr>
        <w:t xml:space="preserve"> (Summary)</w:t>
      </w:r>
    </w:p>
    <w:p w14:paraId="53D7708E" w14:textId="6ECE2804" w:rsidR="00586570" w:rsidRDefault="00586570">
      <w:pPr>
        <w:spacing w:line="480" w:lineRule="auto"/>
        <w:jc w:val="both"/>
        <w:rPr>
          <w:rFonts w:ascii="Times New Roman" w:hAnsi="Times New Roman" w:cs="Times New Roman"/>
          <w:bCs/>
          <w:iCs/>
          <w:sz w:val="24"/>
          <w:szCs w:val="24"/>
        </w:rPr>
      </w:pPr>
      <w:r>
        <w:rPr>
          <w:rFonts w:ascii="Times New Roman" w:hAnsi="Times New Roman" w:cs="Times New Roman"/>
          <w:bCs/>
          <w:iCs/>
          <w:sz w:val="24"/>
          <w:szCs w:val="24"/>
        </w:rPr>
        <w:t xml:space="preserve">This study delves into the evolving dynamics of student loan, starting salaries, and college costs in the United States between the 1960s and the 2010s. Through a comprehensive analysis of various datasets, namely student loan, college costs, average starting salaries, inflation, GDP growth, and the population data, the study addresses key questions surrounding these dynamics. The outcomes show that </w:t>
      </w:r>
      <w:r w:rsidR="00104BD6">
        <w:rPr>
          <w:rFonts w:ascii="Times New Roman" w:hAnsi="Times New Roman" w:cs="Times New Roman"/>
          <w:bCs/>
          <w:iCs/>
          <w:sz w:val="24"/>
          <w:szCs w:val="24"/>
        </w:rPr>
        <w:t>there is a trend</w:t>
      </w:r>
      <w:r w:rsidR="00FB118A">
        <w:rPr>
          <w:rFonts w:ascii="Times New Roman" w:hAnsi="Times New Roman" w:cs="Times New Roman"/>
          <w:bCs/>
          <w:iCs/>
          <w:sz w:val="24"/>
          <w:szCs w:val="24"/>
        </w:rPr>
        <w:t xml:space="preserve"> only in the student loan </w:t>
      </w:r>
      <w:r w:rsidR="00104BD6">
        <w:rPr>
          <w:rFonts w:ascii="Times New Roman" w:hAnsi="Times New Roman" w:cs="Times New Roman"/>
          <w:bCs/>
          <w:iCs/>
          <w:sz w:val="24"/>
          <w:szCs w:val="24"/>
        </w:rPr>
        <w:t xml:space="preserve">and </w:t>
      </w:r>
      <w:r w:rsidR="00FB118A">
        <w:rPr>
          <w:rFonts w:ascii="Times New Roman" w:hAnsi="Times New Roman" w:cs="Times New Roman"/>
          <w:bCs/>
          <w:iCs/>
          <w:sz w:val="24"/>
          <w:szCs w:val="24"/>
        </w:rPr>
        <w:t>both trend and seasonality exist in the average starting salaries</w:t>
      </w:r>
      <w:r w:rsidR="00390018" w:rsidRPr="00390018">
        <w:rPr>
          <w:rFonts w:ascii="Times New Roman" w:hAnsi="Times New Roman" w:cs="Times New Roman"/>
          <w:bCs/>
          <w:iCs/>
          <w:sz w:val="24"/>
          <w:szCs w:val="24"/>
        </w:rPr>
        <w:t xml:space="preserve"> </w:t>
      </w:r>
      <w:r w:rsidR="00390018">
        <w:rPr>
          <w:rFonts w:ascii="Times New Roman" w:hAnsi="Times New Roman" w:cs="Times New Roman"/>
          <w:bCs/>
          <w:iCs/>
          <w:sz w:val="24"/>
          <w:szCs w:val="24"/>
        </w:rPr>
        <w:t>and college cost data</w:t>
      </w:r>
      <w:r w:rsidR="00FB118A">
        <w:rPr>
          <w:rFonts w:ascii="Times New Roman" w:hAnsi="Times New Roman" w:cs="Times New Roman"/>
          <w:bCs/>
          <w:iCs/>
          <w:sz w:val="24"/>
          <w:szCs w:val="24"/>
        </w:rPr>
        <w:t xml:space="preserve">. </w:t>
      </w:r>
      <w:r w:rsidR="00910D96">
        <w:rPr>
          <w:rFonts w:ascii="Times New Roman" w:hAnsi="Times New Roman" w:cs="Times New Roman"/>
          <w:bCs/>
          <w:iCs/>
          <w:sz w:val="24"/>
          <w:szCs w:val="24"/>
        </w:rPr>
        <w:t>This study further conducts</w:t>
      </w:r>
      <w:r w:rsidR="00A02CEA">
        <w:rPr>
          <w:rFonts w:ascii="Times New Roman" w:hAnsi="Times New Roman" w:cs="Times New Roman"/>
          <w:bCs/>
          <w:iCs/>
          <w:sz w:val="24"/>
          <w:szCs w:val="24"/>
        </w:rPr>
        <w:t xml:space="preserve"> fit between ARMA and</w:t>
      </w:r>
      <w:r w:rsidR="00910D96">
        <w:rPr>
          <w:rFonts w:ascii="Times New Roman" w:hAnsi="Times New Roman" w:cs="Times New Roman"/>
          <w:bCs/>
          <w:iCs/>
          <w:sz w:val="24"/>
          <w:szCs w:val="24"/>
        </w:rPr>
        <w:t xml:space="preserve"> ARMA-GARCH modelling </w:t>
      </w:r>
      <w:r w:rsidR="00A02CEA">
        <w:rPr>
          <w:rFonts w:ascii="Times New Roman" w:hAnsi="Times New Roman" w:cs="Times New Roman"/>
          <w:bCs/>
          <w:iCs/>
          <w:sz w:val="24"/>
          <w:szCs w:val="24"/>
        </w:rPr>
        <w:t>and finds out that the latter is a stronger predictor. Lastly, i</w:t>
      </w:r>
      <w:r w:rsidR="00726D21">
        <w:rPr>
          <w:rFonts w:ascii="Times New Roman" w:hAnsi="Times New Roman" w:cs="Times New Roman"/>
          <w:bCs/>
          <w:iCs/>
          <w:sz w:val="24"/>
          <w:szCs w:val="24"/>
        </w:rPr>
        <w:t>n conducting multivariate analysi</w:t>
      </w:r>
      <w:r w:rsidR="00783855">
        <w:rPr>
          <w:rFonts w:ascii="Times New Roman" w:hAnsi="Times New Roman" w:cs="Times New Roman"/>
          <w:bCs/>
          <w:iCs/>
          <w:sz w:val="24"/>
          <w:szCs w:val="24"/>
        </w:rPr>
        <w:t xml:space="preserve">s modelling </w:t>
      </w:r>
      <w:r w:rsidR="00726D21">
        <w:rPr>
          <w:rFonts w:ascii="Times New Roman" w:hAnsi="Times New Roman" w:cs="Times New Roman"/>
          <w:bCs/>
          <w:iCs/>
          <w:sz w:val="24"/>
          <w:szCs w:val="24"/>
        </w:rPr>
        <w:t xml:space="preserve">with these three datasets </w:t>
      </w:r>
      <w:r w:rsidR="00BE0283">
        <w:rPr>
          <w:rFonts w:ascii="Times New Roman" w:hAnsi="Times New Roman" w:cs="Times New Roman"/>
          <w:bCs/>
          <w:iCs/>
          <w:sz w:val="24"/>
          <w:szCs w:val="24"/>
        </w:rPr>
        <w:t>with the</w:t>
      </w:r>
      <w:r w:rsidR="00726D21">
        <w:rPr>
          <w:rFonts w:ascii="Times New Roman" w:hAnsi="Times New Roman" w:cs="Times New Roman"/>
          <w:bCs/>
          <w:iCs/>
          <w:sz w:val="24"/>
          <w:szCs w:val="24"/>
        </w:rPr>
        <w:t xml:space="preserve"> inflation, GDP growth, and the population data, this study finds out that </w:t>
      </w:r>
      <w:r w:rsidR="00664485">
        <w:rPr>
          <w:rFonts w:ascii="Times New Roman" w:hAnsi="Times New Roman" w:cs="Times New Roman"/>
          <w:bCs/>
          <w:iCs/>
          <w:sz w:val="24"/>
          <w:szCs w:val="24"/>
        </w:rPr>
        <w:t xml:space="preserve">there is a lagged relation between variables. </w:t>
      </w:r>
      <w:r w:rsidR="00910D96">
        <w:rPr>
          <w:rFonts w:ascii="Times New Roman" w:hAnsi="Times New Roman" w:cs="Times New Roman"/>
          <w:bCs/>
          <w:iCs/>
          <w:sz w:val="24"/>
          <w:szCs w:val="24"/>
        </w:rPr>
        <w:t xml:space="preserve">The outcomes </w:t>
      </w:r>
      <w:r w:rsidR="00EF40F1">
        <w:rPr>
          <w:rFonts w:ascii="Times New Roman" w:hAnsi="Times New Roman" w:cs="Times New Roman"/>
          <w:bCs/>
          <w:iCs/>
          <w:sz w:val="24"/>
          <w:szCs w:val="24"/>
        </w:rPr>
        <w:t>of this study hope to further contribute to the existing literature on higher education in the US.</w:t>
      </w:r>
    </w:p>
    <w:p w14:paraId="20ADB611" w14:textId="1D279681" w:rsidR="00AE231C" w:rsidRPr="00FF6194" w:rsidRDefault="00390018">
      <w:pPr>
        <w:spacing w:line="480" w:lineRule="auto"/>
        <w:jc w:val="both"/>
        <w:rPr>
          <w:rFonts w:ascii="Times New Roman" w:hAnsi="Times New Roman" w:cs="Times New Roman"/>
          <w:b/>
          <w:i/>
          <w:sz w:val="24"/>
          <w:szCs w:val="24"/>
        </w:rPr>
      </w:pPr>
      <w:r w:rsidRPr="00FF6194">
        <w:rPr>
          <w:rFonts w:ascii="Times New Roman" w:hAnsi="Times New Roman" w:cs="Times New Roman"/>
          <w:b/>
          <w:i/>
          <w:sz w:val="24"/>
          <w:szCs w:val="24"/>
        </w:rPr>
        <w:t>I. Introduction</w:t>
      </w:r>
    </w:p>
    <w:p w14:paraId="432E6CCA"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rPr>
        <w:t xml:space="preserve">In the </w:t>
      </w:r>
      <w:r w:rsidRPr="00D770A0">
        <w:rPr>
          <w:rFonts w:ascii="Times New Roman" w:hAnsi="Times New Roman" w:cs="Times New Roman"/>
        </w:rPr>
        <w:t>landscape of higher education in the United States, existing dynamics between student loans, starting salaries, college costs, and other various factors have undergone significant changes between the 1960s and the 2010s. Against this backdrop, the purpose of this study is to unravel the trends and correlations, answering critical questions about the evolution of student loan debt, changes in college costs, shifts in the student debt-to-income ratio, and the overarching influence of inflation. To undertake s</w:t>
      </w:r>
      <w:r w:rsidRPr="00D770A0">
        <w:rPr>
          <w:rFonts w:ascii="Times New Roman" w:hAnsi="Times New Roman" w:cs="Times New Roman"/>
        </w:rPr>
        <w:t>uch tasks, this study asks the following questions:</w:t>
      </w:r>
    </w:p>
    <w:p w14:paraId="67104737" w14:textId="77777777" w:rsidR="00AE231C" w:rsidRPr="00D770A0" w:rsidRDefault="00390018">
      <w:pPr>
        <w:numPr>
          <w:ilvl w:val="0"/>
          <w:numId w:val="6"/>
        </w:numPr>
        <w:spacing w:line="480" w:lineRule="auto"/>
        <w:jc w:val="both"/>
        <w:rPr>
          <w:rFonts w:ascii="Times New Roman" w:hAnsi="Times New Roman" w:cs="Times New Roman"/>
        </w:rPr>
      </w:pPr>
      <w:r w:rsidRPr="00D770A0">
        <w:rPr>
          <w:rFonts w:ascii="Times New Roman" w:hAnsi="Times New Roman" w:cs="Times New Roman"/>
        </w:rPr>
        <w:t>How has student loan debt changed from the period between the 1960s and the 2010s?</w:t>
      </w:r>
    </w:p>
    <w:p w14:paraId="7688EDE8" w14:textId="77777777" w:rsidR="00AE231C" w:rsidRPr="00D770A0" w:rsidRDefault="00390018">
      <w:pPr>
        <w:numPr>
          <w:ilvl w:val="0"/>
          <w:numId w:val="6"/>
        </w:numPr>
        <w:spacing w:line="480" w:lineRule="auto"/>
        <w:jc w:val="both"/>
        <w:rPr>
          <w:rFonts w:ascii="Times New Roman" w:hAnsi="Times New Roman" w:cs="Times New Roman"/>
        </w:rPr>
      </w:pPr>
      <w:r w:rsidRPr="00D770A0">
        <w:rPr>
          <w:rFonts w:ascii="Times New Roman" w:hAnsi="Times New Roman" w:cs="Times New Roman"/>
        </w:rPr>
        <w:t>In what ways college costs have evolved over the decades from the 1960s to the 2010s?</w:t>
      </w:r>
    </w:p>
    <w:p w14:paraId="7E1BD0D1" w14:textId="77777777" w:rsidR="00AE231C" w:rsidRPr="00D770A0" w:rsidRDefault="00390018">
      <w:pPr>
        <w:numPr>
          <w:ilvl w:val="0"/>
          <w:numId w:val="6"/>
        </w:numPr>
        <w:spacing w:line="480" w:lineRule="auto"/>
        <w:jc w:val="both"/>
        <w:rPr>
          <w:rFonts w:ascii="Times New Roman" w:hAnsi="Times New Roman" w:cs="Times New Roman"/>
        </w:rPr>
      </w:pPr>
      <w:r w:rsidRPr="00D770A0">
        <w:rPr>
          <w:rFonts w:ascii="Times New Roman" w:hAnsi="Times New Roman" w:cs="Times New Roman"/>
        </w:rPr>
        <w:t>In what ways have college degree starting salaries evolved over the decades from the 1960s to the 2010s?</w:t>
      </w:r>
    </w:p>
    <w:p w14:paraId="0C26E5BA" w14:textId="77777777" w:rsidR="00AE231C" w:rsidRPr="00D770A0" w:rsidRDefault="00390018">
      <w:pPr>
        <w:numPr>
          <w:ilvl w:val="0"/>
          <w:numId w:val="6"/>
        </w:numPr>
        <w:spacing w:line="480" w:lineRule="auto"/>
        <w:jc w:val="both"/>
        <w:rPr>
          <w:rFonts w:ascii="Times New Roman" w:hAnsi="Times New Roman" w:cs="Times New Roman"/>
        </w:rPr>
      </w:pPr>
      <w:r w:rsidRPr="00D770A0">
        <w:rPr>
          <w:rFonts w:ascii="Times New Roman" w:hAnsi="Times New Roman" w:cs="Times New Roman"/>
        </w:rPr>
        <w:lastRenderedPageBreak/>
        <w:t>How do the outcomes identified in questions II and III relate to the student loan debt’s overall changes?</w:t>
      </w:r>
    </w:p>
    <w:p w14:paraId="4B47D787" w14:textId="77777777" w:rsidR="00AE231C" w:rsidRPr="00D770A0" w:rsidRDefault="00390018">
      <w:pPr>
        <w:numPr>
          <w:ilvl w:val="0"/>
          <w:numId w:val="6"/>
        </w:numPr>
        <w:spacing w:line="480" w:lineRule="auto"/>
        <w:jc w:val="both"/>
        <w:rPr>
          <w:rFonts w:ascii="Times New Roman" w:hAnsi="Times New Roman" w:cs="Times New Roman"/>
        </w:rPr>
      </w:pPr>
      <w:r w:rsidRPr="00D770A0">
        <w:rPr>
          <w:rFonts w:ascii="Times New Roman" w:hAnsi="Times New Roman" w:cs="Times New Roman"/>
        </w:rPr>
        <w:t xml:space="preserve">How does the collective information from the above questions connect with the </w:t>
      </w:r>
      <w:r w:rsidRPr="00D770A0">
        <w:rPr>
          <w:rFonts w:ascii="Times New Roman" w:hAnsi="Times New Roman" w:cs="Times New Roman"/>
        </w:rPr>
        <w:t>impact of changes in inflation, GDP, and population?</w:t>
      </w:r>
    </w:p>
    <w:p w14:paraId="1D7D4CB0" w14:textId="3F518A42" w:rsidR="004327B5" w:rsidRDefault="00D770A0" w:rsidP="00D770A0">
      <w:pPr>
        <w:spacing w:line="480" w:lineRule="auto"/>
        <w:jc w:val="both"/>
        <w:rPr>
          <w:rFonts w:ascii="Times New Roman" w:hAnsi="Times New Roman" w:cs="Times New Roman"/>
        </w:rPr>
      </w:pPr>
      <w:r w:rsidRPr="00D770A0">
        <w:rPr>
          <w:rFonts w:ascii="Times New Roman" w:hAnsi="Times New Roman" w:cs="Times New Roman"/>
        </w:rPr>
        <w:t>Based on these questions</w:t>
      </w:r>
      <w:r>
        <w:rPr>
          <w:rFonts w:ascii="Times New Roman" w:hAnsi="Times New Roman" w:cs="Times New Roman"/>
        </w:rPr>
        <w:t>, t</w:t>
      </w:r>
      <w:r w:rsidRPr="00D770A0">
        <w:rPr>
          <w:rFonts w:ascii="Times New Roman" w:hAnsi="Times New Roman" w:cs="Times New Roman"/>
        </w:rPr>
        <w:t xml:space="preserve">his study </w:t>
      </w:r>
      <w:r>
        <w:rPr>
          <w:rFonts w:ascii="Times New Roman" w:hAnsi="Times New Roman" w:cs="Times New Roman"/>
        </w:rPr>
        <w:t>anticipates basic time series trends prior to conducting analysis to reveal</w:t>
      </w:r>
      <w:r w:rsidR="00A5787D">
        <w:rPr>
          <w:rFonts w:ascii="Times New Roman" w:hAnsi="Times New Roman" w:cs="Times New Roman"/>
        </w:rPr>
        <w:t xml:space="preserve">ing stationarity. </w:t>
      </w:r>
      <w:r w:rsidR="00614739">
        <w:rPr>
          <w:rFonts w:ascii="Times New Roman" w:hAnsi="Times New Roman" w:cs="Times New Roman"/>
        </w:rPr>
        <w:t xml:space="preserve">Moreover, </w:t>
      </w:r>
      <w:r w:rsidRPr="00D770A0">
        <w:rPr>
          <w:rFonts w:ascii="Times New Roman" w:hAnsi="Times New Roman" w:cs="Times New Roman"/>
        </w:rPr>
        <w:t>this study</w:t>
      </w:r>
      <w:r w:rsidR="00614739">
        <w:rPr>
          <w:rFonts w:ascii="Times New Roman" w:hAnsi="Times New Roman" w:cs="Times New Roman"/>
        </w:rPr>
        <w:t xml:space="preserve"> also</w:t>
      </w:r>
      <w:r w:rsidRPr="00D770A0">
        <w:rPr>
          <w:rFonts w:ascii="Times New Roman" w:hAnsi="Times New Roman" w:cs="Times New Roman"/>
        </w:rPr>
        <w:t xml:space="preserve"> </w:t>
      </w:r>
      <w:r w:rsidR="00EB7A82">
        <w:rPr>
          <w:rFonts w:ascii="Times New Roman" w:hAnsi="Times New Roman" w:cs="Times New Roman"/>
        </w:rPr>
        <w:t>hypothesizes that</w:t>
      </w:r>
      <w:r w:rsidRPr="00D770A0">
        <w:rPr>
          <w:rFonts w:ascii="Times New Roman" w:hAnsi="Times New Roman" w:cs="Times New Roman"/>
        </w:rPr>
        <w:t xml:space="preserve"> a VARX model </w:t>
      </w:r>
      <w:r w:rsidR="004327B5">
        <w:rPr>
          <w:rFonts w:ascii="Times New Roman" w:hAnsi="Times New Roman" w:cs="Times New Roman"/>
        </w:rPr>
        <w:t>encompassing i</w:t>
      </w:r>
      <w:r w:rsidRPr="00D770A0">
        <w:rPr>
          <w:rFonts w:ascii="Times New Roman" w:hAnsi="Times New Roman" w:cs="Times New Roman"/>
        </w:rPr>
        <w:t xml:space="preserve">nflation, GDP, and </w:t>
      </w:r>
      <w:r w:rsidR="004327B5">
        <w:rPr>
          <w:rFonts w:ascii="Times New Roman" w:hAnsi="Times New Roman" w:cs="Times New Roman"/>
        </w:rPr>
        <w:t>p</w:t>
      </w:r>
      <w:r w:rsidRPr="00D770A0">
        <w:rPr>
          <w:rFonts w:ascii="Times New Roman" w:hAnsi="Times New Roman" w:cs="Times New Roman"/>
        </w:rPr>
        <w:t xml:space="preserve">opulation data as exogenous variables </w:t>
      </w:r>
      <w:r w:rsidR="004327B5">
        <w:rPr>
          <w:rFonts w:ascii="Times New Roman" w:hAnsi="Times New Roman" w:cs="Times New Roman"/>
        </w:rPr>
        <w:t xml:space="preserve">will outperform any other VAR modeling. </w:t>
      </w:r>
      <w:r w:rsidR="004358D4">
        <w:rPr>
          <w:rFonts w:ascii="Times New Roman" w:hAnsi="Times New Roman" w:cs="Times New Roman"/>
        </w:rPr>
        <w:t>Lastly, this study also expects statistically significant relationships among lag relationships between loan and tuition data.</w:t>
      </w:r>
    </w:p>
    <w:p w14:paraId="5F22E48D" w14:textId="04409E90" w:rsidR="00AE231C" w:rsidRPr="00FF6194" w:rsidRDefault="00390018" w:rsidP="002329AF">
      <w:pPr>
        <w:spacing w:line="360" w:lineRule="auto"/>
        <w:jc w:val="both"/>
        <w:rPr>
          <w:rFonts w:ascii="Times New Roman" w:hAnsi="Times New Roman" w:cs="Times New Roman"/>
          <w:b/>
          <w:i/>
          <w:sz w:val="24"/>
          <w:szCs w:val="24"/>
        </w:rPr>
      </w:pPr>
      <w:r w:rsidRPr="00FF6194">
        <w:rPr>
          <w:rFonts w:ascii="Times New Roman" w:hAnsi="Times New Roman" w:cs="Times New Roman"/>
          <w:b/>
          <w:i/>
          <w:sz w:val="24"/>
          <w:szCs w:val="24"/>
        </w:rPr>
        <w:t>II. Dataset</w:t>
      </w:r>
    </w:p>
    <w:p w14:paraId="41138FEE" w14:textId="7A232E80" w:rsidR="00674250" w:rsidRDefault="00045BDE" w:rsidP="002329AF">
      <w:pPr>
        <w:spacing w:line="360" w:lineRule="auto"/>
        <w:jc w:val="both"/>
        <w:rPr>
          <w:rFonts w:ascii="Times New Roman" w:hAnsi="Times New Roman" w:cs="Times New Roman"/>
          <w:bCs/>
          <w:iCs/>
        </w:rPr>
      </w:pPr>
      <w:r>
        <w:rPr>
          <w:rFonts w:ascii="Times New Roman" w:hAnsi="Times New Roman" w:cs="Times New Roman"/>
          <w:bCs/>
          <w:iCs/>
        </w:rPr>
        <w:t>As this study analyzes a variety of dataset, the table</w:t>
      </w:r>
      <w:r w:rsidR="006E3E1C">
        <w:rPr>
          <w:rFonts w:ascii="Times New Roman" w:hAnsi="Times New Roman" w:cs="Times New Roman"/>
          <w:bCs/>
          <w:iCs/>
        </w:rPr>
        <w:t xml:space="preserve"> below a full summary</w:t>
      </w:r>
      <w:r>
        <w:rPr>
          <w:rFonts w:ascii="Times New Roman" w:hAnsi="Times New Roman" w:cs="Times New Roman"/>
          <w:bCs/>
          <w:iCs/>
        </w:rPr>
        <w:t>:</w:t>
      </w:r>
    </w:p>
    <w:tbl>
      <w:tblPr>
        <w:tblStyle w:val="TableGridLight"/>
        <w:tblW w:w="0" w:type="auto"/>
        <w:tblLook w:val="04A0" w:firstRow="1" w:lastRow="0" w:firstColumn="1" w:lastColumn="0" w:noHBand="0" w:noVBand="1"/>
      </w:tblPr>
      <w:tblGrid>
        <w:gridCol w:w="1170"/>
        <w:gridCol w:w="1435"/>
        <w:gridCol w:w="1620"/>
        <w:gridCol w:w="2970"/>
        <w:gridCol w:w="2155"/>
      </w:tblGrid>
      <w:tr w:rsidR="00045BDE" w14:paraId="04E5BBBA" w14:textId="77777777" w:rsidTr="002765A8">
        <w:tc>
          <w:tcPr>
            <w:tcW w:w="1170" w:type="dxa"/>
          </w:tcPr>
          <w:p w14:paraId="14108752" w14:textId="6FBD20EA" w:rsidR="00045BDE" w:rsidRPr="00242840" w:rsidRDefault="00045BDE" w:rsidP="0044307C">
            <w:pPr>
              <w:rPr>
                <w:rFonts w:ascii="Times New Roman" w:hAnsi="Times New Roman" w:cs="Times New Roman"/>
                <w:b/>
                <w:iCs/>
              </w:rPr>
            </w:pPr>
            <w:r w:rsidRPr="00242840">
              <w:rPr>
                <w:rFonts w:ascii="Times New Roman" w:hAnsi="Times New Roman" w:cs="Times New Roman"/>
                <w:b/>
                <w:iCs/>
              </w:rPr>
              <w:t>Dataset</w:t>
            </w:r>
          </w:p>
        </w:tc>
        <w:tc>
          <w:tcPr>
            <w:tcW w:w="1435" w:type="dxa"/>
          </w:tcPr>
          <w:p w14:paraId="59240CD6" w14:textId="79AA5973" w:rsidR="00045BDE" w:rsidRPr="00242840" w:rsidRDefault="00045BDE" w:rsidP="0044307C">
            <w:pPr>
              <w:rPr>
                <w:rFonts w:ascii="Times New Roman" w:hAnsi="Times New Roman" w:cs="Times New Roman"/>
                <w:b/>
                <w:iCs/>
              </w:rPr>
            </w:pPr>
            <w:r w:rsidRPr="00242840">
              <w:rPr>
                <w:rFonts w:ascii="Times New Roman" w:hAnsi="Times New Roman" w:cs="Times New Roman"/>
                <w:b/>
                <w:iCs/>
              </w:rPr>
              <w:t>Sce</w:t>
            </w:r>
          </w:p>
        </w:tc>
        <w:tc>
          <w:tcPr>
            <w:tcW w:w="1620" w:type="dxa"/>
          </w:tcPr>
          <w:p w14:paraId="570D427C" w14:textId="5F21EB28" w:rsidR="00045BDE" w:rsidRPr="00242840" w:rsidRDefault="00045BDE" w:rsidP="0044307C">
            <w:pPr>
              <w:rPr>
                <w:rFonts w:ascii="Times New Roman" w:hAnsi="Times New Roman" w:cs="Times New Roman"/>
                <w:b/>
                <w:iCs/>
              </w:rPr>
            </w:pPr>
            <w:r w:rsidRPr="00242840">
              <w:rPr>
                <w:rFonts w:ascii="Times New Roman" w:hAnsi="Times New Roman" w:cs="Times New Roman"/>
                <w:b/>
                <w:iCs/>
              </w:rPr>
              <w:t>Period</w:t>
            </w:r>
          </w:p>
        </w:tc>
        <w:tc>
          <w:tcPr>
            <w:tcW w:w="2970" w:type="dxa"/>
          </w:tcPr>
          <w:p w14:paraId="32BC7999" w14:textId="77670111" w:rsidR="00045BDE" w:rsidRPr="00242840" w:rsidRDefault="00045BDE" w:rsidP="0044307C">
            <w:pPr>
              <w:rPr>
                <w:rFonts w:ascii="Times New Roman" w:hAnsi="Times New Roman" w:cs="Times New Roman"/>
                <w:b/>
                <w:iCs/>
              </w:rPr>
            </w:pPr>
            <w:r w:rsidRPr="00242840">
              <w:rPr>
                <w:rFonts w:ascii="Times New Roman" w:hAnsi="Times New Roman" w:cs="Times New Roman"/>
                <w:b/>
                <w:iCs/>
              </w:rPr>
              <w:t>Key Variables</w:t>
            </w:r>
          </w:p>
        </w:tc>
        <w:tc>
          <w:tcPr>
            <w:tcW w:w="2155" w:type="dxa"/>
          </w:tcPr>
          <w:p w14:paraId="0391A14D" w14:textId="0DEDC45C" w:rsidR="00045BDE" w:rsidRPr="00242840" w:rsidRDefault="00045BDE" w:rsidP="0044307C">
            <w:pPr>
              <w:rPr>
                <w:rFonts w:ascii="Times New Roman" w:hAnsi="Times New Roman" w:cs="Times New Roman"/>
                <w:b/>
                <w:iCs/>
              </w:rPr>
            </w:pPr>
            <w:r w:rsidRPr="00242840">
              <w:rPr>
                <w:rFonts w:ascii="Times New Roman" w:hAnsi="Times New Roman" w:cs="Times New Roman"/>
                <w:b/>
                <w:iCs/>
              </w:rPr>
              <w:t>Purpose</w:t>
            </w:r>
          </w:p>
        </w:tc>
      </w:tr>
      <w:tr w:rsidR="002765A8" w14:paraId="70BE7A65" w14:textId="77777777" w:rsidTr="002765A8">
        <w:tc>
          <w:tcPr>
            <w:tcW w:w="1170" w:type="dxa"/>
          </w:tcPr>
          <w:p w14:paraId="7C5F7D3F" w14:textId="215B748D" w:rsidR="00045BDE" w:rsidRDefault="00682C89" w:rsidP="0044307C">
            <w:pPr>
              <w:rPr>
                <w:rFonts w:ascii="Times New Roman" w:hAnsi="Times New Roman" w:cs="Times New Roman"/>
                <w:bCs/>
                <w:iCs/>
              </w:rPr>
            </w:pPr>
            <w:r>
              <w:rPr>
                <w:rFonts w:ascii="Times New Roman" w:hAnsi="Times New Roman" w:cs="Times New Roman"/>
                <w:bCs/>
                <w:iCs/>
              </w:rPr>
              <w:t>Student Loan</w:t>
            </w:r>
            <w:r w:rsidR="003E7D4F">
              <w:rPr>
                <w:rFonts w:ascii="Times New Roman" w:hAnsi="Times New Roman" w:cs="Times New Roman"/>
                <w:bCs/>
                <w:iCs/>
              </w:rPr>
              <w:t xml:space="preserve"> </w:t>
            </w:r>
          </w:p>
        </w:tc>
        <w:tc>
          <w:tcPr>
            <w:tcW w:w="1435" w:type="dxa"/>
          </w:tcPr>
          <w:p w14:paraId="7654E04E" w14:textId="4C272C46" w:rsidR="00045BDE" w:rsidRDefault="00506F4B" w:rsidP="0044307C">
            <w:pPr>
              <w:rPr>
                <w:rFonts w:ascii="Times New Roman" w:hAnsi="Times New Roman" w:cs="Times New Roman"/>
                <w:bCs/>
                <w:iCs/>
              </w:rPr>
            </w:pPr>
            <w:r>
              <w:rPr>
                <w:rFonts w:ascii="Times New Roman" w:hAnsi="Times New Roman" w:cs="Times New Roman"/>
                <w:bCs/>
                <w:iCs/>
              </w:rPr>
              <w:t>Kaggle</w:t>
            </w:r>
            <w:r w:rsidR="001D4576">
              <w:rPr>
                <w:rStyle w:val="FootnoteReference"/>
                <w:rFonts w:ascii="Times New Roman" w:hAnsi="Times New Roman" w:cs="Times New Roman"/>
                <w:bCs/>
                <w:iCs/>
              </w:rPr>
              <w:footnoteReference w:id="2"/>
            </w:r>
            <w:r w:rsidR="00323B2D">
              <w:rPr>
                <w:rFonts w:ascii="Times New Roman" w:hAnsi="Times New Roman" w:cs="Times New Roman"/>
                <w:bCs/>
                <w:iCs/>
              </w:rPr>
              <w:t xml:space="preserve"> &amp; NY Federal Reserve Bank</w:t>
            </w:r>
            <w:r w:rsidR="00F4525F">
              <w:rPr>
                <w:rStyle w:val="FootnoteReference"/>
                <w:rFonts w:ascii="Times New Roman" w:hAnsi="Times New Roman" w:cs="Times New Roman"/>
                <w:bCs/>
                <w:iCs/>
              </w:rPr>
              <w:footnoteReference w:id="3"/>
            </w:r>
          </w:p>
        </w:tc>
        <w:tc>
          <w:tcPr>
            <w:tcW w:w="1620" w:type="dxa"/>
          </w:tcPr>
          <w:p w14:paraId="312E0B72" w14:textId="031D12BD" w:rsidR="00045BDE" w:rsidRDefault="007D78EE" w:rsidP="0044307C">
            <w:pPr>
              <w:rPr>
                <w:rFonts w:ascii="Times New Roman" w:hAnsi="Times New Roman" w:cs="Times New Roman"/>
                <w:bCs/>
                <w:iCs/>
              </w:rPr>
            </w:pPr>
            <w:r>
              <w:rPr>
                <w:rFonts w:ascii="Times New Roman" w:hAnsi="Times New Roman" w:cs="Times New Roman"/>
                <w:bCs/>
                <w:iCs/>
              </w:rPr>
              <w:t>1958</w:t>
            </w:r>
            <w:r w:rsidR="00450D0E">
              <w:rPr>
                <w:rFonts w:ascii="Times New Roman" w:hAnsi="Times New Roman" w:cs="Times New Roman"/>
                <w:bCs/>
                <w:iCs/>
              </w:rPr>
              <w:t xml:space="preserve"> to</w:t>
            </w:r>
            <w:r>
              <w:rPr>
                <w:rFonts w:ascii="Times New Roman" w:hAnsi="Times New Roman" w:cs="Times New Roman"/>
                <w:bCs/>
                <w:iCs/>
              </w:rPr>
              <w:t xml:space="preserve"> 2020</w:t>
            </w:r>
          </w:p>
        </w:tc>
        <w:tc>
          <w:tcPr>
            <w:tcW w:w="2970" w:type="dxa"/>
          </w:tcPr>
          <w:p w14:paraId="55FFA027" w14:textId="6B9A382A" w:rsidR="006D3C7F" w:rsidRDefault="00450D0E" w:rsidP="0044307C">
            <w:pPr>
              <w:rPr>
                <w:rFonts w:ascii="Times New Roman" w:hAnsi="Times New Roman" w:cs="Times New Roman"/>
                <w:bCs/>
                <w:iCs/>
              </w:rPr>
            </w:pPr>
            <w:r>
              <w:rPr>
                <w:rFonts w:ascii="Times New Roman" w:hAnsi="Times New Roman" w:cs="Times New Roman"/>
                <w:bCs/>
                <w:iCs/>
              </w:rPr>
              <w:t>Loan amounts (billions),</w:t>
            </w:r>
          </w:p>
          <w:p w14:paraId="4E79D8AC" w14:textId="7A4561CA" w:rsidR="00045BDE" w:rsidRDefault="006D3C7F" w:rsidP="0044307C">
            <w:pPr>
              <w:rPr>
                <w:rFonts w:ascii="Times New Roman" w:hAnsi="Times New Roman" w:cs="Times New Roman"/>
                <w:bCs/>
                <w:iCs/>
              </w:rPr>
            </w:pPr>
            <w:r>
              <w:rPr>
                <w:rFonts w:ascii="Times New Roman" w:hAnsi="Times New Roman" w:cs="Times New Roman"/>
                <w:bCs/>
                <w:iCs/>
              </w:rPr>
              <w:t>B</w:t>
            </w:r>
            <w:r w:rsidR="00450D0E">
              <w:rPr>
                <w:rFonts w:ascii="Times New Roman" w:hAnsi="Times New Roman" w:cs="Times New Roman"/>
                <w:bCs/>
                <w:iCs/>
              </w:rPr>
              <w:t xml:space="preserve">orrower demographics, </w:t>
            </w:r>
          </w:p>
        </w:tc>
        <w:tc>
          <w:tcPr>
            <w:tcW w:w="2155" w:type="dxa"/>
          </w:tcPr>
          <w:p w14:paraId="337A2A88" w14:textId="538573A8" w:rsidR="00045BDE" w:rsidRDefault="00DA5BFC" w:rsidP="0044307C">
            <w:pPr>
              <w:rPr>
                <w:rFonts w:ascii="Times New Roman" w:hAnsi="Times New Roman" w:cs="Times New Roman"/>
                <w:bCs/>
                <w:iCs/>
              </w:rPr>
            </w:pPr>
            <w:r>
              <w:rPr>
                <w:rFonts w:ascii="Times New Roman" w:hAnsi="Times New Roman" w:cs="Times New Roman"/>
              </w:rPr>
              <w:t>A</w:t>
            </w:r>
            <w:r w:rsidRPr="00D770A0">
              <w:rPr>
                <w:rFonts w:ascii="Times New Roman" w:hAnsi="Times New Roman" w:cs="Times New Roman"/>
              </w:rPr>
              <w:t>nalysis of the evolving dynamics of student loans</w:t>
            </w:r>
          </w:p>
        </w:tc>
      </w:tr>
      <w:tr w:rsidR="00045BDE" w14:paraId="74D6ED87" w14:textId="77777777" w:rsidTr="002765A8">
        <w:tc>
          <w:tcPr>
            <w:tcW w:w="1170" w:type="dxa"/>
          </w:tcPr>
          <w:p w14:paraId="566A7079" w14:textId="0E37B69F" w:rsidR="00045BDE" w:rsidRDefault="005D61A6" w:rsidP="0044307C">
            <w:pPr>
              <w:rPr>
                <w:rFonts w:ascii="Times New Roman" w:hAnsi="Times New Roman" w:cs="Times New Roman"/>
                <w:bCs/>
                <w:iCs/>
              </w:rPr>
            </w:pPr>
            <w:r>
              <w:rPr>
                <w:rFonts w:ascii="Times New Roman" w:hAnsi="Times New Roman" w:cs="Times New Roman"/>
                <w:bCs/>
                <w:iCs/>
              </w:rPr>
              <w:t>College Costs</w:t>
            </w:r>
          </w:p>
        </w:tc>
        <w:tc>
          <w:tcPr>
            <w:tcW w:w="1435" w:type="dxa"/>
          </w:tcPr>
          <w:p w14:paraId="4C69AE7E" w14:textId="17418474" w:rsidR="00045BDE" w:rsidRDefault="00506F4B" w:rsidP="0044307C">
            <w:pPr>
              <w:rPr>
                <w:rFonts w:ascii="Times New Roman" w:hAnsi="Times New Roman" w:cs="Times New Roman"/>
                <w:bCs/>
                <w:iCs/>
              </w:rPr>
            </w:pPr>
            <w:r>
              <w:rPr>
                <w:rFonts w:ascii="Times New Roman" w:hAnsi="Times New Roman" w:cs="Times New Roman"/>
                <w:bCs/>
                <w:iCs/>
              </w:rPr>
              <w:t>NACE</w:t>
            </w:r>
            <w:r>
              <w:rPr>
                <w:rStyle w:val="FootnoteReference"/>
                <w:rFonts w:ascii="Times New Roman" w:hAnsi="Times New Roman" w:cs="Times New Roman"/>
                <w:bCs/>
                <w:iCs/>
              </w:rPr>
              <w:footnoteReference w:id="4"/>
            </w:r>
          </w:p>
        </w:tc>
        <w:tc>
          <w:tcPr>
            <w:tcW w:w="1620" w:type="dxa"/>
          </w:tcPr>
          <w:p w14:paraId="0D57FE21" w14:textId="02D0FC94" w:rsidR="00045BDE" w:rsidRDefault="001D24BD" w:rsidP="0044307C">
            <w:pPr>
              <w:rPr>
                <w:rFonts w:ascii="Times New Roman" w:hAnsi="Times New Roman" w:cs="Times New Roman"/>
                <w:bCs/>
                <w:iCs/>
              </w:rPr>
            </w:pPr>
            <w:r>
              <w:rPr>
                <w:rFonts w:ascii="Times New Roman" w:hAnsi="Times New Roman" w:cs="Times New Roman"/>
                <w:bCs/>
                <w:iCs/>
              </w:rPr>
              <w:t xml:space="preserve">1963 </w:t>
            </w:r>
            <w:r w:rsidR="00450D0E">
              <w:rPr>
                <w:rFonts w:ascii="Times New Roman" w:hAnsi="Times New Roman" w:cs="Times New Roman"/>
                <w:bCs/>
                <w:iCs/>
              </w:rPr>
              <w:t>to</w:t>
            </w:r>
            <w:r>
              <w:rPr>
                <w:rFonts w:ascii="Times New Roman" w:hAnsi="Times New Roman" w:cs="Times New Roman"/>
                <w:bCs/>
                <w:iCs/>
              </w:rPr>
              <w:t xml:space="preserve"> 2020</w:t>
            </w:r>
          </w:p>
        </w:tc>
        <w:tc>
          <w:tcPr>
            <w:tcW w:w="2970" w:type="dxa"/>
          </w:tcPr>
          <w:p w14:paraId="663B72A1" w14:textId="3AABD44A" w:rsidR="00543055" w:rsidRDefault="00543055" w:rsidP="00543055">
            <w:pPr>
              <w:rPr>
                <w:rFonts w:ascii="Times New Roman" w:hAnsi="Times New Roman" w:cs="Times New Roman"/>
              </w:rPr>
            </w:pPr>
            <w:r w:rsidRPr="00543055">
              <w:rPr>
                <w:rFonts w:ascii="Times New Roman" w:hAnsi="Times New Roman" w:cs="Times New Roman"/>
              </w:rPr>
              <w:t>Institution type: public, private, private/non-profit, private/for-profit</w:t>
            </w:r>
          </w:p>
          <w:p w14:paraId="15D8AE85" w14:textId="3DF3525F" w:rsidR="00543055" w:rsidRDefault="00543055" w:rsidP="00543055">
            <w:pPr>
              <w:rPr>
                <w:rFonts w:ascii="Times New Roman" w:hAnsi="Times New Roman" w:cs="Times New Roman"/>
              </w:rPr>
            </w:pPr>
            <w:r w:rsidRPr="00543055">
              <w:rPr>
                <w:rFonts w:ascii="Times New Roman" w:hAnsi="Times New Roman" w:cs="Times New Roman"/>
              </w:rPr>
              <w:t>Inflation adjustment: constant (adjusted to 2021-2022 prices), current (at-time cost)</w:t>
            </w:r>
          </w:p>
          <w:p w14:paraId="3B389B94" w14:textId="3FA1D19D" w:rsidR="00543055" w:rsidRDefault="00543055" w:rsidP="00543055">
            <w:pPr>
              <w:rPr>
                <w:rFonts w:ascii="Times New Roman" w:hAnsi="Times New Roman" w:cs="Times New Roman"/>
              </w:rPr>
            </w:pPr>
            <w:r w:rsidRPr="00543055">
              <w:rPr>
                <w:rFonts w:ascii="Times New Roman" w:hAnsi="Times New Roman" w:cs="Times New Roman"/>
              </w:rPr>
              <w:t>Type of cost: all, tuition and fees, room, board</w:t>
            </w:r>
          </w:p>
          <w:p w14:paraId="24376561" w14:textId="057B08A0" w:rsidR="00543055" w:rsidRDefault="00543055" w:rsidP="00543055">
            <w:pPr>
              <w:rPr>
                <w:rFonts w:ascii="Times New Roman" w:hAnsi="Times New Roman" w:cs="Times New Roman"/>
              </w:rPr>
            </w:pPr>
            <w:r w:rsidRPr="00543055">
              <w:rPr>
                <w:rFonts w:ascii="Times New Roman" w:hAnsi="Times New Roman" w:cs="Times New Roman"/>
              </w:rPr>
              <w:t xml:space="preserve">Program length: all, </w:t>
            </w:r>
            <w:r w:rsidR="00101991" w:rsidRPr="00543055">
              <w:rPr>
                <w:rFonts w:ascii="Times New Roman" w:hAnsi="Times New Roman" w:cs="Times New Roman"/>
              </w:rPr>
              <w:t>f</w:t>
            </w:r>
            <w:r w:rsidR="009F4234">
              <w:rPr>
                <w:rFonts w:ascii="Times New Roman" w:hAnsi="Times New Roman" w:cs="Times New Roman"/>
              </w:rPr>
              <w:t xml:space="preserve"> </w:t>
            </w:r>
            <w:r w:rsidR="00101991" w:rsidRPr="00543055">
              <w:rPr>
                <w:rFonts w:ascii="Times New Roman" w:hAnsi="Times New Roman" w:cs="Times New Roman"/>
              </w:rPr>
              <w:t>-year</w:t>
            </w:r>
            <w:r w:rsidRPr="00543055">
              <w:rPr>
                <w:rFonts w:ascii="Times New Roman" w:hAnsi="Times New Roman" w:cs="Times New Roman"/>
              </w:rPr>
              <w:t xml:space="preserve"> degree, </w:t>
            </w:r>
            <w:r w:rsidR="00101991" w:rsidRPr="00543055">
              <w:rPr>
                <w:rFonts w:ascii="Times New Roman" w:hAnsi="Times New Roman" w:cs="Times New Roman"/>
              </w:rPr>
              <w:t>two-year</w:t>
            </w:r>
            <w:r w:rsidRPr="00543055">
              <w:rPr>
                <w:rFonts w:ascii="Times New Roman" w:hAnsi="Times New Roman" w:cs="Times New Roman"/>
              </w:rPr>
              <w:t xml:space="preserve"> degree.</w:t>
            </w:r>
          </w:p>
          <w:p w14:paraId="03BCF01D" w14:textId="05084BC1" w:rsidR="00543055" w:rsidRDefault="00543055" w:rsidP="0044307C">
            <w:pPr>
              <w:rPr>
                <w:rFonts w:ascii="Times New Roman" w:hAnsi="Times New Roman" w:cs="Times New Roman"/>
                <w:bCs/>
                <w:iCs/>
              </w:rPr>
            </w:pPr>
          </w:p>
        </w:tc>
        <w:tc>
          <w:tcPr>
            <w:tcW w:w="2155" w:type="dxa"/>
          </w:tcPr>
          <w:p w14:paraId="02543DE3" w14:textId="11F96F9E" w:rsidR="00045BDE" w:rsidRDefault="00F11695" w:rsidP="0044307C">
            <w:pPr>
              <w:rPr>
                <w:rFonts w:ascii="Times New Roman" w:hAnsi="Times New Roman" w:cs="Times New Roman"/>
                <w:bCs/>
                <w:iCs/>
              </w:rPr>
            </w:pPr>
            <w:r>
              <w:rPr>
                <w:rFonts w:ascii="Times New Roman" w:hAnsi="Times New Roman" w:cs="Times New Roman"/>
              </w:rPr>
              <w:t>A</w:t>
            </w:r>
            <w:r w:rsidRPr="00D770A0">
              <w:rPr>
                <w:rFonts w:ascii="Times New Roman" w:hAnsi="Times New Roman" w:cs="Times New Roman"/>
              </w:rPr>
              <w:t xml:space="preserve">nalysis of the evolving dynamics of </w:t>
            </w:r>
            <w:r>
              <w:rPr>
                <w:rFonts w:ascii="Times New Roman" w:hAnsi="Times New Roman" w:cs="Times New Roman"/>
              </w:rPr>
              <w:t>college costs</w:t>
            </w:r>
          </w:p>
        </w:tc>
      </w:tr>
      <w:tr w:rsidR="002765A8" w14:paraId="57355795" w14:textId="77777777" w:rsidTr="002765A8">
        <w:tc>
          <w:tcPr>
            <w:tcW w:w="1170" w:type="dxa"/>
          </w:tcPr>
          <w:p w14:paraId="7463397F" w14:textId="0C488CE7" w:rsidR="00045BDE" w:rsidRDefault="00397B5E" w:rsidP="0044307C">
            <w:pPr>
              <w:rPr>
                <w:rFonts w:ascii="Times New Roman" w:hAnsi="Times New Roman" w:cs="Times New Roman"/>
                <w:bCs/>
                <w:iCs/>
              </w:rPr>
            </w:pPr>
            <w:r>
              <w:rPr>
                <w:rFonts w:ascii="Times New Roman" w:hAnsi="Times New Roman" w:cs="Times New Roman"/>
                <w:bCs/>
                <w:iCs/>
              </w:rPr>
              <w:t>Average Starting Salaries</w:t>
            </w:r>
          </w:p>
        </w:tc>
        <w:tc>
          <w:tcPr>
            <w:tcW w:w="1435" w:type="dxa"/>
          </w:tcPr>
          <w:p w14:paraId="1DA1ABCF" w14:textId="4D5CF809" w:rsidR="00045BDE" w:rsidRDefault="00F4525F" w:rsidP="0044307C">
            <w:pPr>
              <w:rPr>
                <w:rFonts w:ascii="Times New Roman" w:hAnsi="Times New Roman" w:cs="Times New Roman"/>
                <w:bCs/>
                <w:iCs/>
              </w:rPr>
            </w:pPr>
            <w:r>
              <w:rPr>
                <w:rFonts w:ascii="Times New Roman" w:hAnsi="Times New Roman" w:cs="Times New Roman"/>
                <w:bCs/>
                <w:iCs/>
              </w:rPr>
              <w:t>NACE</w:t>
            </w:r>
            <w:r w:rsidR="004D4506">
              <w:rPr>
                <w:rStyle w:val="FootnoteReference"/>
                <w:rFonts w:ascii="Times New Roman" w:hAnsi="Times New Roman" w:cs="Times New Roman"/>
                <w:bCs/>
                <w:iCs/>
              </w:rPr>
              <w:footnoteReference w:id="5"/>
            </w:r>
          </w:p>
        </w:tc>
        <w:tc>
          <w:tcPr>
            <w:tcW w:w="1620" w:type="dxa"/>
          </w:tcPr>
          <w:p w14:paraId="5E48E29D" w14:textId="2D8E126E" w:rsidR="00045BDE" w:rsidRDefault="00450D0E" w:rsidP="0044307C">
            <w:pPr>
              <w:rPr>
                <w:rFonts w:ascii="Times New Roman" w:hAnsi="Times New Roman" w:cs="Times New Roman"/>
                <w:bCs/>
                <w:iCs/>
              </w:rPr>
            </w:pPr>
            <w:r>
              <w:rPr>
                <w:rFonts w:ascii="Times New Roman" w:hAnsi="Times New Roman" w:cs="Times New Roman"/>
                <w:bCs/>
                <w:iCs/>
              </w:rPr>
              <w:t>1960 to 2020</w:t>
            </w:r>
          </w:p>
        </w:tc>
        <w:tc>
          <w:tcPr>
            <w:tcW w:w="2970" w:type="dxa"/>
          </w:tcPr>
          <w:p w14:paraId="2D2A86A4" w14:textId="6C6C7EBB" w:rsidR="00045BDE" w:rsidRDefault="00F61B34" w:rsidP="0044307C">
            <w:pPr>
              <w:rPr>
                <w:rFonts w:ascii="Times New Roman" w:hAnsi="Times New Roman" w:cs="Times New Roman"/>
                <w:bCs/>
                <w:iCs/>
              </w:rPr>
            </w:pPr>
            <w:r>
              <w:rPr>
                <w:rFonts w:ascii="Times New Roman" w:hAnsi="Times New Roman" w:cs="Times New Roman"/>
                <w:bCs/>
                <w:iCs/>
              </w:rPr>
              <w:t>Average starting salaries across all majors</w:t>
            </w:r>
          </w:p>
        </w:tc>
        <w:tc>
          <w:tcPr>
            <w:tcW w:w="2155" w:type="dxa"/>
          </w:tcPr>
          <w:p w14:paraId="537C00BE" w14:textId="5F0000C5" w:rsidR="00045BDE" w:rsidRDefault="00CB3B7D" w:rsidP="0044307C">
            <w:pPr>
              <w:rPr>
                <w:rFonts w:ascii="Times New Roman" w:hAnsi="Times New Roman" w:cs="Times New Roman"/>
                <w:bCs/>
                <w:iCs/>
              </w:rPr>
            </w:pPr>
            <w:r>
              <w:rPr>
                <w:rFonts w:ascii="Times New Roman" w:hAnsi="Times New Roman" w:cs="Times New Roman"/>
                <w:bCs/>
                <w:iCs/>
              </w:rPr>
              <w:t>Analysis of the economic outcomes of college major choices</w:t>
            </w:r>
          </w:p>
        </w:tc>
      </w:tr>
      <w:tr w:rsidR="00045BDE" w14:paraId="648E6399" w14:textId="77777777" w:rsidTr="002765A8">
        <w:tc>
          <w:tcPr>
            <w:tcW w:w="1170" w:type="dxa"/>
          </w:tcPr>
          <w:p w14:paraId="346DD1CF" w14:textId="3200735B" w:rsidR="00045BDE" w:rsidRDefault="00506F4B" w:rsidP="0044307C">
            <w:pPr>
              <w:rPr>
                <w:rFonts w:ascii="Times New Roman" w:hAnsi="Times New Roman" w:cs="Times New Roman"/>
                <w:bCs/>
                <w:iCs/>
              </w:rPr>
            </w:pPr>
            <w:r>
              <w:rPr>
                <w:rFonts w:ascii="Times New Roman" w:hAnsi="Times New Roman" w:cs="Times New Roman"/>
                <w:bCs/>
                <w:iCs/>
              </w:rPr>
              <w:lastRenderedPageBreak/>
              <w:t>Inflation Data</w:t>
            </w:r>
          </w:p>
        </w:tc>
        <w:tc>
          <w:tcPr>
            <w:tcW w:w="1435" w:type="dxa"/>
          </w:tcPr>
          <w:p w14:paraId="7416D481" w14:textId="47CD0EA6" w:rsidR="00045BDE" w:rsidRDefault="00F4525F" w:rsidP="0044307C">
            <w:pPr>
              <w:rPr>
                <w:rFonts w:ascii="Times New Roman" w:hAnsi="Times New Roman" w:cs="Times New Roman"/>
                <w:bCs/>
                <w:iCs/>
              </w:rPr>
            </w:pPr>
            <w:r>
              <w:rPr>
                <w:rFonts w:ascii="Times New Roman" w:hAnsi="Times New Roman" w:cs="Times New Roman"/>
                <w:bCs/>
                <w:iCs/>
              </w:rPr>
              <w:t>World Bank</w:t>
            </w:r>
            <w:r w:rsidR="004D4506">
              <w:rPr>
                <w:rStyle w:val="FootnoteReference"/>
                <w:rFonts w:ascii="Times New Roman" w:hAnsi="Times New Roman" w:cs="Times New Roman"/>
                <w:bCs/>
                <w:iCs/>
              </w:rPr>
              <w:footnoteReference w:id="6"/>
            </w:r>
          </w:p>
        </w:tc>
        <w:tc>
          <w:tcPr>
            <w:tcW w:w="1620" w:type="dxa"/>
          </w:tcPr>
          <w:p w14:paraId="2AE33EB1" w14:textId="5DCFBB98" w:rsidR="00045BDE" w:rsidRDefault="0089074C" w:rsidP="0044307C">
            <w:pPr>
              <w:rPr>
                <w:rFonts w:ascii="Times New Roman" w:hAnsi="Times New Roman" w:cs="Times New Roman"/>
                <w:bCs/>
                <w:iCs/>
              </w:rPr>
            </w:pPr>
            <w:r>
              <w:rPr>
                <w:rFonts w:ascii="Times New Roman" w:hAnsi="Times New Roman" w:cs="Times New Roman"/>
                <w:bCs/>
                <w:iCs/>
              </w:rPr>
              <w:t>1960 to 2022</w:t>
            </w:r>
          </w:p>
        </w:tc>
        <w:tc>
          <w:tcPr>
            <w:tcW w:w="2970" w:type="dxa"/>
          </w:tcPr>
          <w:p w14:paraId="6AE8E071" w14:textId="3937501E" w:rsidR="00045BDE" w:rsidRDefault="00BA43EB" w:rsidP="0044307C">
            <w:pPr>
              <w:rPr>
                <w:rFonts w:ascii="Times New Roman" w:hAnsi="Times New Roman" w:cs="Times New Roman"/>
                <w:bCs/>
                <w:iCs/>
              </w:rPr>
            </w:pPr>
            <w:r>
              <w:rPr>
                <w:rFonts w:ascii="Times New Roman" w:hAnsi="Times New Roman" w:cs="Times New Roman"/>
                <w:bCs/>
                <w:iCs/>
              </w:rPr>
              <w:t>US inflation rate</w:t>
            </w:r>
          </w:p>
        </w:tc>
        <w:tc>
          <w:tcPr>
            <w:tcW w:w="2155" w:type="dxa"/>
          </w:tcPr>
          <w:p w14:paraId="02F74E95" w14:textId="136CA9CA" w:rsidR="00045BDE" w:rsidRDefault="00112C6B" w:rsidP="0044307C">
            <w:pPr>
              <w:rPr>
                <w:rFonts w:ascii="Times New Roman" w:hAnsi="Times New Roman" w:cs="Times New Roman"/>
                <w:bCs/>
                <w:iCs/>
              </w:rPr>
            </w:pPr>
            <w:r>
              <w:rPr>
                <w:rFonts w:ascii="Times New Roman" w:hAnsi="Times New Roman" w:cs="Times New Roman"/>
              </w:rPr>
              <w:t>Analysis of</w:t>
            </w:r>
            <w:r w:rsidRPr="00D770A0">
              <w:rPr>
                <w:rFonts w:ascii="Times New Roman" w:hAnsi="Times New Roman" w:cs="Times New Roman"/>
              </w:rPr>
              <w:t xml:space="preserve"> the broader economic conditions that may influence both student loan and college costs</w:t>
            </w:r>
          </w:p>
        </w:tc>
      </w:tr>
      <w:tr w:rsidR="002765A8" w14:paraId="38B32EC3" w14:textId="77777777" w:rsidTr="002765A8">
        <w:tc>
          <w:tcPr>
            <w:tcW w:w="1170" w:type="dxa"/>
          </w:tcPr>
          <w:p w14:paraId="458FCAA3" w14:textId="7834D13E" w:rsidR="00506F4B" w:rsidRDefault="00506F4B" w:rsidP="0044307C">
            <w:pPr>
              <w:rPr>
                <w:rFonts w:ascii="Times New Roman" w:hAnsi="Times New Roman" w:cs="Times New Roman"/>
                <w:bCs/>
                <w:iCs/>
              </w:rPr>
            </w:pPr>
            <w:r>
              <w:rPr>
                <w:rFonts w:ascii="Times New Roman" w:hAnsi="Times New Roman" w:cs="Times New Roman"/>
                <w:bCs/>
                <w:iCs/>
              </w:rPr>
              <w:t>GDP Data</w:t>
            </w:r>
          </w:p>
        </w:tc>
        <w:tc>
          <w:tcPr>
            <w:tcW w:w="1435" w:type="dxa"/>
          </w:tcPr>
          <w:p w14:paraId="385DA8D4" w14:textId="087FD726" w:rsidR="00045BDE" w:rsidRDefault="00F4525F" w:rsidP="0044307C">
            <w:pPr>
              <w:rPr>
                <w:rFonts w:ascii="Times New Roman" w:hAnsi="Times New Roman" w:cs="Times New Roman"/>
                <w:bCs/>
                <w:iCs/>
              </w:rPr>
            </w:pPr>
            <w:r>
              <w:rPr>
                <w:rFonts w:ascii="Times New Roman" w:hAnsi="Times New Roman" w:cs="Times New Roman"/>
                <w:bCs/>
                <w:iCs/>
              </w:rPr>
              <w:t>World Bank</w:t>
            </w:r>
            <w:r w:rsidR="004D4506">
              <w:rPr>
                <w:rStyle w:val="FootnoteReference"/>
                <w:rFonts w:ascii="Times New Roman" w:hAnsi="Times New Roman" w:cs="Times New Roman"/>
                <w:bCs/>
                <w:iCs/>
              </w:rPr>
              <w:footnoteReference w:id="7"/>
            </w:r>
          </w:p>
        </w:tc>
        <w:tc>
          <w:tcPr>
            <w:tcW w:w="1620" w:type="dxa"/>
          </w:tcPr>
          <w:p w14:paraId="7C22B024" w14:textId="1AA9A516" w:rsidR="00045BDE" w:rsidRDefault="0089074C" w:rsidP="0044307C">
            <w:pPr>
              <w:rPr>
                <w:rFonts w:ascii="Times New Roman" w:hAnsi="Times New Roman" w:cs="Times New Roman"/>
                <w:bCs/>
                <w:iCs/>
              </w:rPr>
            </w:pPr>
            <w:r>
              <w:rPr>
                <w:rFonts w:ascii="Times New Roman" w:hAnsi="Times New Roman" w:cs="Times New Roman"/>
                <w:bCs/>
                <w:iCs/>
              </w:rPr>
              <w:t>1960 to 2022</w:t>
            </w:r>
          </w:p>
        </w:tc>
        <w:tc>
          <w:tcPr>
            <w:tcW w:w="2970" w:type="dxa"/>
          </w:tcPr>
          <w:p w14:paraId="59CC6131" w14:textId="5F9D2F15" w:rsidR="00045BDE" w:rsidRDefault="00BA43EB" w:rsidP="0044307C">
            <w:pPr>
              <w:rPr>
                <w:rFonts w:ascii="Times New Roman" w:hAnsi="Times New Roman" w:cs="Times New Roman"/>
                <w:bCs/>
                <w:iCs/>
              </w:rPr>
            </w:pPr>
            <w:r>
              <w:rPr>
                <w:rFonts w:ascii="Times New Roman" w:hAnsi="Times New Roman" w:cs="Times New Roman"/>
                <w:bCs/>
                <w:iCs/>
              </w:rPr>
              <w:t>US GDP</w:t>
            </w:r>
          </w:p>
        </w:tc>
        <w:tc>
          <w:tcPr>
            <w:tcW w:w="2155" w:type="dxa"/>
          </w:tcPr>
          <w:p w14:paraId="10B9886B" w14:textId="00C4F02B" w:rsidR="00045BDE" w:rsidRDefault="00F37487" w:rsidP="0044307C">
            <w:pPr>
              <w:rPr>
                <w:rFonts w:ascii="Times New Roman" w:hAnsi="Times New Roman" w:cs="Times New Roman"/>
                <w:bCs/>
                <w:iCs/>
              </w:rPr>
            </w:pPr>
            <w:r>
              <w:rPr>
                <w:rFonts w:ascii="Times New Roman" w:hAnsi="Times New Roman" w:cs="Times New Roman"/>
                <w:bCs/>
                <w:iCs/>
              </w:rPr>
              <w:t>Analysis of the US GDP and its relation with other factors in the study</w:t>
            </w:r>
          </w:p>
        </w:tc>
      </w:tr>
      <w:tr w:rsidR="00045BDE" w14:paraId="655B3A68" w14:textId="77777777" w:rsidTr="002765A8">
        <w:tc>
          <w:tcPr>
            <w:tcW w:w="1170" w:type="dxa"/>
          </w:tcPr>
          <w:p w14:paraId="4D15CA07" w14:textId="16A8BC33" w:rsidR="00045BDE" w:rsidRDefault="00506F4B" w:rsidP="0044307C">
            <w:pPr>
              <w:rPr>
                <w:rFonts w:ascii="Times New Roman" w:hAnsi="Times New Roman" w:cs="Times New Roman"/>
                <w:bCs/>
                <w:iCs/>
              </w:rPr>
            </w:pPr>
            <w:r>
              <w:rPr>
                <w:rFonts w:ascii="Times New Roman" w:hAnsi="Times New Roman" w:cs="Times New Roman"/>
                <w:bCs/>
                <w:iCs/>
              </w:rPr>
              <w:t xml:space="preserve">Population Data </w:t>
            </w:r>
          </w:p>
        </w:tc>
        <w:tc>
          <w:tcPr>
            <w:tcW w:w="1435" w:type="dxa"/>
          </w:tcPr>
          <w:p w14:paraId="57F44A8E" w14:textId="14959ECA" w:rsidR="00045BDE" w:rsidRDefault="004C2E21" w:rsidP="0044307C">
            <w:pPr>
              <w:rPr>
                <w:rFonts w:ascii="Times New Roman" w:hAnsi="Times New Roman" w:cs="Times New Roman"/>
                <w:bCs/>
                <w:iCs/>
              </w:rPr>
            </w:pPr>
            <w:r>
              <w:rPr>
                <w:rFonts w:ascii="Times New Roman" w:hAnsi="Times New Roman" w:cs="Times New Roman"/>
                <w:bCs/>
                <w:iCs/>
              </w:rPr>
              <w:t>Statista</w:t>
            </w:r>
            <w:r>
              <w:rPr>
                <w:rStyle w:val="FootnoteReference"/>
                <w:rFonts w:ascii="Times New Roman" w:hAnsi="Times New Roman" w:cs="Times New Roman"/>
                <w:bCs/>
                <w:iCs/>
              </w:rPr>
              <w:footnoteReference w:id="8"/>
            </w:r>
          </w:p>
        </w:tc>
        <w:tc>
          <w:tcPr>
            <w:tcW w:w="1620" w:type="dxa"/>
          </w:tcPr>
          <w:p w14:paraId="51DD0586" w14:textId="0E1E4FD5" w:rsidR="00045BDE" w:rsidRDefault="0089074C" w:rsidP="0044307C">
            <w:pPr>
              <w:rPr>
                <w:rFonts w:ascii="Times New Roman" w:hAnsi="Times New Roman" w:cs="Times New Roman"/>
                <w:bCs/>
                <w:iCs/>
              </w:rPr>
            </w:pPr>
            <w:r>
              <w:rPr>
                <w:rFonts w:ascii="Times New Roman" w:hAnsi="Times New Roman" w:cs="Times New Roman"/>
                <w:bCs/>
                <w:iCs/>
              </w:rPr>
              <w:t>1960 to 2022</w:t>
            </w:r>
            <w:r w:rsidR="00DC208A">
              <w:rPr>
                <w:rStyle w:val="FootnoteReference"/>
                <w:rFonts w:ascii="Times New Roman" w:hAnsi="Times New Roman" w:cs="Times New Roman"/>
                <w:bCs/>
                <w:iCs/>
              </w:rPr>
              <w:footnoteReference w:id="9"/>
            </w:r>
          </w:p>
        </w:tc>
        <w:tc>
          <w:tcPr>
            <w:tcW w:w="2970" w:type="dxa"/>
          </w:tcPr>
          <w:p w14:paraId="2729BAA6" w14:textId="1E476C06" w:rsidR="00045BDE" w:rsidRDefault="00BA43EB" w:rsidP="0044307C">
            <w:pPr>
              <w:rPr>
                <w:rFonts w:ascii="Times New Roman" w:hAnsi="Times New Roman" w:cs="Times New Roman"/>
                <w:bCs/>
                <w:iCs/>
              </w:rPr>
            </w:pPr>
            <w:r>
              <w:rPr>
                <w:rFonts w:ascii="Times New Roman" w:hAnsi="Times New Roman" w:cs="Times New Roman"/>
                <w:bCs/>
                <w:iCs/>
              </w:rPr>
              <w:t>US population data</w:t>
            </w:r>
          </w:p>
        </w:tc>
        <w:tc>
          <w:tcPr>
            <w:tcW w:w="2155" w:type="dxa"/>
          </w:tcPr>
          <w:p w14:paraId="06EA4B66" w14:textId="30A453C3" w:rsidR="00045BDE" w:rsidRDefault="00467D0E" w:rsidP="0044307C">
            <w:pPr>
              <w:rPr>
                <w:rFonts w:ascii="Times New Roman" w:hAnsi="Times New Roman" w:cs="Times New Roman"/>
                <w:bCs/>
                <w:iCs/>
              </w:rPr>
            </w:pPr>
            <w:r>
              <w:rPr>
                <w:rFonts w:ascii="Times New Roman" w:hAnsi="Times New Roman" w:cs="Times New Roman"/>
                <w:bCs/>
                <w:iCs/>
              </w:rPr>
              <w:t>Analysis as an exogenous variable</w:t>
            </w:r>
          </w:p>
        </w:tc>
      </w:tr>
    </w:tbl>
    <w:p w14:paraId="7D4CD92A" w14:textId="77777777" w:rsidR="00045BDE" w:rsidRDefault="00045BDE">
      <w:pPr>
        <w:spacing w:line="480" w:lineRule="auto"/>
        <w:jc w:val="both"/>
        <w:rPr>
          <w:rFonts w:ascii="Times New Roman" w:hAnsi="Times New Roman" w:cs="Times New Roman"/>
          <w:bCs/>
          <w:iCs/>
        </w:rPr>
      </w:pPr>
    </w:p>
    <w:p w14:paraId="0EC7F649" w14:textId="283FFD5A" w:rsidR="003638F2" w:rsidRPr="004811E7" w:rsidRDefault="00390018">
      <w:pPr>
        <w:spacing w:line="480" w:lineRule="auto"/>
        <w:jc w:val="both"/>
        <w:rPr>
          <w:rFonts w:ascii="Times New Roman" w:hAnsi="Times New Roman" w:cs="Times New Roman"/>
          <w:bCs/>
          <w:iCs/>
          <w:sz w:val="24"/>
          <w:szCs w:val="24"/>
        </w:rPr>
      </w:pPr>
      <w:r w:rsidRPr="004811E7">
        <w:rPr>
          <w:rFonts w:ascii="Times New Roman" w:hAnsi="Times New Roman" w:cs="Times New Roman"/>
          <w:b/>
          <w:i/>
          <w:sz w:val="24"/>
          <w:szCs w:val="24"/>
        </w:rPr>
        <w:t>III. Methodology</w:t>
      </w:r>
    </w:p>
    <w:p w14:paraId="127845BA" w14:textId="6032E91E" w:rsidR="00B72C49" w:rsidRDefault="00FF6194">
      <w:pPr>
        <w:spacing w:line="480" w:lineRule="auto"/>
        <w:jc w:val="both"/>
        <w:rPr>
          <w:rFonts w:ascii="Times New Roman" w:hAnsi="Times New Roman" w:cs="Times New Roman"/>
        </w:rPr>
      </w:pPr>
      <w:r>
        <w:rPr>
          <w:rFonts w:ascii="Times New Roman" w:hAnsi="Times New Roman" w:cs="Times New Roman"/>
          <w:bCs/>
          <w:iCs/>
        </w:rPr>
        <w:t>In general</w:t>
      </w:r>
      <w:r w:rsidR="004811E7">
        <w:rPr>
          <w:rFonts w:ascii="Times New Roman" w:hAnsi="Times New Roman" w:cs="Times New Roman"/>
          <w:bCs/>
          <w:iCs/>
        </w:rPr>
        <w:t xml:space="preserve">, this study </w:t>
      </w:r>
      <w:r w:rsidR="00B72C49">
        <w:rPr>
          <w:rFonts w:ascii="Times New Roman" w:hAnsi="Times New Roman" w:cs="Times New Roman"/>
          <w:bCs/>
          <w:iCs/>
        </w:rPr>
        <w:t xml:space="preserve">begins with data cleaning. </w:t>
      </w:r>
      <w:r w:rsidR="00755F0C">
        <w:rPr>
          <w:rFonts w:ascii="Times New Roman" w:hAnsi="Times New Roman" w:cs="Times New Roman"/>
          <w:bCs/>
          <w:iCs/>
        </w:rPr>
        <w:t xml:space="preserve">For example, in the student loan dataset, </w:t>
      </w:r>
      <w:r w:rsidR="00CD678A" w:rsidRPr="00D770A0">
        <w:rPr>
          <w:rFonts w:ascii="Times New Roman" w:hAnsi="Times New Roman" w:cs="Times New Roman"/>
        </w:rPr>
        <w:t>this study combines the data provided by Kaggle and the Federal Reserve Bank of New York by using Excel. As stated, while the former covers the period from 1958 to 2014, the latter covers up to 2020</w:t>
      </w:r>
      <w:r w:rsidR="00CD678A">
        <w:rPr>
          <w:rFonts w:ascii="Times New Roman" w:hAnsi="Times New Roman" w:cs="Times New Roman"/>
        </w:rPr>
        <w:t>.</w:t>
      </w:r>
      <w:r w:rsidR="00F948FC">
        <w:rPr>
          <w:rFonts w:ascii="Times New Roman" w:hAnsi="Times New Roman" w:cs="Times New Roman"/>
        </w:rPr>
        <w:t xml:space="preserve"> This is followed by trend fitting for each of the dataset, </w:t>
      </w:r>
      <w:r w:rsidR="00DA7308">
        <w:rPr>
          <w:rFonts w:ascii="Times New Roman" w:hAnsi="Times New Roman" w:cs="Times New Roman"/>
        </w:rPr>
        <w:t xml:space="preserve">followed by the incorporation of seasonality if deemed necessary </w:t>
      </w:r>
      <w:r w:rsidR="00BB2165">
        <w:rPr>
          <w:rFonts w:ascii="Times New Roman" w:hAnsi="Times New Roman" w:cs="Times New Roman"/>
        </w:rPr>
        <w:t xml:space="preserve">(for full process, please refer to the HTML file provided). </w:t>
      </w:r>
      <w:r w:rsidR="004A5A8C">
        <w:rPr>
          <w:rFonts w:ascii="Times New Roman" w:hAnsi="Times New Roman" w:cs="Times New Roman"/>
        </w:rPr>
        <w:t xml:space="preserve">Subsequently, the analysis proceeds to the application of Autoregressive Moving Average (ARMA) modeling. To </w:t>
      </w:r>
      <w:r w:rsidR="00493D0B">
        <w:rPr>
          <w:rFonts w:ascii="Times New Roman" w:hAnsi="Times New Roman" w:cs="Times New Roman"/>
        </w:rPr>
        <w:t>enhance</w:t>
      </w:r>
      <w:r w:rsidR="004A5A8C">
        <w:rPr>
          <w:rFonts w:ascii="Times New Roman" w:hAnsi="Times New Roman" w:cs="Times New Roman"/>
        </w:rPr>
        <w:t xml:space="preserve"> the ARMA models’ capability to capture volatility, </w:t>
      </w:r>
      <w:r w:rsidR="00493D0B">
        <w:rPr>
          <w:rFonts w:ascii="Times New Roman" w:hAnsi="Times New Roman" w:cs="Times New Roman"/>
        </w:rPr>
        <w:t xml:space="preserve">this study also extends to </w:t>
      </w:r>
      <w:r w:rsidR="00B340A2">
        <w:rPr>
          <w:rFonts w:ascii="Times New Roman" w:hAnsi="Times New Roman" w:cs="Times New Roman"/>
        </w:rPr>
        <w:t>G</w:t>
      </w:r>
      <w:r w:rsidR="00B340A2" w:rsidRPr="00B340A2">
        <w:rPr>
          <w:rFonts w:ascii="Times New Roman" w:hAnsi="Times New Roman" w:cs="Times New Roman"/>
        </w:rPr>
        <w:t xml:space="preserve">eneralized </w:t>
      </w:r>
      <w:r w:rsidR="00B340A2">
        <w:rPr>
          <w:rFonts w:ascii="Times New Roman" w:hAnsi="Times New Roman" w:cs="Times New Roman"/>
        </w:rPr>
        <w:t>A</w:t>
      </w:r>
      <w:r w:rsidR="00B340A2" w:rsidRPr="00B340A2">
        <w:rPr>
          <w:rFonts w:ascii="Times New Roman" w:hAnsi="Times New Roman" w:cs="Times New Roman"/>
        </w:rPr>
        <w:t xml:space="preserve">utoregressive </w:t>
      </w:r>
      <w:r w:rsidR="00B340A2">
        <w:rPr>
          <w:rFonts w:ascii="Times New Roman" w:hAnsi="Times New Roman" w:cs="Times New Roman"/>
        </w:rPr>
        <w:t>C</w:t>
      </w:r>
      <w:r w:rsidR="00B340A2" w:rsidRPr="00B340A2">
        <w:rPr>
          <w:rFonts w:ascii="Times New Roman" w:hAnsi="Times New Roman" w:cs="Times New Roman"/>
        </w:rPr>
        <w:t xml:space="preserve">onditional </w:t>
      </w:r>
      <w:r w:rsidR="00B340A2">
        <w:rPr>
          <w:rFonts w:ascii="Times New Roman" w:hAnsi="Times New Roman" w:cs="Times New Roman"/>
        </w:rPr>
        <w:t>H</w:t>
      </w:r>
      <w:r w:rsidR="00B340A2" w:rsidRPr="00B340A2">
        <w:rPr>
          <w:rFonts w:ascii="Times New Roman" w:hAnsi="Times New Roman" w:cs="Times New Roman"/>
        </w:rPr>
        <w:t>eteroskedasticity</w:t>
      </w:r>
      <w:r w:rsidR="00B340A2">
        <w:rPr>
          <w:rFonts w:ascii="Times New Roman" w:hAnsi="Times New Roman" w:cs="Times New Roman"/>
        </w:rPr>
        <w:t xml:space="preserve"> (GARCH) by conducting ARMA-GARCH process. </w:t>
      </w:r>
      <w:r w:rsidR="00CA548B">
        <w:rPr>
          <w:rFonts w:ascii="Times New Roman" w:hAnsi="Times New Roman" w:cs="Times New Roman"/>
        </w:rPr>
        <w:t xml:space="preserve">The efficacy of the models is also evaluated via </w:t>
      </w:r>
      <w:r w:rsidR="00276292">
        <w:rPr>
          <w:rFonts w:ascii="Times New Roman" w:hAnsi="Times New Roman" w:cs="Times New Roman"/>
        </w:rPr>
        <w:t xml:space="preserve">a variety of hypothesis testing method, providing a comprehensive comparison to ascertain their strengths and weaknesses in capturing the strengths and patters in the data. </w:t>
      </w:r>
      <w:r w:rsidR="00D75E1B">
        <w:rPr>
          <w:rFonts w:ascii="Times New Roman" w:hAnsi="Times New Roman" w:cs="Times New Roman"/>
        </w:rPr>
        <w:t xml:space="preserve">In addition to ARMA, ARMA-GARCH, and hypothesis testing, as a final step, this study also </w:t>
      </w:r>
      <w:r w:rsidR="00317AB3">
        <w:rPr>
          <w:rFonts w:ascii="Times New Roman" w:hAnsi="Times New Roman" w:cs="Times New Roman"/>
        </w:rPr>
        <w:t xml:space="preserve">incorporates </w:t>
      </w:r>
      <w:r w:rsidR="00D75E1B">
        <w:rPr>
          <w:rFonts w:ascii="Times New Roman" w:hAnsi="Times New Roman" w:cs="Times New Roman"/>
        </w:rPr>
        <w:t>V</w:t>
      </w:r>
      <w:r w:rsidR="00D75E1B" w:rsidRPr="00D75E1B">
        <w:rPr>
          <w:rFonts w:ascii="Times New Roman" w:hAnsi="Times New Roman" w:cs="Times New Roman"/>
        </w:rPr>
        <w:t xml:space="preserve">ector </w:t>
      </w:r>
      <w:r w:rsidR="00D75E1B">
        <w:rPr>
          <w:rFonts w:ascii="Times New Roman" w:hAnsi="Times New Roman" w:cs="Times New Roman"/>
        </w:rPr>
        <w:t>A</w:t>
      </w:r>
      <w:r w:rsidR="00D75E1B" w:rsidRPr="00D75E1B">
        <w:rPr>
          <w:rFonts w:ascii="Times New Roman" w:hAnsi="Times New Roman" w:cs="Times New Roman"/>
        </w:rPr>
        <w:t>utoregressive</w:t>
      </w:r>
      <w:r w:rsidR="00D75E1B">
        <w:rPr>
          <w:rFonts w:ascii="Times New Roman" w:hAnsi="Times New Roman" w:cs="Times New Roman"/>
        </w:rPr>
        <w:t xml:space="preserve"> (VAR)</w:t>
      </w:r>
      <w:r w:rsidR="00D75E1B" w:rsidRPr="00D75E1B">
        <w:rPr>
          <w:rFonts w:ascii="Times New Roman" w:hAnsi="Times New Roman" w:cs="Times New Roman"/>
        </w:rPr>
        <w:t xml:space="preserve"> </w:t>
      </w:r>
      <w:r w:rsidR="00D75E1B">
        <w:rPr>
          <w:rFonts w:ascii="Times New Roman" w:hAnsi="Times New Roman" w:cs="Times New Roman"/>
        </w:rPr>
        <w:t>m</w:t>
      </w:r>
      <w:r w:rsidR="00D75E1B" w:rsidRPr="00D75E1B">
        <w:rPr>
          <w:rFonts w:ascii="Times New Roman" w:hAnsi="Times New Roman" w:cs="Times New Roman"/>
        </w:rPr>
        <w:t>odel</w:t>
      </w:r>
      <w:r w:rsidR="00D75E1B">
        <w:rPr>
          <w:rFonts w:ascii="Times New Roman" w:hAnsi="Times New Roman" w:cs="Times New Roman"/>
        </w:rPr>
        <w:t xml:space="preserve">ing in order to </w:t>
      </w:r>
      <w:r w:rsidR="00FC77B9">
        <w:rPr>
          <w:rFonts w:ascii="Times New Roman" w:hAnsi="Times New Roman" w:cs="Times New Roman"/>
        </w:rPr>
        <w:t>capture the multivariate relationships between datasets.</w:t>
      </w:r>
      <w:r w:rsidR="005B08A5">
        <w:rPr>
          <w:rFonts w:ascii="Times New Roman" w:hAnsi="Times New Roman" w:cs="Times New Roman"/>
        </w:rPr>
        <w:t xml:space="preserve"> </w:t>
      </w:r>
    </w:p>
    <w:p w14:paraId="79952C82" w14:textId="77777777" w:rsidR="0026006F" w:rsidRPr="00FF6194" w:rsidRDefault="0026006F">
      <w:pPr>
        <w:spacing w:line="480" w:lineRule="auto"/>
        <w:jc w:val="both"/>
        <w:rPr>
          <w:rFonts w:ascii="Times New Roman" w:hAnsi="Times New Roman" w:cs="Times New Roman"/>
          <w:bCs/>
          <w:iCs/>
        </w:rPr>
      </w:pPr>
    </w:p>
    <w:p w14:paraId="588CCD5A" w14:textId="77777777" w:rsidR="00AE231C" w:rsidRPr="00093A81" w:rsidRDefault="00390018">
      <w:pPr>
        <w:spacing w:line="480" w:lineRule="auto"/>
        <w:jc w:val="both"/>
        <w:rPr>
          <w:rFonts w:ascii="Times New Roman" w:hAnsi="Times New Roman" w:cs="Times New Roman"/>
          <w:b/>
          <w:i/>
          <w:sz w:val="24"/>
          <w:szCs w:val="24"/>
        </w:rPr>
      </w:pPr>
      <w:r w:rsidRPr="00093A81">
        <w:rPr>
          <w:rFonts w:ascii="Times New Roman" w:hAnsi="Times New Roman" w:cs="Times New Roman"/>
          <w:b/>
          <w:i/>
          <w:sz w:val="24"/>
          <w:szCs w:val="24"/>
        </w:rPr>
        <w:lastRenderedPageBreak/>
        <w:t>IV. Results</w:t>
      </w:r>
    </w:p>
    <w:p w14:paraId="2CAEDC20" w14:textId="77777777" w:rsidR="00AE231C" w:rsidRPr="00093A81" w:rsidRDefault="00390018">
      <w:pPr>
        <w:numPr>
          <w:ilvl w:val="0"/>
          <w:numId w:val="7"/>
        </w:numPr>
        <w:spacing w:line="480" w:lineRule="auto"/>
        <w:jc w:val="both"/>
        <w:rPr>
          <w:rFonts w:ascii="Times New Roman" w:hAnsi="Times New Roman" w:cs="Times New Roman"/>
          <w:b/>
          <w:sz w:val="24"/>
          <w:szCs w:val="24"/>
        </w:rPr>
      </w:pPr>
      <w:r w:rsidRPr="00093A81">
        <w:rPr>
          <w:rFonts w:ascii="Times New Roman" w:hAnsi="Times New Roman" w:cs="Times New Roman"/>
          <w:b/>
          <w:sz w:val="24"/>
          <w:szCs w:val="24"/>
        </w:rPr>
        <w:t xml:space="preserve">Tracing the Student </w:t>
      </w:r>
      <w:r w:rsidRPr="00093A81">
        <w:rPr>
          <w:rFonts w:ascii="Times New Roman" w:hAnsi="Times New Roman" w:cs="Times New Roman"/>
          <w:b/>
          <w:sz w:val="24"/>
          <w:szCs w:val="24"/>
        </w:rPr>
        <w:t>Loans from the 1960s to the 2020s</w:t>
      </w:r>
    </w:p>
    <w:p w14:paraId="5CBA2212" w14:textId="1CB35268" w:rsidR="00AE231C" w:rsidRDefault="00D13E7A">
      <w:pPr>
        <w:spacing w:line="480" w:lineRule="auto"/>
        <w:jc w:val="both"/>
        <w:rPr>
          <w:rFonts w:ascii="Times New Roman" w:hAnsi="Times New Roman" w:cs="Times New Roman"/>
        </w:rPr>
      </w:pPr>
      <w:r>
        <w:rPr>
          <w:rFonts w:ascii="Times New Roman" w:hAnsi="Times New Roman" w:cs="Times New Roman"/>
        </w:rPr>
        <w:t xml:space="preserve">Overall, the exploratory data analysis reveals an upward trend in the student loan data across all ages. </w:t>
      </w:r>
      <w:r w:rsidR="008D4E89">
        <w:rPr>
          <w:rFonts w:ascii="Times New Roman" w:hAnsi="Times New Roman" w:cs="Times New Roman"/>
        </w:rPr>
        <w:t xml:space="preserve">With </w:t>
      </w:r>
      <w:r w:rsidR="000C3E80">
        <w:rPr>
          <w:rFonts w:ascii="Times New Roman" w:hAnsi="Times New Roman" w:cs="Times New Roman"/>
        </w:rPr>
        <w:t>autocorrelation plot (ACF), a notable observation shows that beyond 20 lags, it exhibits a truncation, with subsequent autocorrelation values consistently falling within the confidence interval</w:t>
      </w:r>
      <w:r w:rsidR="00CD61FC">
        <w:rPr>
          <w:rFonts w:ascii="Times New Roman" w:hAnsi="Times New Roman" w:cs="Times New Roman"/>
        </w:rPr>
        <w:t xml:space="preserve">. </w:t>
      </w:r>
    </w:p>
    <w:p w14:paraId="797116BA" w14:textId="408EE088" w:rsidR="00F8299E" w:rsidRPr="00D770A0" w:rsidRDefault="003828C4" w:rsidP="008071BD">
      <w:pPr>
        <w:spacing w:line="480" w:lineRule="auto"/>
        <w:jc w:val="center"/>
        <w:rPr>
          <w:rFonts w:ascii="Times New Roman" w:hAnsi="Times New Roman" w:cs="Times New Roman"/>
        </w:rPr>
      </w:pPr>
      <w:r>
        <w:rPr>
          <w:noProof/>
          <w:color w:val="000000"/>
          <w:bdr w:val="none" w:sz="0" w:space="0" w:color="auto" w:frame="1"/>
        </w:rPr>
        <w:drawing>
          <wp:inline distT="0" distB="0" distL="0" distR="0" wp14:anchorId="317AB845" wp14:editId="5627F1ED">
            <wp:extent cx="6025669" cy="2209800"/>
            <wp:effectExtent l="0" t="0" r="0" b="0"/>
            <wp:docPr id="171043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4197" t="27932" r="49413" b="46430"/>
                    <a:stretch/>
                  </pic:blipFill>
                  <pic:spPr bwMode="auto">
                    <a:xfrm>
                      <a:off x="0" y="0"/>
                      <a:ext cx="6044564" cy="2216730"/>
                    </a:xfrm>
                    <a:prstGeom prst="rect">
                      <a:avLst/>
                    </a:prstGeom>
                    <a:noFill/>
                    <a:ln>
                      <a:noFill/>
                    </a:ln>
                    <a:extLst>
                      <a:ext uri="{53640926-AAD7-44D8-BBD7-CCE9431645EC}">
                        <a14:shadowObscured xmlns:a14="http://schemas.microsoft.com/office/drawing/2010/main"/>
                      </a:ext>
                    </a:extLst>
                  </pic:spPr>
                </pic:pic>
              </a:graphicData>
            </a:graphic>
          </wp:inline>
        </w:drawing>
      </w:r>
    </w:p>
    <w:p w14:paraId="6BB9F357" w14:textId="77777777" w:rsidR="00AE231C" w:rsidRPr="00D770A0" w:rsidRDefault="00390018" w:rsidP="0091760A">
      <w:pPr>
        <w:spacing w:line="480" w:lineRule="auto"/>
        <w:jc w:val="center"/>
        <w:rPr>
          <w:rFonts w:ascii="Times New Roman" w:hAnsi="Times New Roman" w:cs="Times New Roman"/>
        </w:rPr>
      </w:pPr>
      <w:r w:rsidRPr="00D770A0">
        <w:rPr>
          <w:rFonts w:ascii="Times New Roman" w:hAnsi="Times New Roman" w:cs="Times New Roman"/>
          <w:b/>
        </w:rPr>
        <w:t xml:space="preserve">Fig.1. </w:t>
      </w:r>
      <w:r w:rsidRPr="00D770A0">
        <w:rPr>
          <w:rFonts w:ascii="Times New Roman" w:hAnsi="Times New Roman" w:cs="Times New Roman"/>
        </w:rPr>
        <w:t>Trend and Seasonality Analysis of Total Student Loans</w:t>
      </w:r>
    </w:p>
    <w:p w14:paraId="2072DF66" w14:textId="0518DE1E" w:rsidR="00D95E02" w:rsidRPr="00671A55" w:rsidRDefault="0022643B">
      <w:pPr>
        <w:spacing w:line="480" w:lineRule="auto"/>
        <w:jc w:val="both"/>
        <w:rPr>
          <w:rFonts w:ascii="Times New Roman" w:hAnsi="Times New Roman" w:cs="Times New Roman"/>
        </w:rPr>
      </w:pPr>
      <w:r w:rsidRPr="00671A55">
        <w:rPr>
          <w:rFonts w:ascii="Times New Roman" w:hAnsi="Times New Roman" w:cs="Times New Roman"/>
        </w:rPr>
        <w:t xml:space="preserve">In order to further deepen the analysis of the student loan trend data, this study applies spline regression. The outcomes show that both the intercept and the smooth term are highly significant </w:t>
      </w:r>
      <w:r w:rsidR="002C03FC" w:rsidRPr="00671A55">
        <w:rPr>
          <w:rFonts w:ascii="Times New Roman" w:hAnsi="Times New Roman" w:cs="Times New Roman"/>
        </w:rPr>
        <w:t xml:space="preserve">and the model fits the data extremely well, explaining all the variability in the response variable </w:t>
      </w:r>
      <w:r w:rsidR="00551AF5" w:rsidRPr="00671A55">
        <w:rPr>
          <w:rFonts w:ascii="Times New Roman" w:hAnsi="Times New Roman" w:cs="Times New Roman"/>
        </w:rPr>
        <w:t>(for full table, please see Appendix: Spline Regression for Student Loan Data).</w:t>
      </w:r>
      <w:r w:rsidR="00D95E02" w:rsidRPr="00671A55">
        <w:rPr>
          <w:rFonts w:ascii="Times New Roman" w:hAnsi="Times New Roman" w:cs="Times New Roman"/>
        </w:rPr>
        <w:t xml:space="preserve"> The output is further demonstrated in the spline regression output with the original time series and it shows an almost perfect fit.</w:t>
      </w:r>
      <w:r w:rsidR="00432FEB" w:rsidRPr="00671A55">
        <w:rPr>
          <w:rFonts w:ascii="Times New Roman" w:hAnsi="Times New Roman" w:cs="Times New Roman"/>
        </w:rPr>
        <w:t xml:space="preserve"> (see figure 2</w:t>
      </w:r>
      <w:r w:rsidR="003F4E3D" w:rsidRPr="00671A55">
        <w:rPr>
          <w:rFonts w:ascii="Times New Roman" w:hAnsi="Times New Roman" w:cs="Times New Roman"/>
        </w:rPr>
        <w:t>).</w:t>
      </w:r>
    </w:p>
    <w:p w14:paraId="76D49B31"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rPr>
        <w:tab/>
      </w:r>
      <w:r w:rsidRPr="00D770A0">
        <w:rPr>
          <w:rFonts w:ascii="Times New Roman" w:hAnsi="Times New Roman" w:cs="Times New Roman"/>
          <w:noProof/>
        </w:rPr>
        <w:drawing>
          <wp:inline distT="114300" distB="114300" distL="114300" distR="114300" wp14:anchorId="25728231" wp14:editId="34F963A0">
            <wp:extent cx="5105400" cy="2084062"/>
            <wp:effectExtent l="0" t="0" r="0" b="0"/>
            <wp:docPr id="5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1"/>
                    <a:srcRect l="3846" t="26491" r="37820" b="31002"/>
                    <a:stretch>
                      <a:fillRect/>
                    </a:stretch>
                  </pic:blipFill>
                  <pic:spPr>
                    <a:xfrm>
                      <a:off x="0" y="0"/>
                      <a:ext cx="5105400" cy="2084062"/>
                    </a:xfrm>
                    <a:prstGeom prst="rect">
                      <a:avLst/>
                    </a:prstGeom>
                    <a:ln/>
                  </pic:spPr>
                </pic:pic>
              </a:graphicData>
            </a:graphic>
          </wp:inline>
        </w:drawing>
      </w:r>
    </w:p>
    <w:p w14:paraId="55529671" w14:textId="77777777" w:rsidR="00AE231C" w:rsidRPr="00D770A0" w:rsidRDefault="00390018" w:rsidP="00743B8A">
      <w:pPr>
        <w:spacing w:line="480" w:lineRule="auto"/>
        <w:jc w:val="center"/>
        <w:rPr>
          <w:rFonts w:ascii="Times New Roman" w:hAnsi="Times New Roman" w:cs="Times New Roman"/>
        </w:rPr>
      </w:pPr>
      <w:r w:rsidRPr="00D770A0">
        <w:rPr>
          <w:rFonts w:ascii="Times New Roman" w:hAnsi="Times New Roman" w:cs="Times New Roman"/>
          <w:b/>
        </w:rPr>
        <w:lastRenderedPageBreak/>
        <w:t xml:space="preserve">Fig.2. </w:t>
      </w:r>
      <w:r w:rsidRPr="00D770A0">
        <w:rPr>
          <w:rFonts w:ascii="Times New Roman" w:hAnsi="Times New Roman" w:cs="Times New Roman"/>
        </w:rPr>
        <w:t>Spline Regression Analysis</w:t>
      </w:r>
    </w:p>
    <w:p w14:paraId="6B80AB51" w14:textId="617548BD" w:rsidR="00A17976" w:rsidRDefault="00E42601" w:rsidP="00A17976">
      <w:pPr>
        <w:spacing w:line="480" w:lineRule="auto"/>
        <w:rPr>
          <w:rFonts w:ascii="Times New Roman" w:hAnsi="Times New Roman" w:cs="Times New Roman"/>
        </w:rPr>
      </w:pPr>
      <w:r>
        <w:rPr>
          <w:rFonts w:ascii="Times New Roman" w:hAnsi="Times New Roman" w:cs="Times New Roman"/>
        </w:rPr>
        <w:t>T</w:t>
      </w:r>
      <w:r w:rsidR="00A17976" w:rsidRPr="00A17976">
        <w:rPr>
          <w:rFonts w:ascii="Times New Roman" w:hAnsi="Times New Roman" w:cs="Times New Roman"/>
        </w:rPr>
        <w:t>his study also analyzes the residual process after the trend removal. This study fit an ARMA model to the post-trend-removal residuals (</w:t>
      </w:r>
      <w:r w:rsidR="00A17976">
        <w:rPr>
          <w:rFonts w:ascii="Times New Roman" w:hAnsi="Times New Roman" w:cs="Times New Roman"/>
        </w:rPr>
        <w:t>see figure</w:t>
      </w:r>
      <w:r w:rsidR="00A17976" w:rsidRPr="00A17976">
        <w:rPr>
          <w:rFonts w:ascii="Times New Roman" w:hAnsi="Times New Roman" w:cs="Times New Roman"/>
        </w:rPr>
        <w:t xml:space="preserve"> 3). The resulting process was one of order (3,0,3). Analysis of this process residuals yielded signs of stationarity via an ADF test, signs of a lack of serial correlation via both the Box-Ljung and Box-Pierce tests, a lack of normality in the residuals, and signs of heteroskedasticity (Appendix: Total Loans ARMA Hypothesis Testing)</w:t>
      </w:r>
      <w:r w:rsidR="00D723E5">
        <w:rPr>
          <w:rFonts w:ascii="Times New Roman" w:hAnsi="Times New Roman" w:cs="Times New Roman"/>
        </w:rPr>
        <w:t xml:space="preserve">. </w:t>
      </w:r>
    </w:p>
    <w:p w14:paraId="4500BF90" w14:textId="1954F67C" w:rsidR="00AE231C" w:rsidRPr="00D770A0" w:rsidRDefault="00390018" w:rsidP="00A17976">
      <w:pPr>
        <w:spacing w:line="480" w:lineRule="auto"/>
        <w:jc w:val="center"/>
        <w:rPr>
          <w:rFonts w:ascii="Times New Roman" w:hAnsi="Times New Roman" w:cs="Times New Roman"/>
        </w:rPr>
      </w:pPr>
      <w:r w:rsidRPr="00D770A0">
        <w:rPr>
          <w:rFonts w:ascii="Times New Roman" w:hAnsi="Times New Roman" w:cs="Times New Roman"/>
          <w:noProof/>
        </w:rPr>
        <w:drawing>
          <wp:inline distT="114300" distB="114300" distL="114300" distR="114300" wp14:anchorId="5E6FB216" wp14:editId="027473A9">
            <wp:extent cx="6019800" cy="2286000"/>
            <wp:effectExtent l="0" t="0" r="0" b="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l="4647" t="29916" r="55769" b="42113"/>
                    <a:stretch>
                      <a:fillRect/>
                    </a:stretch>
                  </pic:blipFill>
                  <pic:spPr>
                    <a:xfrm>
                      <a:off x="0" y="0"/>
                      <a:ext cx="6027763" cy="2289024"/>
                    </a:xfrm>
                    <a:prstGeom prst="rect">
                      <a:avLst/>
                    </a:prstGeom>
                    <a:ln/>
                  </pic:spPr>
                </pic:pic>
              </a:graphicData>
            </a:graphic>
          </wp:inline>
        </w:drawing>
      </w:r>
    </w:p>
    <w:p w14:paraId="48C1DD97" w14:textId="77777777" w:rsidR="00AE231C" w:rsidRPr="00D770A0" w:rsidRDefault="00390018" w:rsidP="00864D3F">
      <w:pPr>
        <w:spacing w:line="480" w:lineRule="auto"/>
        <w:jc w:val="center"/>
        <w:rPr>
          <w:rFonts w:ascii="Times New Roman" w:hAnsi="Times New Roman" w:cs="Times New Roman"/>
        </w:rPr>
      </w:pPr>
      <w:r w:rsidRPr="00D770A0">
        <w:rPr>
          <w:rFonts w:ascii="Times New Roman" w:hAnsi="Times New Roman" w:cs="Times New Roman"/>
          <w:b/>
        </w:rPr>
        <w:t xml:space="preserve">Fig.3. </w:t>
      </w:r>
      <w:r w:rsidRPr="00D770A0">
        <w:rPr>
          <w:rFonts w:ascii="Times New Roman" w:hAnsi="Times New Roman" w:cs="Times New Roman"/>
        </w:rPr>
        <w:t>ACF and PACF Trend of Residual Process</w:t>
      </w:r>
    </w:p>
    <w:p w14:paraId="505EC15F" w14:textId="221A10EC" w:rsidR="00AE231C" w:rsidRPr="00D770A0" w:rsidRDefault="003475B4">
      <w:pPr>
        <w:spacing w:line="480" w:lineRule="auto"/>
        <w:jc w:val="both"/>
        <w:rPr>
          <w:rFonts w:ascii="Times New Roman" w:hAnsi="Times New Roman" w:cs="Times New Roman"/>
        </w:rPr>
      </w:pPr>
      <w:r>
        <w:rPr>
          <w:rFonts w:ascii="Times New Roman" w:hAnsi="Times New Roman" w:cs="Times New Roman"/>
        </w:rPr>
        <w:t>As a last step, g</w:t>
      </w:r>
      <w:r w:rsidRPr="00D770A0">
        <w:rPr>
          <w:rFonts w:ascii="Times New Roman" w:hAnsi="Times New Roman" w:cs="Times New Roman"/>
        </w:rPr>
        <w:t xml:space="preserve">iven these findings, </w:t>
      </w:r>
      <w:r w:rsidR="00854A3D" w:rsidRPr="00D770A0">
        <w:rPr>
          <w:rFonts w:ascii="Times New Roman" w:hAnsi="Times New Roman" w:cs="Times New Roman"/>
        </w:rPr>
        <w:t>this study</w:t>
      </w:r>
      <w:r w:rsidRPr="00D770A0">
        <w:rPr>
          <w:rFonts w:ascii="Times New Roman" w:hAnsi="Times New Roman" w:cs="Times New Roman"/>
        </w:rPr>
        <w:t xml:space="preserve"> </w:t>
      </w:r>
      <w:r w:rsidR="007B78F9">
        <w:rPr>
          <w:rFonts w:ascii="Times New Roman" w:hAnsi="Times New Roman" w:cs="Times New Roman"/>
        </w:rPr>
        <w:t>analyzes</w:t>
      </w:r>
      <w:r w:rsidRPr="00D770A0">
        <w:rPr>
          <w:rFonts w:ascii="Times New Roman" w:hAnsi="Times New Roman" w:cs="Times New Roman"/>
        </w:rPr>
        <w:t xml:space="preserve"> </w:t>
      </w:r>
      <w:r w:rsidR="007B78F9">
        <w:rPr>
          <w:rFonts w:ascii="Times New Roman" w:hAnsi="Times New Roman" w:cs="Times New Roman"/>
        </w:rPr>
        <w:t>using</w:t>
      </w:r>
      <w:r w:rsidRPr="00D770A0">
        <w:rPr>
          <w:rFonts w:ascii="Times New Roman" w:hAnsi="Times New Roman" w:cs="Times New Roman"/>
        </w:rPr>
        <w:t xml:space="preserve"> ARMA-GARCH model of order (7,0,7)</w:t>
      </w:r>
      <w:r w:rsidR="0007028E">
        <w:rPr>
          <w:rFonts w:ascii="Times New Roman" w:hAnsi="Times New Roman" w:cs="Times New Roman"/>
        </w:rPr>
        <w:t xml:space="preserve"> and </w:t>
      </w:r>
      <w:r w:rsidRPr="00D770A0">
        <w:rPr>
          <w:rFonts w:ascii="Times New Roman" w:hAnsi="Times New Roman" w:cs="Times New Roman"/>
        </w:rPr>
        <w:t>(1,0,1)</w:t>
      </w:r>
      <w:r w:rsidR="006E18A5">
        <w:rPr>
          <w:rFonts w:ascii="Times New Roman" w:hAnsi="Times New Roman" w:cs="Times New Roman"/>
        </w:rPr>
        <w:t xml:space="preserve"> respectively</w:t>
      </w:r>
      <w:r w:rsidR="000A095E">
        <w:rPr>
          <w:rFonts w:ascii="Times New Roman" w:hAnsi="Times New Roman" w:cs="Times New Roman"/>
        </w:rPr>
        <w:t xml:space="preserve"> (see figure 4)</w:t>
      </w:r>
      <w:r w:rsidRPr="00D770A0">
        <w:rPr>
          <w:rFonts w:ascii="Times New Roman" w:hAnsi="Times New Roman" w:cs="Times New Roman"/>
        </w:rPr>
        <w:t xml:space="preserve">. This produced similar results to the above ARMA model, but with the added benefit of showing signs of normality in the residuals. </w:t>
      </w:r>
      <w:r w:rsidR="00061F8F">
        <w:rPr>
          <w:rFonts w:ascii="Times New Roman" w:hAnsi="Times New Roman" w:cs="Times New Roman"/>
        </w:rPr>
        <w:t>Due to these results</w:t>
      </w:r>
      <w:r w:rsidRPr="00D770A0">
        <w:rPr>
          <w:rFonts w:ascii="Times New Roman" w:hAnsi="Times New Roman" w:cs="Times New Roman"/>
        </w:rPr>
        <w:t xml:space="preserve">, </w:t>
      </w:r>
      <w:r w:rsidR="00854A3D" w:rsidRPr="00D770A0">
        <w:rPr>
          <w:rFonts w:ascii="Times New Roman" w:hAnsi="Times New Roman" w:cs="Times New Roman"/>
        </w:rPr>
        <w:t>this study</w:t>
      </w:r>
      <w:r w:rsidRPr="00D770A0">
        <w:rPr>
          <w:rFonts w:ascii="Times New Roman" w:hAnsi="Times New Roman" w:cs="Times New Roman"/>
        </w:rPr>
        <w:t xml:space="preserve"> </w:t>
      </w:r>
      <w:r w:rsidR="00061F8F">
        <w:rPr>
          <w:rFonts w:ascii="Times New Roman" w:hAnsi="Times New Roman" w:cs="Times New Roman"/>
        </w:rPr>
        <w:t>demonstrates</w:t>
      </w:r>
      <w:r w:rsidRPr="00D770A0">
        <w:rPr>
          <w:rFonts w:ascii="Times New Roman" w:hAnsi="Times New Roman" w:cs="Times New Roman"/>
        </w:rPr>
        <w:t xml:space="preserve"> that the ARMA-GARCH model is slightly better than the ARMA model</w:t>
      </w:r>
      <w:r w:rsidR="0045170A">
        <w:rPr>
          <w:rFonts w:ascii="Times New Roman" w:hAnsi="Times New Roman" w:cs="Times New Roman"/>
        </w:rPr>
        <w:t xml:space="preserve"> for prediction purposes</w:t>
      </w:r>
      <w:r w:rsidRPr="00D770A0">
        <w:rPr>
          <w:rFonts w:ascii="Times New Roman" w:hAnsi="Times New Roman" w:cs="Times New Roman"/>
        </w:rPr>
        <w:t>.</w:t>
      </w:r>
    </w:p>
    <w:p w14:paraId="5E2D3958" w14:textId="7FD18280" w:rsidR="00AE231C" w:rsidRPr="00D770A0" w:rsidRDefault="008A7174" w:rsidP="008A7174">
      <w:pPr>
        <w:spacing w:line="480" w:lineRule="auto"/>
        <w:jc w:val="center"/>
        <w:rPr>
          <w:rFonts w:ascii="Times New Roman" w:hAnsi="Times New Roman" w:cs="Times New Roman"/>
        </w:rPr>
      </w:pPr>
      <w:r>
        <w:rPr>
          <w:noProof/>
        </w:rPr>
        <w:lastRenderedPageBreak/>
        <w:drawing>
          <wp:inline distT="0" distB="0" distL="0" distR="0" wp14:anchorId="238876A4" wp14:editId="21ABAFEA">
            <wp:extent cx="5739060" cy="2874818"/>
            <wp:effectExtent l="0" t="0" r="0" b="1905"/>
            <wp:docPr id="94855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55243" name=""/>
                    <pic:cNvPicPr/>
                  </pic:nvPicPr>
                  <pic:blipFill rotWithShape="1">
                    <a:blip r:embed="rId13"/>
                    <a:srcRect l="4431" t="19898" r="39504" b="30173"/>
                    <a:stretch/>
                  </pic:blipFill>
                  <pic:spPr bwMode="auto">
                    <a:xfrm>
                      <a:off x="0" y="0"/>
                      <a:ext cx="5758002" cy="2884306"/>
                    </a:xfrm>
                    <a:prstGeom prst="rect">
                      <a:avLst/>
                    </a:prstGeom>
                    <a:ln>
                      <a:noFill/>
                    </a:ln>
                    <a:extLst>
                      <a:ext uri="{53640926-AAD7-44D8-BBD7-CCE9431645EC}">
                        <a14:shadowObscured xmlns:a14="http://schemas.microsoft.com/office/drawing/2010/main"/>
                      </a:ext>
                    </a:extLst>
                  </pic:spPr>
                </pic:pic>
              </a:graphicData>
            </a:graphic>
          </wp:inline>
        </w:drawing>
      </w:r>
    </w:p>
    <w:p w14:paraId="07FDCB06" w14:textId="77777777" w:rsidR="00AE231C" w:rsidRPr="00D770A0" w:rsidRDefault="00390018" w:rsidP="0065087B">
      <w:pPr>
        <w:spacing w:line="480" w:lineRule="auto"/>
        <w:jc w:val="center"/>
        <w:rPr>
          <w:rFonts w:ascii="Times New Roman" w:hAnsi="Times New Roman" w:cs="Times New Roman"/>
        </w:rPr>
      </w:pPr>
      <w:r w:rsidRPr="00D770A0">
        <w:rPr>
          <w:rFonts w:ascii="Times New Roman" w:hAnsi="Times New Roman" w:cs="Times New Roman"/>
          <w:b/>
        </w:rPr>
        <w:t xml:space="preserve">Fig.4. </w:t>
      </w:r>
      <w:r w:rsidRPr="00D770A0">
        <w:rPr>
          <w:rFonts w:ascii="Times New Roman" w:hAnsi="Times New Roman" w:cs="Times New Roman"/>
        </w:rPr>
        <w:t>Time Series and ACF Plot for College Costs</w:t>
      </w:r>
    </w:p>
    <w:p w14:paraId="2E6267CB" w14:textId="77777777" w:rsidR="00AE231C" w:rsidRPr="00D770A0" w:rsidRDefault="00390018">
      <w:pPr>
        <w:numPr>
          <w:ilvl w:val="0"/>
          <w:numId w:val="7"/>
        </w:numPr>
        <w:spacing w:line="480" w:lineRule="auto"/>
        <w:jc w:val="both"/>
        <w:rPr>
          <w:rFonts w:ascii="Times New Roman" w:hAnsi="Times New Roman" w:cs="Times New Roman"/>
          <w:b/>
          <w:sz w:val="26"/>
          <w:szCs w:val="26"/>
        </w:rPr>
      </w:pPr>
      <w:r w:rsidRPr="00D770A0">
        <w:rPr>
          <w:rFonts w:ascii="Times New Roman" w:hAnsi="Times New Roman" w:cs="Times New Roman"/>
          <w:b/>
          <w:sz w:val="26"/>
          <w:szCs w:val="26"/>
        </w:rPr>
        <w:t>Tracing College Costs from the 1960s to the 2010s</w:t>
      </w:r>
    </w:p>
    <w:p w14:paraId="0153324E" w14:textId="77777777" w:rsidR="009C0667" w:rsidRDefault="009C0667">
      <w:pPr>
        <w:spacing w:line="480" w:lineRule="auto"/>
        <w:jc w:val="both"/>
        <w:rPr>
          <w:rFonts w:ascii="Times New Roman" w:hAnsi="Times New Roman" w:cs="Times New Roman"/>
        </w:rPr>
      </w:pPr>
      <w:r w:rsidRPr="009C0667">
        <w:rPr>
          <w:rFonts w:ascii="Times New Roman" w:hAnsi="Times New Roman" w:cs="Times New Roman"/>
        </w:rPr>
        <w:t>The non-adjusted college cost, comprising tuition and fees, room, and board, is a strictly increasing upward time series from 1968 to 2021, as seen in Figure 5. The data shows an upward trend, and the ACF plot of the time series confirms it.</w:t>
      </w:r>
    </w:p>
    <w:p w14:paraId="255AC84B" w14:textId="3DDA78A5" w:rsidR="000F0B63" w:rsidRPr="0049383E" w:rsidRDefault="0049383E">
      <w:pPr>
        <w:spacing w:line="480" w:lineRule="auto"/>
        <w:jc w:val="both"/>
        <w:rPr>
          <w:rFonts w:ascii="Times New Roman" w:hAnsi="Times New Roman" w:cs="Times New Roman"/>
          <w:bdr w:val="none" w:sz="0" w:space="0" w:color="auto" w:frame="1"/>
        </w:rPr>
      </w:pPr>
      <w:r w:rsidRPr="0049383E">
        <w:rPr>
          <w:rFonts w:ascii="Times New Roman" w:hAnsi="Times New Roman" w:cs="Times New Roman"/>
          <w:noProof/>
          <w:bdr w:val="none" w:sz="0" w:space="0" w:color="auto" w:frame="1"/>
        </w:rPr>
        <w:drawing>
          <wp:inline distT="0" distB="0" distL="0" distR="0" wp14:anchorId="4D839624" wp14:editId="46E9E18E">
            <wp:extent cx="2943860" cy="1821815"/>
            <wp:effectExtent l="0" t="0" r="8890" b="6985"/>
            <wp:docPr id="2821958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3860" cy="1821815"/>
                    </a:xfrm>
                    <a:prstGeom prst="rect">
                      <a:avLst/>
                    </a:prstGeom>
                    <a:noFill/>
                    <a:ln>
                      <a:noFill/>
                    </a:ln>
                  </pic:spPr>
                </pic:pic>
              </a:graphicData>
            </a:graphic>
          </wp:inline>
        </w:drawing>
      </w:r>
      <w:r w:rsidRPr="0049383E">
        <w:rPr>
          <w:rFonts w:ascii="Times New Roman" w:hAnsi="Times New Roman" w:cs="Times New Roman"/>
          <w:bdr w:val="none" w:sz="0" w:space="0" w:color="auto" w:frame="1"/>
        </w:rPr>
        <w:t xml:space="preserve"> </w:t>
      </w:r>
      <w:r w:rsidRPr="0049383E">
        <w:rPr>
          <w:rFonts w:ascii="Times New Roman" w:hAnsi="Times New Roman" w:cs="Times New Roman"/>
          <w:noProof/>
          <w:bdr w:val="none" w:sz="0" w:space="0" w:color="auto" w:frame="1"/>
        </w:rPr>
        <w:drawing>
          <wp:inline distT="0" distB="0" distL="0" distR="0" wp14:anchorId="2F9DA3CB" wp14:editId="13C6A663">
            <wp:extent cx="2943860" cy="1821815"/>
            <wp:effectExtent l="0" t="0" r="8890" b="6985"/>
            <wp:docPr id="15192216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3860" cy="1821815"/>
                    </a:xfrm>
                    <a:prstGeom prst="rect">
                      <a:avLst/>
                    </a:prstGeom>
                    <a:noFill/>
                    <a:ln>
                      <a:noFill/>
                    </a:ln>
                  </pic:spPr>
                </pic:pic>
              </a:graphicData>
            </a:graphic>
          </wp:inline>
        </w:drawing>
      </w:r>
    </w:p>
    <w:p w14:paraId="53E0746C" w14:textId="29D71FD0" w:rsidR="0049383E" w:rsidRDefault="0049383E" w:rsidP="0049383E">
      <w:pPr>
        <w:spacing w:line="480" w:lineRule="auto"/>
        <w:jc w:val="center"/>
        <w:rPr>
          <w:rFonts w:ascii="Times New Roman" w:hAnsi="Times New Roman" w:cs="Times New Roman"/>
          <w:bdr w:val="none" w:sz="0" w:space="0" w:color="auto" w:frame="1"/>
        </w:rPr>
      </w:pPr>
      <w:r w:rsidRPr="009B2BEB">
        <w:rPr>
          <w:rFonts w:ascii="Times New Roman" w:hAnsi="Times New Roman" w:cs="Times New Roman"/>
          <w:b/>
          <w:bCs/>
          <w:bdr w:val="none" w:sz="0" w:space="0" w:color="auto" w:frame="1"/>
        </w:rPr>
        <w:t>Fig. 5</w:t>
      </w:r>
      <w:r>
        <w:rPr>
          <w:rFonts w:ascii="Times New Roman" w:hAnsi="Times New Roman" w:cs="Times New Roman"/>
          <w:bdr w:val="none" w:sz="0" w:space="0" w:color="auto" w:frame="1"/>
        </w:rPr>
        <w:t xml:space="preserve">. </w:t>
      </w:r>
      <w:r w:rsidRPr="0049383E">
        <w:rPr>
          <w:rFonts w:ascii="Times New Roman" w:hAnsi="Times New Roman" w:cs="Times New Roman"/>
          <w:bdr w:val="none" w:sz="0" w:space="0" w:color="auto" w:frame="1"/>
        </w:rPr>
        <w:t>Time Series and ACF Plot for College Costs</w:t>
      </w:r>
    </w:p>
    <w:p w14:paraId="4A8963CE" w14:textId="4D782A79" w:rsidR="0049383E" w:rsidRDefault="00AE3B50" w:rsidP="00644BAC">
      <w:pPr>
        <w:spacing w:line="480" w:lineRule="auto"/>
        <w:jc w:val="both"/>
        <w:rPr>
          <w:rFonts w:ascii="Times New Roman" w:hAnsi="Times New Roman" w:cs="Times New Roman"/>
        </w:rPr>
      </w:pPr>
      <w:r w:rsidRPr="00AE3B50">
        <w:rPr>
          <w:rFonts w:ascii="Times New Roman" w:hAnsi="Times New Roman" w:cs="Times New Roman"/>
        </w:rPr>
        <w:t xml:space="preserve">In pursuit of discovering an appropriate trend estimation method, there is a significant 10-year seasonality in the time series. This seasonality, also observed in the starting salary time series, could be related to economic fluctuations, further motivating the inclusion of exogenous factors in the multivariate analysis, which will be explored later. The splines model outcome for this seasonality, detailed in figure 6, proved </w:t>
      </w:r>
      <w:r w:rsidRPr="00AE3B50">
        <w:rPr>
          <w:rFonts w:ascii="Times New Roman" w:hAnsi="Times New Roman" w:cs="Times New Roman"/>
        </w:rPr>
        <w:lastRenderedPageBreak/>
        <w:t xml:space="preserve">to be a good fit where the smooth terms are significant, and every 3rd and 8th year proved to be significantly different from the </w:t>
      </w:r>
      <w:r w:rsidR="00CA4DF2" w:rsidRPr="00CA4DF2">
        <w:rPr>
          <w:rFonts w:ascii="Times New Roman" w:hAnsi="Times New Roman" w:cs="Times New Roman"/>
        </w:rPr>
        <w:t>intercept.</w:t>
      </w:r>
    </w:p>
    <w:p w14:paraId="33E9D249" w14:textId="77777777" w:rsidR="00E57789" w:rsidRDefault="00E57789" w:rsidP="0049383E">
      <w:pPr>
        <w:spacing w:line="480" w:lineRule="auto"/>
        <w:rPr>
          <w:rFonts w:ascii="Times New Roman" w:hAnsi="Times New Roman" w:cs="Times New Roman"/>
        </w:rPr>
      </w:pPr>
    </w:p>
    <w:p w14:paraId="3D244316" w14:textId="42EF7768" w:rsidR="00CA4DF2" w:rsidRDefault="00261D35" w:rsidP="00261D35">
      <w:pPr>
        <w:spacing w:line="480" w:lineRule="auto"/>
        <w:jc w:val="center"/>
        <w:rPr>
          <w:rFonts w:ascii="Times New Roman" w:hAnsi="Times New Roman" w:cs="Times New Roman"/>
        </w:rPr>
      </w:pPr>
      <w:r>
        <w:rPr>
          <w:noProof/>
          <w:bdr w:val="none" w:sz="0" w:space="0" w:color="auto" w:frame="1"/>
        </w:rPr>
        <w:drawing>
          <wp:inline distT="0" distB="0" distL="0" distR="0" wp14:anchorId="301951AB" wp14:editId="230A9A3F">
            <wp:extent cx="4170045" cy="2562860"/>
            <wp:effectExtent l="0" t="0" r="1905" b="8890"/>
            <wp:docPr id="3020915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0045" cy="2562860"/>
                    </a:xfrm>
                    <a:prstGeom prst="rect">
                      <a:avLst/>
                    </a:prstGeom>
                    <a:noFill/>
                    <a:ln>
                      <a:noFill/>
                    </a:ln>
                  </pic:spPr>
                </pic:pic>
              </a:graphicData>
            </a:graphic>
          </wp:inline>
        </w:drawing>
      </w:r>
    </w:p>
    <w:p w14:paraId="50A1329D" w14:textId="5163E7BB" w:rsidR="00261D35" w:rsidRDefault="00261D35" w:rsidP="00261D35">
      <w:pPr>
        <w:spacing w:line="480" w:lineRule="auto"/>
        <w:jc w:val="center"/>
        <w:rPr>
          <w:rFonts w:ascii="Times New Roman" w:hAnsi="Times New Roman" w:cs="Times New Roman"/>
        </w:rPr>
      </w:pPr>
      <w:r w:rsidRPr="00261D35">
        <w:rPr>
          <w:rFonts w:ascii="Times New Roman" w:hAnsi="Times New Roman" w:cs="Times New Roman"/>
          <w:b/>
          <w:bCs/>
        </w:rPr>
        <w:t>Fig.</w:t>
      </w:r>
      <w:r w:rsidR="009B2BEB">
        <w:rPr>
          <w:rFonts w:ascii="Times New Roman" w:hAnsi="Times New Roman" w:cs="Times New Roman"/>
          <w:b/>
          <w:bCs/>
        </w:rPr>
        <w:t>6</w:t>
      </w:r>
      <w:r w:rsidRPr="00261D35">
        <w:rPr>
          <w:rFonts w:ascii="Times New Roman" w:hAnsi="Times New Roman" w:cs="Times New Roman"/>
          <w:b/>
          <w:bCs/>
        </w:rPr>
        <w:t>.</w:t>
      </w:r>
      <w:r w:rsidRPr="00261D35">
        <w:rPr>
          <w:rFonts w:ascii="Times New Roman" w:hAnsi="Times New Roman" w:cs="Times New Roman"/>
        </w:rPr>
        <w:t xml:space="preserve"> Fitted Splines Regression vs. College Costs</w:t>
      </w:r>
    </w:p>
    <w:p w14:paraId="01A5F88F" w14:textId="4121046B" w:rsidR="00A217BA" w:rsidRDefault="00894C2C" w:rsidP="002E2C3C">
      <w:pPr>
        <w:spacing w:line="480" w:lineRule="auto"/>
        <w:rPr>
          <w:rFonts w:ascii="Times New Roman" w:hAnsi="Times New Roman" w:cs="Times New Roman"/>
        </w:rPr>
      </w:pPr>
      <w:r>
        <w:rPr>
          <w:noProof/>
          <w:bdr w:val="none" w:sz="0" w:space="0" w:color="auto" w:frame="1"/>
        </w:rPr>
        <w:drawing>
          <wp:anchor distT="0" distB="0" distL="114300" distR="114300" simplePos="0" relativeHeight="251658240" behindDoc="1" locked="0" layoutInCell="1" allowOverlap="1" wp14:anchorId="6CD22E6E" wp14:editId="30B47886">
            <wp:simplePos x="0" y="0"/>
            <wp:positionH relativeFrom="margin">
              <wp:posOffset>3038475</wp:posOffset>
            </wp:positionH>
            <wp:positionV relativeFrom="paragraph">
              <wp:posOffset>942975</wp:posOffset>
            </wp:positionV>
            <wp:extent cx="2896870" cy="1793875"/>
            <wp:effectExtent l="0" t="0" r="0" b="0"/>
            <wp:wrapTopAndBottom/>
            <wp:docPr id="5910684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6870" cy="179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bdr w:val="none" w:sz="0" w:space="0" w:color="auto" w:frame="1"/>
        </w:rPr>
        <w:drawing>
          <wp:anchor distT="0" distB="0" distL="114300" distR="114300" simplePos="0" relativeHeight="251659264" behindDoc="0" locked="0" layoutInCell="1" allowOverlap="1" wp14:anchorId="0C2EFFD8" wp14:editId="0E0683C1">
            <wp:simplePos x="0" y="0"/>
            <wp:positionH relativeFrom="margin">
              <wp:align>left</wp:align>
            </wp:positionH>
            <wp:positionV relativeFrom="paragraph">
              <wp:posOffset>942801</wp:posOffset>
            </wp:positionV>
            <wp:extent cx="2943860" cy="1807845"/>
            <wp:effectExtent l="0" t="0" r="8890" b="1905"/>
            <wp:wrapTopAndBottom/>
            <wp:docPr id="1779405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3860" cy="1807845"/>
                    </a:xfrm>
                    <a:prstGeom prst="rect">
                      <a:avLst/>
                    </a:prstGeom>
                    <a:noFill/>
                    <a:ln>
                      <a:noFill/>
                    </a:ln>
                  </pic:spPr>
                </pic:pic>
              </a:graphicData>
            </a:graphic>
          </wp:anchor>
        </w:drawing>
      </w:r>
      <w:r w:rsidR="005728C1" w:rsidRPr="005728C1">
        <w:rPr>
          <w:rFonts w:ascii="Times New Roman" w:hAnsi="Times New Roman" w:cs="Times New Roman"/>
        </w:rPr>
        <w:t xml:space="preserve">The residual plot and ACF plot of the </w:t>
      </w:r>
      <w:r w:rsidR="00BC5B39" w:rsidRPr="005728C1">
        <w:rPr>
          <w:rFonts w:ascii="Times New Roman" w:hAnsi="Times New Roman" w:cs="Times New Roman"/>
        </w:rPr>
        <w:t>splin</w:t>
      </w:r>
      <w:r w:rsidR="00BC5B39">
        <w:rPr>
          <w:rFonts w:ascii="Times New Roman" w:hAnsi="Times New Roman" w:cs="Times New Roman"/>
        </w:rPr>
        <w:t>e</w:t>
      </w:r>
      <w:r w:rsidR="005728C1" w:rsidRPr="005728C1">
        <w:rPr>
          <w:rFonts w:ascii="Times New Roman" w:hAnsi="Times New Roman" w:cs="Times New Roman"/>
        </w:rPr>
        <w:t xml:space="preserve"> regression and ANOVA seasonality residuals in figure </w:t>
      </w:r>
      <w:r w:rsidR="00A217BA">
        <w:rPr>
          <w:rFonts w:ascii="Times New Roman" w:hAnsi="Times New Roman" w:cs="Times New Roman"/>
        </w:rPr>
        <w:t>7</w:t>
      </w:r>
      <w:r w:rsidR="005728C1" w:rsidRPr="005728C1">
        <w:rPr>
          <w:rFonts w:ascii="Times New Roman" w:hAnsi="Times New Roman" w:cs="Times New Roman"/>
        </w:rPr>
        <w:t xml:space="preserve"> show plausible stationarity in the residuals.</w:t>
      </w:r>
    </w:p>
    <w:p w14:paraId="65B56B93" w14:textId="77777777" w:rsidR="008F3A44" w:rsidRDefault="008F3A44" w:rsidP="002E2C3C">
      <w:pPr>
        <w:spacing w:line="480" w:lineRule="auto"/>
        <w:rPr>
          <w:rFonts w:ascii="Times New Roman" w:hAnsi="Times New Roman" w:cs="Times New Roman"/>
        </w:rPr>
      </w:pPr>
    </w:p>
    <w:p w14:paraId="462D29F6" w14:textId="64227945" w:rsidR="008F3A44" w:rsidRPr="008F3A44" w:rsidRDefault="008F3A44" w:rsidP="008F3A44">
      <w:pPr>
        <w:spacing w:line="480" w:lineRule="auto"/>
        <w:jc w:val="center"/>
        <w:rPr>
          <w:rFonts w:ascii="Times New Roman" w:hAnsi="Times New Roman" w:cs="Times New Roman"/>
          <w:b/>
          <w:bCs/>
        </w:rPr>
      </w:pPr>
      <w:r>
        <w:rPr>
          <w:rFonts w:ascii="Times New Roman" w:hAnsi="Times New Roman" w:cs="Times New Roman"/>
          <w:b/>
          <w:bCs/>
        </w:rPr>
        <w:t xml:space="preserve">Fig.7. </w:t>
      </w:r>
      <w:r w:rsidRPr="00036324">
        <w:rPr>
          <w:rFonts w:ascii="Times New Roman" w:hAnsi="Times New Roman" w:cs="Times New Roman"/>
        </w:rPr>
        <w:t>Residual and ACF Plot for Splines Trend and ANOVA Seasonality Estimation</w:t>
      </w:r>
    </w:p>
    <w:p w14:paraId="03EAF451" w14:textId="25E4866C" w:rsidR="00894C2C" w:rsidRDefault="007E48F5" w:rsidP="00EC17C0">
      <w:pPr>
        <w:spacing w:line="480" w:lineRule="auto"/>
        <w:jc w:val="both"/>
        <w:rPr>
          <w:rFonts w:ascii="Times New Roman" w:hAnsi="Times New Roman" w:cs="Times New Roman"/>
        </w:rPr>
      </w:pPr>
      <w:r w:rsidRPr="007E48F5">
        <w:rPr>
          <w:rFonts w:ascii="Times New Roman" w:hAnsi="Times New Roman" w:cs="Times New Roman"/>
        </w:rPr>
        <w:t>With these residuals, order selection deemed an ARIMA (</w:t>
      </w:r>
      <w:r w:rsidR="00432989">
        <w:rPr>
          <w:rFonts w:ascii="Times New Roman" w:hAnsi="Times New Roman" w:cs="Times New Roman"/>
        </w:rPr>
        <w:t>3</w:t>
      </w:r>
      <w:r w:rsidRPr="007E48F5">
        <w:rPr>
          <w:rFonts w:ascii="Times New Roman" w:hAnsi="Times New Roman" w:cs="Times New Roman"/>
        </w:rPr>
        <w:t>,0,</w:t>
      </w:r>
      <w:r w:rsidR="00432989">
        <w:rPr>
          <w:rFonts w:ascii="Times New Roman" w:hAnsi="Times New Roman" w:cs="Times New Roman"/>
        </w:rPr>
        <w:t>2</w:t>
      </w:r>
      <w:r w:rsidRPr="007E48F5">
        <w:rPr>
          <w:rFonts w:ascii="Times New Roman" w:hAnsi="Times New Roman" w:cs="Times New Roman"/>
        </w:rPr>
        <w:t xml:space="preserve">) to be an appropriate fit. However, the AR model of 3 coefficient is not significant. The model residual normality assumption is satisfied based on a Shapiro-Wilk test of the ARIMA residuals. Further, a Box-Ljung test confirms the lack of serial correlation </w:t>
      </w:r>
      <w:r w:rsidRPr="007E48F5">
        <w:rPr>
          <w:rFonts w:ascii="Times New Roman" w:hAnsi="Times New Roman" w:cs="Times New Roman"/>
        </w:rPr>
        <w:lastRenderedPageBreak/>
        <w:t>that the ACF plot shown in Figure 6 shows. However, a Box-Ljung test of the squared residuals contradicts the ACF of the squared residuals, suggesting that there may be heteroskedasticity in the residuals</w:t>
      </w:r>
      <w:r w:rsidR="0030752A" w:rsidRPr="0030752A">
        <w:rPr>
          <w:rFonts w:ascii="Times New Roman" w:hAnsi="Times New Roman" w:cs="Times New Roman"/>
        </w:rPr>
        <w:t>.</w:t>
      </w:r>
    </w:p>
    <w:p w14:paraId="6D7E96A2" w14:textId="2B416750" w:rsidR="0030752A" w:rsidRDefault="00AE0595" w:rsidP="002E2C3C">
      <w:pPr>
        <w:spacing w:line="480" w:lineRule="auto"/>
        <w:rPr>
          <w:rFonts w:ascii="Times New Roman" w:hAnsi="Times New Roman" w:cs="Times New Roman"/>
        </w:rPr>
      </w:pPr>
      <w:r>
        <w:rPr>
          <w:noProof/>
          <w:bdr w:val="none" w:sz="0" w:space="0" w:color="auto" w:frame="1"/>
        </w:rPr>
        <w:drawing>
          <wp:inline distT="0" distB="0" distL="0" distR="0" wp14:anchorId="3A147C0C" wp14:editId="0B876320">
            <wp:extent cx="2943860" cy="1807845"/>
            <wp:effectExtent l="0" t="0" r="8890" b="1905"/>
            <wp:docPr id="19265396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3860" cy="1807845"/>
                    </a:xfrm>
                    <a:prstGeom prst="rect">
                      <a:avLst/>
                    </a:prstGeom>
                    <a:noFill/>
                    <a:ln>
                      <a:noFill/>
                    </a:ln>
                  </pic:spPr>
                </pic:pic>
              </a:graphicData>
            </a:graphic>
          </wp:inline>
        </w:drawing>
      </w:r>
      <w:r>
        <w:rPr>
          <w:noProof/>
          <w:bdr w:val="none" w:sz="0" w:space="0" w:color="auto" w:frame="1"/>
        </w:rPr>
        <w:drawing>
          <wp:inline distT="0" distB="0" distL="0" distR="0" wp14:anchorId="1FC6D31D" wp14:editId="6F6B8983">
            <wp:extent cx="2943860" cy="1807845"/>
            <wp:effectExtent l="0" t="0" r="8890" b="1905"/>
            <wp:docPr id="19805550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3860" cy="1807845"/>
                    </a:xfrm>
                    <a:prstGeom prst="rect">
                      <a:avLst/>
                    </a:prstGeom>
                    <a:noFill/>
                    <a:ln>
                      <a:noFill/>
                    </a:ln>
                  </pic:spPr>
                </pic:pic>
              </a:graphicData>
            </a:graphic>
          </wp:inline>
        </w:drawing>
      </w:r>
    </w:p>
    <w:p w14:paraId="3827F194" w14:textId="16C0ABCD" w:rsidR="00AE0595" w:rsidRDefault="00F9026D" w:rsidP="00AE0595">
      <w:pPr>
        <w:spacing w:line="480" w:lineRule="auto"/>
        <w:jc w:val="center"/>
        <w:rPr>
          <w:rFonts w:ascii="Times New Roman" w:hAnsi="Times New Roman" w:cs="Times New Roman"/>
        </w:rPr>
      </w:pPr>
      <w:r>
        <w:rPr>
          <w:rFonts w:ascii="Times New Roman" w:hAnsi="Times New Roman" w:cs="Times New Roman"/>
          <w:b/>
          <w:bCs/>
        </w:rPr>
        <w:t xml:space="preserve">Fig. 8. </w:t>
      </w:r>
      <w:r w:rsidR="00220BCF" w:rsidRPr="00220BCF">
        <w:rPr>
          <w:rFonts w:ascii="Times New Roman" w:hAnsi="Times New Roman" w:cs="Times New Roman"/>
        </w:rPr>
        <w:t>ACF Plot, Residuals and Squared Residuals Plots for of ARIMA</w:t>
      </w:r>
      <w:r w:rsidR="00220BCF">
        <w:rPr>
          <w:rFonts w:ascii="Times New Roman" w:hAnsi="Times New Roman" w:cs="Times New Roman"/>
        </w:rPr>
        <w:t xml:space="preserve"> </w:t>
      </w:r>
      <w:r w:rsidR="00220BCF" w:rsidRPr="00220BCF">
        <w:rPr>
          <w:rFonts w:ascii="Times New Roman" w:hAnsi="Times New Roman" w:cs="Times New Roman"/>
        </w:rPr>
        <w:t>(</w:t>
      </w:r>
      <w:r w:rsidR="00C71D26">
        <w:rPr>
          <w:rFonts w:ascii="Times New Roman" w:hAnsi="Times New Roman" w:cs="Times New Roman"/>
        </w:rPr>
        <w:t>3</w:t>
      </w:r>
      <w:r w:rsidR="00220BCF" w:rsidRPr="00220BCF">
        <w:rPr>
          <w:rFonts w:ascii="Times New Roman" w:hAnsi="Times New Roman" w:cs="Times New Roman"/>
        </w:rPr>
        <w:t>,0,</w:t>
      </w:r>
      <w:r w:rsidR="00C71D26">
        <w:rPr>
          <w:rFonts w:ascii="Times New Roman" w:hAnsi="Times New Roman" w:cs="Times New Roman"/>
        </w:rPr>
        <w:t>2</w:t>
      </w:r>
      <w:r w:rsidR="00220BCF" w:rsidRPr="00220BCF">
        <w:rPr>
          <w:rFonts w:ascii="Times New Roman" w:hAnsi="Times New Roman" w:cs="Times New Roman"/>
        </w:rPr>
        <w:t>)</w:t>
      </w:r>
    </w:p>
    <w:p w14:paraId="50689A5F" w14:textId="727A62BB" w:rsidR="00220BCF" w:rsidRDefault="00C71D26" w:rsidP="00EC17C0">
      <w:pPr>
        <w:spacing w:line="480" w:lineRule="auto"/>
        <w:jc w:val="both"/>
        <w:rPr>
          <w:rFonts w:ascii="Times New Roman" w:hAnsi="Times New Roman" w:cs="Times New Roman"/>
        </w:rPr>
      </w:pPr>
      <w:r w:rsidRPr="00C71D26">
        <w:rPr>
          <w:rFonts w:ascii="Times New Roman" w:hAnsi="Times New Roman" w:cs="Times New Roman"/>
        </w:rPr>
        <w:t>The potential heteroskedasticity from the Box-Ljung test on the squared residuals</w:t>
      </w:r>
      <w:r w:rsidR="00EA5E47">
        <w:rPr>
          <w:rFonts w:ascii="Times New Roman" w:hAnsi="Times New Roman" w:cs="Times New Roman"/>
        </w:rPr>
        <w:t xml:space="preserve"> leads towards conducting an</w:t>
      </w:r>
      <w:r w:rsidRPr="00C71D26">
        <w:rPr>
          <w:rFonts w:ascii="Times New Roman" w:hAnsi="Times New Roman" w:cs="Times New Roman"/>
        </w:rPr>
        <w:t xml:space="preserve"> ARMA-GARCH fit</w:t>
      </w:r>
      <w:r w:rsidR="00EA5E47">
        <w:rPr>
          <w:rFonts w:ascii="Times New Roman" w:hAnsi="Times New Roman" w:cs="Times New Roman"/>
        </w:rPr>
        <w:t xml:space="preserve"> modelling</w:t>
      </w:r>
      <w:r w:rsidRPr="00C71D26">
        <w:rPr>
          <w:rFonts w:ascii="Times New Roman" w:hAnsi="Times New Roman" w:cs="Times New Roman"/>
        </w:rPr>
        <w:t>. For the order selection of our ARMA-GARCH model, this study initially fixed ARMA (2,3) and found that the best GARCH order based on AIC was 0 and 1. After fixing GARCH (0,1), ARMA (0,7) produced the optimal AIC. To conclude this process, the best GARCH order for a fixed ARMA (0,7) starting point was again GARCH (0,1). Thus, this study fits the spline residuals with an ARMA (0,7)- GARCH (0,1) model and all coefficients were deemed significant</w:t>
      </w:r>
      <w:r w:rsidR="00695ADF" w:rsidRPr="00695ADF">
        <w:rPr>
          <w:rFonts w:ascii="Times New Roman" w:hAnsi="Times New Roman" w:cs="Times New Roman"/>
        </w:rPr>
        <w:t>.</w:t>
      </w:r>
      <w:r w:rsidR="00695ADF">
        <w:rPr>
          <w:rFonts w:ascii="Times New Roman" w:hAnsi="Times New Roman" w:cs="Times New Roman"/>
        </w:rPr>
        <w:t xml:space="preserve"> </w:t>
      </w:r>
    </w:p>
    <w:p w14:paraId="07C192B1" w14:textId="3683905D" w:rsidR="00695ADF" w:rsidRDefault="00CA318C" w:rsidP="00695ADF">
      <w:pPr>
        <w:spacing w:line="480" w:lineRule="auto"/>
        <w:rPr>
          <w:bdr w:val="none" w:sz="0" w:space="0" w:color="auto" w:frame="1"/>
        </w:rPr>
      </w:pPr>
      <w:r>
        <w:rPr>
          <w:noProof/>
          <w:bdr w:val="none" w:sz="0" w:space="0" w:color="auto" w:frame="1"/>
        </w:rPr>
        <w:drawing>
          <wp:inline distT="0" distB="0" distL="0" distR="0" wp14:anchorId="0BBB974A" wp14:editId="63B8DD02">
            <wp:extent cx="2930525" cy="1807845"/>
            <wp:effectExtent l="0" t="0" r="3175" b="1905"/>
            <wp:docPr id="4749391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0525" cy="1807845"/>
                    </a:xfrm>
                    <a:prstGeom prst="rect">
                      <a:avLst/>
                    </a:prstGeom>
                    <a:noFill/>
                    <a:ln>
                      <a:noFill/>
                    </a:ln>
                  </pic:spPr>
                </pic:pic>
              </a:graphicData>
            </a:graphic>
          </wp:inline>
        </w:drawing>
      </w:r>
      <w:r w:rsidRPr="00CA318C">
        <w:rPr>
          <w:bdr w:val="none" w:sz="0" w:space="0" w:color="auto" w:frame="1"/>
        </w:rPr>
        <w:t xml:space="preserve"> </w:t>
      </w:r>
      <w:r>
        <w:rPr>
          <w:noProof/>
          <w:bdr w:val="none" w:sz="0" w:space="0" w:color="auto" w:frame="1"/>
        </w:rPr>
        <w:drawing>
          <wp:inline distT="0" distB="0" distL="0" distR="0" wp14:anchorId="2D77690E" wp14:editId="47DC265F">
            <wp:extent cx="2930525" cy="1807845"/>
            <wp:effectExtent l="0" t="0" r="3175" b="1905"/>
            <wp:docPr id="13535457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0525" cy="1807845"/>
                    </a:xfrm>
                    <a:prstGeom prst="rect">
                      <a:avLst/>
                    </a:prstGeom>
                    <a:noFill/>
                    <a:ln>
                      <a:noFill/>
                    </a:ln>
                  </pic:spPr>
                </pic:pic>
              </a:graphicData>
            </a:graphic>
          </wp:inline>
        </w:drawing>
      </w:r>
    </w:p>
    <w:p w14:paraId="4AE1F15A" w14:textId="3B398BB0" w:rsidR="00CA318C" w:rsidRDefault="00CA318C" w:rsidP="00CA318C">
      <w:pPr>
        <w:spacing w:line="480" w:lineRule="auto"/>
        <w:jc w:val="center"/>
        <w:rPr>
          <w:rFonts w:ascii="Times New Roman" w:hAnsi="Times New Roman" w:cs="Times New Roman"/>
        </w:rPr>
      </w:pPr>
      <w:r w:rsidRPr="00CA318C">
        <w:rPr>
          <w:rFonts w:ascii="Times New Roman" w:hAnsi="Times New Roman" w:cs="Times New Roman"/>
          <w:b/>
          <w:bCs/>
        </w:rPr>
        <w:t>Fig.9</w:t>
      </w:r>
      <w:r w:rsidRPr="00CA318C">
        <w:rPr>
          <w:rFonts w:ascii="Times New Roman" w:hAnsi="Times New Roman" w:cs="Times New Roman"/>
        </w:rPr>
        <w:t xml:space="preserve">. ACF Plot of </w:t>
      </w:r>
      <w:r w:rsidR="005A3708" w:rsidRPr="00CA318C">
        <w:rPr>
          <w:rFonts w:ascii="Times New Roman" w:hAnsi="Times New Roman" w:cs="Times New Roman"/>
        </w:rPr>
        <w:t>ARMA (</w:t>
      </w:r>
      <w:r w:rsidRPr="00CA318C">
        <w:rPr>
          <w:rFonts w:ascii="Times New Roman" w:hAnsi="Times New Roman" w:cs="Times New Roman"/>
        </w:rPr>
        <w:t>0,7)-</w:t>
      </w:r>
      <w:r w:rsidR="005A3708" w:rsidRPr="00CA318C">
        <w:rPr>
          <w:rFonts w:ascii="Times New Roman" w:hAnsi="Times New Roman" w:cs="Times New Roman"/>
        </w:rPr>
        <w:t>GARCH (</w:t>
      </w:r>
      <w:r w:rsidRPr="00CA318C">
        <w:rPr>
          <w:rFonts w:ascii="Times New Roman" w:hAnsi="Times New Roman" w:cs="Times New Roman"/>
        </w:rPr>
        <w:t>0,1) Residuals and Squared Residuals</w:t>
      </w:r>
    </w:p>
    <w:p w14:paraId="35CB006D" w14:textId="41BE66E9" w:rsidR="00CA318C" w:rsidRDefault="00327D99" w:rsidP="00EC17C0">
      <w:pPr>
        <w:spacing w:line="480" w:lineRule="auto"/>
        <w:jc w:val="both"/>
        <w:rPr>
          <w:rFonts w:ascii="Times New Roman" w:hAnsi="Times New Roman" w:cs="Times New Roman"/>
          <w:lang w:val="en-US"/>
        </w:rPr>
      </w:pPr>
      <w:r w:rsidRPr="00327D99">
        <w:rPr>
          <w:rFonts w:ascii="Times New Roman" w:hAnsi="Times New Roman" w:cs="Times New Roman"/>
          <w:lang w:val="en-US"/>
        </w:rPr>
        <w:t xml:space="preserve">The residual plot and PACF from Figure 9 reaffirm that the residuals may be serially correlated. A Box-Ljung test also confirms that the residuals are correlated. The QQ Plot in Figure 9 also agrees with a Shapiro-Wilk Normality test that the residuals are abnormal but may conform to a t-distribution used in the </w:t>
      </w:r>
      <w:r w:rsidRPr="00327D99">
        <w:rPr>
          <w:rFonts w:ascii="Times New Roman" w:hAnsi="Times New Roman" w:cs="Times New Roman"/>
          <w:lang w:val="en-US"/>
        </w:rPr>
        <w:lastRenderedPageBreak/>
        <w:t>ARMA-GARCH fit. Thus, the lack of normality does not violate any assumptions of our model. Lastly, a Box-Ljung test of the squared residuals reaches the same conclusion as the squared residual ACF plot that removed heteroskedasticity in the data</w:t>
      </w:r>
      <w:r w:rsidR="00832440" w:rsidRPr="00832440">
        <w:rPr>
          <w:rFonts w:ascii="Times New Roman" w:hAnsi="Times New Roman" w:cs="Times New Roman"/>
          <w:lang w:val="en-US"/>
        </w:rPr>
        <w:t>.</w:t>
      </w:r>
    </w:p>
    <w:p w14:paraId="0419DF05" w14:textId="5D7404A4" w:rsidR="00832440" w:rsidRDefault="00ED60BD" w:rsidP="00732AF4">
      <w:pPr>
        <w:spacing w:line="480" w:lineRule="auto"/>
        <w:rPr>
          <w:rFonts w:ascii="Times New Roman" w:hAnsi="Times New Roman" w:cs="Times New Roman"/>
          <w:lang w:val="en-US"/>
        </w:rPr>
      </w:pPr>
      <w:r>
        <w:rPr>
          <w:noProof/>
          <w:bdr w:val="none" w:sz="0" w:space="0" w:color="auto" w:frame="1"/>
        </w:rPr>
        <w:drawing>
          <wp:inline distT="0" distB="0" distL="0" distR="0" wp14:anchorId="7FEB8A59" wp14:editId="4F4489F3">
            <wp:extent cx="5943600" cy="3664585"/>
            <wp:effectExtent l="0" t="0" r="0" b="0"/>
            <wp:docPr id="18004105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p>
    <w:p w14:paraId="575A28B6" w14:textId="4DAFCF56" w:rsidR="00ED60BD" w:rsidRDefault="00ED60BD" w:rsidP="00ED60BD">
      <w:pPr>
        <w:spacing w:line="480" w:lineRule="auto"/>
        <w:jc w:val="center"/>
        <w:rPr>
          <w:rFonts w:ascii="Times New Roman" w:hAnsi="Times New Roman" w:cs="Times New Roman"/>
          <w:lang w:val="en-US"/>
        </w:rPr>
      </w:pPr>
      <w:r>
        <w:rPr>
          <w:rFonts w:ascii="Times New Roman" w:hAnsi="Times New Roman" w:cs="Times New Roman"/>
          <w:b/>
          <w:bCs/>
          <w:lang w:val="en-US"/>
        </w:rPr>
        <w:t>Fig. 10.</w:t>
      </w:r>
      <w:r w:rsidR="00EC0C8E" w:rsidRPr="00EC0C8E">
        <w:t xml:space="preserve"> </w:t>
      </w:r>
      <w:r w:rsidR="00EC0C8E" w:rsidRPr="00EC0C8E">
        <w:rPr>
          <w:rFonts w:ascii="Times New Roman" w:hAnsi="Times New Roman" w:cs="Times New Roman"/>
          <w:lang w:val="en-US"/>
        </w:rPr>
        <w:t>Residual, ACF, PACF, and QQ Plots for ARMA (0,7)-GARCH</w:t>
      </w:r>
      <w:r w:rsidR="00EC0C8E">
        <w:rPr>
          <w:rFonts w:ascii="Times New Roman" w:hAnsi="Times New Roman" w:cs="Times New Roman"/>
          <w:lang w:val="en-US"/>
        </w:rPr>
        <w:t xml:space="preserve"> </w:t>
      </w:r>
      <w:r w:rsidR="00EC0C8E" w:rsidRPr="00EC0C8E">
        <w:rPr>
          <w:rFonts w:ascii="Times New Roman" w:hAnsi="Times New Roman" w:cs="Times New Roman"/>
          <w:lang w:val="en-US"/>
        </w:rPr>
        <w:t>(0,1)</w:t>
      </w:r>
    </w:p>
    <w:p w14:paraId="033151D6" w14:textId="35765E57" w:rsidR="00EC0C8E" w:rsidRDefault="008B2FC6" w:rsidP="00EC17C0">
      <w:pPr>
        <w:spacing w:line="480" w:lineRule="auto"/>
        <w:jc w:val="both"/>
        <w:rPr>
          <w:rFonts w:ascii="Times New Roman" w:hAnsi="Times New Roman" w:cs="Times New Roman"/>
          <w:lang w:val="en-US"/>
        </w:rPr>
      </w:pPr>
      <w:r w:rsidRPr="008B2FC6">
        <w:rPr>
          <w:rFonts w:ascii="Times New Roman" w:hAnsi="Times New Roman" w:cs="Times New Roman"/>
          <w:lang w:val="en-US"/>
        </w:rPr>
        <w:t>Finally, in figure 10</w:t>
      </w:r>
      <w:r w:rsidR="00681A04">
        <w:rPr>
          <w:rFonts w:ascii="Times New Roman" w:hAnsi="Times New Roman" w:cs="Times New Roman"/>
          <w:lang w:val="en-US"/>
        </w:rPr>
        <w:t xml:space="preserve">, this study </w:t>
      </w:r>
      <w:r w:rsidRPr="008B2FC6">
        <w:rPr>
          <w:rFonts w:ascii="Times New Roman" w:hAnsi="Times New Roman" w:cs="Times New Roman"/>
          <w:lang w:val="en-US"/>
        </w:rPr>
        <w:t>observe</w:t>
      </w:r>
      <w:r w:rsidR="00681A04">
        <w:rPr>
          <w:rFonts w:ascii="Times New Roman" w:hAnsi="Times New Roman" w:cs="Times New Roman"/>
          <w:lang w:val="en-US"/>
        </w:rPr>
        <w:t>s</w:t>
      </w:r>
      <w:r w:rsidRPr="008B2FC6">
        <w:rPr>
          <w:rFonts w:ascii="Times New Roman" w:hAnsi="Times New Roman" w:cs="Times New Roman"/>
          <w:lang w:val="en-US"/>
        </w:rPr>
        <w:t xml:space="preserve"> how the fitted splines plus seasonality residuals combine with the ARMA-GARCH residuals to estimate the college cost time series rather well. The employed methods are able to estimate residuals to generally within $150 of actual college prices.</w:t>
      </w:r>
    </w:p>
    <w:p w14:paraId="76AF8BB7" w14:textId="3F6EDC39" w:rsidR="008B2FC6" w:rsidRDefault="0036558A" w:rsidP="008B2FC6">
      <w:pPr>
        <w:spacing w:line="480" w:lineRule="auto"/>
        <w:rPr>
          <w:bdr w:val="none" w:sz="0" w:space="0" w:color="auto" w:frame="1"/>
        </w:rPr>
      </w:pPr>
      <w:r>
        <w:rPr>
          <w:noProof/>
          <w:bdr w:val="none" w:sz="0" w:space="0" w:color="auto" w:frame="1"/>
        </w:rPr>
        <w:lastRenderedPageBreak/>
        <w:drawing>
          <wp:anchor distT="0" distB="0" distL="114300" distR="114300" simplePos="0" relativeHeight="251661312" behindDoc="0" locked="0" layoutInCell="1" allowOverlap="1" wp14:anchorId="53E9224D" wp14:editId="157CE33E">
            <wp:simplePos x="0" y="0"/>
            <wp:positionH relativeFrom="margin">
              <wp:align>left</wp:align>
            </wp:positionH>
            <wp:positionV relativeFrom="paragraph">
              <wp:posOffset>202218</wp:posOffset>
            </wp:positionV>
            <wp:extent cx="3027045" cy="1877060"/>
            <wp:effectExtent l="0" t="0" r="1905" b="8890"/>
            <wp:wrapTopAndBottom/>
            <wp:docPr id="3794113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27045" cy="187706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0288" behindDoc="0" locked="0" layoutInCell="1" allowOverlap="1" wp14:anchorId="5799D2F5" wp14:editId="7235D016">
            <wp:simplePos x="0" y="0"/>
            <wp:positionH relativeFrom="column">
              <wp:posOffset>2999105</wp:posOffset>
            </wp:positionH>
            <wp:positionV relativeFrom="paragraph">
              <wp:posOffset>252730</wp:posOffset>
            </wp:positionV>
            <wp:extent cx="3206750" cy="1988185"/>
            <wp:effectExtent l="0" t="0" r="0" b="0"/>
            <wp:wrapTopAndBottom/>
            <wp:docPr id="12665981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6750" cy="198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558A">
        <w:rPr>
          <w:bdr w:val="none" w:sz="0" w:space="0" w:color="auto" w:frame="1"/>
        </w:rPr>
        <w:t xml:space="preserve"> </w:t>
      </w:r>
    </w:p>
    <w:p w14:paraId="061C797E" w14:textId="4C495DDC" w:rsidR="0036558A" w:rsidRPr="0036558A" w:rsidRDefault="0036558A" w:rsidP="0036558A">
      <w:pPr>
        <w:spacing w:line="480" w:lineRule="auto"/>
        <w:jc w:val="center"/>
        <w:rPr>
          <w:rFonts w:ascii="Times New Roman" w:hAnsi="Times New Roman" w:cs="Times New Roman"/>
          <w:b/>
          <w:bCs/>
          <w:lang w:val="en-US"/>
        </w:rPr>
      </w:pPr>
      <w:r w:rsidRPr="0036558A">
        <w:rPr>
          <w:rFonts w:ascii="Times New Roman" w:hAnsi="Times New Roman" w:cs="Times New Roman"/>
          <w:b/>
          <w:bCs/>
          <w:bdr w:val="none" w:sz="0" w:space="0" w:color="auto" w:frame="1"/>
        </w:rPr>
        <w:t xml:space="preserve">Fig. 11. </w:t>
      </w:r>
      <w:r w:rsidRPr="0036558A">
        <w:rPr>
          <w:rFonts w:ascii="Times New Roman" w:hAnsi="Times New Roman" w:cs="Times New Roman"/>
          <w:bdr w:val="none" w:sz="0" w:space="0" w:color="auto" w:frame="1"/>
        </w:rPr>
        <w:t>Combined ARMA-GARCH and Splines Residuals (left), Fit to Cost Time Series (right)</w:t>
      </w:r>
    </w:p>
    <w:p w14:paraId="08904399" w14:textId="1B0ED5DE" w:rsidR="006D261D" w:rsidRPr="00CD6508" w:rsidRDefault="006D261D" w:rsidP="00DB0A01">
      <w:pPr>
        <w:pStyle w:val="ListParagraph"/>
        <w:numPr>
          <w:ilvl w:val="0"/>
          <w:numId w:val="7"/>
        </w:numPr>
        <w:spacing w:line="480" w:lineRule="auto"/>
        <w:jc w:val="both"/>
        <w:rPr>
          <w:rFonts w:ascii="Times New Roman" w:hAnsi="Times New Roman" w:cs="Times New Roman"/>
          <w:b/>
          <w:sz w:val="24"/>
          <w:szCs w:val="24"/>
        </w:rPr>
      </w:pPr>
      <w:r w:rsidRPr="00CD6508">
        <w:rPr>
          <w:rFonts w:ascii="Times New Roman" w:hAnsi="Times New Roman" w:cs="Times New Roman"/>
          <w:b/>
          <w:sz w:val="24"/>
          <w:szCs w:val="24"/>
        </w:rPr>
        <w:t>Tracing Average Starting Salary from the 1960s-2010s</w:t>
      </w:r>
    </w:p>
    <w:p w14:paraId="217DF596" w14:textId="1ECEE5F1" w:rsidR="006D261D" w:rsidRPr="00CD6508" w:rsidRDefault="006D261D" w:rsidP="006D261D">
      <w:pPr>
        <w:spacing w:line="480" w:lineRule="auto"/>
        <w:jc w:val="both"/>
        <w:rPr>
          <w:rFonts w:ascii="Times New Roman" w:hAnsi="Times New Roman" w:cs="Times New Roman"/>
        </w:rPr>
      </w:pPr>
      <w:r w:rsidRPr="00CD6508">
        <w:rPr>
          <w:rFonts w:ascii="Times New Roman" w:hAnsi="Times New Roman" w:cs="Times New Roman"/>
        </w:rPr>
        <w:t>The analysis of the average starting salary data showed a clear upward trend in the data and a clear trend from its ACF plot (</w:t>
      </w:r>
      <w:r w:rsidR="0090095C">
        <w:rPr>
          <w:rFonts w:ascii="Times New Roman" w:hAnsi="Times New Roman" w:cs="Times New Roman"/>
        </w:rPr>
        <w:t>figure 1</w:t>
      </w:r>
      <w:r w:rsidR="003B4EDE">
        <w:rPr>
          <w:rFonts w:ascii="Times New Roman" w:hAnsi="Times New Roman" w:cs="Times New Roman"/>
        </w:rPr>
        <w:t>2</w:t>
      </w:r>
      <w:r w:rsidRPr="00CD6508">
        <w:rPr>
          <w:rFonts w:ascii="Times New Roman" w:hAnsi="Times New Roman" w:cs="Times New Roman"/>
        </w:rPr>
        <w:t>).</w:t>
      </w:r>
    </w:p>
    <w:p w14:paraId="78434D63" w14:textId="77777777" w:rsidR="006D261D" w:rsidRPr="00CD6508" w:rsidRDefault="006D261D" w:rsidP="006D261D">
      <w:pPr>
        <w:spacing w:line="480" w:lineRule="auto"/>
        <w:jc w:val="both"/>
        <w:rPr>
          <w:rFonts w:ascii="Times New Roman" w:hAnsi="Times New Roman" w:cs="Times New Roman"/>
        </w:rPr>
      </w:pPr>
      <w:r w:rsidRPr="00CD6508">
        <w:rPr>
          <w:rFonts w:ascii="Times New Roman" w:hAnsi="Times New Roman" w:cs="Times New Roman"/>
          <w:noProof/>
        </w:rPr>
        <w:drawing>
          <wp:inline distT="114300" distB="114300" distL="114300" distR="114300" wp14:anchorId="3E12447E" wp14:editId="5DDA5FF3">
            <wp:extent cx="2920111" cy="1804988"/>
            <wp:effectExtent l="0" t="0" r="0" b="0"/>
            <wp:docPr id="666086752" name="Picture 66608675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2920111" cy="1804988"/>
                    </a:xfrm>
                    <a:prstGeom prst="rect">
                      <a:avLst/>
                    </a:prstGeom>
                    <a:ln/>
                  </pic:spPr>
                </pic:pic>
              </a:graphicData>
            </a:graphic>
          </wp:inline>
        </w:drawing>
      </w:r>
      <w:r w:rsidRPr="00CD6508">
        <w:rPr>
          <w:rFonts w:ascii="Times New Roman" w:hAnsi="Times New Roman" w:cs="Times New Roman"/>
          <w:noProof/>
        </w:rPr>
        <w:drawing>
          <wp:inline distT="114300" distB="114300" distL="114300" distR="114300" wp14:anchorId="1D9FE6BD" wp14:editId="1A63A4FF">
            <wp:extent cx="2900363" cy="1806623"/>
            <wp:effectExtent l="0" t="0" r="0" b="0"/>
            <wp:docPr id="1845532222" name="Picture 1845532222"/>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2900363" cy="1806623"/>
                    </a:xfrm>
                    <a:prstGeom prst="rect">
                      <a:avLst/>
                    </a:prstGeom>
                    <a:ln/>
                  </pic:spPr>
                </pic:pic>
              </a:graphicData>
            </a:graphic>
          </wp:inline>
        </w:drawing>
      </w:r>
    </w:p>
    <w:p w14:paraId="48FCBD42" w14:textId="0FE32C23" w:rsidR="006D261D" w:rsidRPr="00CD6508" w:rsidRDefault="006D261D" w:rsidP="0090095C">
      <w:pPr>
        <w:spacing w:line="480" w:lineRule="auto"/>
        <w:jc w:val="center"/>
        <w:rPr>
          <w:rFonts w:ascii="Times New Roman" w:hAnsi="Times New Roman" w:cs="Times New Roman"/>
        </w:rPr>
      </w:pPr>
      <w:r w:rsidRPr="00CD6508">
        <w:rPr>
          <w:rFonts w:ascii="Times New Roman" w:hAnsi="Times New Roman" w:cs="Times New Roman"/>
          <w:b/>
        </w:rPr>
        <w:t>Fig.1</w:t>
      </w:r>
      <w:r w:rsidR="003B4EDE">
        <w:rPr>
          <w:rFonts w:ascii="Times New Roman" w:hAnsi="Times New Roman" w:cs="Times New Roman"/>
          <w:b/>
        </w:rPr>
        <w:t>2</w:t>
      </w:r>
      <w:r w:rsidRPr="00CD6508">
        <w:rPr>
          <w:rFonts w:ascii="Times New Roman" w:hAnsi="Times New Roman" w:cs="Times New Roman"/>
          <w:b/>
        </w:rPr>
        <w:t xml:space="preserve">. </w:t>
      </w:r>
      <w:r w:rsidRPr="00CD6508">
        <w:rPr>
          <w:rFonts w:ascii="Times New Roman" w:hAnsi="Times New Roman" w:cs="Times New Roman"/>
        </w:rPr>
        <w:t>Trend Analysis of Average Starting Salary</w:t>
      </w:r>
    </w:p>
    <w:p w14:paraId="22F57534" w14:textId="6DAF873D" w:rsidR="006D261D" w:rsidRPr="00CD6508" w:rsidRDefault="00825C52" w:rsidP="006D261D">
      <w:pPr>
        <w:spacing w:line="480" w:lineRule="auto"/>
        <w:jc w:val="both"/>
        <w:rPr>
          <w:rFonts w:ascii="Times New Roman" w:hAnsi="Times New Roman" w:cs="Times New Roman"/>
        </w:rPr>
      </w:pPr>
      <w:r>
        <w:rPr>
          <w:rFonts w:ascii="Times New Roman" w:hAnsi="Times New Roman" w:cs="Times New Roman"/>
        </w:rPr>
        <w:t>The outcomes are further fitted using spline regression by taking account into the logarithm of the data to see clearer stationarity in the residuals</w:t>
      </w:r>
      <w:r w:rsidR="006D261D" w:rsidRPr="00CD6508">
        <w:rPr>
          <w:rFonts w:ascii="Times New Roman" w:hAnsi="Times New Roman" w:cs="Times New Roman"/>
        </w:rPr>
        <w:t xml:space="preserve">. </w:t>
      </w:r>
      <w:r w:rsidR="00922F68" w:rsidRPr="00CD6508">
        <w:rPr>
          <w:rFonts w:ascii="Times New Roman" w:hAnsi="Times New Roman" w:cs="Times New Roman"/>
        </w:rPr>
        <w:t>These splines</w:t>
      </w:r>
      <w:r w:rsidR="006D261D" w:rsidRPr="00CD6508">
        <w:rPr>
          <w:rFonts w:ascii="Times New Roman" w:hAnsi="Times New Roman" w:cs="Times New Roman"/>
        </w:rPr>
        <w:t xml:space="preserve"> fit </w:t>
      </w:r>
      <w:r w:rsidR="00563D21">
        <w:rPr>
          <w:rFonts w:ascii="Times New Roman" w:hAnsi="Times New Roman" w:cs="Times New Roman"/>
        </w:rPr>
        <w:t>has found to be</w:t>
      </w:r>
      <w:r w:rsidR="006D261D" w:rsidRPr="00CD6508">
        <w:rPr>
          <w:rFonts w:ascii="Times New Roman" w:hAnsi="Times New Roman" w:cs="Times New Roman"/>
        </w:rPr>
        <w:t xml:space="preserve"> very statistically significant.</w:t>
      </w:r>
      <w:r w:rsidR="00922F68">
        <w:rPr>
          <w:rFonts w:ascii="Times New Roman" w:hAnsi="Times New Roman" w:cs="Times New Roman"/>
        </w:rPr>
        <w:t xml:space="preserve"> When further examining the figure 1</w:t>
      </w:r>
      <w:r w:rsidR="003B4EDE">
        <w:rPr>
          <w:rFonts w:ascii="Times New Roman" w:hAnsi="Times New Roman" w:cs="Times New Roman"/>
        </w:rPr>
        <w:t>3</w:t>
      </w:r>
      <w:r w:rsidR="00922F68">
        <w:rPr>
          <w:rFonts w:ascii="Times New Roman" w:hAnsi="Times New Roman" w:cs="Times New Roman"/>
        </w:rPr>
        <w:t xml:space="preserve">, </w:t>
      </w:r>
      <w:r w:rsidR="00DD6F24">
        <w:rPr>
          <w:rFonts w:ascii="Times New Roman" w:hAnsi="Times New Roman" w:cs="Times New Roman"/>
        </w:rPr>
        <w:t xml:space="preserve">it became evident that there is likely some degree of seasonality present, as inferred from the </w:t>
      </w:r>
      <w:r w:rsidR="008D16A1">
        <w:rPr>
          <w:rFonts w:ascii="Times New Roman" w:hAnsi="Times New Roman" w:cs="Times New Roman"/>
        </w:rPr>
        <w:t>residual shapes and the patterns observed in the ACF plot.</w:t>
      </w:r>
    </w:p>
    <w:p w14:paraId="3D9E18C4" w14:textId="77777777" w:rsidR="006D261D" w:rsidRPr="00CD6508" w:rsidRDefault="006D261D" w:rsidP="006D261D">
      <w:pPr>
        <w:spacing w:line="480" w:lineRule="auto"/>
        <w:jc w:val="both"/>
        <w:rPr>
          <w:rFonts w:ascii="Times New Roman" w:hAnsi="Times New Roman" w:cs="Times New Roman"/>
        </w:rPr>
      </w:pPr>
      <w:r w:rsidRPr="00CD6508">
        <w:rPr>
          <w:rFonts w:ascii="Times New Roman" w:hAnsi="Times New Roman" w:cs="Times New Roman"/>
          <w:noProof/>
        </w:rPr>
        <w:lastRenderedPageBreak/>
        <w:drawing>
          <wp:inline distT="114300" distB="114300" distL="114300" distR="114300" wp14:anchorId="7BBD9749" wp14:editId="3361C4C1">
            <wp:extent cx="2862263" cy="1774054"/>
            <wp:effectExtent l="0" t="0" r="0" b="0"/>
            <wp:docPr id="1151320020" name="Picture 1151320020"/>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2862263" cy="1774054"/>
                    </a:xfrm>
                    <a:prstGeom prst="rect">
                      <a:avLst/>
                    </a:prstGeom>
                    <a:ln/>
                  </pic:spPr>
                </pic:pic>
              </a:graphicData>
            </a:graphic>
          </wp:inline>
        </w:drawing>
      </w:r>
      <w:r w:rsidRPr="00CD6508">
        <w:rPr>
          <w:rFonts w:ascii="Times New Roman" w:hAnsi="Times New Roman" w:cs="Times New Roman"/>
          <w:noProof/>
        </w:rPr>
        <w:drawing>
          <wp:inline distT="114300" distB="114300" distL="114300" distR="114300" wp14:anchorId="48C5F60E" wp14:editId="6D7D5E09">
            <wp:extent cx="2951642" cy="1774844"/>
            <wp:effectExtent l="0" t="0" r="0" b="0"/>
            <wp:docPr id="1182712214" name="Picture 1182712214"/>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2951642" cy="1774844"/>
                    </a:xfrm>
                    <a:prstGeom prst="rect">
                      <a:avLst/>
                    </a:prstGeom>
                    <a:ln/>
                  </pic:spPr>
                </pic:pic>
              </a:graphicData>
            </a:graphic>
          </wp:inline>
        </w:drawing>
      </w:r>
    </w:p>
    <w:p w14:paraId="7528FEFA" w14:textId="67C25D99" w:rsidR="006D261D" w:rsidRPr="00CD6508" w:rsidRDefault="006D261D" w:rsidP="00DD6F24">
      <w:pPr>
        <w:spacing w:line="480" w:lineRule="auto"/>
        <w:jc w:val="center"/>
        <w:rPr>
          <w:rFonts w:ascii="Times New Roman" w:hAnsi="Times New Roman" w:cs="Times New Roman"/>
        </w:rPr>
      </w:pPr>
      <w:r w:rsidRPr="00CD6508">
        <w:rPr>
          <w:rFonts w:ascii="Times New Roman" w:hAnsi="Times New Roman" w:cs="Times New Roman"/>
          <w:b/>
        </w:rPr>
        <w:t>Fig.1</w:t>
      </w:r>
      <w:r w:rsidR="003B4EDE">
        <w:rPr>
          <w:rFonts w:ascii="Times New Roman" w:hAnsi="Times New Roman" w:cs="Times New Roman"/>
          <w:b/>
        </w:rPr>
        <w:t>3</w:t>
      </w:r>
      <w:r w:rsidRPr="00CD6508">
        <w:rPr>
          <w:rFonts w:ascii="Times New Roman" w:hAnsi="Times New Roman" w:cs="Times New Roman"/>
          <w:b/>
        </w:rPr>
        <w:t xml:space="preserve">. </w:t>
      </w:r>
      <w:r w:rsidRPr="00CD6508">
        <w:rPr>
          <w:rFonts w:ascii="Times New Roman" w:hAnsi="Times New Roman" w:cs="Times New Roman"/>
        </w:rPr>
        <w:t>Trend Residual Analysis</w:t>
      </w:r>
      <w:r w:rsidR="00E04ABA">
        <w:rPr>
          <w:rFonts w:ascii="Times New Roman" w:hAnsi="Times New Roman" w:cs="Times New Roman"/>
        </w:rPr>
        <w:t xml:space="preserve"> for Starting Salaries</w:t>
      </w:r>
    </w:p>
    <w:p w14:paraId="40CAAC9D" w14:textId="1BBDE756" w:rsidR="006D261D" w:rsidRPr="00CD6508" w:rsidRDefault="006D261D" w:rsidP="006D261D">
      <w:pPr>
        <w:spacing w:line="480" w:lineRule="auto"/>
        <w:jc w:val="both"/>
        <w:rPr>
          <w:rFonts w:ascii="Times New Roman" w:hAnsi="Times New Roman" w:cs="Times New Roman"/>
        </w:rPr>
      </w:pPr>
      <w:r w:rsidRPr="00CD6508">
        <w:rPr>
          <w:rFonts w:ascii="Times New Roman" w:hAnsi="Times New Roman" w:cs="Times New Roman"/>
        </w:rPr>
        <w:t xml:space="preserve">Given </w:t>
      </w:r>
      <w:r w:rsidR="009F4234">
        <w:rPr>
          <w:rFonts w:ascii="Times New Roman" w:hAnsi="Times New Roman" w:cs="Times New Roman"/>
        </w:rPr>
        <w:t>the</w:t>
      </w:r>
      <w:r w:rsidRPr="00CD6508">
        <w:rPr>
          <w:rFonts w:ascii="Times New Roman" w:hAnsi="Times New Roman" w:cs="Times New Roman"/>
        </w:rPr>
        <w:t xml:space="preserve"> normal residuals plot, </w:t>
      </w:r>
      <w:r w:rsidR="004F4E48">
        <w:rPr>
          <w:rFonts w:ascii="Times New Roman" w:hAnsi="Times New Roman" w:cs="Times New Roman"/>
        </w:rPr>
        <w:t xml:space="preserve">this study suspects that </w:t>
      </w:r>
      <w:r w:rsidRPr="00CD6508">
        <w:rPr>
          <w:rFonts w:ascii="Times New Roman" w:hAnsi="Times New Roman" w:cs="Times New Roman"/>
        </w:rPr>
        <w:t xml:space="preserve">there is some sort of decade-based seasonality. This </w:t>
      </w:r>
      <w:r w:rsidR="0069443B">
        <w:rPr>
          <w:rFonts w:ascii="Times New Roman" w:hAnsi="Times New Roman" w:cs="Times New Roman"/>
        </w:rPr>
        <w:t>led t</w:t>
      </w:r>
      <w:r w:rsidRPr="00CD6508">
        <w:rPr>
          <w:rFonts w:ascii="Times New Roman" w:hAnsi="Times New Roman" w:cs="Times New Roman"/>
        </w:rPr>
        <w:t>o</w:t>
      </w:r>
      <w:r w:rsidR="0069443B">
        <w:rPr>
          <w:rFonts w:ascii="Times New Roman" w:hAnsi="Times New Roman" w:cs="Times New Roman"/>
        </w:rPr>
        <w:t>wards</w:t>
      </w:r>
      <w:r w:rsidRPr="00CD6508">
        <w:rPr>
          <w:rFonts w:ascii="Times New Roman" w:hAnsi="Times New Roman" w:cs="Times New Roman"/>
        </w:rPr>
        <w:t xml:space="preserve"> fit a seasonal trend based on a </w:t>
      </w:r>
      <w:r w:rsidR="009F4234" w:rsidRPr="00CD6508">
        <w:rPr>
          <w:rFonts w:ascii="Times New Roman" w:hAnsi="Times New Roman" w:cs="Times New Roman"/>
        </w:rPr>
        <w:t>10-year</w:t>
      </w:r>
      <w:r w:rsidRPr="00CD6508">
        <w:rPr>
          <w:rFonts w:ascii="Times New Roman" w:hAnsi="Times New Roman" w:cs="Times New Roman"/>
        </w:rPr>
        <w:t xml:space="preserve"> time period. The resulting seasonal trend showed statistically significant coefficients </w:t>
      </w:r>
      <w:r w:rsidR="00225526">
        <w:rPr>
          <w:rFonts w:ascii="Times New Roman" w:hAnsi="Times New Roman" w:cs="Times New Roman"/>
        </w:rPr>
        <w:t xml:space="preserve">with the added </w:t>
      </w:r>
      <w:r w:rsidRPr="00CD6508">
        <w:rPr>
          <w:rFonts w:ascii="Times New Roman" w:hAnsi="Times New Roman" w:cs="Times New Roman"/>
        </w:rPr>
        <w:t>coefficients based on a p-value of 0.05. The resulting residuals also showed a higher degree of stationarity (</w:t>
      </w:r>
      <w:r w:rsidR="002F2B2C">
        <w:rPr>
          <w:rFonts w:ascii="Times New Roman" w:hAnsi="Times New Roman" w:cs="Times New Roman"/>
        </w:rPr>
        <w:t>figure 1</w:t>
      </w:r>
      <w:r w:rsidR="004A5632">
        <w:rPr>
          <w:rFonts w:ascii="Times New Roman" w:hAnsi="Times New Roman" w:cs="Times New Roman"/>
        </w:rPr>
        <w:t>4</w:t>
      </w:r>
      <w:r w:rsidRPr="00CD6508">
        <w:rPr>
          <w:rFonts w:ascii="Times New Roman" w:hAnsi="Times New Roman" w:cs="Times New Roman"/>
        </w:rPr>
        <w:t>), specifically when thinking about p-values of greater than 0.05.</w:t>
      </w:r>
    </w:p>
    <w:p w14:paraId="3A4CDD2D" w14:textId="77777777" w:rsidR="006D261D" w:rsidRPr="00CD6508" w:rsidRDefault="006D261D" w:rsidP="006D261D">
      <w:pPr>
        <w:spacing w:line="480" w:lineRule="auto"/>
        <w:jc w:val="both"/>
        <w:rPr>
          <w:rFonts w:ascii="Times New Roman" w:hAnsi="Times New Roman" w:cs="Times New Roman"/>
        </w:rPr>
      </w:pPr>
      <w:r w:rsidRPr="00CD6508">
        <w:rPr>
          <w:rFonts w:ascii="Times New Roman" w:hAnsi="Times New Roman" w:cs="Times New Roman"/>
          <w:noProof/>
        </w:rPr>
        <w:drawing>
          <wp:inline distT="114300" distB="114300" distL="114300" distR="114300" wp14:anchorId="7D8D6F22" wp14:editId="35ED72E6">
            <wp:extent cx="2928938" cy="1809598"/>
            <wp:effectExtent l="0" t="0" r="0" b="0"/>
            <wp:docPr id="1730973382" name="Picture 1730973382"/>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0"/>
                    <a:srcRect/>
                    <a:stretch>
                      <a:fillRect/>
                    </a:stretch>
                  </pic:blipFill>
                  <pic:spPr>
                    <a:xfrm>
                      <a:off x="0" y="0"/>
                      <a:ext cx="2928938" cy="1809598"/>
                    </a:xfrm>
                    <a:prstGeom prst="rect">
                      <a:avLst/>
                    </a:prstGeom>
                    <a:ln/>
                  </pic:spPr>
                </pic:pic>
              </a:graphicData>
            </a:graphic>
          </wp:inline>
        </w:drawing>
      </w:r>
      <w:r w:rsidRPr="00CD6508">
        <w:rPr>
          <w:rFonts w:ascii="Times New Roman" w:hAnsi="Times New Roman" w:cs="Times New Roman"/>
          <w:noProof/>
        </w:rPr>
        <w:drawing>
          <wp:inline distT="114300" distB="114300" distL="114300" distR="114300" wp14:anchorId="715DABA8" wp14:editId="318F3E86">
            <wp:extent cx="2919413" cy="1808152"/>
            <wp:effectExtent l="0" t="0" r="0" b="0"/>
            <wp:docPr id="1894158051" name="Picture 1894158051"/>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2919413" cy="1808152"/>
                    </a:xfrm>
                    <a:prstGeom prst="rect">
                      <a:avLst/>
                    </a:prstGeom>
                    <a:ln/>
                  </pic:spPr>
                </pic:pic>
              </a:graphicData>
            </a:graphic>
          </wp:inline>
        </w:drawing>
      </w:r>
    </w:p>
    <w:p w14:paraId="31CDCE88" w14:textId="23C0B29B" w:rsidR="006D261D" w:rsidRPr="00CD6508" w:rsidRDefault="006D261D" w:rsidP="009F4234">
      <w:pPr>
        <w:spacing w:line="480" w:lineRule="auto"/>
        <w:jc w:val="center"/>
        <w:rPr>
          <w:rFonts w:ascii="Times New Roman" w:hAnsi="Times New Roman" w:cs="Times New Roman"/>
        </w:rPr>
      </w:pPr>
      <w:r w:rsidRPr="00CD6508">
        <w:rPr>
          <w:rFonts w:ascii="Times New Roman" w:hAnsi="Times New Roman" w:cs="Times New Roman"/>
          <w:b/>
        </w:rPr>
        <w:t>Fig.1</w:t>
      </w:r>
      <w:r w:rsidR="008B2D2B">
        <w:rPr>
          <w:rFonts w:ascii="Times New Roman" w:hAnsi="Times New Roman" w:cs="Times New Roman"/>
          <w:b/>
        </w:rPr>
        <w:t>4</w:t>
      </w:r>
      <w:r w:rsidRPr="00CD6508">
        <w:rPr>
          <w:rFonts w:ascii="Times New Roman" w:hAnsi="Times New Roman" w:cs="Times New Roman"/>
          <w:b/>
        </w:rPr>
        <w:t xml:space="preserve">. </w:t>
      </w:r>
      <w:r w:rsidRPr="00CD6508">
        <w:rPr>
          <w:rFonts w:ascii="Times New Roman" w:hAnsi="Times New Roman" w:cs="Times New Roman"/>
        </w:rPr>
        <w:t>Trend and Seasonality Residual Analysis</w:t>
      </w:r>
      <w:r w:rsidR="00703155">
        <w:rPr>
          <w:rFonts w:ascii="Times New Roman" w:hAnsi="Times New Roman" w:cs="Times New Roman"/>
        </w:rPr>
        <w:t xml:space="preserve"> for Starting Salaries</w:t>
      </w:r>
    </w:p>
    <w:p w14:paraId="3F790050" w14:textId="13524755" w:rsidR="006D261D" w:rsidRPr="00CD6508" w:rsidRDefault="006D261D" w:rsidP="006D261D">
      <w:pPr>
        <w:spacing w:line="480" w:lineRule="auto"/>
        <w:jc w:val="both"/>
        <w:rPr>
          <w:rFonts w:ascii="Times New Roman" w:hAnsi="Times New Roman" w:cs="Times New Roman"/>
        </w:rPr>
      </w:pPr>
      <w:r w:rsidRPr="00CD6508">
        <w:rPr>
          <w:rFonts w:ascii="Times New Roman" w:hAnsi="Times New Roman" w:cs="Times New Roman"/>
        </w:rPr>
        <w:t xml:space="preserve">With these residuals, order selection deemed an </w:t>
      </w:r>
      <w:r w:rsidR="00AA4B95" w:rsidRPr="00CD6508">
        <w:rPr>
          <w:rFonts w:ascii="Times New Roman" w:hAnsi="Times New Roman" w:cs="Times New Roman"/>
        </w:rPr>
        <w:t>ARIMA (</w:t>
      </w:r>
      <w:r w:rsidRPr="00CD6508">
        <w:rPr>
          <w:rFonts w:ascii="Times New Roman" w:hAnsi="Times New Roman" w:cs="Times New Roman"/>
        </w:rPr>
        <w:t xml:space="preserve">3,0,2) to be an appropriate fit. </w:t>
      </w:r>
      <w:r w:rsidR="00A96FAC">
        <w:rPr>
          <w:rFonts w:ascii="Times New Roman" w:hAnsi="Times New Roman" w:cs="Times New Roman"/>
        </w:rPr>
        <w:t>This study</w:t>
      </w:r>
      <w:r w:rsidRPr="00CD6508">
        <w:rPr>
          <w:rFonts w:ascii="Times New Roman" w:hAnsi="Times New Roman" w:cs="Times New Roman"/>
        </w:rPr>
        <w:t xml:space="preserve"> tested </w:t>
      </w:r>
      <w:r w:rsidR="009F4234">
        <w:rPr>
          <w:rFonts w:ascii="Times New Roman" w:hAnsi="Times New Roman" w:cs="Times New Roman"/>
        </w:rPr>
        <w:t xml:space="preserve"> </w:t>
      </w:r>
      <w:r w:rsidRPr="00CD6508">
        <w:rPr>
          <w:rFonts w:ascii="Times New Roman" w:hAnsi="Times New Roman" w:cs="Times New Roman"/>
        </w:rPr>
        <w:t xml:space="preserve"> resulting residuals using the Box-Pierce and Box-Ljung tests. The resulting tests informed us that the residuals were likely to be serially correlated. The corresponding residuals were normally distributed (tested visually and using the Shapiro-Wilks normality test). The squared residuals were shown to be also serially correlated. Despite this, the corresponding ACF and PACF plots of the residuals showed signs of stationarity (</w:t>
      </w:r>
      <w:r w:rsidR="00240B79">
        <w:rPr>
          <w:rFonts w:ascii="Times New Roman" w:hAnsi="Times New Roman" w:cs="Times New Roman"/>
        </w:rPr>
        <w:t>see figure 15</w:t>
      </w:r>
      <w:r w:rsidRPr="00CD6508">
        <w:rPr>
          <w:rFonts w:ascii="Times New Roman" w:hAnsi="Times New Roman" w:cs="Times New Roman"/>
        </w:rPr>
        <w:t>).</w:t>
      </w:r>
    </w:p>
    <w:p w14:paraId="200DCCCA" w14:textId="7E6D3E79" w:rsidR="006D261D" w:rsidRPr="00CD6508" w:rsidRDefault="006D261D" w:rsidP="006D261D">
      <w:pPr>
        <w:spacing w:line="480" w:lineRule="auto"/>
        <w:jc w:val="both"/>
        <w:rPr>
          <w:rFonts w:ascii="Times New Roman" w:hAnsi="Times New Roman" w:cs="Times New Roman"/>
        </w:rPr>
      </w:pPr>
    </w:p>
    <w:p w14:paraId="3B08AAE0" w14:textId="7783F1F0" w:rsidR="009F4234" w:rsidRDefault="00216D2B" w:rsidP="006D261D">
      <w:pPr>
        <w:spacing w:line="480" w:lineRule="auto"/>
        <w:jc w:val="both"/>
        <w:rPr>
          <w:rFonts w:ascii="Times New Roman" w:hAnsi="Times New Roman" w:cs="Times New Roman"/>
          <w:b/>
        </w:rPr>
      </w:pPr>
      <w:r>
        <w:rPr>
          <w:noProof/>
          <w:bdr w:val="none" w:sz="0" w:space="0" w:color="auto" w:frame="1"/>
        </w:rPr>
        <w:drawing>
          <wp:inline distT="0" distB="0" distL="0" distR="0" wp14:anchorId="6CBFC9BC" wp14:editId="4C9C5E87">
            <wp:extent cx="2923540" cy="1447800"/>
            <wp:effectExtent l="0" t="0" r="0" b="0"/>
            <wp:docPr id="8740769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3540" cy="1447800"/>
                    </a:xfrm>
                    <a:prstGeom prst="rect">
                      <a:avLst/>
                    </a:prstGeom>
                    <a:noFill/>
                    <a:ln>
                      <a:noFill/>
                    </a:ln>
                  </pic:spPr>
                </pic:pic>
              </a:graphicData>
            </a:graphic>
          </wp:inline>
        </w:drawing>
      </w:r>
      <w:r w:rsidRPr="00216D2B">
        <w:rPr>
          <w:color w:val="000000"/>
          <w:bdr w:val="none" w:sz="0" w:space="0" w:color="auto" w:frame="1"/>
        </w:rPr>
        <w:t xml:space="preserve"> </w:t>
      </w:r>
      <w:r>
        <w:rPr>
          <w:noProof/>
          <w:color w:val="000000"/>
          <w:bdr w:val="none" w:sz="0" w:space="0" w:color="auto" w:frame="1"/>
        </w:rPr>
        <w:drawing>
          <wp:inline distT="0" distB="0" distL="0" distR="0" wp14:anchorId="4EF0D17A" wp14:editId="1BE573E8">
            <wp:extent cx="2798445" cy="1399540"/>
            <wp:effectExtent l="0" t="0" r="1905" b="0"/>
            <wp:docPr id="7380444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98445" cy="1399540"/>
                    </a:xfrm>
                    <a:prstGeom prst="rect">
                      <a:avLst/>
                    </a:prstGeom>
                    <a:noFill/>
                    <a:ln>
                      <a:noFill/>
                    </a:ln>
                  </pic:spPr>
                </pic:pic>
              </a:graphicData>
            </a:graphic>
          </wp:inline>
        </w:drawing>
      </w:r>
    </w:p>
    <w:p w14:paraId="4C761F0C" w14:textId="7D0E2654" w:rsidR="006D261D" w:rsidRPr="00CD6508" w:rsidRDefault="006D261D" w:rsidP="009F4234">
      <w:pPr>
        <w:spacing w:line="480" w:lineRule="auto"/>
        <w:jc w:val="center"/>
        <w:rPr>
          <w:rFonts w:ascii="Times New Roman" w:hAnsi="Times New Roman" w:cs="Times New Roman"/>
        </w:rPr>
      </w:pPr>
      <w:r w:rsidRPr="00CD6508">
        <w:rPr>
          <w:rFonts w:ascii="Times New Roman" w:hAnsi="Times New Roman" w:cs="Times New Roman"/>
          <w:b/>
        </w:rPr>
        <w:t>Fig.1</w:t>
      </w:r>
      <w:r w:rsidR="008B2D2B">
        <w:rPr>
          <w:rFonts w:ascii="Times New Roman" w:hAnsi="Times New Roman" w:cs="Times New Roman"/>
          <w:b/>
        </w:rPr>
        <w:t>5</w:t>
      </w:r>
      <w:r w:rsidRPr="00CD6508">
        <w:rPr>
          <w:rFonts w:ascii="Times New Roman" w:hAnsi="Times New Roman" w:cs="Times New Roman"/>
          <w:b/>
        </w:rPr>
        <w:t xml:space="preserve">. </w:t>
      </w:r>
      <w:r w:rsidRPr="00CD6508">
        <w:rPr>
          <w:rFonts w:ascii="Times New Roman" w:hAnsi="Times New Roman" w:cs="Times New Roman"/>
        </w:rPr>
        <w:t>ARMA Residuals (Left) and Squared Residuals (Right)</w:t>
      </w:r>
    </w:p>
    <w:p w14:paraId="6A91FC01" w14:textId="43CB7FCF" w:rsidR="006D261D" w:rsidRPr="00CD6508" w:rsidRDefault="006D261D" w:rsidP="006D261D">
      <w:pPr>
        <w:spacing w:line="480" w:lineRule="auto"/>
        <w:jc w:val="both"/>
        <w:rPr>
          <w:rFonts w:ascii="Times New Roman" w:hAnsi="Times New Roman" w:cs="Times New Roman"/>
        </w:rPr>
      </w:pPr>
      <w:r w:rsidRPr="00CD6508">
        <w:rPr>
          <w:rFonts w:ascii="Times New Roman" w:hAnsi="Times New Roman" w:cs="Times New Roman"/>
        </w:rPr>
        <w:t xml:space="preserve">Furthermore, </w:t>
      </w:r>
      <w:r w:rsidR="00E677AF">
        <w:rPr>
          <w:rFonts w:ascii="Times New Roman" w:hAnsi="Times New Roman" w:cs="Times New Roman"/>
        </w:rPr>
        <w:t xml:space="preserve">this study also tests </w:t>
      </w:r>
      <w:r w:rsidRPr="00CD6508">
        <w:rPr>
          <w:rFonts w:ascii="Times New Roman" w:hAnsi="Times New Roman" w:cs="Times New Roman"/>
        </w:rPr>
        <w:t>for an ARMA-GARCH model of order (5,0,5)</w:t>
      </w:r>
      <w:r w:rsidR="009F4234">
        <w:rPr>
          <w:rFonts w:ascii="Times New Roman" w:hAnsi="Times New Roman" w:cs="Times New Roman"/>
        </w:rPr>
        <w:t xml:space="preserve"> and </w:t>
      </w:r>
      <w:r w:rsidRPr="00CD6508">
        <w:rPr>
          <w:rFonts w:ascii="Times New Roman" w:hAnsi="Times New Roman" w:cs="Times New Roman"/>
        </w:rPr>
        <w:t>(1,0,0)</w:t>
      </w:r>
      <w:r w:rsidR="009F4234">
        <w:rPr>
          <w:rFonts w:ascii="Times New Roman" w:hAnsi="Times New Roman" w:cs="Times New Roman"/>
        </w:rPr>
        <w:t xml:space="preserve"> respectively</w:t>
      </w:r>
      <w:r w:rsidRPr="00CD6508">
        <w:rPr>
          <w:rFonts w:ascii="Times New Roman" w:hAnsi="Times New Roman" w:cs="Times New Roman"/>
        </w:rPr>
        <w:t>. This model did not provide with any better fit than the ARMA model previously, and in-fact shows evidence of going against the ARMA-GARCH assumption of the t-distribution of the residuals.</w:t>
      </w:r>
      <w:r w:rsidR="002A5744">
        <w:rPr>
          <w:rFonts w:ascii="Times New Roman" w:hAnsi="Times New Roman" w:cs="Times New Roman"/>
        </w:rPr>
        <w:t xml:space="preserve"> </w:t>
      </w:r>
      <w:r w:rsidRPr="00CD6508">
        <w:rPr>
          <w:rFonts w:ascii="Times New Roman" w:hAnsi="Times New Roman" w:cs="Times New Roman"/>
        </w:rPr>
        <w:t>Checking the goodness of fit using ARMA model (Fig. 1</w:t>
      </w:r>
      <w:r w:rsidR="005A3708">
        <w:rPr>
          <w:rFonts w:ascii="Times New Roman" w:hAnsi="Times New Roman" w:cs="Times New Roman"/>
        </w:rPr>
        <w:t>6</w:t>
      </w:r>
      <w:r w:rsidRPr="00CD6508">
        <w:rPr>
          <w:rFonts w:ascii="Times New Roman" w:hAnsi="Times New Roman" w:cs="Times New Roman"/>
        </w:rPr>
        <w:t>.), the model is a fairly strong fit.</w:t>
      </w:r>
    </w:p>
    <w:p w14:paraId="7D7D9ABC" w14:textId="0DCDEA2B" w:rsidR="006D261D" w:rsidRPr="00CD6508" w:rsidRDefault="006D261D" w:rsidP="009F4234">
      <w:pPr>
        <w:spacing w:line="480" w:lineRule="auto"/>
        <w:jc w:val="center"/>
        <w:rPr>
          <w:rFonts w:ascii="Times New Roman" w:hAnsi="Times New Roman" w:cs="Times New Roman"/>
        </w:rPr>
      </w:pPr>
      <w:r w:rsidRPr="00CD6508">
        <w:rPr>
          <w:rFonts w:ascii="Times New Roman" w:hAnsi="Times New Roman" w:cs="Times New Roman"/>
          <w:noProof/>
        </w:rPr>
        <w:drawing>
          <wp:inline distT="114300" distB="114300" distL="114300" distR="114300" wp14:anchorId="46AFC4AC" wp14:editId="3B8A2345">
            <wp:extent cx="3786188" cy="1893094"/>
            <wp:effectExtent l="0" t="0" r="0" b="0"/>
            <wp:docPr id="1206245231" name="Picture 120624523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3786188" cy="1893094"/>
                    </a:xfrm>
                    <a:prstGeom prst="rect">
                      <a:avLst/>
                    </a:prstGeom>
                    <a:ln/>
                  </pic:spPr>
                </pic:pic>
              </a:graphicData>
            </a:graphic>
          </wp:inline>
        </w:drawing>
      </w:r>
    </w:p>
    <w:p w14:paraId="77B62A24" w14:textId="5A3E161B" w:rsidR="005B61F5" w:rsidRPr="00CD6508" w:rsidRDefault="006D261D" w:rsidP="008B2D2B">
      <w:pPr>
        <w:spacing w:line="480" w:lineRule="auto"/>
        <w:jc w:val="center"/>
        <w:rPr>
          <w:rFonts w:ascii="Times New Roman" w:hAnsi="Times New Roman" w:cs="Times New Roman"/>
        </w:rPr>
      </w:pPr>
      <w:r w:rsidRPr="00CD6508">
        <w:rPr>
          <w:rFonts w:ascii="Times New Roman" w:hAnsi="Times New Roman" w:cs="Times New Roman"/>
          <w:b/>
        </w:rPr>
        <w:t>Fig.1</w:t>
      </w:r>
      <w:r w:rsidR="008B2D2B">
        <w:rPr>
          <w:rFonts w:ascii="Times New Roman" w:hAnsi="Times New Roman" w:cs="Times New Roman"/>
          <w:b/>
        </w:rPr>
        <w:t>6</w:t>
      </w:r>
      <w:r w:rsidRPr="00CD6508">
        <w:rPr>
          <w:rFonts w:ascii="Times New Roman" w:hAnsi="Times New Roman" w:cs="Times New Roman"/>
          <w:b/>
        </w:rPr>
        <w:t>.</w:t>
      </w:r>
      <w:r w:rsidRPr="00CD6508">
        <w:rPr>
          <w:rFonts w:ascii="Times New Roman" w:hAnsi="Times New Roman" w:cs="Times New Roman"/>
        </w:rPr>
        <w:t xml:space="preserve"> Splines</w:t>
      </w:r>
      <w:r w:rsidR="00B3680A">
        <w:rPr>
          <w:rFonts w:ascii="Times New Roman" w:hAnsi="Times New Roman" w:cs="Times New Roman"/>
        </w:rPr>
        <w:t xml:space="preserve">, </w:t>
      </w:r>
      <w:r w:rsidRPr="00CD6508">
        <w:rPr>
          <w:rFonts w:ascii="Times New Roman" w:hAnsi="Times New Roman" w:cs="Times New Roman"/>
        </w:rPr>
        <w:t>Seasonality</w:t>
      </w:r>
      <w:r w:rsidR="00B3680A">
        <w:rPr>
          <w:rFonts w:ascii="Times New Roman" w:hAnsi="Times New Roman" w:cs="Times New Roman"/>
        </w:rPr>
        <w:t>, and</w:t>
      </w:r>
      <w:r w:rsidRPr="00CD6508">
        <w:rPr>
          <w:rFonts w:ascii="Times New Roman" w:hAnsi="Times New Roman" w:cs="Times New Roman"/>
        </w:rPr>
        <w:t xml:space="preserve"> ARMA Fit to Average Starting Salary Time Series</w:t>
      </w:r>
    </w:p>
    <w:p w14:paraId="3E736BB4" w14:textId="601F8A3C" w:rsidR="00AE231C" w:rsidRPr="006D261D" w:rsidRDefault="00390018" w:rsidP="006D261D">
      <w:pPr>
        <w:pStyle w:val="ListParagraph"/>
        <w:numPr>
          <w:ilvl w:val="0"/>
          <w:numId w:val="15"/>
        </w:numPr>
        <w:spacing w:line="480" w:lineRule="auto"/>
        <w:jc w:val="both"/>
        <w:rPr>
          <w:rFonts w:ascii="Times New Roman" w:hAnsi="Times New Roman" w:cs="Times New Roman"/>
          <w:b/>
          <w:sz w:val="24"/>
          <w:szCs w:val="24"/>
        </w:rPr>
      </w:pPr>
      <w:r w:rsidRPr="006D261D">
        <w:rPr>
          <w:rFonts w:ascii="Times New Roman" w:hAnsi="Times New Roman" w:cs="Times New Roman"/>
          <w:b/>
          <w:sz w:val="24"/>
          <w:szCs w:val="24"/>
        </w:rPr>
        <w:t xml:space="preserve">Multivariate </w:t>
      </w:r>
      <w:r w:rsidR="000933BD" w:rsidRPr="006D261D">
        <w:rPr>
          <w:rFonts w:ascii="Times New Roman" w:hAnsi="Times New Roman" w:cs="Times New Roman"/>
          <w:b/>
          <w:sz w:val="24"/>
          <w:szCs w:val="24"/>
        </w:rPr>
        <w:t>Modelling Relationships</w:t>
      </w:r>
    </w:p>
    <w:p w14:paraId="57C1486E" w14:textId="2D0498DA" w:rsidR="00251EE0" w:rsidRDefault="00ED486F">
      <w:pPr>
        <w:spacing w:line="480" w:lineRule="auto"/>
        <w:jc w:val="both"/>
        <w:rPr>
          <w:rFonts w:ascii="Times New Roman" w:hAnsi="Times New Roman" w:cs="Times New Roman"/>
        </w:rPr>
      </w:pPr>
      <w:r>
        <w:rPr>
          <w:rFonts w:ascii="Times New Roman" w:hAnsi="Times New Roman" w:cs="Times New Roman"/>
        </w:rPr>
        <w:t xml:space="preserve">During the process of </w:t>
      </w:r>
      <w:r w:rsidR="003058D1">
        <w:rPr>
          <w:rFonts w:ascii="Times New Roman" w:hAnsi="Times New Roman" w:cs="Times New Roman"/>
        </w:rPr>
        <w:t>applying</w:t>
      </w:r>
      <w:r>
        <w:rPr>
          <w:rFonts w:ascii="Times New Roman" w:hAnsi="Times New Roman" w:cs="Times New Roman"/>
        </w:rPr>
        <w:t xml:space="preserve"> a multivariate mode</w:t>
      </w:r>
      <w:r w:rsidR="004F12C7">
        <w:rPr>
          <w:rFonts w:ascii="Times New Roman" w:hAnsi="Times New Roman" w:cs="Times New Roman"/>
        </w:rPr>
        <w:t>l</w:t>
      </w:r>
      <w:r w:rsidR="003058D1">
        <w:rPr>
          <w:rFonts w:ascii="Times New Roman" w:hAnsi="Times New Roman" w:cs="Times New Roman"/>
        </w:rPr>
        <w:t>ling process</w:t>
      </w:r>
      <w:r>
        <w:rPr>
          <w:rFonts w:ascii="Times New Roman" w:hAnsi="Times New Roman" w:cs="Times New Roman"/>
        </w:rPr>
        <w:t xml:space="preserve">, all datasets </w:t>
      </w:r>
      <w:r w:rsidR="004F12C7">
        <w:rPr>
          <w:rFonts w:ascii="Times New Roman" w:hAnsi="Times New Roman" w:cs="Times New Roman"/>
        </w:rPr>
        <w:t>are fit</w:t>
      </w:r>
      <w:r>
        <w:rPr>
          <w:rFonts w:ascii="Times New Roman" w:hAnsi="Times New Roman" w:cs="Times New Roman"/>
        </w:rPr>
        <w:t xml:space="preserve"> with spline regression coupled with seasonal adjustments</w:t>
      </w:r>
      <w:r w:rsidR="007C7AFE">
        <w:rPr>
          <w:rFonts w:ascii="Times New Roman" w:hAnsi="Times New Roman" w:cs="Times New Roman"/>
        </w:rPr>
        <w:t xml:space="preserve"> where necessary to achieve stationarity. </w:t>
      </w:r>
      <w:r w:rsidR="00FA01C6">
        <w:rPr>
          <w:rFonts w:ascii="Times New Roman" w:hAnsi="Times New Roman" w:cs="Times New Roman"/>
        </w:rPr>
        <w:t xml:space="preserve">Subsequently, by obtaining residuals, this study </w:t>
      </w:r>
      <w:r w:rsidR="00762DE7">
        <w:rPr>
          <w:rFonts w:ascii="Times New Roman" w:hAnsi="Times New Roman" w:cs="Times New Roman"/>
        </w:rPr>
        <w:t>then tests each of residual outcomes with an ADF</w:t>
      </w:r>
      <w:r w:rsidR="00FE3DAD">
        <w:rPr>
          <w:rFonts w:ascii="Times New Roman" w:hAnsi="Times New Roman" w:cs="Times New Roman"/>
        </w:rPr>
        <w:t xml:space="preserve"> test</w:t>
      </w:r>
      <w:r w:rsidR="005F4780">
        <w:rPr>
          <w:rFonts w:ascii="Times New Roman" w:hAnsi="Times New Roman" w:cs="Times New Roman"/>
        </w:rPr>
        <w:t>, where the results show stationarity</w:t>
      </w:r>
      <w:r w:rsidR="004471E0">
        <w:rPr>
          <w:rFonts w:ascii="Times New Roman" w:hAnsi="Times New Roman" w:cs="Times New Roman"/>
        </w:rPr>
        <w:t xml:space="preserve"> (for full information, please see Appendix: Var Model Analysis)</w:t>
      </w:r>
      <w:r w:rsidR="005F4780">
        <w:rPr>
          <w:rFonts w:ascii="Times New Roman" w:hAnsi="Times New Roman" w:cs="Times New Roman"/>
        </w:rPr>
        <w:t xml:space="preserve">. </w:t>
      </w:r>
      <w:r w:rsidR="000933BD">
        <w:rPr>
          <w:rFonts w:ascii="Times New Roman" w:hAnsi="Times New Roman" w:cs="Times New Roman"/>
        </w:rPr>
        <w:t xml:space="preserve">Additionally, all the </w:t>
      </w:r>
      <w:r w:rsidR="001C175B">
        <w:rPr>
          <w:rFonts w:ascii="Times New Roman" w:hAnsi="Times New Roman" w:cs="Times New Roman"/>
        </w:rPr>
        <w:t xml:space="preserve">VAR model outcomes are also unstable, which will be further explored in the Discussion and Conclusion section. Despite this, this study utilizes the VAR (5) model as it </w:t>
      </w:r>
      <w:r w:rsidRPr="00D770A0">
        <w:rPr>
          <w:rFonts w:ascii="Times New Roman" w:hAnsi="Times New Roman" w:cs="Times New Roman"/>
        </w:rPr>
        <w:t xml:space="preserve">performed the best against hypothesis tests, showing </w:t>
      </w:r>
      <w:r w:rsidR="00DD322E">
        <w:rPr>
          <w:rFonts w:ascii="Times New Roman" w:hAnsi="Times New Roman" w:cs="Times New Roman"/>
        </w:rPr>
        <w:lastRenderedPageBreak/>
        <w:t>the absence</w:t>
      </w:r>
      <w:r w:rsidRPr="00D770A0">
        <w:rPr>
          <w:rFonts w:ascii="Times New Roman" w:hAnsi="Times New Roman" w:cs="Times New Roman"/>
        </w:rPr>
        <w:t xml:space="preserve"> of heteroskedasticity, normality, and serial correlation against a 0.01 p-value (</w:t>
      </w:r>
      <w:r w:rsidR="00DD322E">
        <w:rPr>
          <w:rFonts w:ascii="Times New Roman" w:hAnsi="Times New Roman" w:cs="Times New Roman"/>
        </w:rPr>
        <w:t xml:space="preserve">for full information, please see </w:t>
      </w:r>
      <w:r w:rsidRPr="00D770A0">
        <w:rPr>
          <w:rFonts w:ascii="Times New Roman" w:hAnsi="Times New Roman" w:cs="Times New Roman"/>
        </w:rPr>
        <w:t>Appendix: Hypothesis Tests for Chosen Restricted VAR model).</w:t>
      </w:r>
    </w:p>
    <w:p w14:paraId="1590E107" w14:textId="5AFAE77C" w:rsidR="008E212A" w:rsidRDefault="0002712E" w:rsidP="00333087">
      <w:pPr>
        <w:spacing w:line="480" w:lineRule="auto"/>
        <w:jc w:val="both"/>
        <w:rPr>
          <w:rFonts w:ascii="Times New Roman" w:hAnsi="Times New Roman" w:cs="Times New Roman"/>
        </w:rPr>
      </w:pPr>
      <w:r>
        <w:rPr>
          <w:rFonts w:ascii="Times New Roman" w:hAnsi="Times New Roman" w:cs="Times New Roman"/>
        </w:rPr>
        <w:t xml:space="preserve">This study also conducts multivariate lagged relationships between datasets. The outcomes are </w:t>
      </w:r>
      <w:r w:rsidR="00AD310E">
        <w:rPr>
          <w:rFonts w:ascii="Times New Roman" w:hAnsi="Times New Roman" w:cs="Times New Roman"/>
        </w:rPr>
        <w:t>further summarized in the table below</w:t>
      </w:r>
      <w:r w:rsidR="00E2139E">
        <w:rPr>
          <w:rStyle w:val="FootnoteReference"/>
          <w:rFonts w:ascii="Times New Roman" w:hAnsi="Times New Roman" w:cs="Times New Roman"/>
        </w:rPr>
        <w:footnoteReference w:id="10"/>
      </w:r>
      <w:r w:rsidR="00AD310E">
        <w:rPr>
          <w:rFonts w:ascii="Times New Roman" w:hAnsi="Times New Roman" w:cs="Times New Roman"/>
        </w:rPr>
        <w:t xml:space="preserve">: </w:t>
      </w:r>
    </w:p>
    <w:tbl>
      <w:tblPr>
        <w:tblStyle w:val="GridTable1Light"/>
        <w:tblW w:w="0" w:type="auto"/>
        <w:tblLook w:val="04A0" w:firstRow="1" w:lastRow="0" w:firstColumn="1" w:lastColumn="0" w:noHBand="0" w:noVBand="1"/>
      </w:tblPr>
      <w:tblGrid>
        <w:gridCol w:w="3325"/>
        <w:gridCol w:w="6025"/>
      </w:tblGrid>
      <w:tr w:rsidR="00AA3CFF" w14:paraId="3DB3AD1B" w14:textId="77777777" w:rsidTr="001260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2C8D44AE" w14:textId="701CAEEE" w:rsidR="00AA3CFF" w:rsidRPr="0084241B" w:rsidRDefault="00AA3CFF" w:rsidP="002917FA">
            <w:pPr>
              <w:jc w:val="both"/>
              <w:rPr>
                <w:rFonts w:ascii="Times New Roman" w:hAnsi="Times New Roman" w:cs="Times New Roman"/>
              </w:rPr>
            </w:pPr>
            <w:r w:rsidRPr="0084241B">
              <w:rPr>
                <w:rFonts w:ascii="Times New Roman" w:hAnsi="Times New Roman" w:cs="Times New Roman"/>
              </w:rPr>
              <w:t>Factor</w:t>
            </w:r>
          </w:p>
        </w:tc>
        <w:tc>
          <w:tcPr>
            <w:tcW w:w="6025" w:type="dxa"/>
          </w:tcPr>
          <w:p w14:paraId="429087B9" w14:textId="215DED4C" w:rsidR="00AA3CFF" w:rsidRPr="0084241B" w:rsidRDefault="00AA3CFF" w:rsidP="002917F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4241B">
              <w:rPr>
                <w:rFonts w:ascii="Times New Roman" w:hAnsi="Times New Roman" w:cs="Times New Roman"/>
              </w:rPr>
              <w:t>Correlated Relationships</w:t>
            </w:r>
          </w:p>
        </w:tc>
      </w:tr>
      <w:tr w:rsidR="00AA3CFF" w14:paraId="48F7AA97" w14:textId="77777777" w:rsidTr="00126092">
        <w:trPr>
          <w:trHeight w:val="843"/>
        </w:trPr>
        <w:tc>
          <w:tcPr>
            <w:cnfStyle w:val="001000000000" w:firstRow="0" w:lastRow="0" w:firstColumn="1" w:lastColumn="0" w:oddVBand="0" w:evenVBand="0" w:oddHBand="0" w:evenHBand="0" w:firstRowFirstColumn="0" w:firstRowLastColumn="0" w:lastRowFirstColumn="0" w:lastRowLastColumn="0"/>
            <w:tcW w:w="3325" w:type="dxa"/>
          </w:tcPr>
          <w:p w14:paraId="3104CA0A" w14:textId="789832AF" w:rsidR="00AA3CFF" w:rsidRDefault="00163542" w:rsidP="002917FA">
            <w:pPr>
              <w:jc w:val="both"/>
              <w:rPr>
                <w:rFonts w:ascii="Times New Roman" w:hAnsi="Times New Roman" w:cs="Times New Roman"/>
              </w:rPr>
            </w:pPr>
            <w:r>
              <w:rPr>
                <w:rFonts w:ascii="Times New Roman" w:hAnsi="Times New Roman" w:cs="Times New Roman"/>
              </w:rPr>
              <w:t>Total Loan</w:t>
            </w:r>
          </w:p>
        </w:tc>
        <w:tc>
          <w:tcPr>
            <w:tcW w:w="6025" w:type="dxa"/>
          </w:tcPr>
          <w:p w14:paraId="311A3A82" w14:textId="77777777" w:rsidR="00C83396" w:rsidRPr="00126092" w:rsidRDefault="00C83396" w:rsidP="0012609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1, 3, and 5 of the tuition cost data</w:t>
            </w:r>
          </w:p>
          <w:p w14:paraId="56434C9D" w14:textId="77777777" w:rsidR="00C83396" w:rsidRPr="00126092" w:rsidRDefault="00C83396" w:rsidP="0012609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4 and 5 of the starting salary data</w:t>
            </w:r>
          </w:p>
          <w:p w14:paraId="1FC7A452" w14:textId="5FD5E6D9" w:rsidR="00AA3CFF" w:rsidRPr="00126092" w:rsidRDefault="00C83396" w:rsidP="0012609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5 of itself (the total loan data)</w:t>
            </w:r>
          </w:p>
        </w:tc>
      </w:tr>
      <w:tr w:rsidR="00AA3CFF" w14:paraId="724E1676" w14:textId="77777777" w:rsidTr="00126092">
        <w:tc>
          <w:tcPr>
            <w:cnfStyle w:val="001000000000" w:firstRow="0" w:lastRow="0" w:firstColumn="1" w:lastColumn="0" w:oddVBand="0" w:evenVBand="0" w:oddHBand="0" w:evenHBand="0" w:firstRowFirstColumn="0" w:firstRowLastColumn="0" w:lastRowFirstColumn="0" w:lastRowLastColumn="0"/>
            <w:tcW w:w="3325" w:type="dxa"/>
          </w:tcPr>
          <w:p w14:paraId="605843A9" w14:textId="285EC172" w:rsidR="00AA3CFF" w:rsidRDefault="00163542" w:rsidP="002917FA">
            <w:pPr>
              <w:jc w:val="both"/>
              <w:rPr>
                <w:rFonts w:ascii="Times New Roman" w:hAnsi="Times New Roman" w:cs="Times New Roman"/>
              </w:rPr>
            </w:pPr>
            <w:r>
              <w:rPr>
                <w:rFonts w:ascii="Times New Roman" w:hAnsi="Times New Roman" w:cs="Times New Roman"/>
              </w:rPr>
              <w:t>College Costs</w:t>
            </w:r>
          </w:p>
        </w:tc>
        <w:tc>
          <w:tcPr>
            <w:tcW w:w="6025" w:type="dxa"/>
          </w:tcPr>
          <w:p w14:paraId="7F33371E" w14:textId="5FACEA63" w:rsidR="001A6409" w:rsidRPr="00126092" w:rsidRDefault="001A6409"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 xml:space="preserve">Constant value </w:t>
            </w:r>
            <w:r w:rsidR="00A83CB7" w:rsidRPr="00126092">
              <w:rPr>
                <w:rFonts w:ascii="Times New Roman" w:hAnsi="Times New Roman" w:cs="Times New Roman"/>
              </w:rPr>
              <w:t>from VAR specification</w:t>
            </w:r>
          </w:p>
          <w:p w14:paraId="0C64E2D6" w14:textId="585CE7BE" w:rsidR="00E01473" w:rsidRPr="00126092" w:rsidRDefault="00E01473"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1, 2, and 3 of the starting salary data</w:t>
            </w:r>
          </w:p>
          <w:p w14:paraId="155EDBED" w14:textId="77777777" w:rsidR="00E01473" w:rsidRPr="00126092" w:rsidRDefault="00E01473"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1 and 2 of the inflation data</w:t>
            </w:r>
          </w:p>
          <w:p w14:paraId="7327BEB4" w14:textId="77777777" w:rsidR="00E01473" w:rsidRPr="00126092" w:rsidRDefault="00E01473"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3 and 4 of the total loan data</w:t>
            </w:r>
          </w:p>
          <w:p w14:paraId="56CBF4A7" w14:textId="77777777" w:rsidR="00E01473" w:rsidRPr="00126092" w:rsidRDefault="00E01473"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3 and 5 of the GDP Growth data</w:t>
            </w:r>
          </w:p>
          <w:p w14:paraId="35289E4F" w14:textId="36F585BC" w:rsidR="00AA3CFF" w:rsidRPr="00126092" w:rsidRDefault="00E01473"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 xml:space="preserve">Lag 1, 4, and 5 of itself </w:t>
            </w:r>
          </w:p>
        </w:tc>
      </w:tr>
      <w:tr w:rsidR="00AA3CFF" w14:paraId="1BC40BF7" w14:textId="77777777" w:rsidTr="00126092">
        <w:tc>
          <w:tcPr>
            <w:cnfStyle w:val="001000000000" w:firstRow="0" w:lastRow="0" w:firstColumn="1" w:lastColumn="0" w:oddVBand="0" w:evenVBand="0" w:oddHBand="0" w:evenHBand="0" w:firstRowFirstColumn="0" w:firstRowLastColumn="0" w:lastRowFirstColumn="0" w:lastRowLastColumn="0"/>
            <w:tcW w:w="3325" w:type="dxa"/>
          </w:tcPr>
          <w:p w14:paraId="38C09DEF" w14:textId="6EECE32B" w:rsidR="00AA3CFF" w:rsidRDefault="00163542" w:rsidP="002917FA">
            <w:pPr>
              <w:jc w:val="both"/>
              <w:rPr>
                <w:rFonts w:ascii="Times New Roman" w:hAnsi="Times New Roman" w:cs="Times New Roman"/>
              </w:rPr>
            </w:pPr>
            <w:r>
              <w:rPr>
                <w:rFonts w:ascii="Times New Roman" w:hAnsi="Times New Roman" w:cs="Times New Roman"/>
              </w:rPr>
              <w:t>Average Starting Salaries</w:t>
            </w:r>
          </w:p>
        </w:tc>
        <w:tc>
          <w:tcPr>
            <w:tcW w:w="6025" w:type="dxa"/>
          </w:tcPr>
          <w:p w14:paraId="4EDC2602" w14:textId="77777777" w:rsidR="009A3F68" w:rsidRPr="00126092" w:rsidRDefault="009A3F68"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1 and 3 of the total loans data</w:t>
            </w:r>
          </w:p>
          <w:p w14:paraId="754AF25D" w14:textId="77777777" w:rsidR="009A3F68" w:rsidRPr="00126092" w:rsidRDefault="009A3F68"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1, 3, and 5 of the inflation data</w:t>
            </w:r>
          </w:p>
          <w:p w14:paraId="31D3B510" w14:textId="185E50B5" w:rsidR="009A3F68" w:rsidRPr="00126092" w:rsidRDefault="009A3F68"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2 of the population data</w:t>
            </w:r>
          </w:p>
          <w:p w14:paraId="21D5E6BA" w14:textId="77777777" w:rsidR="009A3F68" w:rsidRPr="00126092" w:rsidRDefault="009A3F68"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3 of the GDP growth data</w:t>
            </w:r>
          </w:p>
          <w:p w14:paraId="5077B769" w14:textId="6157CA46" w:rsidR="00AA3CFF" w:rsidRPr="00126092" w:rsidRDefault="009A3F68"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 xml:space="preserve">Lag 2 and 4 of itself </w:t>
            </w:r>
          </w:p>
        </w:tc>
      </w:tr>
      <w:tr w:rsidR="00AA3CFF" w14:paraId="010172F1" w14:textId="77777777" w:rsidTr="00126092">
        <w:trPr>
          <w:trHeight w:val="1862"/>
        </w:trPr>
        <w:tc>
          <w:tcPr>
            <w:cnfStyle w:val="001000000000" w:firstRow="0" w:lastRow="0" w:firstColumn="1" w:lastColumn="0" w:oddVBand="0" w:evenVBand="0" w:oddHBand="0" w:evenHBand="0" w:firstRowFirstColumn="0" w:firstRowLastColumn="0" w:lastRowFirstColumn="0" w:lastRowLastColumn="0"/>
            <w:tcW w:w="3325" w:type="dxa"/>
          </w:tcPr>
          <w:p w14:paraId="4B0BCDE2" w14:textId="6D4D888B" w:rsidR="00AA3CFF" w:rsidRDefault="008878F7" w:rsidP="002917FA">
            <w:pPr>
              <w:jc w:val="both"/>
              <w:rPr>
                <w:rFonts w:ascii="Times New Roman" w:hAnsi="Times New Roman" w:cs="Times New Roman"/>
              </w:rPr>
            </w:pPr>
            <w:r>
              <w:rPr>
                <w:rFonts w:ascii="Times New Roman" w:hAnsi="Times New Roman" w:cs="Times New Roman"/>
              </w:rPr>
              <w:t>Inflation</w:t>
            </w:r>
          </w:p>
        </w:tc>
        <w:tc>
          <w:tcPr>
            <w:tcW w:w="6025" w:type="dxa"/>
          </w:tcPr>
          <w:p w14:paraId="4F8F4B7D" w14:textId="77777777" w:rsidR="008D7D2A" w:rsidRPr="00126092" w:rsidRDefault="008D7D2A"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1 and 3 of the tuition data</w:t>
            </w:r>
          </w:p>
          <w:p w14:paraId="474FE70E" w14:textId="77777777" w:rsidR="008D7D2A" w:rsidRPr="00126092" w:rsidRDefault="008D7D2A"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2, 3, and 4 of the total loans data</w:t>
            </w:r>
          </w:p>
          <w:p w14:paraId="5F5FEC76" w14:textId="77777777" w:rsidR="008D7D2A" w:rsidRPr="00126092" w:rsidRDefault="008D7D2A"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2 of the GDP growth data</w:t>
            </w:r>
          </w:p>
          <w:p w14:paraId="7DFF45AD" w14:textId="77777777" w:rsidR="008D7D2A" w:rsidRPr="00126092" w:rsidRDefault="008D7D2A"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2, 3, and 5 of the population data</w:t>
            </w:r>
          </w:p>
          <w:p w14:paraId="452103BF" w14:textId="77777777" w:rsidR="008D7D2A" w:rsidRPr="00126092" w:rsidRDefault="008D7D2A"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3 and 4 of the starting salary data</w:t>
            </w:r>
          </w:p>
          <w:p w14:paraId="7F8E3835" w14:textId="77777777" w:rsidR="008D7D2A" w:rsidRPr="00126092" w:rsidRDefault="008D7D2A"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Constant value from VAR specification</w:t>
            </w:r>
          </w:p>
          <w:p w14:paraId="1EE63810" w14:textId="3B87BC83" w:rsidR="00AA3CFF" w:rsidRPr="00126092" w:rsidRDefault="008D7D2A"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 xml:space="preserve">Lag 1, 2, and 4 of itself </w:t>
            </w:r>
          </w:p>
        </w:tc>
      </w:tr>
      <w:tr w:rsidR="00AA3CFF" w14:paraId="1C433203" w14:textId="77777777" w:rsidTr="00126092">
        <w:tc>
          <w:tcPr>
            <w:cnfStyle w:val="001000000000" w:firstRow="0" w:lastRow="0" w:firstColumn="1" w:lastColumn="0" w:oddVBand="0" w:evenVBand="0" w:oddHBand="0" w:evenHBand="0" w:firstRowFirstColumn="0" w:firstRowLastColumn="0" w:lastRowFirstColumn="0" w:lastRowLastColumn="0"/>
            <w:tcW w:w="3325" w:type="dxa"/>
          </w:tcPr>
          <w:p w14:paraId="2FA332B6" w14:textId="538C8F56" w:rsidR="00AA3CFF" w:rsidRDefault="008878F7" w:rsidP="002917FA">
            <w:pPr>
              <w:jc w:val="both"/>
              <w:rPr>
                <w:rFonts w:ascii="Times New Roman" w:hAnsi="Times New Roman" w:cs="Times New Roman"/>
              </w:rPr>
            </w:pPr>
            <w:r>
              <w:rPr>
                <w:rFonts w:ascii="Times New Roman" w:hAnsi="Times New Roman" w:cs="Times New Roman"/>
              </w:rPr>
              <w:t>GDP growth data</w:t>
            </w:r>
          </w:p>
        </w:tc>
        <w:tc>
          <w:tcPr>
            <w:tcW w:w="6025" w:type="dxa"/>
          </w:tcPr>
          <w:p w14:paraId="7CFEEE77" w14:textId="77777777" w:rsidR="00AC20BD" w:rsidRPr="00126092" w:rsidRDefault="00AC20BD"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1 and 3 of the tuition data</w:t>
            </w:r>
          </w:p>
          <w:p w14:paraId="5B0F3E2B" w14:textId="77777777" w:rsidR="00AC20BD" w:rsidRPr="00126092" w:rsidRDefault="00AC20BD"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1, 2, 3, and 4 of the inflation data</w:t>
            </w:r>
          </w:p>
          <w:p w14:paraId="72D0EA09" w14:textId="77777777" w:rsidR="00AC20BD" w:rsidRPr="00126092" w:rsidRDefault="00AC20BD"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2, 3, and 4 of the starting salary data</w:t>
            </w:r>
          </w:p>
          <w:p w14:paraId="53AF431F" w14:textId="77777777" w:rsidR="00AC20BD" w:rsidRPr="00126092" w:rsidRDefault="00AC20BD"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2 of the total loans data</w:t>
            </w:r>
          </w:p>
          <w:p w14:paraId="05AECCD0" w14:textId="77777777" w:rsidR="00AC20BD" w:rsidRPr="00126092" w:rsidRDefault="00AC20BD"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2, 3, and 5 of the population data</w:t>
            </w:r>
          </w:p>
          <w:p w14:paraId="1F4B1FB4" w14:textId="77777777" w:rsidR="00996E0A" w:rsidRPr="00126092" w:rsidRDefault="00996E0A"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Constant value from VAR specification</w:t>
            </w:r>
          </w:p>
          <w:p w14:paraId="22DD3B93" w14:textId="598AC3D6" w:rsidR="00AA3CFF" w:rsidRPr="00126092" w:rsidRDefault="00AC20BD"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 xml:space="preserve">Lag 4 of itself </w:t>
            </w:r>
          </w:p>
        </w:tc>
      </w:tr>
      <w:tr w:rsidR="00AA3CFF" w14:paraId="127FD2F6" w14:textId="77777777" w:rsidTr="00126092">
        <w:trPr>
          <w:trHeight w:val="1745"/>
        </w:trPr>
        <w:tc>
          <w:tcPr>
            <w:cnfStyle w:val="001000000000" w:firstRow="0" w:lastRow="0" w:firstColumn="1" w:lastColumn="0" w:oddVBand="0" w:evenVBand="0" w:oddHBand="0" w:evenHBand="0" w:firstRowFirstColumn="0" w:firstRowLastColumn="0" w:lastRowFirstColumn="0" w:lastRowLastColumn="0"/>
            <w:tcW w:w="3325" w:type="dxa"/>
          </w:tcPr>
          <w:p w14:paraId="58E25061" w14:textId="10DB834D" w:rsidR="00AA3CFF" w:rsidRDefault="00120016" w:rsidP="002917FA">
            <w:pPr>
              <w:jc w:val="both"/>
              <w:rPr>
                <w:rFonts w:ascii="Times New Roman" w:hAnsi="Times New Roman" w:cs="Times New Roman"/>
              </w:rPr>
            </w:pPr>
            <w:r>
              <w:rPr>
                <w:rFonts w:ascii="Times New Roman" w:hAnsi="Times New Roman" w:cs="Times New Roman"/>
              </w:rPr>
              <w:t>Population</w:t>
            </w:r>
          </w:p>
        </w:tc>
        <w:tc>
          <w:tcPr>
            <w:tcW w:w="6025" w:type="dxa"/>
          </w:tcPr>
          <w:p w14:paraId="0F2FFEA9" w14:textId="77777777" w:rsidR="0098592F" w:rsidRPr="00126092" w:rsidRDefault="0098592F"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2 of the inflation data</w:t>
            </w:r>
          </w:p>
          <w:p w14:paraId="3F494108" w14:textId="77777777" w:rsidR="0098592F" w:rsidRPr="00126092" w:rsidRDefault="0098592F"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2 and 4 of the GDP growth data</w:t>
            </w:r>
          </w:p>
          <w:p w14:paraId="7850AD1D" w14:textId="77777777" w:rsidR="0098592F" w:rsidRPr="00126092" w:rsidRDefault="0098592F"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3 of the total loans data</w:t>
            </w:r>
          </w:p>
          <w:p w14:paraId="4A0E303D" w14:textId="77777777" w:rsidR="0098592F" w:rsidRPr="00126092" w:rsidRDefault="0098592F"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3 and 4 of the tuition cost data</w:t>
            </w:r>
          </w:p>
          <w:p w14:paraId="1D5D73FF" w14:textId="77777777" w:rsidR="0098592F" w:rsidRPr="00126092" w:rsidRDefault="0098592F"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5 of the starting salary data</w:t>
            </w:r>
          </w:p>
          <w:p w14:paraId="7D326CAB" w14:textId="30376E2F" w:rsidR="00AA3CFF" w:rsidRPr="00126092" w:rsidRDefault="0098592F"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 xml:space="preserve">Lag 1 and 3 of itself </w:t>
            </w:r>
          </w:p>
        </w:tc>
      </w:tr>
    </w:tbl>
    <w:p w14:paraId="5F4BDE2A" w14:textId="29B0C0CC" w:rsidR="00AE231C" w:rsidRPr="00D770A0" w:rsidRDefault="00390018">
      <w:pPr>
        <w:spacing w:line="480" w:lineRule="auto"/>
        <w:jc w:val="both"/>
        <w:rPr>
          <w:rFonts w:ascii="Times New Roman" w:hAnsi="Times New Roman" w:cs="Times New Roman"/>
          <w:b/>
          <w:i/>
          <w:sz w:val="28"/>
          <w:szCs w:val="28"/>
        </w:rPr>
      </w:pPr>
      <w:r w:rsidRPr="00D770A0">
        <w:rPr>
          <w:rFonts w:ascii="Times New Roman" w:hAnsi="Times New Roman" w:cs="Times New Roman"/>
          <w:b/>
          <w:i/>
          <w:sz w:val="28"/>
          <w:szCs w:val="28"/>
        </w:rPr>
        <w:lastRenderedPageBreak/>
        <w:t>V. Discussion</w:t>
      </w:r>
      <w:r w:rsidR="00B71387">
        <w:rPr>
          <w:rFonts w:ascii="Times New Roman" w:hAnsi="Times New Roman" w:cs="Times New Roman"/>
          <w:b/>
          <w:i/>
          <w:sz w:val="28"/>
          <w:szCs w:val="28"/>
        </w:rPr>
        <w:t xml:space="preserve"> and Conclusion</w:t>
      </w:r>
    </w:p>
    <w:p w14:paraId="0F4C7FB6" w14:textId="6508F905" w:rsidR="00E36FA7" w:rsidRDefault="006852FB" w:rsidP="00DE1894">
      <w:pPr>
        <w:spacing w:line="480" w:lineRule="auto"/>
        <w:ind w:firstLine="720"/>
        <w:jc w:val="both"/>
        <w:rPr>
          <w:rFonts w:ascii="Times New Roman" w:hAnsi="Times New Roman" w:cs="Times New Roman"/>
        </w:rPr>
      </w:pPr>
      <w:r w:rsidRPr="006852FB">
        <w:rPr>
          <w:rFonts w:ascii="Times New Roman" w:hAnsi="Times New Roman" w:cs="Times New Roman"/>
        </w:rPr>
        <w:t>By exploring these datasets, this study</w:t>
      </w:r>
      <w:r w:rsidR="004B33FE">
        <w:rPr>
          <w:rFonts w:ascii="Times New Roman" w:hAnsi="Times New Roman" w:cs="Times New Roman"/>
        </w:rPr>
        <w:t xml:space="preserve"> compares</w:t>
      </w:r>
      <w:r w:rsidRPr="006852FB">
        <w:rPr>
          <w:rFonts w:ascii="Times New Roman" w:hAnsi="Times New Roman" w:cs="Times New Roman"/>
        </w:rPr>
        <w:t xml:space="preserve"> prior understanding of the data </w:t>
      </w:r>
      <w:r w:rsidR="007C01F3" w:rsidRPr="006852FB">
        <w:rPr>
          <w:rFonts w:ascii="Times New Roman" w:hAnsi="Times New Roman" w:cs="Times New Roman"/>
        </w:rPr>
        <w:t>with new</w:t>
      </w:r>
      <w:r w:rsidRPr="006852FB">
        <w:rPr>
          <w:rFonts w:ascii="Times New Roman" w:hAnsi="Times New Roman" w:cs="Times New Roman"/>
        </w:rPr>
        <w:t xml:space="preserve"> understanding. Initially, this study suspected all of the datasets to be simply trend-stationary. This </w:t>
      </w:r>
      <w:r w:rsidR="00AB0F32">
        <w:rPr>
          <w:rFonts w:ascii="Times New Roman" w:hAnsi="Times New Roman" w:cs="Times New Roman"/>
        </w:rPr>
        <w:t>is</w:t>
      </w:r>
      <w:r w:rsidRPr="006852FB">
        <w:rPr>
          <w:rFonts w:ascii="Times New Roman" w:hAnsi="Times New Roman" w:cs="Times New Roman"/>
        </w:rPr>
        <w:t xml:space="preserve"> proven incorrect with the findings that the tuition, starting salary, and population data </w:t>
      </w:r>
      <w:r w:rsidR="00A66763">
        <w:rPr>
          <w:rFonts w:ascii="Times New Roman" w:hAnsi="Times New Roman" w:cs="Times New Roman"/>
        </w:rPr>
        <w:t>contains</w:t>
      </w:r>
      <w:r w:rsidRPr="006852FB">
        <w:rPr>
          <w:rFonts w:ascii="Times New Roman" w:hAnsi="Times New Roman" w:cs="Times New Roman"/>
        </w:rPr>
        <w:t xml:space="preserve"> a 10-period seasonality. In addition, the population data </w:t>
      </w:r>
      <w:r w:rsidR="00775697">
        <w:rPr>
          <w:rFonts w:ascii="Times New Roman" w:hAnsi="Times New Roman" w:cs="Times New Roman"/>
        </w:rPr>
        <w:t xml:space="preserve">exhibits seasonality </w:t>
      </w:r>
      <w:r w:rsidR="00F7404D">
        <w:rPr>
          <w:rFonts w:ascii="Times New Roman" w:hAnsi="Times New Roman" w:cs="Times New Roman"/>
        </w:rPr>
        <w:t xml:space="preserve">that proved challenging to eliminate – a seasonal trend that </w:t>
      </w:r>
      <w:r w:rsidR="00C61774">
        <w:rPr>
          <w:rFonts w:ascii="Times New Roman" w:hAnsi="Times New Roman" w:cs="Times New Roman"/>
        </w:rPr>
        <w:t>appears</w:t>
      </w:r>
      <w:r w:rsidR="00F7404D">
        <w:rPr>
          <w:rFonts w:ascii="Times New Roman" w:hAnsi="Times New Roman" w:cs="Times New Roman"/>
        </w:rPr>
        <w:t xml:space="preserve"> to have decreased over time. </w:t>
      </w:r>
      <w:r w:rsidR="00670D0B">
        <w:rPr>
          <w:rFonts w:ascii="Times New Roman" w:hAnsi="Times New Roman" w:cs="Times New Roman"/>
        </w:rPr>
        <w:t xml:space="preserve">For the VAR model, </w:t>
      </w:r>
      <w:r w:rsidRPr="006852FB">
        <w:rPr>
          <w:rFonts w:ascii="Times New Roman" w:hAnsi="Times New Roman" w:cs="Times New Roman"/>
        </w:rPr>
        <w:t xml:space="preserve">this study </w:t>
      </w:r>
      <w:r w:rsidR="004B33FE">
        <w:rPr>
          <w:rFonts w:ascii="Times New Roman" w:hAnsi="Times New Roman" w:cs="Times New Roman"/>
        </w:rPr>
        <w:t>hypothesizes</w:t>
      </w:r>
      <w:r w:rsidRPr="006852FB">
        <w:rPr>
          <w:rFonts w:ascii="Times New Roman" w:hAnsi="Times New Roman" w:cs="Times New Roman"/>
        </w:rPr>
        <w:t xml:space="preserve"> the best model to be a VARX model with the GDP growth, inflation, and population data as exogenous variables. </w:t>
      </w:r>
      <w:r w:rsidR="00DE1894">
        <w:rPr>
          <w:rFonts w:ascii="Times New Roman" w:hAnsi="Times New Roman" w:cs="Times New Roman"/>
        </w:rPr>
        <w:t>Instead, the outcomes have shown that a general VAR model is a better fit based on the hypothesis testing procedures</w:t>
      </w:r>
      <w:r w:rsidR="00F126C7">
        <w:rPr>
          <w:rFonts w:ascii="Times New Roman" w:hAnsi="Times New Roman" w:cs="Times New Roman"/>
        </w:rPr>
        <w:t>, but the outcomes are not deemed as stable</w:t>
      </w:r>
      <w:r w:rsidR="00DE1894">
        <w:rPr>
          <w:rFonts w:ascii="Times New Roman" w:hAnsi="Times New Roman" w:cs="Times New Roman"/>
        </w:rPr>
        <w:t>.</w:t>
      </w:r>
      <w:r w:rsidR="00F126C7">
        <w:rPr>
          <w:rFonts w:ascii="Times New Roman" w:hAnsi="Times New Roman" w:cs="Times New Roman"/>
        </w:rPr>
        <w:t xml:space="preserve"> Despite this instability from the VAR models, </w:t>
      </w:r>
      <w:r w:rsidR="006D68A0">
        <w:rPr>
          <w:rFonts w:ascii="Times New Roman" w:hAnsi="Times New Roman" w:cs="Times New Roman"/>
        </w:rPr>
        <w:t xml:space="preserve">some unexpected lag relationships also </w:t>
      </w:r>
      <w:r w:rsidR="00353705">
        <w:rPr>
          <w:rFonts w:ascii="Times New Roman" w:hAnsi="Times New Roman" w:cs="Times New Roman"/>
        </w:rPr>
        <w:t>emerge</w:t>
      </w:r>
      <w:r w:rsidR="006D68A0">
        <w:rPr>
          <w:rFonts w:ascii="Times New Roman" w:hAnsi="Times New Roman" w:cs="Times New Roman"/>
        </w:rPr>
        <w:t xml:space="preserve">. </w:t>
      </w:r>
      <w:r w:rsidR="00353705">
        <w:rPr>
          <w:rFonts w:ascii="Times New Roman" w:hAnsi="Times New Roman" w:cs="Times New Roman"/>
        </w:rPr>
        <w:t>For instance, population data lags behind starting salary, inflation and GDP growth data, while not exhibiting a lagged relationship with total loan and</w:t>
      </w:r>
      <w:r w:rsidR="00B36512">
        <w:rPr>
          <w:rFonts w:ascii="Times New Roman" w:hAnsi="Times New Roman" w:cs="Times New Roman"/>
        </w:rPr>
        <w:t xml:space="preserve"> college tuition costs</w:t>
      </w:r>
      <w:r w:rsidR="00E36FA7">
        <w:rPr>
          <w:rFonts w:ascii="Times New Roman" w:hAnsi="Times New Roman" w:cs="Times New Roman"/>
        </w:rPr>
        <w:t>.</w:t>
      </w:r>
    </w:p>
    <w:p w14:paraId="0E38CDD3" w14:textId="77777777" w:rsidR="0038748A" w:rsidRDefault="00416F77" w:rsidP="0038748A">
      <w:pPr>
        <w:spacing w:line="480" w:lineRule="auto"/>
        <w:ind w:firstLine="720"/>
        <w:jc w:val="both"/>
        <w:rPr>
          <w:rFonts w:ascii="Times New Roman" w:hAnsi="Times New Roman" w:cs="Times New Roman"/>
        </w:rPr>
      </w:pPr>
      <w:r>
        <w:rPr>
          <w:rFonts w:ascii="Times New Roman" w:hAnsi="Times New Roman" w:cs="Times New Roman"/>
        </w:rPr>
        <w:t>However, there are also limitations to this study</w:t>
      </w:r>
      <w:r w:rsidR="00012B66">
        <w:rPr>
          <w:rFonts w:ascii="Times New Roman" w:hAnsi="Times New Roman" w:cs="Times New Roman"/>
        </w:rPr>
        <w:t xml:space="preserve">. First and foremost, </w:t>
      </w:r>
      <w:r w:rsidR="00361ECE">
        <w:rPr>
          <w:rFonts w:ascii="Times New Roman" w:hAnsi="Times New Roman" w:cs="Times New Roman"/>
        </w:rPr>
        <w:t xml:space="preserve">as the datapoints contain yearly data from the 1960s to the 2010s, the total datapoint available stands at between 60 and 70 years. Due to this, </w:t>
      </w:r>
      <w:r w:rsidR="00581928">
        <w:rPr>
          <w:rFonts w:ascii="Times New Roman" w:hAnsi="Times New Roman" w:cs="Times New Roman"/>
        </w:rPr>
        <w:t xml:space="preserve">as VAR and other modelling excel better with more time series datapoint, </w:t>
      </w:r>
      <w:r w:rsidR="00CD64E9">
        <w:rPr>
          <w:rFonts w:ascii="Times New Roman" w:hAnsi="Times New Roman" w:cs="Times New Roman"/>
        </w:rPr>
        <w:t>the outcomes of these models may not be optimal</w:t>
      </w:r>
      <w:r w:rsidR="00E37BF9">
        <w:rPr>
          <w:rFonts w:ascii="Times New Roman" w:hAnsi="Times New Roman" w:cs="Times New Roman"/>
        </w:rPr>
        <w:t xml:space="preserve">; for example, in the VAR model outcomes, this study has observed instabilities. </w:t>
      </w:r>
      <w:r w:rsidR="00E10208">
        <w:rPr>
          <w:rFonts w:ascii="Times New Roman" w:hAnsi="Times New Roman" w:cs="Times New Roman"/>
        </w:rPr>
        <w:t xml:space="preserve">While, the planned exogenous variables namely GDP growth, inflation and population data, also only represented yearly data, </w:t>
      </w:r>
      <w:r w:rsidR="00154304">
        <w:rPr>
          <w:rFonts w:ascii="Times New Roman" w:hAnsi="Times New Roman" w:cs="Times New Roman"/>
        </w:rPr>
        <w:t xml:space="preserve">this study’s inability to obtain yearly enrollment college population data since the 1960s may have significantly contributed to the observed instability in the VAR model process. </w:t>
      </w:r>
      <w:r w:rsidR="009E12AC">
        <w:rPr>
          <w:rFonts w:ascii="Times New Roman" w:hAnsi="Times New Roman" w:cs="Times New Roman"/>
        </w:rPr>
        <w:t>Furthermore, while this study has contributed to the time series analysis of each of the dataset, additional exploration into the relationships could be achieved via more advanced machine learning techniques such as neural networks and linear regressions.</w:t>
      </w:r>
      <w:r w:rsidR="00414B2A">
        <w:rPr>
          <w:rFonts w:ascii="Times New Roman" w:hAnsi="Times New Roman" w:cs="Times New Roman"/>
        </w:rPr>
        <w:t xml:space="preserve"> </w:t>
      </w:r>
      <w:r w:rsidR="00E908FA">
        <w:rPr>
          <w:rFonts w:ascii="Times New Roman" w:hAnsi="Times New Roman" w:cs="Times New Roman"/>
        </w:rPr>
        <w:t>Lastly,</w:t>
      </w:r>
      <w:r w:rsidR="0016432E">
        <w:rPr>
          <w:rFonts w:ascii="Times New Roman" w:hAnsi="Times New Roman" w:cs="Times New Roman"/>
        </w:rPr>
        <w:t xml:space="preserve"> based on the findings from VAR model,</w:t>
      </w:r>
      <w:r w:rsidR="00E908FA">
        <w:rPr>
          <w:rFonts w:ascii="Times New Roman" w:hAnsi="Times New Roman" w:cs="Times New Roman"/>
        </w:rPr>
        <w:t xml:space="preserve"> </w:t>
      </w:r>
      <w:r w:rsidR="00B96A64">
        <w:rPr>
          <w:rFonts w:ascii="Times New Roman" w:hAnsi="Times New Roman" w:cs="Times New Roman"/>
        </w:rPr>
        <w:t>future studies could explore the causal factors</w:t>
      </w:r>
      <w:r w:rsidR="00F239C9">
        <w:rPr>
          <w:rFonts w:ascii="Times New Roman" w:hAnsi="Times New Roman" w:cs="Times New Roman"/>
        </w:rPr>
        <w:t xml:space="preserve"> by utilizing </w:t>
      </w:r>
      <w:r w:rsidR="00450C03">
        <w:rPr>
          <w:rFonts w:ascii="Times New Roman" w:hAnsi="Times New Roman" w:cs="Times New Roman"/>
        </w:rPr>
        <w:t xml:space="preserve">the </w:t>
      </w:r>
      <w:r w:rsidR="00F239C9">
        <w:rPr>
          <w:rFonts w:ascii="Times New Roman" w:hAnsi="Times New Roman" w:cs="Times New Roman"/>
        </w:rPr>
        <w:t>Granger Causality method</w:t>
      </w:r>
      <w:r w:rsidR="00B96A64">
        <w:rPr>
          <w:rFonts w:ascii="Times New Roman" w:hAnsi="Times New Roman" w:cs="Times New Roman"/>
        </w:rPr>
        <w:t xml:space="preserve"> </w:t>
      </w:r>
      <w:r w:rsidR="00450C03">
        <w:rPr>
          <w:rFonts w:ascii="Times New Roman" w:hAnsi="Times New Roman" w:cs="Times New Roman"/>
        </w:rPr>
        <w:t>to understand the origins of these lagged relationships.</w:t>
      </w:r>
    </w:p>
    <w:p w14:paraId="1FA4035C" w14:textId="77777777" w:rsidR="00390018" w:rsidRDefault="00390018" w:rsidP="00390018">
      <w:pPr>
        <w:spacing w:line="480" w:lineRule="auto"/>
        <w:jc w:val="both"/>
        <w:rPr>
          <w:rFonts w:ascii="Times New Roman" w:hAnsi="Times New Roman" w:cs="Times New Roman"/>
          <w:b/>
          <w:i/>
          <w:sz w:val="28"/>
          <w:szCs w:val="28"/>
        </w:rPr>
      </w:pPr>
    </w:p>
    <w:p w14:paraId="2A6D3A18" w14:textId="73BFC98C" w:rsidR="00AE231C" w:rsidRDefault="00390018" w:rsidP="00390018">
      <w:pPr>
        <w:spacing w:line="480" w:lineRule="auto"/>
        <w:jc w:val="both"/>
        <w:rPr>
          <w:rFonts w:ascii="Times New Roman" w:hAnsi="Times New Roman" w:cs="Times New Roman"/>
          <w:b/>
          <w:i/>
          <w:sz w:val="28"/>
          <w:szCs w:val="28"/>
        </w:rPr>
      </w:pPr>
      <w:r w:rsidRPr="00D770A0">
        <w:rPr>
          <w:rFonts w:ascii="Times New Roman" w:hAnsi="Times New Roman" w:cs="Times New Roman"/>
          <w:b/>
          <w:i/>
          <w:sz w:val="28"/>
          <w:szCs w:val="28"/>
        </w:rPr>
        <w:lastRenderedPageBreak/>
        <w:t>VI. Appendix</w:t>
      </w:r>
    </w:p>
    <w:p w14:paraId="618A84C3" w14:textId="194E1F9A" w:rsidR="00390018" w:rsidRPr="00390018" w:rsidRDefault="00390018" w:rsidP="00390018">
      <w:pPr>
        <w:spacing w:line="480" w:lineRule="auto"/>
        <w:jc w:val="both"/>
        <w:rPr>
          <w:rFonts w:ascii="Times New Roman" w:hAnsi="Times New Roman" w:cs="Times New Roman"/>
          <w:i/>
          <w:iCs/>
        </w:rPr>
      </w:pPr>
      <w:r w:rsidRPr="00390018">
        <w:rPr>
          <w:rFonts w:ascii="Times New Roman" w:hAnsi="Times New Roman" w:cs="Times New Roman"/>
          <w:i/>
          <w:iCs/>
        </w:rPr>
        <w:t>Note that some outputs may not be provided in just the Appendix, for further details one may want to look at the Data Analysis.html file located in the zip file alongside our code and datasets.</w:t>
      </w:r>
    </w:p>
    <w:p w14:paraId="3B5A7C04" w14:textId="77777777" w:rsidR="00AE231C" w:rsidRPr="00D770A0" w:rsidRDefault="00390018">
      <w:pPr>
        <w:spacing w:line="480" w:lineRule="auto"/>
        <w:jc w:val="both"/>
        <w:rPr>
          <w:rFonts w:ascii="Times New Roman" w:hAnsi="Times New Roman" w:cs="Times New Roman"/>
          <w:sz w:val="28"/>
          <w:szCs w:val="28"/>
        </w:rPr>
      </w:pPr>
      <w:r w:rsidRPr="00D770A0">
        <w:rPr>
          <w:rFonts w:ascii="Times New Roman" w:hAnsi="Times New Roman" w:cs="Times New Roman"/>
          <w:b/>
          <w:u w:val="single"/>
        </w:rPr>
        <w:t xml:space="preserve">Appendix: Student Loan Trend and Seasonal </w:t>
      </w:r>
      <w:r w:rsidRPr="00D770A0">
        <w:rPr>
          <w:rFonts w:ascii="Times New Roman" w:hAnsi="Times New Roman" w:cs="Times New Roman"/>
          <w:b/>
          <w:u w:val="single"/>
        </w:rPr>
        <w:t>Analysis</w:t>
      </w:r>
    </w:p>
    <w:p w14:paraId="1954825E" w14:textId="77777777" w:rsidR="00AE231C" w:rsidRPr="00D770A0" w:rsidRDefault="00390018">
      <w:pPr>
        <w:spacing w:line="480" w:lineRule="auto"/>
        <w:jc w:val="both"/>
        <w:rPr>
          <w:rFonts w:ascii="Times New Roman" w:hAnsi="Times New Roman" w:cs="Times New Roman"/>
          <w:b/>
          <w:i/>
        </w:rPr>
      </w:pPr>
      <w:r w:rsidRPr="00D770A0">
        <w:rPr>
          <w:rFonts w:ascii="Times New Roman" w:hAnsi="Times New Roman" w:cs="Times New Roman"/>
          <w:noProof/>
        </w:rPr>
        <w:drawing>
          <wp:inline distT="114300" distB="114300" distL="114300" distR="114300" wp14:anchorId="57989683" wp14:editId="13D30652">
            <wp:extent cx="3673505" cy="2217049"/>
            <wp:effectExtent l="0" t="0" r="0" b="0"/>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5"/>
                    <a:srcRect l="3685" t="20017" r="59935" b="41025"/>
                    <a:stretch>
                      <a:fillRect/>
                    </a:stretch>
                  </pic:blipFill>
                  <pic:spPr>
                    <a:xfrm>
                      <a:off x="0" y="0"/>
                      <a:ext cx="3673505" cy="2217049"/>
                    </a:xfrm>
                    <a:prstGeom prst="rect">
                      <a:avLst/>
                    </a:prstGeom>
                    <a:ln/>
                  </pic:spPr>
                </pic:pic>
              </a:graphicData>
            </a:graphic>
          </wp:inline>
        </w:drawing>
      </w:r>
    </w:p>
    <w:p w14:paraId="5A1A0C9D"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b/>
        </w:rPr>
        <w:t xml:space="preserve">Table. 1. </w:t>
      </w:r>
      <w:r w:rsidRPr="00D770A0">
        <w:rPr>
          <w:rFonts w:ascii="Times New Roman" w:hAnsi="Times New Roman" w:cs="Times New Roman"/>
        </w:rPr>
        <w:t>Spline Regression Output for Student Loan Data</w:t>
      </w:r>
    </w:p>
    <w:p w14:paraId="3462D347" w14:textId="77777777" w:rsidR="00AE231C" w:rsidRPr="00D770A0" w:rsidRDefault="00390018">
      <w:pPr>
        <w:spacing w:line="480" w:lineRule="auto"/>
        <w:jc w:val="both"/>
        <w:rPr>
          <w:rFonts w:ascii="Times New Roman" w:hAnsi="Times New Roman" w:cs="Times New Roman"/>
          <w:b/>
          <w:u w:val="single"/>
        </w:rPr>
      </w:pPr>
      <w:r w:rsidRPr="00D770A0">
        <w:rPr>
          <w:rFonts w:ascii="Times New Roman" w:hAnsi="Times New Roman" w:cs="Times New Roman"/>
          <w:b/>
          <w:u w:val="single"/>
        </w:rPr>
        <w:t>Appendix: Total Loans ARMA Hypothesis Testing</w:t>
      </w:r>
    </w:p>
    <w:p w14:paraId="4E502861"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noProof/>
        </w:rPr>
        <w:drawing>
          <wp:inline distT="114300" distB="114300" distL="114300" distR="114300" wp14:anchorId="21A62C64" wp14:editId="7F01BF6E">
            <wp:extent cx="4410075" cy="1028700"/>
            <wp:effectExtent l="0" t="0" r="0" b="0"/>
            <wp:docPr id="3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4410075" cy="1028700"/>
                    </a:xfrm>
                    <a:prstGeom prst="rect">
                      <a:avLst/>
                    </a:prstGeom>
                    <a:ln/>
                  </pic:spPr>
                </pic:pic>
              </a:graphicData>
            </a:graphic>
          </wp:inline>
        </w:drawing>
      </w:r>
    </w:p>
    <w:p w14:paraId="7429E60E"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noProof/>
        </w:rPr>
        <w:drawing>
          <wp:inline distT="114300" distB="114300" distL="114300" distR="114300" wp14:anchorId="0119EDA1" wp14:editId="5ABDE6F8">
            <wp:extent cx="3952875" cy="1704975"/>
            <wp:effectExtent l="0" t="0" r="0" b="0"/>
            <wp:docPr id="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3952875" cy="1704975"/>
                    </a:xfrm>
                    <a:prstGeom prst="rect">
                      <a:avLst/>
                    </a:prstGeom>
                    <a:ln/>
                  </pic:spPr>
                </pic:pic>
              </a:graphicData>
            </a:graphic>
          </wp:inline>
        </w:drawing>
      </w:r>
    </w:p>
    <w:p w14:paraId="066B989B"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noProof/>
        </w:rPr>
        <w:lastRenderedPageBreak/>
        <w:drawing>
          <wp:inline distT="114300" distB="114300" distL="114300" distR="114300" wp14:anchorId="42529BC0" wp14:editId="762DEA04">
            <wp:extent cx="3409950" cy="819150"/>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3409950" cy="819150"/>
                    </a:xfrm>
                    <a:prstGeom prst="rect">
                      <a:avLst/>
                    </a:prstGeom>
                    <a:ln/>
                  </pic:spPr>
                </pic:pic>
              </a:graphicData>
            </a:graphic>
          </wp:inline>
        </w:drawing>
      </w:r>
    </w:p>
    <w:p w14:paraId="68CA2CFA"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noProof/>
        </w:rPr>
        <w:drawing>
          <wp:inline distT="114300" distB="114300" distL="114300" distR="114300" wp14:anchorId="5A77906A" wp14:editId="37EC212D">
            <wp:extent cx="4000500" cy="16859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4000500" cy="1685925"/>
                    </a:xfrm>
                    <a:prstGeom prst="rect">
                      <a:avLst/>
                    </a:prstGeom>
                    <a:ln/>
                  </pic:spPr>
                </pic:pic>
              </a:graphicData>
            </a:graphic>
          </wp:inline>
        </w:drawing>
      </w:r>
    </w:p>
    <w:p w14:paraId="2F2C5547"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b/>
          <w:u w:val="single"/>
        </w:rPr>
        <w:t>Appendix: ARMA-GARCH of Total Loans data</w:t>
      </w:r>
    </w:p>
    <w:p w14:paraId="52D05231"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noProof/>
        </w:rPr>
        <w:drawing>
          <wp:inline distT="114300" distB="114300" distL="114300" distR="114300" wp14:anchorId="78C1A00C" wp14:editId="3725F15C">
            <wp:extent cx="5943600" cy="2946400"/>
            <wp:effectExtent l="0" t="0" r="0" b="0"/>
            <wp:docPr id="4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5943600" cy="2946400"/>
                    </a:xfrm>
                    <a:prstGeom prst="rect">
                      <a:avLst/>
                    </a:prstGeom>
                    <a:ln/>
                  </pic:spPr>
                </pic:pic>
              </a:graphicData>
            </a:graphic>
          </wp:inline>
        </w:drawing>
      </w:r>
    </w:p>
    <w:p w14:paraId="1CEE13FE"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b/>
          <w:u w:val="single"/>
        </w:rPr>
        <w:t>Appendix: ARMA-GARCH of Total Loans data Hypothesis Tests</w:t>
      </w:r>
    </w:p>
    <w:p w14:paraId="7481CA37"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noProof/>
        </w:rPr>
        <w:lastRenderedPageBreak/>
        <w:drawing>
          <wp:inline distT="114300" distB="114300" distL="114300" distR="114300" wp14:anchorId="45A919C8" wp14:editId="034EF2D0">
            <wp:extent cx="4410075" cy="3600450"/>
            <wp:effectExtent l="0" t="0" r="0" b="0"/>
            <wp:docPr id="4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4410075" cy="3600450"/>
                    </a:xfrm>
                    <a:prstGeom prst="rect">
                      <a:avLst/>
                    </a:prstGeom>
                    <a:ln/>
                  </pic:spPr>
                </pic:pic>
              </a:graphicData>
            </a:graphic>
          </wp:inline>
        </w:drawing>
      </w:r>
    </w:p>
    <w:p w14:paraId="3237A31B"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b/>
          <w:u w:val="single"/>
        </w:rPr>
        <w:t xml:space="preserve">Appendix: Starting Salary </w:t>
      </w:r>
      <w:r w:rsidRPr="00D770A0">
        <w:rPr>
          <w:rFonts w:ascii="Times New Roman" w:hAnsi="Times New Roman" w:cs="Times New Roman"/>
          <w:b/>
          <w:u w:val="single"/>
        </w:rPr>
        <w:t>Trend and Seasonal Analysis</w:t>
      </w:r>
    </w:p>
    <w:p w14:paraId="1B7917DB"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noProof/>
        </w:rPr>
        <w:drawing>
          <wp:inline distT="114300" distB="114300" distL="114300" distR="114300" wp14:anchorId="06C5D149" wp14:editId="6DFA8814">
            <wp:extent cx="4524375" cy="241935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4524375" cy="2419350"/>
                    </a:xfrm>
                    <a:prstGeom prst="rect">
                      <a:avLst/>
                    </a:prstGeom>
                    <a:ln/>
                  </pic:spPr>
                </pic:pic>
              </a:graphicData>
            </a:graphic>
          </wp:inline>
        </w:drawing>
      </w:r>
    </w:p>
    <w:p w14:paraId="0F94E642"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b/>
        </w:rPr>
        <w:t xml:space="preserve">Table. 2. </w:t>
      </w:r>
      <w:r w:rsidRPr="00D770A0">
        <w:rPr>
          <w:rFonts w:ascii="Times New Roman" w:hAnsi="Times New Roman" w:cs="Times New Roman"/>
        </w:rPr>
        <w:t>Spline Regression Output for Log Starting Salary Data</w:t>
      </w:r>
    </w:p>
    <w:p w14:paraId="5E522035"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noProof/>
        </w:rPr>
        <w:lastRenderedPageBreak/>
        <w:drawing>
          <wp:inline distT="114300" distB="114300" distL="114300" distR="114300" wp14:anchorId="3F435EB1" wp14:editId="16948B8A">
            <wp:extent cx="5943600" cy="28448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5943600" cy="2844800"/>
                    </a:xfrm>
                    <a:prstGeom prst="rect">
                      <a:avLst/>
                    </a:prstGeom>
                    <a:ln/>
                  </pic:spPr>
                </pic:pic>
              </a:graphicData>
            </a:graphic>
          </wp:inline>
        </w:drawing>
      </w:r>
    </w:p>
    <w:p w14:paraId="0FAA6DDE"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b/>
        </w:rPr>
        <w:t xml:space="preserve">Table. 3. </w:t>
      </w:r>
      <w:r w:rsidRPr="00D770A0">
        <w:rPr>
          <w:rFonts w:ascii="Times New Roman" w:hAnsi="Times New Roman" w:cs="Times New Roman"/>
        </w:rPr>
        <w:t>10-Period Seasonal Regression Output for Differenced Log Starting Salary Data</w:t>
      </w:r>
    </w:p>
    <w:p w14:paraId="1845A49C"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b/>
          <w:u w:val="single"/>
        </w:rPr>
        <w:t>Appendix: ARMA-GARCH of Starting Salary data</w:t>
      </w:r>
    </w:p>
    <w:p w14:paraId="42C8A8AC"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noProof/>
        </w:rPr>
        <w:drawing>
          <wp:inline distT="114300" distB="114300" distL="114300" distR="114300" wp14:anchorId="5BB9DB70" wp14:editId="04243B45">
            <wp:extent cx="5943600" cy="29591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5943600" cy="2959100"/>
                    </a:xfrm>
                    <a:prstGeom prst="rect">
                      <a:avLst/>
                    </a:prstGeom>
                    <a:ln/>
                  </pic:spPr>
                </pic:pic>
              </a:graphicData>
            </a:graphic>
          </wp:inline>
        </w:drawing>
      </w:r>
    </w:p>
    <w:p w14:paraId="1FCB85F2"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b/>
          <w:u w:val="single"/>
        </w:rPr>
        <w:t>Appendix: VAR Model Analysis</w:t>
      </w:r>
    </w:p>
    <w:p w14:paraId="5DDE65C3"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noProof/>
        </w:rPr>
        <w:lastRenderedPageBreak/>
        <w:drawing>
          <wp:inline distT="114300" distB="114300" distL="114300" distR="114300" wp14:anchorId="7D0288E6" wp14:editId="654AE0A7">
            <wp:extent cx="5943600" cy="29718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5943600" cy="2971800"/>
                    </a:xfrm>
                    <a:prstGeom prst="rect">
                      <a:avLst/>
                    </a:prstGeom>
                    <a:ln/>
                  </pic:spPr>
                </pic:pic>
              </a:graphicData>
            </a:graphic>
          </wp:inline>
        </w:drawing>
      </w:r>
    </w:p>
    <w:p w14:paraId="37F2C34E"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b/>
        </w:rPr>
        <w:t>Figure 2.</w:t>
      </w:r>
      <w:r w:rsidRPr="00D770A0">
        <w:rPr>
          <w:rFonts w:ascii="Times New Roman" w:hAnsi="Times New Roman" w:cs="Times New Roman"/>
        </w:rPr>
        <w:t xml:space="preserve"> Residual process of all data (Before VAR)</w:t>
      </w:r>
    </w:p>
    <w:p w14:paraId="773B5C87" w14:textId="77777777" w:rsidR="00AE231C" w:rsidRPr="00D770A0" w:rsidRDefault="00390018">
      <w:pPr>
        <w:spacing w:line="480" w:lineRule="auto"/>
        <w:jc w:val="both"/>
        <w:rPr>
          <w:rFonts w:ascii="Times New Roman" w:hAnsi="Times New Roman" w:cs="Times New Roman"/>
          <w:b/>
        </w:rPr>
      </w:pPr>
      <w:r w:rsidRPr="00D770A0">
        <w:rPr>
          <w:rFonts w:ascii="Times New Roman" w:hAnsi="Times New Roman" w:cs="Times New Roman"/>
          <w:b/>
          <w:noProof/>
        </w:rPr>
        <w:drawing>
          <wp:inline distT="114300" distB="114300" distL="114300" distR="114300" wp14:anchorId="049965AD" wp14:editId="0BDE4CC2">
            <wp:extent cx="5581650" cy="30194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5581650" cy="3019425"/>
                    </a:xfrm>
                    <a:prstGeom prst="rect">
                      <a:avLst/>
                    </a:prstGeom>
                    <a:ln/>
                  </pic:spPr>
                </pic:pic>
              </a:graphicData>
            </a:graphic>
          </wp:inline>
        </w:drawing>
      </w:r>
    </w:p>
    <w:p w14:paraId="3B59950A" w14:textId="77777777" w:rsidR="00AE231C" w:rsidRPr="00D770A0" w:rsidRDefault="00390018">
      <w:pPr>
        <w:spacing w:line="480" w:lineRule="auto"/>
        <w:jc w:val="both"/>
        <w:rPr>
          <w:rFonts w:ascii="Times New Roman" w:hAnsi="Times New Roman" w:cs="Times New Roman"/>
          <w:b/>
        </w:rPr>
      </w:pPr>
      <w:r w:rsidRPr="00D770A0">
        <w:rPr>
          <w:rFonts w:ascii="Times New Roman" w:hAnsi="Times New Roman" w:cs="Times New Roman"/>
          <w:b/>
          <w:noProof/>
        </w:rPr>
        <w:lastRenderedPageBreak/>
        <w:drawing>
          <wp:inline distT="114300" distB="114300" distL="114300" distR="114300" wp14:anchorId="6A3356B6" wp14:editId="4E9272B6">
            <wp:extent cx="5943600" cy="33655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5943600" cy="3365500"/>
                    </a:xfrm>
                    <a:prstGeom prst="rect">
                      <a:avLst/>
                    </a:prstGeom>
                    <a:ln/>
                  </pic:spPr>
                </pic:pic>
              </a:graphicData>
            </a:graphic>
          </wp:inline>
        </w:drawing>
      </w:r>
    </w:p>
    <w:p w14:paraId="76B76CFB" w14:textId="77777777" w:rsidR="00AE231C" w:rsidRPr="00D770A0" w:rsidRDefault="00390018">
      <w:pPr>
        <w:spacing w:line="480" w:lineRule="auto"/>
        <w:jc w:val="both"/>
        <w:rPr>
          <w:rFonts w:ascii="Times New Roman" w:hAnsi="Times New Roman" w:cs="Times New Roman"/>
          <w:b/>
        </w:rPr>
      </w:pPr>
      <w:r w:rsidRPr="00D770A0">
        <w:rPr>
          <w:rFonts w:ascii="Times New Roman" w:hAnsi="Times New Roman" w:cs="Times New Roman"/>
          <w:b/>
          <w:noProof/>
        </w:rPr>
        <w:drawing>
          <wp:inline distT="114300" distB="114300" distL="114300" distR="114300" wp14:anchorId="63478DDA" wp14:editId="4B19C6F3">
            <wp:extent cx="5943600" cy="31750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5943600" cy="3175000"/>
                    </a:xfrm>
                    <a:prstGeom prst="rect">
                      <a:avLst/>
                    </a:prstGeom>
                    <a:ln/>
                  </pic:spPr>
                </pic:pic>
              </a:graphicData>
            </a:graphic>
          </wp:inline>
        </w:drawing>
      </w:r>
    </w:p>
    <w:p w14:paraId="75DCDCE8" w14:textId="77777777" w:rsidR="00AE231C" w:rsidRPr="00D770A0" w:rsidRDefault="00390018">
      <w:pPr>
        <w:spacing w:line="480" w:lineRule="auto"/>
        <w:jc w:val="both"/>
        <w:rPr>
          <w:rFonts w:ascii="Times New Roman" w:hAnsi="Times New Roman" w:cs="Times New Roman"/>
          <w:b/>
        </w:rPr>
      </w:pPr>
      <w:r w:rsidRPr="00D770A0">
        <w:rPr>
          <w:rFonts w:ascii="Times New Roman" w:hAnsi="Times New Roman" w:cs="Times New Roman"/>
          <w:b/>
          <w:noProof/>
        </w:rPr>
        <w:lastRenderedPageBreak/>
        <w:drawing>
          <wp:inline distT="114300" distB="114300" distL="114300" distR="114300" wp14:anchorId="36F2418D" wp14:editId="06C99FEF">
            <wp:extent cx="5943600" cy="358140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9"/>
                    <a:srcRect/>
                    <a:stretch>
                      <a:fillRect/>
                    </a:stretch>
                  </pic:blipFill>
                  <pic:spPr>
                    <a:xfrm>
                      <a:off x="0" y="0"/>
                      <a:ext cx="5943600" cy="3581400"/>
                    </a:xfrm>
                    <a:prstGeom prst="rect">
                      <a:avLst/>
                    </a:prstGeom>
                    <a:ln/>
                  </pic:spPr>
                </pic:pic>
              </a:graphicData>
            </a:graphic>
          </wp:inline>
        </w:drawing>
      </w:r>
    </w:p>
    <w:p w14:paraId="351396B6" w14:textId="77777777" w:rsidR="00AE231C" w:rsidRPr="00D770A0" w:rsidRDefault="00390018">
      <w:pPr>
        <w:spacing w:line="480" w:lineRule="auto"/>
        <w:jc w:val="both"/>
        <w:rPr>
          <w:rFonts w:ascii="Times New Roman" w:hAnsi="Times New Roman" w:cs="Times New Roman"/>
          <w:b/>
        </w:rPr>
      </w:pPr>
      <w:r w:rsidRPr="00D770A0">
        <w:rPr>
          <w:rFonts w:ascii="Times New Roman" w:hAnsi="Times New Roman" w:cs="Times New Roman"/>
          <w:b/>
          <w:noProof/>
        </w:rPr>
        <w:drawing>
          <wp:inline distT="114300" distB="114300" distL="114300" distR="114300" wp14:anchorId="000941E9" wp14:editId="7E322FF4">
            <wp:extent cx="5943600" cy="3644900"/>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0"/>
                    <a:srcRect/>
                    <a:stretch>
                      <a:fillRect/>
                    </a:stretch>
                  </pic:blipFill>
                  <pic:spPr>
                    <a:xfrm>
                      <a:off x="0" y="0"/>
                      <a:ext cx="5943600" cy="3644900"/>
                    </a:xfrm>
                    <a:prstGeom prst="rect">
                      <a:avLst/>
                    </a:prstGeom>
                    <a:ln/>
                  </pic:spPr>
                </pic:pic>
              </a:graphicData>
            </a:graphic>
          </wp:inline>
        </w:drawing>
      </w:r>
    </w:p>
    <w:p w14:paraId="4B898348"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b/>
          <w:noProof/>
        </w:rPr>
        <w:lastRenderedPageBreak/>
        <w:drawing>
          <wp:inline distT="114300" distB="114300" distL="114300" distR="114300" wp14:anchorId="66669934" wp14:editId="09104738">
            <wp:extent cx="5943600" cy="3517900"/>
            <wp:effectExtent l="0" t="0" r="0" b="0"/>
            <wp:docPr id="4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1"/>
                    <a:srcRect/>
                    <a:stretch>
                      <a:fillRect/>
                    </a:stretch>
                  </pic:blipFill>
                  <pic:spPr>
                    <a:xfrm>
                      <a:off x="0" y="0"/>
                      <a:ext cx="5943600" cy="3517900"/>
                    </a:xfrm>
                    <a:prstGeom prst="rect">
                      <a:avLst/>
                    </a:prstGeom>
                    <a:ln/>
                  </pic:spPr>
                </pic:pic>
              </a:graphicData>
            </a:graphic>
          </wp:inline>
        </w:drawing>
      </w:r>
    </w:p>
    <w:p w14:paraId="757E3FB6" w14:textId="77777777" w:rsidR="00AE231C" w:rsidRPr="00D770A0" w:rsidRDefault="00390018">
      <w:pPr>
        <w:spacing w:line="480" w:lineRule="auto"/>
        <w:jc w:val="both"/>
        <w:rPr>
          <w:rFonts w:ascii="Times New Roman" w:hAnsi="Times New Roman" w:cs="Times New Roman"/>
          <w:b/>
          <w:u w:val="single"/>
        </w:rPr>
      </w:pPr>
      <w:r w:rsidRPr="00D770A0">
        <w:rPr>
          <w:rFonts w:ascii="Times New Roman" w:hAnsi="Times New Roman" w:cs="Times New Roman"/>
          <w:b/>
          <w:u w:val="single"/>
        </w:rPr>
        <w:t>Hypothesis Tests for Chosen Restricted VAR model</w:t>
      </w:r>
    </w:p>
    <w:p w14:paraId="075F322A"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noProof/>
        </w:rPr>
        <w:drawing>
          <wp:inline distT="114300" distB="114300" distL="114300" distR="114300" wp14:anchorId="5088F553" wp14:editId="31386405">
            <wp:extent cx="4324350" cy="82867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4324350" cy="828675"/>
                    </a:xfrm>
                    <a:prstGeom prst="rect">
                      <a:avLst/>
                    </a:prstGeom>
                    <a:ln/>
                  </pic:spPr>
                </pic:pic>
              </a:graphicData>
            </a:graphic>
          </wp:inline>
        </w:drawing>
      </w:r>
    </w:p>
    <w:p w14:paraId="6A143146"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noProof/>
        </w:rPr>
        <w:drawing>
          <wp:inline distT="114300" distB="114300" distL="114300" distR="114300" wp14:anchorId="5B61D8C0" wp14:editId="53C51BC9">
            <wp:extent cx="4376738" cy="3101336"/>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4376738" cy="3101336"/>
                    </a:xfrm>
                    <a:prstGeom prst="rect">
                      <a:avLst/>
                    </a:prstGeom>
                    <a:ln/>
                  </pic:spPr>
                </pic:pic>
              </a:graphicData>
            </a:graphic>
          </wp:inline>
        </w:drawing>
      </w:r>
    </w:p>
    <w:p w14:paraId="23B3373A"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noProof/>
        </w:rPr>
        <w:lastRenderedPageBreak/>
        <w:drawing>
          <wp:inline distT="114300" distB="114300" distL="114300" distR="114300" wp14:anchorId="4BC7C649" wp14:editId="4A0EB74F">
            <wp:extent cx="4323902" cy="842963"/>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4"/>
                    <a:srcRect/>
                    <a:stretch>
                      <a:fillRect/>
                    </a:stretch>
                  </pic:blipFill>
                  <pic:spPr>
                    <a:xfrm>
                      <a:off x="0" y="0"/>
                      <a:ext cx="4323902" cy="842963"/>
                    </a:xfrm>
                    <a:prstGeom prst="rect">
                      <a:avLst/>
                    </a:prstGeom>
                    <a:ln/>
                  </pic:spPr>
                </pic:pic>
              </a:graphicData>
            </a:graphic>
          </wp:inline>
        </w:drawing>
      </w:r>
    </w:p>
    <w:p w14:paraId="2D5A7C05" w14:textId="77777777" w:rsidR="00AE231C" w:rsidRPr="00D770A0" w:rsidRDefault="00390018">
      <w:pPr>
        <w:spacing w:line="480" w:lineRule="auto"/>
        <w:jc w:val="both"/>
        <w:rPr>
          <w:rFonts w:ascii="Times New Roman" w:hAnsi="Times New Roman" w:cs="Times New Roman"/>
          <w:b/>
          <w:u w:val="single"/>
        </w:rPr>
      </w:pPr>
      <w:r w:rsidRPr="00D770A0">
        <w:rPr>
          <w:rFonts w:ascii="Times New Roman" w:hAnsi="Times New Roman" w:cs="Times New Roman"/>
          <w:b/>
          <w:u w:val="single"/>
        </w:rPr>
        <w:t>Parameters for Chosen Restricted VAR model</w:t>
      </w:r>
    </w:p>
    <w:p w14:paraId="03549E64" w14:textId="77777777" w:rsidR="00AE231C" w:rsidRPr="00D770A0" w:rsidRDefault="00390018">
      <w:pPr>
        <w:spacing w:line="480" w:lineRule="auto"/>
        <w:jc w:val="both"/>
        <w:rPr>
          <w:rFonts w:ascii="Times New Roman" w:hAnsi="Times New Roman" w:cs="Times New Roman"/>
          <w:b/>
        </w:rPr>
      </w:pPr>
      <w:r w:rsidRPr="00D770A0">
        <w:rPr>
          <w:rFonts w:ascii="Times New Roman" w:hAnsi="Times New Roman" w:cs="Times New Roman"/>
          <w:b/>
          <w:noProof/>
        </w:rPr>
        <w:drawing>
          <wp:inline distT="114300" distB="114300" distL="114300" distR="114300" wp14:anchorId="319B34E8" wp14:editId="2A496EA4">
            <wp:extent cx="5581650" cy="301942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5581650" cy="3019425"/>
                    </a:xfrm>
                    <a:prstGeom prst="rect">
                      <a:avLst/>
                    </a:prstGeom>
                    <a:ln/>
                  </pic:spPr>
                </pic:pic>
              </a:graphicData>
            </a:graphic>
          </wp:inline>
        </w:drawing>
      </w:r>
    </w:p>
    <w:p w14:paraId="604D1C3F" w14:textId="77777777" w:rsidR="00AE231C" w:rsidRPr="00D770A0" w:rsidRDefault="00390018">
      <w:pPr>
        <w:spacing w:line="480" w:lineRule="auto"/>
        <w:jc w:val="both"/>
        <w:rPr>
          <w:rFonts w:ascii="Times New Roman" w:hAnsi="Times New Roman" w:cs="Times New Roman"/>
          <w:b/>
        </w:rPr>
      </w:pPr>
      <w:r w:rsidRPr="00D770A0">
        <w:rPr>
          <w:rFonts w:ascii="Times New Roman" w:hAnsi="Times New Roman" w:cs="Times New Roman"/>
          <w:b/>
          <w:noProof/>
        </w:rPr>
        <w:drawing>
          <wp:inline distT="114300" distB="114300" distL="114300" distR="114300" wp14:anchorId="5E26528F" wp14:editId="7F3A0EA3">
            <wp:extent cx="5943600" cy="33655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5943600" cy="3365500"/>
                    </a:xfrm>
                    <a:prstGeom prst="rect">
                      <a:avLst/>
                    </a:prstGeom>
                    <a:ln/>
                  </pic:spPr>
                </pic:pic>
              </a:graphicData>
            </a:graphic>
          </wp:inline>
        </w:drawing>
      </w:r>
    </w:p>
    <w:p w14:paraId="09418664" w14:textId="77777777" w:rsidR="00AE231C" w:rsidRPr="00D770A0" w:rsidRDefault="00390018">
      <w:pPr>
        <w:spacing w:line="480" w:lineRule="auto"/>
        <w:jc w:val="both"/>
        <w:rPr>
          <w:rFonts w:ascii="Times New Roman" w:hAnsi="Times New Roman" w:cs="Times New Roman"/>
          <w:b/>
        </w:rPr>
      </w:pPr>
      <w:r w:rsidRPr="00D770A0">
        <w:rPr>
          <w:rFonts w:ascii="Times New Roman" w:hAnsi="Times New Roman" w:cs="Times New Roman"/>
          <w:b/>
          <w:noProof/>
        </w:rPr>
        <w:lastRenderedPageBreak/>
        <w:drawing>
          <wp:inline distT="114300" distB="114300" distL="114300" distR="114300" wp14:anchorId="7150897C" wp14:editId="39B74711">
            <wp:extent cx="5943600" cy="3175000"/>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5943600" cy="3175000"/>
                    </a:xfrm>
                    <a:prstGeom prst="rect">
                      <a:avLst/>
                    </a:prstGeom>
                    <a:ln/>
                  </pic:spPr>
                </pic:pic>
              </a:graphicData>
            </a:graphic>
          </wp:inline>
        </w:drawing>
      </w:r>
    </w:p>
    <w:p w14:paraId="31CD6B38" w14:textId="77777777" w:rsidR="00AE231C" w:rsidRPr="00D770A0" w:rsidRDefault="00390018">
      <w:pPr>
        <w:spacing w:line="480" w:lineRule="auto"/>
        <w:jc w:val="both"/>
        <w:rPr>
          <w:rFonts w:ascii="Times New Roman" w:hAnsi="Times New Roman" w:cs="Times New Roman"/>
          <w:b/>
        </w:rPr>
      </w:pPr>
      <w:r w:rsidRPr="00D770A0">
        <w:rPr>
          <w:rFonts w:ascii="Times New Roman" w:hAnsi="Times New Roman" w:cs="Times New Roman"/>
          <w:b/>
          <w:noProof/>
        </w:rPr>
        <w:drawing>
          <wp:inline distT="114300" distB="114300" distL="114300" distR="114300" wp14:anchorId="472E3C1B" wp14:editId="53C4A4FC">
            <wp:extent cx="5943600" cy="3581400"/>
            <wp:effectExtent l="0" t="0" r="0" b="0"/>
            <wp:docPr id="5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9"/>
                    <a:srcRect/>
                    <a:stretch>
                      <a:fillRect/>
                    </a:stretch>
                  </pic:blipFill>
                  <pic:spPr>
                    <a:xfrm>
                      <a:off x="0" y="0"/>
                      <a:ext cx="5943600" cy="3581400"/>
                    </a:xfrm>
                    <a:prstGeom prst="rect">
                      <a:avLst/>
                    </a:prstGeom>
                    <a:ln/>
                  </pic:spPr>
                </pic:pic>
              </a:graphicData>
            </a:graphic>
          </wp:inline>
        </w:drawing>
      </w:r>
    </w:p>
    <w:p w14:paraId="3097025C" w14:textId="77777777" w:rsidR="00AE231C" w:rsidRPr="00D770A0" w:rsidRDefault="00390018">
      <w:pPr>
        <w:spacing w:line="480" w:lineRule="auto"/>
        <w:jc w:val="both"/>
        <w:rPr>
          <w:rFonts w:ascii="Times New Roman" w:hAnsi="Times New Roman" w:cs="Times New Roman"/>
          <w:b/>
        </w:rPr>
      </w:pPr>
      <w:r w:rsidRPr="00D770A0">
        <w:rPr>
          <w:rFonts w:ascii="Times New Roman" w:hAnsi="Times New Roman" w:cs="Times New Roman"/>
          <w:b/>
          <w:noProof/>
        </w:rPr>
        <w:lastRenderedPageBreak/>
        <w:drawing>
          <wp:inline distT="114300" distB="114300" distL="114300" distR="114300" wp14:anchorId="39FA34D5" wp14:editId="4EC9AEB0">
            <wp:extent cx="5943600" cy="36449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0"/>
                    <a:srcRect/>
                    <a:stretch>
                      <a:fillRect/>
                    </a:stretch>
                  </pic:blipFill>
                  <pic:spPr>
                    <a:xfrm>
                      <a:off x="0" y="0"/>
                      <a:ext cx="5943600" cy="3644900"/>
                    </a:xfrm>
                    <a:prstGeom prst="rect">
                      <a:avLst/>
                    </a:prstGeom>
                    <a:ln/>
                  </pic:spPr>
                </pic:pic>
              </a:graphicData>
            </a:graphic>
          </wp:inline>
        </w:drawing>
      </w:r>
    </w:p>
    <w:p w14:paraId="2C42540C" w14:textId="77777777" w:rsidR="00AE231C" w:rsidRPr="00D770A0" w:rsidRDefault="00390018">
      <w:pPr>
        <w:spacing w:line="480" w:lineRule="auto"/>
        <w:jc w:val="both"/>
        <w:rPr>
          <w:rFonts w:ascii="Times New Roman" w:hAnsi="Times New Roman" w:cs="Times New Roman"/>
          <w:b/>
        </w:rPr>
      </w:pPr>
      <w:r w:rsidRPr="00D770A0">
        <w:rPr>
          <w:rFonts w:ascii="Times New Roman" w:hAnsi="Times New Roman" w:cs="Times New Roman"/>
          <w:b/>
          <w:noProof/>
        </w:rPr>
        <w:drawing>
          <wp:inline distT="114300" distB="114300" distL="114300" distR="114300" wp14:anchorId="2A3F7194" wp14:editId="5EF4F3DC">
            <wp:extent cx="5943600" cy="3517900"/>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1"/>
                    <a:srcRect/>
                    <a:stretch>
                      <a:fillRect/>
                    </a:stretch>
                  </pic:blipFill>
                  <pic:spPr>
                    <a:xfrm>
                      <a:off x="0" y="0"/>
                      <a:ext cx="5943600" cy="3517900"/>
                    </a:xfrm>
                    <a:prstGeom prst="rect">
                      <a:avLst/>
                    </a:prstGeom>
                    <a:ln/>
                  </pic:spPr>
                </pic:pic>
              </a:graphicData>
            </a:graphic>
          </wp:inline>
        </w:drawing>
      </w:r>
    </w:p>
    <w:p w14:paraId="079F14EC" w14:textId="77777777" w:rsidR="00AE231C" w:rsidRPr="00D770A0" w:rsidRDefault="00390018">
      <w:pPr>
        <w:spacing w:line="480" w:lineRule="auto"/>
        <w:jc w:val="both"/>
        <w:rPr>
          <w:rFonts w:ascii="Times New Roman" w:hAnsi="Times New Roman" w:cs="Times New Roman"/>
          <w:b/>
          <w:u w:val="single"/>
        </w:rPr>
      </w:pPr>
      <w:r w:rsidRPr="00D770A0">
        <w:rPr>
          <w:rFonts w:ascii="Times New Roman" w:hAnsi="Times New Roman" w:cs="Times New Roman"/>
          <w:b/>
          <w:u w:val="single"/>
        </w:rPr>
        <w:t>Seasonal Trends</w:t>
      </w:r>
    </w:p>
    <w:p w14:paraId="7CF25CED"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noProof/>
        </w:rPr>
        <w:lastRenderedPageBreak/>
        <w:drawing>
          <wp:inline distT="114300" distB="114300" distL="114300" distR="114300" wp14:anchorId="763C287E" wp14:editId="7CEA675A">
            <wp:extent cx="5943600" cy="2959100"/>
            <wp:effectExtent l="0" t="0" r="0" b="0"/>
            <wp:docPr id="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5"/>
                    <a:srcRect/>
                    <a:stretch>
                      <a:fillRect/>
                    </a:stretch>
                  </pic:blipFill>
                  <pic:spPr>
                    <a:xfrm>
                      <a:off x="0" y="0"/>
                      <a:ext cx="5943600" cy="2959100"/>
                    </a:xfrm>
                    <a:prstGeom prst="rect">
                      <a:avLst/>
                    </a:prstGeom>
                    <a:ln/>
                  </pic:spPr>
                </pic:pic>
              </a:graphicData>
            </a:graphic>
          </wp:inline>
        </w:drawing>
      </w:r>
    </w:p>
    <w:p w14:paraId="78E3DCF7"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noProof/>
        </w:rPr>
        <w:drawing>
          <wp:inline distT="114300" distB="114300" distL="114300" distR="114300" wp14:anchorId="478BD205" wp14:editId="5A04DA10">
            <wp:extent cx="5943600" cy="294640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6"/>
                    <a:srcRect/>
                    <a:stretch>
                      <a:fillRect/>
                    </a:stretch>
                  </pic:blipFill>
                  <pic:spPr>
                    <a:xfrm>
                      <a:off x="0" y="0"/>
                      <a:ext cx="5943600" cy="2946400"/>
                    </a:xfrm>
                    <a:prstGeom prst="rect">
                      <a:avLst/>
                    </a:prstGeom>
                    <a:ln/>
                  </pic:spPr>
                </pic:pic>
              </a:graphicData>
            </a:graphic>
          </wp:inline>
        </w:drawing>
      </w:r>
    </w:p>
    <w:p w14:paraId="58A0ED16"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noProof/>
        </w:rPr>
        <w:lastRenderedPageBreak/>
        <w:drawing>
          <wp:inline distT="114300" distB="114300" distL="114300" distR="114300" wp14:anchorId="072E8643" wp14:editId="1EE161C7">
            <wp:extent cx="5943600" cy="29083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a:stretch>
                      <a:fillRect/>
                    </a:stretch>
                  </pic:blipFill>
                  <pic:spPr>
                    <a:xfrm>
                      <a:off x="0" y="0"/>
                      <a:ext cx="5943600" cy="2908300"/>
                    </a:xfrm>
                    <a:prstGeom prst="rect">
                      <a:avLst/>
                    </a:prstGeom>
                    <a:ln/>
                  </pic:spPr>
                </pic:pic>
              </a:graphicData>
            </a:graphic>
          </wp:inline>
        </w:drawing>
      </w:r>
    </w:p>
    <w:p w14:paraId="30B43A7D" w14:textId="77777777" w:rsidR="00AE231C" w:rsidRPr="00D770A0" w:rsidRDefault="00390018">
      <w:pPr>
        <w:spacing w:line="480" w:lineRule="auto"/>
        <w:jc w:val="both"/>
        <w:rPr>
          <w:rFonts w:ascii="Times New Roman" w:hAnsi="Times New Roman" w:cs="Times New Roman"/>
        </w:rPr>
      </w:pPr>
      <w:r w:rsidRPr="00D770A0">
        <w:rPr>
          <w:rFonts w:ascii="Times New Roman" w:hAnsi="Times New Roman" w:cs="Times New Roman"/>
          <w:noProof/>
        </w:rPr>
        <w:drawing>
          <wp:inline distT="114300" distB="114300" distL="114300" distR="114300" wp14:anchorId="4770D3ED" wp14:editId="4E7F139F">
            <wp:extent cx="5943600" cy="292100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5943600" cy="2921000"/>
                    </a:xfrm>
                    <a:prstGeom prst="rect">
                      <a:avLst/>
                    </a:prstGeom>
                    <a:ln/>
                  </pic:spPr>
                </pic:pic>
              </a:graphicData>
            </a:graphic>
          </wp:inline>
        </w:drawing>
      </w:r>
    </w:p>
    <w:p w14:paraId="0D348A8E" w14:textId="77777777" w:rsidR="00AE231C" w:rsidRPr="00D770A0" w:rsidRDefault="00AE231C">
      <w:pPr>
        <w:spacing w:line="480" w:lineRule="auto"/>
        <w:jc w:val="both"/>
        <w:rPr>
          <w:rFonts w:ascii="Times New Roman" w:hAnsi="Times New Roman" w:cs="Times New Roman"/>
        </w:rPr>
      </w:pPr>
    </w:p>
    <w:sectPr w:rsidR="00AE231C" w:rsidRPr="00D770A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E481D" w14:textId="77777777" w:rsidR="003B579B" w:rsidRDefault="003B579B">
      <w:pPr>
        <w:spacing w:line="240" w:lineRule="auto"/>
      </w:pPr>
      <w:r>
        <w:separator/>
      </w:r>
    </w:p>
  </w:endnote>
  <w:endnote w:type="continuationSeparator" w:id="0">
    <w:p w14:paraId="71563492" w14:textId="77777777" w:rsidR="003B579B" w:rsidRDefault="003B57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933F3" w14:textId="77777777" w:rsidR="00AE231C" w:rsidRDefault="00AE231C">
    <w:pPr>
      <w:spacing w:line="480" w:lineRule="auto"/>
      <w:jc w:val="both"/>
      <w:rPr>
        <w:b/>
      </w:rPr>
    </w:pPr>
  </w:p>
  <w:p w14:paraId="4C1A9CE3" w14:textId="77777777" w:rsidR="00AE231C" w:rsidRDefault="00AE231C">
    <w:pP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09753" w14:textId="77777777" w:rsidR="003B579B" w:rsidRDefault="003B579B">
      <w:pPr>
        <w:spacing w:line="240" w:lineRule="auto"/>
      </w:pPr>
      <w:r>
        <w:separator/>
      </w:r>
    </w:p>
  </w:footnote>
  <w:footnote w:type="continuationSeparator" w:id="0">
    <w:p w14:paraId="315E46B4" w14:textId="77777777" w:rsidR="003B579B" w:rsidRDefault="003B579B">
      <w:pPr>
        <w:spacing w:line="240" w:lineRule="auto"/>
      </w:pPr>
      <w:r>
        <w:continuationSeparator/>
      </w:r>
    </w:p>
  </w:footnote>
  <w:footnote w:id="1">
    <w:p w14:paraId="14A1F246" w14:textId="77777777" w:rsidR="00330593" w:rsidRPr="007543CB" w:rsidRDefault="00330593" w:rsidP="00330593">
      <w:pPr>
        <w:spacing w:line="240" w:lineRule="auto"/>
        <w:rPr>
          <w:rFonts w:ascii="Times New Roman" w:hAnsi="Times New Roman" w:cs="Times New Roman"/>
          <w:sz w:val="20"/>
          <w:szCs w:val="20"/>
        </w:rPr>
      </w:pPr>
      <w:r w:rsidRPr="007543CB">
        <w:rPr>
          <w:rFonts w:ascii="Times New Roman" w:hAnsi="Times New Roman" w:cs="Times New Roman"/>
          <w:sz w:val="20"/>
          <w:szCs w:val="20"/>
          <w:vertAlign w:val="superscript"/>
        </w:rPr>
        <w:footnoteRef/>
      </w:r>
      <w:r w:rsidRPr="007543CB">
        <w:rPr>
          <w:rFonts w:ascii="Times New Roman" w:hAnsi="Times New Roman" w:cs="Times New Roman"/>
          <w:sz w:val="20"/>
          <w:szCs w:val="20"/>
        </w:rPr>
        <w:t xml:space="preserve"> This study is edited using Grammarly, an official typing assistant provided by Georgia Tech.</w:t>
      </w:r>
    </w:p>
  </w:footnote>
  <w:footnote w:id="2">
    <w:p w14:paraId="78E3A062" w14:textId="3C7BE65A" w:rsidR="008936B0" w:rsidRPr="00267C10" w:rsidRDefault="001D4576">
      <w:pPr>
        <w:pStyle w:val="FootnoteText"/>
        <w:rPr>
          <w:rFonts w:ascii="Times New Roman" w:hAnsi="Times New Roman" w:cs="Times New Roman"/>
          <w:lang w:val="en-US"/>
        </w:rPr>
      </w:pPr>
      <w:r w:rsidRPr="00267C10">
        <w:rPr>
          <w:rStyle w:val="FootnoteReference"/>
          <w:rFonts w:ascii="Times New Roman" w:hAnsi="Times New Roman" w:cs="Times New Roman"/>
        </w:rPr>
        <w:footnoteRef/>
      </w:r>
      <w:r w:rsidRPr="00267C10">
        <w:rPr>
          <w:rFonts w:ascii="Times New Roman" w:hAnsi="Times New Roman" w:cs="Times New Roman"/>
        </w:rPr>
        <w:t xml:space="preserve"> </w:t>
      </w:r>
      <w:r w:rsidR="007F0D5E" w:rsidRPr="00267C10">
        <w:rPr>
          <w:rFonts w:ascii="Times New Roman" w:hAnsi="Times New Roman" w:cs="Times New Roman"/>
        </w:rPr>
        <w:t xml:space="preserve">For full dataset on Kaggle’s Student Loan Data, please see: </w:t>
      </w:r>
      <w:hyperlink r:id="rId1" w:history="1">
        <w:r w:rsidR="008936B0" w:rsidRPr="00267C10">
          <w:rPr>
            <w:rStyle w:val="Hyperlink"/>
            <w:rFonts w:ascii="Times New Roman" w:hAnsi="Times New Roman" w:cs="Times New Roman"/>
          </w:rPr>
          <w:t>https://www.kaggle.com/datasets/omarsobhy14/student-loans</w:t>
        </w:r>
      </w:hyperlink>
    </w:p>
  </w:footnote>
  <w:footnote w:id="3">
    <w:p w14:paraId="7A41A1A5" w14:textId="06B240D2" w:rsidR="00F4525F" w:rsidRPr="00267C10" w:rsidRDefault="00F4525F">
      <w:pPr>
        <w:pStyle w:val="FootnoteText"/>
        <w:rPr>
          <w:rFonts w:ascii="Times New Roman" w:hAnsi="Times New Roman" w:cs="Times New Roman"/>
        </w:rPr>
      </w:pPr>
      <w:r w:rsidRPr="00267C10">
        <w:rPr>
          <w:rStyle w:val="FootnoteReference"/>
          <w:rFonts w:ascii="Times New Roman" w:hAnsi="Times New Roman" w:cs="Times New Roman"/>
        </w:rPr>
        <w:footnoteRef/>
      </w:r>
      <w:r w:rsidRPr="00267C10">
        <w:rPr>
          <w:rFonts w:ascii="Times New Roman" w:hAnsi="Times New Roman" w:cs="Times New Roman"/>
        </w:rPr>
        <w:t xml:space="preserve"> </w:t>
      </w:r>
      <w:r w:rsidR="001D4576" w:rsidRPr="00267C10">
        <w:rPr>
          <w:rFonts w:ascii="Times New Roman" w:hAnsi="Times New Roman" w:cs="Times New Roman"/>
        </w:rPr>
        <w:t xml:space="preserve">For full dataset on NY Federal Reserve Bank’s Student Loan Data, please see: </w:t>
      </w:r>
      <w:hyperlink r:id="rId2">
        <w:r w:rsidR="001D4576" w:rsidRPr="00267C10">
          <w:rPr>
            <w:rFonts w:ascii="Times New Roman" w:hAnsi="Times New Roman" w:cs="Times New Roman"/>
            <w:color w:val="1155CC"/>
            <w:u w:val="single"/>
          </w:rPr>
          <w:t>https://www.newyorkfed.org/microeconomics/databank.html</w:t>
        </w:r>
      </w:hyperlink>
    </w:p>
  </w:footnote>
  <w:footnote w:id="4">
    <w:p w14:paraId="478311A2" w14:textId="2DCA9F1C" w:rsidR="00506F4B" w:rsidRPr="00267C10" w:rsidRDefault="00506F4B">
      <w:pPr>
        <w:pStyle w:val="FootnoteText"/>
        <w:rPr>
          <w:rFonts w:ascii="Times New Roman" w:hAnsi="Times New Roman" w:cs="Times New Roman"/>
        </w:rPr>
      </w:pPr>
      <w:r w:rsidRPr="00267C10">
        <w:rPr>
          <w:rStyle w:val="FootnoteReference"/>
          <w:rFonts w:ascii="Times New Roman" w:hAnsi="Times New Roman" w:cs="Times New Roman"/>
        </w:rPr>
        <w:footnoteRef/>
      </w:r>
      <w:r w:rsidRPr="00267C10">
        <w:rPr>
          <w:rFonts w:ascii="Times New Roman" w:hAnsi="Times New Roman" w:cs="Times New Roman"/>
        </w:rPr>
        <w:t xml:space="preserve"> National Association of Colleges and Employers</w:t>
      </w:r>
      <w:r w:rsidR="00DC71AD" w:rsidRPr="00267C10">
        <w:rPr>
          <w:rFonts w:ascii="Times New Roman" w:hAnsi="Times New Roman" w:cs="Times New Roman"/>
        </w:rPr>
        <w:t xml:space="preserve">; For full dataset on NACE’s Dataset on College Costs, please see: </w:t>
      </w:r>
      <w:hyperlink r:id="rId3">
        <w:r w:rsidR="00DC71AD" w:rsidRPr="00267C10">
          <w:rPr>
            <w:rFonts w:ascii="Times New Roman" w:hAnsi="Times New Roman" w:cs="Times New Roman"/>
            <w:color w:val="1155CC"/>
            <w:u w:val="single"/>
          </w:rPr>
          <w:t>https://nces.ed.gov/programs/digest/d22/tables/dt22_330.10.asp</w:t>
        </w:r>
      </w:hyperlink>
    </w:p>
  </w:footnote>
  <w:footnote w:id="5">
    <w:p w14:paraId="02A4589A" w14:textId="51380A5A" w:rsidR="004D4506" w:rsidRPr="00267C10" w:rsidRDefault="004D4506">
      <w:pPr>
        <w:pStyle w:val="FootnoteText"/>
        <w:rPr>
          <w:rFonts w:ascii="Times New Roman" w:hAnsi="Times New Roman" w:cs="Times New Roman"/>
        </w:rPr>
      </w:pPr>
      <w:r w:rsidRPr="00267C10">
        <w:rPr>
          <w:rStyle w:val="FootnoteReference"/>
          <w:rFonts w:ascii="Times New Roman" w:hAnsi="Times New Roman" w:cs="Times New Roman"/>
        </w:rPr>
        <w:footnoteRef/>
      </w:r>
      <w:r w:rsidRPr="00267C10">
        <w:rPr>
          <w:rFonts w:ascii="Times New Roman" w:hAnsi="Times New Roman" w:cs="Times New Roman"/>
        </w:rPr>
        <w:t xml:space="preserve"> </w:t>
      </w:r>
      <w:r w:rsidR="00A47EEB" w:rsidRPr="00267C10">
        <w:rPr>
          <w:rFonts w:ascii="Times New Roman" w:hAnsi="Times New Roman" w:cs="Times New Roman"/>
        </w:rPr>
        <w:t>For full</w:t>
      </w:r>
      <w:r w:rsidR="00DC71AD" w:rsidRPr="00267C10">
        <w:rPr>
          <w:rFonts w:ascii="Times New Roman" w:hAnsi="Times New Roman" w:cs="Times New Roman"/>
        </w:rPr>
        <w:t xml:space="preserve"> </w:t>
      </w:r>
      <w:r w:rsidR="00A47EEB" w:rsidRPr="00267C10">
        <w:rPr>
          <w:rFonts w:ascii="Times New Roman" w:hAnsi="Times New Roman" w:cs="Times New Roman"/>
        </w:rPr>
        <w:t xml:space="preserve">data set on NACE’s Average Starting Salaries, please see: </w:t>
      </w:r>
      <w:hyperlink r:id="rId4">
        <w:r w:rsidR="00A47EEB" w:rsidRPr="00267C10">
          <w:rPr>
            <w:rFonts w:ascii="Times New Roman" w:hAnsi="Times New Roman" w:cs="Times New Roman"/>
            <w:color w:val="1155CC"/>
            <w:u w:val="single"/>
          </w:rPr>
          <w:t>https://www.naceweb.org/job-market/compensation/salary-trends-through-salary-survey-a-historical-perspactive-on-starting-salaries-for-new-college-graduates/</w:t>
        </w:r>
      </w:hyperlink>
    </w:p>
  </w:footnote>
  <w:footnote w:id="6">
    <w:p w14:paraId="20B7CB47" w14:textId="6B69B0F1" w:rsidR="004D4506" w:rsidRPr="00267C10" w:rsidRDefault="004D4506">
      <w:pPr>
        <w:pStyle w:val="FootnoteText"/>
        <w:rPr>
          <w:rFonts w:ascii="Times New Roman" w:hAnsi="Times New Roman" w:cs="Times New Roman"/>
        </w:rPr>
      </w:pPr>
      <w:r w:rsidRPr="00267C10">
        <w:rPr>
          <w:rStyle w:val="FootnoteReference"/>
          <w:rFonts w:ascii="Times New Roman" w:hAnsi="Times New Roman" w:cs="Times New Roman"/>
        </w:rPr>
        <w:footnoteRef/>
      </w:r>
      <w:r w:rsidRPr="00267C10">
        <w:rPr>
          <w:rFonts w:ascii="Times New Roman" w:hAnsi="Times New Roman" w:cs="Times New Roman"/>
        </w:rPr>
        <w:t xml:space="preserve"> </w:t>
      </w:r>
      <w:r w:rsidR="00842F03" w:rsidRPr="00267C10">
        <w:rPr>
          <w:rFonts w:ascii="Times New Roman" w:hAnsi="Times New Roman" w:cs="Times New Roman"/>
        </w:rPr>
        <w:t xml:space="preserve">For full dataset on Inflation, please see: </w:t>
      </w:r>
      <w:hyperlink r:id="rId5">
        <w:r w:rsidR="00842F03" w:rsidRPr="00267C10">
          <w:rPr>
            <w:rFonts w:ascii="Times New Roman" w:hAnsi="Times New Roman" w:cs="Times New Roman"/>
            <w:color w:val="1155CC"/>
            <w:u w:val="single"/>
          </w:rPr>
          <w:t>https://data.worldbank.org/indicator/FP.CPI.TOTL.ZG?locations=US</w:t>
        </w:r>
      </w:hyperlink>
    </w:p>
  </w:footnote>
  <w:footnote w:id="7">
    <w:p w14:paraId="2B6D70EC" w14:textId="321244C0" w:rsidR="004D4506" w:rsidRPr="00267C10" w:rsidRDefault="004D4506">
      <w:pPr>
        <w:pStyle w:val="FootnoteText"/>
        <w:rPr>
          <w:rFonts w:ascii="Times New Roman" w:hAnsi="Times New Roman" w:cs="Times New Roman"/>
        </w:rPr>
      </w:pPr>
      <w:r w:rsidRPr="00267C10">
        <w:rPr>
          <w:rStyle w:val="FootnoteReference"/>
          <w:rFonts w:ascii="Times New Roman" w:hAnsi="Times New Roman" w:cs="Times New Roman"/>
        </w:rPr>
        <w:footnoteRef/>
      </w:r>
      <w:r w:rsidRPr="00267C10">
        <w:rPr>
          <w:rFonts w:ascii="Times New Roman" w:hAnsi="Times New Roman" w:cs="Times New Roman"/>
        </w:rPr>
        <w:t xml:space="preserve"> </w:t>
      </w:r>
      <w:r w:rsidR="00842F03" w:rsidRPr="00267C10">
        <w:rPr>
          <w:rFonts w:ascii="Times New Roman" w:hAnsi="Times New Roman" w:cs="Times New Roman"/>
        </w:rPr>
        <w:t>For full dataset on GDP, please see: https://data.worldbank.org/indicator/NY.GDP.MKTP.CD?locations=US</w:t>
      </w:r>
    </w:p>
  </w:footnote>
  <w:footnote w:id="8">
    <w:p w14:paraId="4AF96561" w14:textId="582B1389" w:rsidR="004C2E21" w:rsidRPr="00267C10" w:rsidRDefault="004C2E21">
      <w:pPr>
        <w:pStyle w:val="FootnoteText"/>
        <w:rPr>
          <w:rFonts w:ascii="Times New Roman" w:hAnsi="Times New Roman" w:cs="Times New Roman"/>
        </w:rPr>
      </w:pPr>
      <w:r w:rsidRPr="00267C10">
        <w:rPr>
          <w:rStyle w:val="FootnoteReference"/>
          <w:rFonts w:ascii="Times New Roman" w:hAnsi="Times New Roman" w:cs="Times New Roman"/>
        </w:rPr>
        <w:footnoteRef/>
      </w:r>
      <w:r w:rsidRPr="00267C10">
        <w:rPr>
          <w:rFonts w:ascii="Times New Roman" w:hAnsi="Times New Roman" w:cs="Times New Roman"/>
        </w:rPr>
        <w:t xml:space="preserve"> For full dataset on Population, please see: </w:t>
      </w:r>
      <w:hyperlink r:id="rId6">
        <w:r w:rsidRPr="00267C10">
          <w:rPr>
            <w:rFonts w:ascii="Times New Roman" w:hAnsi="Times New Roman" w:cs="Times New Roman"/>
            <w:color w:val="1155CC"/>
            <w:u w:val="single"/>
          </w:rPr>
          <w:t>https://www.statista.com/statistics/1067138/population-united-states-historical/</w:t>
        </w:r>
      </w:hyperlink>
    </w:p>
  </w:footnote>
  <w:footnote w:id="9">
    <w:p w14:paraId="3BE969FB" w14:textId="71DE38A3" w:rsidR="00DC208A" w:rsidRPr="00DC208A" w:rsidRDefault="00DC208A">
      <w:pPr>
        <w:pStyle w:val="FootnoteText"/>
      </w:pPr>
      <w:r w:rsidRPr="00267C10">
        <w:rPr>
          <w:rStyle w:val="FootnoteReference"/>
          <w:rFonts w:ascii="Times New Roman" w:hAnsi="Times New Roman" w:cs="Times New Roman"/>
        </w:rPr>
        <w:footnoteRef/>
      </w:r>
      <w:r w:rsidRPr="00267C10">
        <w:rPr>
          <w:rFonts w:ascii="Times New Roman" w:hAnsi="Times New Roman" w:cs="Times New Roman"/>
        </w:rPr>
        <w:t xml:space="preserve"> The data is available since the early 18</w:t>
      </w:r>
      <w:r w:rsidRPr="00267C10">
        <w:rPr>
          <w:rFonts w:ascii="Times New Roman" w:hAnsi="Times New Roman" w:cs="Times New Roman"/>
          <w:vertAlign w:val="superscript"/>
        </w:rPr>
        <w:t>th</w:t>
      </w:r>
      <w:r w:rsidRPr="00267C10">
        <w:rPr>
          <w:rFonts w:ascii="Times New Roman" w:hAnsi="Times New Roman" w:cs="Times New Roman"/>
        </w:rPr>
        <w:t xml:space="preserve"> century, but this study only focuses from 1960 in accordance with other datasets.</w:t>
      </w:r>
    </w:p>
  </w:footnote>
  <w:footnote w:id="10">
    <w:p w14:paraId="03082BD7" w14:textId="35D71E0E" w:rsidR="00E2139E" w:rsidRPr="00E2139E" w:rsidRDefault="00E2139E">
      <w:pPr>
        <w:pStyle w:val="FootnoteText"/>
        <w:rPr>
          <w:rFonts w:ascii="Times New Roman" w:hAnsi="Times New Roman" w:cs="Times New Roman"/>
          <w:lang w:val="en-US"/>
        </w:rPr>
      </w:pPr>
      <w:r w:rsidRPr="00E2139E">
        <w:rPr>
          <w:rStyle w:val="FootnoteReference"/>
          <w:rFonts w:ascii="Times New Roman" w:hAnsi="Times New Roman" w:cs="Times New Roman"/>
        </w:rPr>
        <w:footnoteRef/>
      </w:r>
      <w:r w:rsidRPr="00E2139E">
        <w:rPr>
          <w:rFonts w:ascii="Times New Roman" w:hAnsi="Times New Roman" w:cs="Times New Roman"/>
        </w:rPr>
        <w:t xml:space="preserve"> Note that the above information can be found in Appendix: Var Model Analysis, all of the significance (and the formulation of the restricted VAR model) </w:t>
      </w:r>
      <w:r w:rsidR="00433EBB">
        <w:rPr>
          <w:rFonts w:ascii="Times New Roman" w:hAnsi="Times New Roman" w:cs="Times New Roman"/>
        </w:rPr>
        <w:t>used</w:t>
      </w:r>
      <w:r w:rsidRPr="00E2139E">
        <w:rPr>
          <w:rFonts w:ascii="Times New Roman" w:hAnsi="Times New Roman" w:cs="Times New Roman"/>
        </w:rPr>
        <w:t xml:space="preserve"> a 0.05 significance level.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129310"/>
      <w:docPartObj>
        <w:docPartGallery w:val="Page Numbers (Top of Page)"/>
        <w:docPartUnique/>
      </w:docPartObj>
    </w:sdtPr>
    <w:sdtEndPr>
      <w:rPr>
        <w:noProof/>
      </w:rPr>
    </w:sdtEndPr>
    <w:sdtContent>
      <w:p w14:paraId="029B60D0" w14:textId="0B72BE27" w:rsidR="00390018" w:rsidRDefault="00390018">
        <w:pPr>
          <w:pStyle w:val="Header"/>
        </w:pPr>
        <w:r>
          <w:fldChar w:fldCharType="begin"/>
        </w:r>
        <w:r>
          <w:instrText xml:space="preserve"> PAGE   \* MERGEFORMAT </w:instrText>
        </w:r>
        <w:r>
          <w:fldChar w:fldCharType="separate"/>
        </w:r>
        <w:r>
          <w:rPr>
            <w:noProof/>
          </w:rPr>
          <w:t>2</w:t>
        </w:r>
        <w:r>
          <w:rPr>
            <w:noProof/>
          </w:rPr>
          <w:fldChar w:fldCharType="end"/>
        </w:r>
      </w:p>
    </w:sdtContent>
  </w:sdt>
  <w:p w14:paraId="2AA01D91" w14:textId="77777777" w:rsidR="00390018" w:rsidRDefault="003900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66558"/>
    <w:multiLevelType w:val="hybridMultilevel"/>
    <w:tmpl w:val="3F4E16EE"/>
    <w:lvl w:ilvl="0" w:tplc="812846CA">
      <w:start w:val="4"/>
      <w:numFmt w:val="upp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F11D40"/>
    <w:multiLevelType w:val="multilevel"/>
    <w:tmpl w:val="AE1865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2693DBA"/>
    <w:multiLevelType w:val="multilevel"/>
    <w:tmpl w:val="7B38A1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5740E2B"/>
    <w:multiLevelType w:val="multilevel"/>
    <w:tmpl w:val="569C294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781D6A"/>
    <w:multiLevelType w:val="multilevel"/>
    <w:tmpl w:val="3A728C9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AC5719C"/>
    <w:multiLevelType w:val="multilevel"/>
    <w:tmpl w:val="8CE0D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3F03376"/>
    <w:multiLevelType w:val="multilevel"/>
    <w:tmpl w:val="05144B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61D3C44"/>
    <w:multiLevelType w:val="multilevel"/>
    <w:tmpl w:val="8DCE8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D4545BD"/>
    <w:multiLevelType w:val="multilevel"/>
    <w:tmpl w:val="322C4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46E6C2F"/>
    <w:multiLevelType w:val="multilevel"/>
    <w:tmpl w:val="42669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BB3EBE"/>
    <w:multiLevelType w:val="hybridMultilevel"/>
    <w:tmpl w:val="33827CE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B5A0580"/>
    <w:multiLevelType w:val="multilevel"/>
    <w:tmpl w:val="6966F0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DF91691"/>
    <w:multiLevelType w:val="hybridMultilevel"/>
    <w:tmpl w:val="BA8A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EC654E"/>
    <w:multiLevelType w:val="multilevel"/>
    <w:tmpl w:val="63A2B5D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74975E1"/>
    <w:multiLevelType w:val="multilevel"/>
    <w:tmpl w:val="FE1285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AC36232"/>
    <w:multiLevelType w:val="multilevel"/>
    <w:tmpl w:val="E0B051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00969494">
    <w:abstractNumId w:val="5"/>
  </w:num>
  <w:num w:numId="2" w16cid:durableId="432088764">
    <w:abstractNumId w:val="15"/>
  </w:num>
  <w:num w:numId="3" w16cid:durableId="151146667">
    <w:abstractNumId w:val="3"/>
  </w:num>
  <w:num w:numId="4" w16cid:durableId="1290673155">
    <w:abstractNumId w:val="14"/>
  </w:num>
  <w:num w:numId="5" w16cid:durableId="1025793610">
    <w:abstractNumId w:val="9"/>
  </w:num>
  <w:num w:numId="6" w16cid:durableId="681707065">
    <w:abstractNumId w:val="11"/>
  </w:num>
  <w:num w:numId="7" w16cid:durableId="512956185">
    <w:abstractNumId w:val="4"/>
  </w:num>
  <w:num w:numId="8" w16cid:durableId="2068843599">
    <w:abstractNumId w:val="8"/>
  </w:num>
  <w:num w:numId="9" w16cid:durableId="669674594">
    <w:abstractNumId w:val="13"/>
  </w:num>
  <w:num w:numId="10" w16cid:durableId="2095858272">
    <w:abstractNumId w:val="1"/>
  </w:num>
  <w:num w:numId="11" w16cid:durableId="1397433918">
    <w:abstractNumId w:val="7"/>
  </w:num>
  <w:num w:numId="12" w16cid:durableId="1352149686">
    <w:abstractNumId w:val="2"/>
  </w:num>
  <w:num w:numId="13" w16cid:durableId="84690846">
    <w:abstractNumId w:val="12"/>
  </w:num>
  <w:num w:numId="14" w16cid:durableId="2101026163">
    <w:abstractNumId w:val="6"/>
  </w:num>
  <w:num w:numId="15" w16cid:durableId="323356770">
    <w:abstractNumId w:val="0"/>
  </w:num>
  <w:num w:numId="16" w16cid:durableId="8205381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31C"/>
    <w:rsid w:val="00004613"/>
    <w:rsid w:val="00012B66"/>
    <w:rsid w:val="0002712E"/>
    <w:rsid w:val="00036324"/>
    <w:rsid w:val="00045BDE"/>
    <w:rsid w:val="000600D4"/>
    <w:rsid w:val="00061F8F"/>
    <w:rsid w:val="0007028E"/>
    <w:rsid w:val="0009193E"/>
    <w:rsid w:val="000933BD"/>
    <w:rsid w:val="00093A81"/>
    <w:rsid w:val="000A095E"/>
    <w:rsid w:val="000B3D6D"/>
    <w:rsid w:val="000C3E80"/>
    <w:rsid w:val="000D3FF4"/>
    <w:rsid w:val="000E1BB0"/>
    <w:rsid w:val="000E7FB8"/>
    <w:rsid w:val="000F0B63"/>
    <w:rsid w:val="00101991"/>
    <w:rsid w:val="00104BD6"/>
    <w:rsid w:val="00112C6B"/>
    <w:rsid w:val="00114747"/>
    <w:rsid w:val="00114FD4"/>
    <w:rsid w:val="00120016"/>
    <w:rsid w:val="00122D89"/>
    <w:rsid w:val="00126092"/>
    <w:rsid w:val="00126C65"/>
    <w:rsid w:val="00134DD7"/>
    <w:rsid w:val="00154304"/>
    <w:rsid w:val="00163542"/>
    <w:rsid w:val="0016432E"/>
    <w:rsid w:val="001A068B"/>
    <w:rsid w:val="001A6409"/>
    <w:rsid w:val="001C175B"/>
    <w:rsid w:val="001C6F1A"/>
    <w:rsid w:val="001D24BD"/>
    <w:rsid w:val="001D2B58"/>
    <w:rsid w:val="001D4576"/>
    <w:rsid w:val="001D65CB"/>
    <w:rsid w:val="001F2F42"/>
    <w:rsid w:val="001F46CE"/>
    <w:rsid w:val="00216D2B"/>
    <w:rsid w:val="00220BCF"/>
    <w:rsid w:val="00225526"/>
    <w:rsid w:val="0022643B"/>
    <w:rsid w:val="002329AF"/>
    <w:rsid w:val="00240B79"/>
    <w:rsid w:val="00242840"/>
    <w:rsid w:val="002467B3"/>
    <w:rsid w:val="00251EE0"/>
    <w:rsid w:val="0026006F"/>
    <w:rsid w:val="00261D35"/>
    <w:rsid w:val="00267C10"/>
    <w:rsid w:val="00276292"/>
    <w:rsid w:val="002765A8"/>
    <w:rsid w:val="002802DD"/>
    <w:rsid w:val="002917FA"/>
    <w:rsid w:val="00296104"/>
    <w:rsid w:val="002A5744"/>
    <w:rsid w:val="002C03FC"/>
    <w:rsid w:val="002D3A47"/>
    <w:rsid w:val="002E0E47"/>
    <w:rsid w:val="002E2C3C"/>
    <w:rsid w:val="002F1547"/>
    <w:rsid w:val="002F2B2C"/>
    <w:rsid w:val="003058D1"/>
    <w:rsid w:val="0030752A"/>
    <w:rsid w:val="00312844"/>
    <w:rsid w:val="00312C82"/>
    <w:rsid w:val="00317AB3"/>
    <w:rsid w:val="00323B2D"/>
    <w:rsid w:val="00327D99"/>
    <w:rsid w:val="00330593"/>
    <w:rsid w:val="00333087"/>
    <w:rsid w:val="0033701D"/>
    <w:rsid w:val="00341F4C"/>
    <w:rsid w:val="003475B4"/>
    <w:rsid w:val="00353705"/>
    <w:rsid w:val="00361ECE"/>
    <w:rsid w:val="003638F2"/>
    <w:rsid w:val="0036558A"/>
    <w:rsid w:val="003662DD"/>
    <w:rsid w:val="00372758"/>
    <w:rsid w:val="00373508"/>
    <w:rsid w:val="003828C4"/>
    <w:rsid w:val="0038748A"/>
    <w:rsid w:val="00390018"/>
    <w:rsid w:val="00397B5E"/>
    <w:rsid w:val="003A059F"/>
    <w:rsid w:val="003B4EDE"/>
    <w:rsid w:val="003B579B"/>
    <w:rsid w:val="003E7D4F"/>
    <w:rsid w:val="003F1E8A"/>
    <w:rsid w:val="003F2A91"/>
    <w:rsid w:val="003F4E3D"/>
    <w:rsid w:val="004039F8"/>
    <w:rsid w:val="00410DB6"/>
    <w:rsid w:val="00414B2A"/>
    <w:rsid w:val="00416F77"/>
    <w:rsid w:val="00417F4E"/>
    <w:rsid w:val="00423F66"/>
    <w:rsid w:val="0043169C"/>
    <w:rsid w:val="004327B5"/>
    <w:rsid w:val="00432989"/>
    <w:rsid w:val="00432FEB"/>
    <w:rsid w:val="00433EBB"/>
    <w:rsid w:val="004358D4"/>
    <w:rsid w:val="0044307C"/>
    <w:rsid w:val="004471E0"/>
    <w:rsid w:val="00450C03"/>
    <w:rsid w:val="00450D0E"/>
    <w:rsid w:val="0045170A"/>
    <w:rsid w:val="00461D53"/>
    <w:rsid w:val="00464483"/>
    <w:rsid w:val="00467D0E"/>
    <w:rsid w:val="004811E7"/>
    <w:rsid w:val="0049290C"/>
    <w:rsid w:val="0049383E"/>
    <w:rsid w:val="00493D0B"/>
    <w:rsid w:val="004A5632"/>
    <w:rsid w:val="004A5A8C"/>
    <w:rsid w:val="004B2724"/>
    <w:rsid w:val="004B33FE"/>
    <w:rsid w:val="004C2E21"/>
    <w:rsid w:val="004D4506"/>
    <w:rsid w:val="004F12C7"/>
    <w:rsid w:val="004F4C90"/>
    <w:rsid w:val="004F4E48"/>
    <w:rsid w:val="00506F4B"/>
    <w:rsid w:val="005321F8"/>
    <w:rsid w:val="00543055"/>
    <w:rsid w:val="00551AF5"/>
    <w:rsid w:val="0055267F"/>
    <w:rsid w:val="005542D5"/>
    <w:rsid w:val="00563D21"/>
    <w:rsid w:val="00566568"/>
    <w:rsid w:val="005728C1"/>
    <w:rsid w:val="00581928"/>
    <w:rsid w:val="00586570"/>
    <w:rsid w:val="005A3708"/>
    <w:rsid w:val="005B07B4"/>
    <w:rsid w:val="005B08A5"/>
    <w:rsid w:val="005B61F5"/>
    <w:rsid w:val="005D410B"/>
    <w:rsid w:val="005D5F6A"/>
    <w:rsid w:val="005D61A6"/>
    <w:rsid w:val="005F4780"/>
    <w:rsid w:val="005F5798"/>
    <w:rsid w:val="00605BC6"/>
    <w:rsid w:val="00614739"/>
    <w:rsid w:val="0064409C"/>
    <w:rsid w:val="00644A38"/>
    <w:rsid w:val="00644BAC"/>
    <w:rsid w:val="0065087B"/>
    <w:rsid w:val="00664485"/>
    <w:rsid w:val="00670D0B"/>
    <w:rsid w:val="00671A55"/>
    <w:rsid w:val="00674250"/>
    <w:rsid w:val="00681A04"/>
    <w:rsid w:val="00682C89"/>
    <w:rsid w:val="006852FB"/>
    <w:rsid w:val="0068598F"/>
    <w:rsid w:val="0069025A"/>
    <w:rsid w:val="0069443B"/>
    <w:rsid w:val="00695ADF"/>
    <w:rsid w:val="006A50C2"/>
    <w:rsid w:val="006A7F53"/>
    <w:rsid w:val="006C0BF8"/>
    <w:rsid w:val="006D106B"/>
    <w:rsid w:val="006D261D"/>
    <w:rsid w:val="006D3C7F"/>
    <w:rsid w:val="006D68A0"/>
    <w:rsid w:val="006E18A5"/>
    <w:rsid w:val="006E3E1C"/>
    <w:rsid w:val="00703155"/>
    <w:rsid w:val="0071112D"/>
    <w:rsid w:val="00714046"/>
    <w:rsid w:val="00715D57"/>
    <w:rsid w:val="00726D21"/>
    <w:rsid w:val="00732AF4"/>
    <w:rsid w:val="00743B8A"/>
    <w:rsid w:val="007543CB"/>
    <w:rsid w:val="00755F0C"/>
    <w:rsid w:val="00762DE7"/>
    <w:rsid w:val="007707FE"/>
    <w:rsid w:val="00775697"/>
    <w:rsid w:val="00783855"/>
    <w:rsid w:val="00793E05"/>
    <w:rsid w:val="007B1E6B"/>
    <w:rsid w:val="007B78F9"/>
    <w:rsid w:val="007C01F3"/>
    <w:rsid w:val="007C2B99"/>
    <w:rsid w:val="007C70E1"/>
    <w:rsid w:val="007C7AFE"/>
    <w:rsid w:val="007D6C9A"/>
    <w:rsid w:val="007D78EE"/>
    <w:rsid w:val="007E48F5"/>
    <w:rsid w:val="007F0A7D"/>
    <w:rsid w:val="007F0D5E"/>
    <w:rsid w:val="008071BD"/>
    <w:rsid w:val="0082372E"/>
    <w:rsid w:val="00825C52"/>
    <w:rsid w:val="00832440"/>
    <w:rsid w:val="0084241B"/>
    <w:rsid w:val="00842F03"/>
    <w:rsid w:val="00854A3D"/>
    <w:rsid w:val="00855391"/>
    <w:rsid w:val="00860961"/>
    <w:rsid w:val="00864D3F"/>
    <w:rsid w:val="0086773F"/>
    <w:rsid w:val="008878F7"/>
    <w:rsid w:val="0089074C"/>
    <w:rsid w:val="008936B0"/>
    <w:rsid w:val="00894C2C"/>
    <w:rsid w:val="008A018B"/>
    <w:rsid w:val="008A7174"/>
    <w:rsid w:val="008B2D2B"/>
    <w:rsid w:val="008B2FC6"/>
    <w:rsid w:val="008B59DD"/>
    <w:rsid w:val="008B732C"/>
    <w:rsid w:val="008D16A1"/>
    <w:rsid w:val="008D41A0"/>
    <w:rsid w:val="008D4E89"/>
    <w:rsid w:val="008D7D2A"/>
    <w:rsid w:val="008E212A"/>
    <w:rsid w:val="008F3A44"/>
    <w:rsid w:val="0090095C"/>
    <w:rsid w:val="009078AE"/>
    <w:rsid w:val="00910D96"/>
    <w:rsid w:val="00911DCB"/>
    <w:rsid w:val="009166A0"/>
    <w:rsid w:val="0091760A"/>
    <w:rsid w:val="00922F68"/>
    <w:rsid w:val="00933A46"/>
    <w:rsid w:val="00940178"/>
    <w:rsid w:val="00952FDF"/>
    <w:rsid w:val="0095511D"/>
    <w:rsid w:val="00961CCD"/>
    <w:rsid w:val="00971C5F"/>
    <w:rsid w:val="0098592F"/>
    <w:rsid w:val="00996E0A"/>
    <w:rsid w:val="009A3F68"/>
    <w:rsid w:val="009B2BEB"/>
    <w:rsid w:val="009C0667"/>
    <w:rsid w:val="009C1F5D"/>
    <w:rsid w:val="009C6D60"/>
    <w:rsid w:val="009D5225"/>
    <w:rsid w:val="009E12AC"/>
    <w:rsid w:val="009E4C97"/>
    <w:rsid w:val="009F4234"/>
    <w:rsid w:val="00A02CEA"/>
    <w:rsid w:val="00A17976"/>
    <w:rsid w:val="00A2058A"/>
    <w:rsid w:val="00A20858"/>
    <w:rsid w:val="00A217BA"/>
    <w:rsid w:val="00A47EEB"/>
    <w:rsid w:val="00A5787D"/>
    <w:rsid w:val="00A62E59"/>
    <w:rsid w:val="00A63062"/>
    <w:rsid w:val="00A66763"/>
    <w:rsid w:val="00A76A2A"/>
    <w:rsid w:val="00A83CB7"/>
    <w:rsid w:val="00A96FAC"/>
    <w:rsid w:val="00AA3CFF"/>
    <w:rsid w:val="00AA4B95"/>
    <w:rsid w:val="00AA6684"/>
    <w:rsid w:val="00AB0F32"/>
    <w:rsid w:val="00AC20BD"/>
    <w:rsid w:val="00AC5E72"/>
    <w:rsid w:val="00AD0954"/>
    <w:rsid w:val="00AD310E"/>
    <w:rsid w:val="00AD5424"/>
    <w:rsid w:val="00AE0595"/>
    <w:rsid w:val="00AE231C"/>
    <w:rsid w:val="00AE3032"/>
    <w:rsid w:val="00AE3B50"/>
    <w:rsid w:val="00B23E8D"/>
    <w:rsid w:val="00B340A2"/>
    <w:rsid w:val="00B36512"/>
    <w:rsid w:val="00B3680A"/>
    <w:rsid w:val="00B60A1C"/>
    <w:rsid w:val="00B71387"/>
    <w:rsid w:val="00B72C49"/>
    <w:rsid w:val="00B7514C"/>
    <w:rsid w:val="00B96A64"/>
    <w:rsid w:val="00B97F2D"/>
    <w:rsid w:val="00BA02FE"/>
    <w:rsid w:val="00BA43EB"/>
    <w:rsid w:val="00BA6BA3"/>
    <w:rsid w:val="00BB03D4"/>
    <w:rsid w:val="00BB2165"/>
    <w:rsid w:val="00BB5280"/>
    <w:rsid w:val="00BC5B39"/>
    <w:rsid w:val="00BE0283"/>
    <w:rsid w:val="00C10E55"/>
    <w:rsid w:val="00C342E4"/>
    <w:rsid w:val="00C43F8B"/>
    <w:rsid w:val="00C5217E"/>
    <w:rsid w:val="00C61774"/>
    <w:rsid w:val="00C629EF"/>
    <w:rsid w:val="00C71D26"/>
    <w:rsid w:val="00C83396"/>
    <w:rsid w:val="00C90725"/>
    <w:rsid w:val="00CA318C"/>
    <w:rsid w:val="00CA4DF2"/>
    <w:rsid w:val="00CA548B"/>
    <w:rsid w:val="00CB3B7D"/>
    <w:rsid w:val="00CD61FC"/>
    <w:rsid w:val="00CD64E9"/>
    <w:rsid w:val="00CD6508"/>
    <w:rsid w:val="00CD678A"/>
    <w:rsid w:val="00CD682C"/>
    <w:rsid w:val="00CF1109"/>
    <w:rsid w:val="00CF1B01"/>
    <w:rsid w:val="00D13E7A"/>
    <w:rsid w:val="00D368BD"/>
    <w:rsid w:val="00D42E36"/>
    <w:rsid w:val="00D448B2"/>
    <w:rsid w:val="00D54161"/>
    <w:rsid w:val="00D723E5"/>
    <w:rsid w:val="00D75E1B"/>
    <w:rsid w:val="00D770A0"/>
    <w:rsid w:val="00D81F95"/>
    <w:rsid w:val="00D95E02"/>
    <w:rsid w:val="00D97268"/>
    <w:rsid w:val="00DA44F8"/>
    <w:rsid w:val="00DA4F5E"/>
    <w:rsid w:val="00DA5BFC"/>
    <w:rsid w:val="00DA7308"/>
    <w:rsid w:val="00DB0A01"/>
    <w:rsid w:val="00DB3E67"/>
    <w:rsid w:val="00DC208A"/>
    <w:rsid w:val="00DC71AD"/>
    <w:rsid w:val="00DD322E"/>
    <w:rsid w:val="00DD3960"/>
    <w:rsid w:val="00DD4A32"/>
    <w:rsid w:val="00DD6F24"/>
    <w:rsid w:val="00DE1894"/>
    <w:rsid w:val="00DF23DD"/>
    <w:rsid w:val="00E01473"/>
    <w:rsid w:val="00E027AD"/>
    <w:rsid w:val="00E04ABA"/>
    <w:rsid w:val="00E10208"/>
    <w:rsid w:val="00E11189"/>
    <w:rsid w:val="00E2139E"/>
    <w:rsid w:val="00E34A95"/>
    <w:rsid w:val="00E36FA7"/>
    <w:rsid w:val="00E37BF9"/>
    <w:rsid w:val="00E41C26"/>
    <w:rsid w:val="00E42601"/>
    <w:rsid w:val="00E450E8"/>
    <w:rsid w:val="00E54841"/>
    <w:rsid w:val="00E57789"/>
    <w:rsid w:val="00E677AF"/>
    <w:rsid w:val="00E7707D"/>
    <w:rsid w:val="00E871A0"/>
    <w:rsid w:val="00E908FA"/>
    <w:rsid w:val="00EA0B51"/>
    <w:rsid w:val="00EA5E47"/>
    <w:rsid w:val="00EB7A82"/>
    <w:rsid w:val="00EC0C8E"/>
    <w:rsid w:val="00EC17C0"/>
    <w:rsid w:val="00ED486F"/>
    <w:rsid w:val="00ED60BD"/>
    <w:rsid w:val="00EE7DFD"/>
    <w:rsid w:val="00EF1284"/>
    <w:rsid w:val="00EF40F1"/>
    <w:rsid w:val="00EF4BEE"/>
    <w:rsid w:val="00F11695"/>
    <w:rsid w:val="00F1216C"/>
    <w:rsid w:val="00F126C7"/>
    <w:rsid w:val="00F239C9"/>
    <w:rsid w:val="00F362FB"/>
    <w:rsid w:val="00F37487"/>
    <w:rsid w:val="00F4525F"/>
    <w:rsid w:val="00F61B34"/>
    <w:rsid w:val="00F62646"/>
    <w:rsid w:val="00F675F0"/>
    <w:rsid w:val="00F70346"/>
    <w:rsid w:val="00F706ED"/>
    <w:rsid w:val="00F7404D"/>
    <w:rsid w:val="00F74848"/>
    <w:rsid w:val="00F8299E"/>
    <w:rsid w:val="00F844F3"/>
    <w:rsid w:val="00F9026D"/>
    <w:rsid w:val="00F90FA7"/>
    <w:rsid w:val="00F920B3"/>
    <w:rsid w:val="00F948FC"/>
    <w:rsid w:val="00FA01C6"/>
    <w:rsid w:val="00FB118A"/>
    <w:rsid w:val="00FB6D0A"/>
    <w:rsid w:val="00FC77B9"/>
    <w:rsid w:val="00FD69A5"/>
    <w:rsid w:val="00FE3DAD"/>
    <w:rsid w:val="00FF61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B9123"/>
  <w15:docId w15:val="{99C23AB6-4C8B-4E42-97A0-303B903F6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D2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045BD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45BDE"/>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45BDE"/>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045BDE"/>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045BDE"/>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45BDE"/>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506F4B"/>
    <w:pPr>
      <w:spacing w:line="240" w:lineRule="auto"/>
    </w:pPr>
    <w:rPr>
      <w:sz w:val="20"/>
      <w:szCs w:val="20"/>
    </w:rPr>
  </w:style>
  <w:style w:type="character" w:customStyle="1" w:styleId="FootnoteTextChar">
    <w:name w:val="Footnote Text Char"/>
    <w:basedOn w:val="DefaultParagraphFont"/>
    <w:link w:val="FootnoteText"/>
    <w:uiPriority w:val="99"/>
    <w:semiHidden/>
    <w:rsid w:val="00506F4B"/>
    <w:rPr>
      <w:sz w:val="20"/>
      <w:szCs w:val="20"/>
    </w:rPr>
  </w:style>
  <w:style w:type="character" w:styleId="FootnoteReference">
    <w:name w:val="footnote reference"/>
    <w:basedOn w:val="DefaultParagraphFont"/>
    <w:uiPriority w:val="99"/>
    <w:semiHidden/>
    <w:unhideWhenUsed/>
    <w:rsid w:val="00506F4B"/>
    <w:rPr>
      <w:vertAlign w:val="superscript"/>
    </w:rPr>
  </w:style>
  <w:style w:type="character" w:styleId="Hyperlink">
    <w:name w:val="Hyperlink"/>
    <w:basedOn w:val="DefaultParagraphFont"/>
    <w:uiPriority w:val="99"/>
    <w:unhideWhenUsed/>
    <w:rsid w:val="008936B0"/>
    <w:rPr>
      <w:color w:val="0000FF" w:themeColor="hyperlink"/>
      <w:u w:val="single"/>
    </w:rPr>
  </w:style>
  <w:style w:type="character" w:styleId="UnresolvedMention">
    <w:name w:val="Unresolved Mention"/>
    <w:basedOn w:val="DefaultParagraphFont"/>
    <w:uiPriority w:val="99"/>
    <w:semiHidden/>
    <w:unhideWhenUsed/>
    <w:rsid w:val="008936B0"/>
    <w:rPr>
      <w:color w:val="605E5C"/>
      <w:shd w:val="clear" w:color="auto" w:fill="E1DFDD"/>
    </w:rPr>
  </w:style>
  <w:style w:type="paragraph" w:styleId="ListParagraph">
    <w:name w:val="List Paragraph"/>
    <w:basedOn w:val="Normal"/>
    <w:uiPriority w:val="34"/>
    <w:qFormat/>
    <w:rsid w:val="004F4C90"/>
    <w:pPr>
      <w:ind w:left="720"/>
      <w:contextualSpacing/>
    </w:pPr>
  </w:style>
  <w:style w:type="character" w:styleId="Strong">
    <w:name w:val="Strong"/>
    <w:basedOn w:val="DefaultParagraphFont"/>
    <w:uiPriority w:val="22"/>
    <w:qFormat/>
    <w:rsid w:val="00AA3CFF"/>
    <w:rPr>
      <w:b/>
      <w:bCs/>
    </w:rPr>
  </w:style>
  <w:style w:type="table" w:styleId="PlainTable5">
    <w:name w:val="Plain Table 5"/>
    <w:basedOn w:val="TableNormal"/>
    <w:uiPriority w:val="45"/>
    <w:rsid w:val="0084241B"/>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390018"/>
    <w:pPr>
      <w:tabs>
        <w:tab w:val="center" w:pos="4680"/>
        <w:tab w:val="right" w:pos="9360"/>
      </w:tabs>
      <w:spacing w:line="240" w:lineRule="auto"/>
    </w:pPr>
  </w:style>
  <w:style w:type="character" w:customStyle="1" w:styleId="HeaderChar">
    <w:name w:val="Header Char"/>
    <w:basedOn w:val="DefaultParagraphFont"/>
    <w:link w:val="Header"/>
    <w:uiPriority w:val="99"/>
    <w:rsid w:val="00390018"/>
  </w:style>
  <w:style w:type="paragraph" w:styleId="Footer">
    <w:name w:val="footer"/>
    <w:basedOn w:val="Normal"/>
    <w:link w:val="FooterChar"/>
    <w:uiPriority w:val="99"/>
    <w:unhideWhenUsed/>
    <w:rsid w:val="00390018"/>
    <w:pPr>
      <w:tabs>
        <w:tab w:val="center" w:pos="4680"/>
        <w:tab w:val="right" w:pos="9360"/>
      </w:tabs>
      <w:spacing w:line="240" w:lineRule="auto"/>
    </w:pPr>
  </w:style>
  <w:style w:type="character" w:customStyle="1" w:styleId="FooterChar">
    <w:name w:val="Footer Char"/>
    <w:basedOn w:val="DefaultParagraphFont"/>
    <w:link w:val="Footer"/>
    <w:uiPriority w:val="99"/>
    <w:rsid w:val="00390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140384">
      <w:bodyDiv w:val="1"/>
      <w:marLeft w:val="0"/>
      <w:marRight w:val="0"/>
      <w:marTop w:val="0"/>
      <w:marBottom w:val="0"/>
      <w:divBdr>
        <w:top w:val="none" w:sz="0" w:space="0" w:color="auto"/>
        <w:left w:val="none" w:sz="0" w:space="0" w:color="auto"/>
        <w:bottom w:val="none" w:sz="0" w:space="0" w:color="auto"/>
        <w:right w:val="none" w:sz="0" w:space="0" w:color="auto"/>
      </w:divBdr>
    </w:div>
    <w:div w:id="695078038">
      <w:bodyDiv w:val="1"/>
      <w:marLeft w:val="0"/>
      <w:marRight w:val="0"/>
      <w:marTop w:val="0"/>
      <w:marBottom w:val="0"/>
      <w:divBdr>
        <w:top w:val="none" w:sz="0" w:space="0" w:color="auto"/>
        <w:left w:val="none" w:sz="0" w:space="0" w:color="auto"/>
        <w:bottom w:val="none" w:sz="0" w:space="0" w:color="auto"/>
        <w:right w:val="none" w:sz="0" w:space="0" w:color="auto"/>
      </w:divBdr>
    </w:div>
    <w:div w:id="836572559">
      <w:bodyDiv w:val="1"/>
      <w:marLeft w:val="0"/>
      <w:marRight w:val="0"/>
      <w:marTop w:val="0"/>
      <w:marBottom w:val="0"/>
      <w:divBdr>
        <w:top w:val="none" w:sz="0" w:space="0" w:color="auto"/>
        <w:left w:val="none" w:sz="0" w:space="0" w:color="auto"/>
        <w:bottom w:val="none" w:sz="0" w:space="0" w:color="auto"/>
        <w:right w:val="none" w:sz="0" w:space="0" w:color="auto"/>
      </w:divBdr>
    </w:div>
    <w:div w:id="19507001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nces.ed.gov/programs/digest/d22/tables/dt22_330.10.asp" TargetMode="External"/><Relationship Id="rId2" Type="http://schemas.openxmlformats.org/officeDocument/2006/relationships/hyperlink" Target="https://www.newyorkfed.org/microeconomics/databank.html" TargetMode="External"/><Relationship Id="rId1" Type="http://schemas.openxmlformats.org/officeDocument/2006/relationships/hyperlink" Target="https://www.kaggle.com/datasets/omarsobhy14/student-loans" TargetMode="External"/><Relationship Id="rId6" Type="http://schemas.openxmlformats.org/officeDocument/2006/relationships/hyperlink" Target="https://www.statista.com/statistics/1067138/population-united-states-historical/" TargetMode="External"/><Relationship Id="rId5" Type="http://schemas.openxmlformats.org/officeDocument/2006/relationships/hyperlink" Target="https://data.worldbank.org/indicator/FP.CPI.TOTL.ZG?locations=US" TargetMode="External"/><Relationship Id="rId4" Type="http://schemas.openxmlformats.org/officeDocument/2006/relationships/hyperlink" Target="https://www.naceweb.org/job-market/compensation/salary-trends-through-salary-survey-a-historical-perspective-on-starting-salaries-for-new-college-gradu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9B7E4-7057-4B9A-918F-879697D7A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2840</Words>
  <Characters>16193</Characters>
  <Application>Microsoft Office Word</Application>
  <DocSecurity>4</DocSecurity>
  <Lines>134</Lines>
  <Paragraphs>37</Paragraphs>
  <ScaleCrop>false</ScaleCrop>
  <Company/>
  <LinksUpToDate>false</LinksUpToDate>
  <CharactersWithSpaces>18996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Peavy</dc:creator>
  <cp:lastModifiedBy>James Peavy</cp:lastModifiedBy>
  <cp:revision>2</cp:revision>
  <dcterms:created xsi:type="dcterms:W3CDTF">2023-12-08T21:20:00Z</dcterms:created>
  <dcterms:modified xsi:type="dcterms:W3CDTF">2023-12-08T21:20:00Z</dcterms:modified>
</cp:coreProperties>
</file>