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64A97" w14:textId="77777777" w:rsidR="00000000" w:rsidRDefault="00401813">
      <w:pPr>
        <w:pStyle w:val="Heading1"/>
        <w:rPr>
          <w:rFonts w:eastAsia="Times New Roman"/>
        </w:rPr>
      </w:pPr>
      <w:r>
        <w:rPr>
          <w:rFonts w:eastAsia="Times New Roman"/>
        </w:rPr>
        <w:t>telDSAI L3</w:t>
      </w:r>
    </w:p>
    <w:p w14:paraId="0A2836A2" w14:textId="77777777" w:rsidR="00000000" w:rsidRDefault="00401813">
      <w:pPr>
        <w:pStyle w:val="Heading1"/>
        <w:divId w:val="462501584"/>
        <w:rPr>
          <w:rFonts w:eastAsia="Times New Roman"/>
        </w:rPr>
      </w:pPr>
      <w:r>
        <w:rPr>
          <w:rFonts w:eastAsia="Times New Roman"/>
          <w:vanish/>
        </w:rPr>
        <w:object w:dxaOrig="1440" w:dyaOrig="1440" w14:anchorId="23E6C5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8pt" o:ole="">
            <v:imagedata r:id="rId5" o:title=""/>
          </v:shape>
          <w:control r:id="rId6" w:name="Object 1" w:shapeid="_x0000_i1025"/>
        </w:object>
      </w:r>
      <w:r>
        <w:rPr>
          <w:rFonts w:eastAsia="Times New Roman"/>
          <w:vanish/>
        </w:rPr>
        <w:object w:dxaOrig="1440" w:dyaOrig="1440" w14:anchorId="67395C60">
          <v:shape id="_x0000_i1026" type="#_x0000_t75" style="width:18pt;height:18pt" o:ole="">
            <v:imagedata r:id="rId5" o:title=""/>
          </v:shape>
          <w:control r:id="rId7" w:name="Object 2" w:shapeid="_x0000_i1026"/>
        </w:object>
      </w:r>
      <w:r>
        <w:rPr>
          <w:rFonts w:eastAsia="Times New Roman"/>
          <w:vanish/>
        </w:rPr>
        <w:object w:dxaOrig="1440" w:dyaOrig="1440" w14:anchorId="1E99BE5F">
          <v:shape id="_x0000_i1027" type="#_x0000_t75" style="width:18pt;height:18pt" o:ole="">
            <v:imagedata r:id="rId5" o:title=""/>
          </v:shape>
          <w:control r:id="rId8" w:name="Object 3" w:shapeid="_x0000_i1027"/>
        </w:object>
      </w:r>
      <w:r>
        <w:rPr>
          <w:rFonts w:eastAsia="Times New Roman"/>
          <w:vanish/>
        </w:rPr>
        <w:object w:dxaOrig="1440" w:dyaOrig="1440" w14:anchorId="0B2900C8">
          <v:shape id="_x0000_i1028" type="#_x0000_t75" style="width:18pt;height:18pt" o:ole="">
            <v:imagedata r:id="rId5" o:title=""/>
          </v:shape>
          <w:control r:id="rId9" w:name="Object 4" w:shapeid="_x0000_i1028"/>
        </w:object>
      </w:r>
      <w:r>
        <w:rPr>
          <w:rFonts w:eastAsia="Times New Roman"/>
          <w:vanish/>
        </w:rPr>
        <w:object w:dxaOrig="1440" w:dyaOrig="1440" w14:anchorId="3F0FA9F6">
          <v:shape id="_x0000_i1029" type="#_x0000_t75" style="width:18pt;height:18pt" o:ole="">
            <v:imagedata r:id="rId5" o:title=""/>
          </v:shape>
          <w:control r:id="rId10" w:name="Object 5" w:shapeid="_x0000_i1029"/>
        </w:object>
      </w:r>
      <w:r>
        <w:rPr>
          <w:rFonts w:eastAsia="Times New Roman"/>
          <w:vanish/>
        </w:rPr>
        <w:object w:dxaOrig="1440" w:dyaOrig="1440" w14:anchorId="56F809C6">
          <v:shape id="_x0000_i1030" type="#_x0000_t75" style="width:18pt;height:18pt" o:ole="">
            <v:imagedata r:id="rId5" o:title=""/>
          </v:shape>
          <w:control r:id="rId11" w:name="Object 6" w:shapeid="_x0000_i1030"/>
        </w:object>
      </w:r>
      <w:r>
        <w:rPr>
          <w:rFonts w:eastAsia="Times New Roman"/>
          <w:vanish/>
        </w:rPr>
        <w:object w:dxaOrig="1440" w:dyaOrig="1440" w14:anchorId="049BCEBE">
          <v:shape id="_x0000_i1031" type="#_x0000_t75" style="width:18pt;height:18pt" o:ole="">
            <v:imagedata r:id="rId5" o:title=""/>
          </v:shape>
          <w:control r:id="rId12" w:name="Object 7" w:shapeid="_x0000_i1031"/>
        </w:object>
      </w:r>
      <w:r>
        <w:rPr>
          <w:rFonts w:eastAsia="Times New Roman"/>
          <w:vanish/>
        </w:rPr>
        <w:object w:dxaOrig="1440" w:dyaOrig="1440" w14:anchorId="68571262">
          <v:shape id="_x0000_i1032" type="#_x0000_t75" style="width:18pt;height:18pt" o:ole="">
            <v:imagedata r:id="rId5" o:title=""/>
          </v:shape>
          <w:control r:id="rId13" w:name="Object 8" w:shapeid="_x0000_i1032"/>
        </w:object>
      </w:r>
      <w:r>
        <w:rPr>
          <w:rFonts w:eastAsia="Times New Roman"/>
          <w:vanish/>
        </w:rPr>
        <w:object w:dxaOrig="1440" w:dyaOrig="1440" w14:anchorId="6F691EC1">
          <v:shape id="_x0000_i1033" type="#_x0000_t75" style="width:18pt;height:18pt" o:ole="">
            <v:imagedata r:id="rId5" o:title=""/>
          </v:shape>
          <w:control r:id="rId14" w:name="Object 9" w:shapeid="_x0000_i1033"/>
        </w:object>
      </w:r>
      <w:r>
        <w:rPr>
          <w:rFonts w:eastAsia="Times New Roman"/>
          <w:vanish/>
        </w:rPr>
        <w:object w:dxaOrig="1440" w:dyaOrig="1440" w14:anchorId="2ECDB432">
          <v:shape id="_x0000_i1034" type="#_x0000_t75" style="width:18pt;height:18pt" o:ole="">
            <v:imagedata r:id="rId5" o:title=""/>
          </v:shape>
          <w:control r:id="rId15" w:name="Object 10" w:shapeid="_x0000_i1034"/>
        </w:object>
      </w:r>
      <w:r>
        <w:rPr>
          <w:rFonts w:eastAsia="Times New Roman"/>
          <w:vanish/>
        </w:rPr>
        <w:object w:dxaOrig="1440" w:dyaOrig="1440" w14:anchorId="2486B32A">
          <v:shape id="_x0000_i1035" type="#_x0000_t75" style="width:18pt;height:18pt" o:ole="">
            <v:imagedata r:id="rId5" o:title=""/>
          </v:shape>
          <w:control r:id="rId16" w:name="Object 11" w:shapeid="_x0000_i1035"/>
        </w:object>
      </w:r>
      <w:r>
        <w:rPr>
          <w:rFonts w:eastAsia="Times New Roman"/>
          <w:vanish/>
        </w:rPr>
        <w:object w:dxaOrig="1440" w:dyaOrig="1440" w14:anchorId="5E94134B">
          <v:shape id="_x0000_i1036" type="#_x0000_t75" style="width:18pt;height:18pt" o:ole="">
            <v:imagedata r:id="rId5" o:title=""/>
          </v:shape>
          <w:control r:id="rId17" w:name="Object 12" w:shapeid="_x0000_i1036"/>
        </w:object>
      </w:r>
      <w:r>
        <w:rPr>
          <w:rFonts w:eastAsia="Times New Roman"/>
          <w:vanish/>
        </w:rPr>
        <w:object w:dxaOrig="1440" w:dyaOrig="1440" w14:anchorId="71B5178F">
          <v:shape id="_x0000_i1037" type="#_x0000_t75" style="width:18pt;height:18pt" o:ole="">
            <v:imagedata r:id="rId5" o:title=""/>
          </v:shape>
          <w:control r:id="rId18" w:name="Object 13" w:shapeid="_x0000_i1037"/>
        </w:object>
      </w:r>
      <w:r>
        <w:rPr>
          <w:rFonts w:eastAsia="Times New Roman"/>
          <w:vanish/>
        </w:rPr>
        <w:object w:dxaOrig="1440" w:dyaOrig="1440" w14:anchorId="4B55B7B1">
          <v:shape id="_x0000_i1038" type="#_x0000_t75" style="width:18pt;height:18pt" o:ole="">
            <v:imagedata r:id="rId5" o:title=""/>
          </v:shape>
          <w:control r:id="rId19" w:name="Object 14" w:shapeid="_x0000_i1038"/>
        </w:object>
      </w:r>
      <w:r>
        <w:rPr>
          <w:rFonts w:eastAsia="Times New Roman"/>
          <w:vanish/>
        </w:rPr>
        <w:object w:dxaOrig="1440" w:dyaOrig="1440" w14:anchorId="3274ED20">
          <v:shape id="_x0000_i1039" type="#_x0000_t75" style="width:18pt;height:18pt" o:ole="">
            <v:imagedata r:id="rId5" o:title=""/>
          </v:shape>
          <w:control r:id="rId20" w:name="Object 15" w:shapeid="_x0000_i1039"/>
        </w:object>
      </w:r>
      <w:r>
        <w:rPr>
          <w:rFonts w:eastAsia="Times New Roman"/>
          <w:vanish/>
        </w:rPr>
        <w:object w:dxaOrig="1440" w:dyaOrig="1440" w14:anchorId="4AB9A6B6">
          <v:shape id="_x0000_i1040" type="#_x0000_t75" style="width:18pt;height:18pt" o:ole="">
            <v:imagedata r:id="rId5" o:title=""/>
          </v:shape>
          <w:control r:id="rId21" w:name="Object 16" w:shapeid="_x0000_i1040"/>
        </w:object>
      </w:r>
      <w:r>
        <w:rPr>
          <w:rFonts w:eastAsia="Times New Roman"/>
          <w:vanish/>
        </w:rPr>
        <w:object w:dxaOrig="1440" w:dyaOrig="1440" w14:anchorId="4F3D75E6">
          <v:shape id="_x0000_i1041" type="#_x0000_t75" style="width:18pt;height:18pt" o:ole="">
            <v:imagedata r:id="rId5" o:title=""/>
          </v:shape>
          <w:control r:id="rId22" w:name="Object 17" w:shapeid="_x0000_i1041"/>
        </w:object>
      </w:r>
      <w:r>
        <w:rPr>
          <w:rFonts w:eastAsia="Times New Roman"/>
          <w:vanish/>
        </w:rPr>
        <w:object w:dxaOrig="1440" w:dyaOrig="1440" w14:anchorId="03E0D3F9">
          <v:shape id="_x0000_i1042" type="#_x0000_t75" style="width:18pt;height:18pt" o:ole="">
            <v:imagedata r:id="rId5" o:title=""/>
          </v:shape>
          <w:control r:id="rId23" w:name="Object 18" w:shapeid="_x0000_i1042"/>
        </w:object>
      </w:r>
      <w:r>
        <w:rPr>
          <w:rFonts w:eastAsia="Times New Roman"/>
          <w:vanish/>
        </w:rPr>
        <w:object w:dxaOrig="1440" w:dyaOrig="1440" w14:anchorId="63309BA5">
          <v:shape id="_x0000_i1043" type="#_x0000_t75" style="width:18pt;height:18pt" o:ole="">
            <v:imagedata r:id="rId5" o:title=""/>
          </v:shape>
          <w:control r:id="rId24" w:name="Object 19" w:shapeid="_x0000_i1043"/>
        </w:object>
      </w:r>
      <w:r>
        <w:rPr>
          <w:rFonts w:eastAsia="Times New Roman"/>
          <w:vanish/>
        </w:rPr>
        <w:object w:dxaOrig="1440" w:dyaOrig="1440" w14:anchorId="5ACFFEE1">
          <v:shape id="_x0000_i1044" type="#_x0000_t75" style="width:18pt;height:18pt" o:ole="">
            <v:imagedata r:id="rId5" o:title=""/>
          </v:shape>
          <w:control r:id="rId25" w:name="Object 20" w:shapeid="_x0000_i1044"/>
        </w:object>
      </w:r>
      <w:r>
        <w:rPr>
          <w:rFonts w:eastAsia="Times New Roman"/>
          <w:vanish/>
        </w:rPr>
        <w:object w:dxaOrig="1440" w:dyaOrig="1440" w14:anchorId="7871D3D4">
          <v:shape id="_x0000_i1045" type="#_x0000_t75" style="width:18pt;height:18pt" o:ole="">
            <v:imagedata r:id="rId5" o:title=""/>
          </v:shape>
          <w:control r:id="rId26" w:name="Object 21" w:shapeid="_x0000_i1045"/>
        </w:object>
      </w:r>
      <w:r>
        <w:rPr>
          <w:rFonts w:eastAsia="Times New Roman"/>
          <w:vanish/>
        </w:rPr>
        <w:object w:dxaOrig="1440" w:dyaOrig="1440" w14:anchorId="41D860E7">
          <v:shape id="_x0000_i1046" type="#_x0000_t75" style="width:18pt;height:18pt" o:ole="">
            <v:imagedata r:id="rId5" o:title=""/>
          </v:shape>
          <w:control r:id="rId27" w:name="Object 22" w:shapeid="_x0000_i1046"/>
        </w:object>
      </w:r>
      <w:r>
        <w:rPr>
          <w:rFonts w:eastAsia="Times New Roman"/>
          <w:vanish/>
        </w:rPr>
        <w:object w:dxaOrig="1440" w:dyaOrig="1440" w14:anchorId="250A658C">
          <v:shape id="_x0000_i1047" type="#_x0000_t75" style="width:18pt;height:18pt" o:ole="">
            <v:imagedata r:id="rId5" o:title=""/>
          </v:shape>
          <w:control r:id="rId28" w:name="Object 23" w:shapeid="_x0000_i1047"/>
        </w:object>
      </w:r>
      <w:r>
        <w:rPr>
          <w:rFonts w:eastAsia="Times New Roman"/>
          <w:vanish/>
        </w:rPr>
        <w:object w:dxaOrig="1440" w:dyaOrig="1440" w14:anchorId="1AE6675B">
          <v:shape id="_x0000_i1048" type="#_x0000_t75" style="width:18pt;height:18pt" o:ole="">
            <v:imagedata r:id="rId5" o:title=""/>
          </v:shape>
          <w:control r:id="rId29" w:name="Object 24" w:shapeid="_x0000_i1048"/>
        </w:object>
      </w:r>
      <w:r>
        <w:rPr>
          <w:rFonts w:eastAsia="Times New Roman"/>
          <w:vanish/>
        </w:rPr>
        <w:object w:dxaOrig="1440" w:dyaOrig="1440" w14:anchorId="1417CA14">
          <v:shape id="_x0000_i1049" type="#_x0000_t75" style="width:18pt;height:18pt" o:ole="">
            <v:imagedata r:id="rId5" o:title=""/>
          </v:shape>
          <w:control r:id="rId30" w:name="Object 25" w:shapeid="_x0000_i1049"/>
        </w:object>
      </w:r>
      <w:r>
        <w:rPr>
          <w:rFonts w:eastAsia="Times New Roman"/>
          <w:vanish/>
        </w:rPr>
        <w:object w:dxaOrig="1440" w:dyaOrig="1440" w14:anchorId="6FB027B2">
          <v:shape id="_x0000_i1050" type="#_x0000_t75" style="width:18pt;height:18pt" o:ole="">
            <v:imagedata r:id="rId5" o:title=""/>
          </v:shape>
          <w:control r:id="rId31" w:name="Object 26" w:shapeid="_x0000_i1050"/>
        </w:object>
      </w:r>
      <w:r>
        <w:rPr>
          <w:rFonts w:eastAsia="Times New Roman"/>
          <w:vanish/>
        </w:rPr>
        <w:object w:dxaOrig="1440" w:dyaOrig="1440" w14:anchorId="53EFCDFA">
          <v:shape id="_x0000_i1051" type="#_x0000_t75" style="width:18pt;height:18pt" o:ole="">
            <v:imagedata r:id="rId5" o:title=""/>
          </v:shape>
          <w:control r:id="rId32" w:name="Object 27" w:shapeid="_x0000_i1051"/>
        </w:object>
      </w:r>
      <w:r>
        <w:rPr>
          <w:rFonts w:eastAsia="Times New Roman"/>
          <w:vanish/>
        </w:rPr>
        <w:object w:dxaOrig="1440" w:dyaOrig="1440" w14:anchorId="31BDC278">
          <v:shape id="_x0000_i1052" type="#_x0000_t75" style="width:18pt;height:18pt" o:ole="">
            <v:imagedata r:id="rId5" o:title=""/>
          </v:shape>
          <w:control r:id="rId33" w:name="Object 28" w:shapeid="_x0000_i1052"/>
        </w:object>
      </w:r>
      <w:r>
        <w:rPr>
          <w:rFonts w:eastAsia="Times New Roman"/>
          <w:vanish/>
        </w:rPr>
        <w:object w:dxaOrig="1440" w:dyaOrig="1440" w14:anchorId="57DA367B">
          <v:shape id="_x0000_i1053" type="#_x0000_t75" style="width:18pt;height:18pt" o:ole="">
            <v:imagedata r:id="rId5" o:title=""/>
          </v:shape>
          <w:control r:id="rId34" w:name="Object 29" w:shapeid="_x0000_i1053"/>
        </w:object>
      </w:r>
      <w:r>
        <w:rPr>
          <w:rFonts w:eastAsia="Times New Roman"/>
          <w:vanish/>
        </w:rPr>
        <w:object w:dxaOrig="1440" w:dyaOrig="1440" w14:anchorId="6968F20F">
          <v:shape id="_x0000_i1054" type="#_x0000_t75" style="width:18pt;height:18pt" o:ole="">
            <v:imagedata r:id="rId5" o:title=""/>
          </v:shape>
          <w:control r:id="rId35" w:name="Object 30" w:shapeid="_x0000_i1054"/>
        </w:object>
      </w:r>
      <w:r>
        <w:rPr>
          <w:rFonts w:eastAsia="Times New Roman"/>
          <w:vanish/>
        </w:rPr>
        <w:object w:dxaOrig="1440" w:dyaOrig="1440" w14:anchorId="7A1B206F">
          <v:shape id="_x0000_i1055" type="#_x0000_t75" style="width:18pt;height:18pt" o:ole="">
            <v:imagedata r:id="rId5" o:title=""/>
          </v:shape>
          <w:control r:id="rId36" w:name="Object 31" w:shapeid="_x0000_i1055"/>
        </w:object>
      </w:r>
      <w:r>
        <w:rPr>
          <w:rFonts w:eastAsia="Times New Roman"/>
          <w:vanish/>
        </w:rPr>
        <w:object w:dxaOrig="1440" w:dyaOrig="1440" w14:anchorId="7DB82D3E">
          <v:shape id="_x0000_i1056" type="#_x0000_t75" style="width:18pt;height:18pt" o:ole="">
            <v:imagedata r:id="rId5" o:title=""/>
          </v:shape>
          <w:control r:id="rId37" w:name="Object 32" w:shapeid="_x0000_i1056"/>
        </w:object>
      </w:r>
      <w:r>
        <w:rPr>
          <w:rFonts w:eastAsia="Times New Roman"/>
          <w:vanish/>
        </w:rPr>
        <w:object w:dxaOrig="1440" w:dyaOrig="1440" w14:anchorId="1DACAB85">
          <v:shape id="_x0000_i1057" type="#_x0000_t75" style="width:18pt;height:18pt" o:ole="">
            <v:imagedata r:id="rId5" o:title=""/>
          </v:shape>
          <w:control r:id="rId38" w:name="Object 33" w:shapeid="_x0000_i1057"/>
        </w:object>
      </w:r>
      <w:r>
        <w:rPr>
          <w:rFonts w:eastAsia="Times New Roman"/>
          <w:vanish/>
        </w:rPr>
        <w:object w:dxaOrig="1440" w:dyaOrig="1440" w14:anchorId="043CDADF">
          <v:shape id="_x0000_i1058" type="#_x0000_t75" style="width:18pt;height:18pt" o:ole="">
            <v:imagedata r:id="rId5" o:title=""/>
          </v:shape>
          <w:control r:id="rId39" w:name="Object 34" w:shapeid="_x0000_i1058"/>
        </w:object>
      </w:r>
      <w:r>
        <w:rPr>
          <w:rFonts w:eastAsia="Times New Roman"/>
          <w:vanish/>
        </w:rPr>
        <w:object w:dxaOrig="1440" w:dyaOrig="1440" w14:anchorId="2DA5506A">
          <v:shape id="_x0000_i1059" type="#_x0000_t75" style="width:18pt;height:18pt" o:ole="">
            <v:imagedata r:id="rId5" o:title=""/>
          </v:shape>
          <w:control r:id="rId40" w:name="Object 35" w:shapeid="_x0000_i1059"/>
        </w:object>
      </w:r>
    </w:p>
    <w:p w14:paraId="43C4AC09" w14:textId="77777777" w:rsidR="00000000" w:rsidRDefault="00401813">
      <w:pPr>
        <w:pStyle w:val="NormalWeb"/>
      </w:pPr>
      <w:r>
        <w:rPr>
          <w:color w:val="333333"/>
        </w:rPr>
        <w:t>Senior Specialist</w:t>
      </w:r>
      <w:r>
        <w:t>, JR10 =</w:t>
      </w:r>
      <w:r>
        <w:rPr>
          <w:color w:val="172B4D"/>
        </w:rPr>
        <w:t xml:space="preserve"> Tier 3 SEA Competency (STS)</w:t>
      </w:r>
    </w:p>
    <w:p w14:paraId="6B089E2C" w14:textId="77777777" w:rsidR="00000000" w:rsidRDefault="00401813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Key Tasks and Performance Standards</w:t>
      </w:r>
    </w:p>
    <w:p w14:paraId="44A8F412" w14:textId="77777777" w:rsidR="00000000" w:rsidRDefault="0040181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  <w:color w:val="000000"/>
        </w:rPr>
        <w:t>Address complex organi</w:t>
      </w:r>
      <w:r>
        <w:rPr>
          <w:rStyle w:val="Strong"/>
          <w:rFonts w:eastAsia="Times New Roman"/>
          <w:b/>
          <w:bCs/>
          <w:color w:val="000000"/>
        </w:rPr>
        <w:t>zational problems </w:t>
      </w:r>
      <w:r>
        <w:rPr>
          <w:rStyle w:val="Strong"/>
          <w:rFonts w:eastAsia="Times New Roman"/>
          <w:b/>
          <w:bCs/>
        </w:rPr>
        <w:t xml:space="preserve">by applying data science </w:t>
      </w:r>
      <w:r>
        <w:rPr>
          <w:rStyle w:val="Strong"/>
          <w:rFonts w:eastAsia="Times New Roman"/>
          <w:b/>
          <w:bCs/>
          <w:color w:val="000000"/>
        </w:rPr>
        <w:t>with deep analysis of the insights generated</w:t>
      </w:r>
    </w:p>
    <w:p w14:paraId="20A83A92" w14:textId="77777777" w:rsidR="00000000" w:rsidRDefault="00401813">
      <w:pPr>
        <w:pStyle w:val="NormalWeb"/>
      </w:pPr>
      <w:r>
        <w:rPr>
          <w:color w:val="000000"/>
        </w:rPr>
        <w:t>Anticipate issues, identify opportunities, and work on open-ended problems where outcomes can be effectively achieved with data science and analytics. The complex probl</w:t>
      </w:r>
      <w:r>
        <w:rPr>
          <w:color w:val="000000"/>
        </w:rPr>
        <w:t>ems will require breaking down into smaller and manageable components. This requires leading the efforts to architect and implement th</w:t>
      </w:r>
      <w:r>
        <w:t>rough team effort or leveraging external resources.</w:t>
      </w:r>
    </w:p>
    <w:p w14:paraId="70DBB952" w14:textId="77777777" w:rsidR="00000000" w:rsidRDefault="00401813">
      <w:pPr>
        <w:pStyle w:val="NormalWeb"/>
      </w:pPr>
      <w:r>
        <w:t>The data solution developed should be reusable or reproducible by othe</w:t>
      </w:r>
      <w:r>
        <w:t>rs in the community. This also means being able to articulate the complex problem and convince the different stakeholders for actionable outcome / decision-making such as willingness to invest resource to develop and/or adopt the solution.</w:t>
      </w:r>
    </w:p>
    <w:p w14:paraId="3861672A" w14:textId="77777777" w:rsidR="00000000" w:rsidRDefault="00401813">
      <w:pPr>
        <w:pStyle w:val="NormalWeb"/>
      </w:pPr>
      <w:r>
        <w:t>Possible approac</w:t>
      </w:r>
      <w:r>
        <w:t>hes include:</w:t>
      </w:r>
    </w:p>
    <w:p w14:paraId="0BBF9126" w14:textId="77777777" w:rsidR="00000000" w:rsidRDefault="0040181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>Lead technical projects and deliver new ML/AI capabilities that meet organizational needs  </w:t>
      </w:r>
      <w:r>
        <w:rPr>
          <w:rFonts w:eastAsia="Times New Roman"/>
        </w:rPr>
        <w:t xml:space="preserve"> </w:t>
      </w:r>
    </w:p>
    <w:p w14:paraId="4F301EF1" w14:textId="77777777" w:rsidR="00000000" w:rsidRDefault="00401813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>To make new things possible or to make existing things easier</w:t>
      </w:r>
    </w:p>
    <w:p w14:paraId="041FEFFA" w14:textId="77777777" w:rsidR="00000000" w:rsidRDefault="0040181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>Develop methodology, approach, and/or capability to enable analysis and insights generat</w:t>
      </w:r>
      <w:r>
        <w:rPr>
          <w:rFonts w:eastAsia="Times New Roman"/>
          <w:color w:val="000000"/>
        </w:rPr>
        <w:t>ion for complex issues</w:t>
      </w:r>
      <w:r>
        <w:rPr>
          <w:rFonts w:eastAsia="Times New Roman"/>
        </w:rPr>
        <w:t xml:space="preserve"> </w:t>
      </w:r>
    </w:p>
    <w:p w14:paraId="5845F6ED" w14:textId="77777777" w:rsidR="00000000" w:rsidRDefault="00401813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 xml:space="preserve">Such projects usually have longer time frame with novel elements of experimentation / exploration or, reusable across </w:t>
      </w:r>
      <w:r>
        <w:rPr>
          <w:rFonts w:eastAsia="Times New Roman"/>
          <w:color w:val="FF00FF"/>
        </w:rPr>
        <w:t>data</w:t>
      </w:r>
      <w:r>
        <w:rPr>
          <w:rFonts w:eastAsia="Times New Roman"/>
          <w:color w:val="000000"/>
        </w:rPr>
        <w:t xml:space="preserve"> domains</w:t>
      </w:r>
    </w:p>
    <w:p w14:paraId="0F1EC947" w14:textId="77777777" w:rsidR="00000000" w:rsidRDefault="00401813">
      <w:pPr>
        <w:pStyle w:val="NormalWeb"/>
      </w:pPr>
      <w:r>
        <w:rPr>
          <w:color w:val="000000"/>
          <w:u w:val="single"/>
        </w:rPr>
        <w:t>Performance Standards</w:t>
      </w:r>
    </w:p>
    <w:p w14:paraId="2B1C60D7" w14:textId="77777777" w:rsidR="00000000" w:rsidRDefault="0040181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>Identify, diagnose, and solve open-ended problems</w:t>
      </w:r>
    </w:p>
    <w:p w14:paraId="7ABBECD9" w14:textId="77777777" w:rsidR="00000000" w:rsidRDefault="0040181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>Demonstrate mastery in unders</w:t>
      </w:r>
      <w:r>
        <w:rPr>
          <w:rFonts w:eastAsia="Times New Roman"/>
          <w:color w:val="000000"/>
        </w:rPr>
        <w:t>tanding and applying choice of data science models / algorithms with deep analysis on the insights generated</w:t>
      </w:r>
    </w:p>
    <w:p w14:paraId="167A2B62" w14:textId="77777777" w:rsidR="00000000" w:rsidRDefault="0040181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>Develop bespoke data solution useful for the community and the organization</w:t>
      </w:r>
    </w:p>
    <w:p w14:paraId="67DF0D77" w14:textId="77777777" w:rsidR="00000000" w:rsidRDefault="0040181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(Technical Leadership) Provide technical guidance to your group </w:t>
      </w:r>
    </w:p>
    <w:p w14:paraId="73147747" w14:textId="77777777" w:rsidR="00000000" w:rsidRDefault="00401813">
      <w:pPr>
        <w:pStyle w:val="NormalWeb"/>
      </w:pPr>
      <w:r>
        <w:rPr>
          <w:color w:val="000000"/>
        </w:rPr>
        <w:t>Provid</w:t>
      </w:r>
      <w:r>
        <w:rPr>
          <w:color w:val="000000"/>
        </w:rPr>
        <w:t xml:space="preserve">e technical leadership to lead technological advancement and improve scientific performance by </w:t>
      </w:r>
      <w:r>
        <w:rPr>
          <w:color w:val="000000"/>
          <w:u w:val="single"/>
        </w:rPr>
        <w:t>guiding the group</w:t>
      </w:r>
      <w:r>
        <w:rPr>
          <w:color w:val="000000"/>
        </w:rPr>
        <w:t xml:space="preserve"> to adopt the right strategies, solution, methodologies, practices, technologies and culture. This may include:</w:t>
      </w:r>
    </w:p>
    <w:p w14:paraId="7330D1F4" w14:textId="77777777" w:rsidR="00000000" w:rsidRDefault="0040181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Place judgement on practices and</w:t>
      </w:r>
      <w:r>
        <w:rPr>
          <w:rFonts w:eastAsia="Times New Roman"/>
          <w:color w:val="000000"/>
        </w:rPr>
        <w:t xml:space="preserve"> technologies to adopt and abort </w:t>
      </w:r>
    </w:p>
    <w:p w14:paraId="32F384E3" w14:textId="77777777" w:rsidR="00000000" w:rsidRDefault="0040181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Convince extended stakeholders to prioritise and manage system changes</w:t>
      </w:r>
    </w:p>
    <w:p w14:paraId="433DCD0F" w14:textId="77777777" w:rsidR="00000000" w:rsidRDefault="0040181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Measure engineering/scientific &amp; team performance</w:t>
      </w:r>
    </w:p>
    <w:p w14:paraId="34F09510" w14:textId="77777777" w:rsidR="00000000" w:rsidRDefault="00401813">
      <w:pPr>
        <w:pStyle w:val="NormalWeb"/>
      </w:pPr>
      <w:r>
        <w:rPr>
          <w:color w:val="000000"/>
          <w:u w:val="single"/>
        </w:rPr>
        <w:t>Performance Standards</w:t>
      </w:r>
    </w:p>
    <w:p w14:paraId="0C934DC6" w14:textId="77777777" w:rsidR="00000000" w:rsidRDefault="0040181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Demonstrate good knowledge of trending technologies, processes, best practices </w:t>
      </w:r>
      <w:r>
        <w:rPr>
          <w:rFonts w:eastAsia="Times New Roman"/>
          <w:color w:val="000000"/>
        </w:rPr>
        <w:t>and modern methodologies to measure scientific performance</w:t>
      </w:r>
    </w:p>
    <w:p w14:paraId="0A1B58EF" w14:textId="77777777" w:rsidR="00000000" w:rsidRDefault="0040181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Understand business needs and how it translate technically</w:t>
      </w:r>
    </w:p>
    <w:p w14:paraId="562F7E8C" w14:textId="77777777" w:rsidR="00000000" w:rsidRDefault="0040181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(Community Contribution) Being an active and effective contributor in the community</w:t>
      </w:r>
    </w:p>
    <w:p w14:paraId="7716A3C3" w14:textId="77777777" w:rsidR="00000000" w:rsidRDefault="00401813">
      <w:pPr>
        <w:pStyle w:val="NormalWeb"/>
      </w:pPr>
      <w:r>
        <w:t xml:space="preserve">Influence beyond area of command and serve a wider community to help grow the technical competency of the community </w:t>
      </w:r>
      <w:r>
        <w:rPr>
          <w:u w:val="single"/>
        </w:rPr>
        <w:t>by being an active and effective contributor in the community</w:t>
      </w:r>
      <w:r>
        <w:t>, for example:</w:t>
      </w:r>
    </w:p>
    <w:p w14:paraId="3A95670D" w14:textId="77777777" w:rsidR="00000000" w:rsidRDefault="00401813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Being a significant contributor to at least one track of work</w:t>
      </w:r>
    </w:p>
    <w:p w14:paraId="109F3744" w14:textId="77777777" w:rsidR="00000000" w:rsidRDefault="00401813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Be</w:t>
      </w:r>
      <w:r>
        <w:rPr>
          <w:rFonts w:eastAsia="Times New Roman"/>
        </w:rPr>
        <w:t xml:space="preserve"> an effective technical mentor within section</w:t>
      </w:r>
    </w:p>
    <w:p w14:paraId="4717E180" w14:textId="77777777" w:rsidR="00000000" w:rsidRDefault="00401813">
      <w:pPr>
        <w:pStyle w:val="NormalWeb"/>
      </w:pPr>
      <w:r>
        <w:t>This requires good knowledge of the different community virtual groups, tech knowledge management (KM) sites and community initiatives.</w:t>
      </w:r>
    </w:p>
    <w:p w14:paraId="7A32D55F" w14:textId="77777777" w:rsidR="00000000" w:rsidRDefault="00401813">
      <w:pPr>
        <w:pStyle w:val="NormalWeb"/>
      </w:pPr>
      <w:r>
        <w:rPr>
          <w:color w:val="000000"/>
          <w:u w:val="single"/>
        </w:rPr>
        <w:t>Performance Standards</w:t>
      </w:r>
    </w:p>
    <w:p w14:paraId="0B30909B" w14:textId="77777777" w:rsidR="00000000" w:rsidRDefault="00401813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>Demonstrate effective coaching and mentoring for tea</w:t>
      </w:r>
      <w:r>
        <w:rPr>
          <w:rFonts w:eastAsia="Times New Roman"/>
          <w:color w:val="000000"/>
        </w:rPr>
        <w:t>m members</w:t>
      </w:r>
    </w:p>
    <w:p w14:paraId="61283DC8" w14:textId="77777777" w:rsidR="00000000" w:rsidRDefault="00401813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000000"/>
        </w:rPr>
        <w:t>Ability to influence the community to adopt useful technologies and best engineering/scientific practices</w:t>
      </w:r>
    </w:p>
    <w:p w14:paraId="5FD719B1" w14:textId="77777777" w:rsidR="00000000" w:rsidRDefault="00401813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Competencies</w:t>
      </w:r>
    </w:p>
    <w:p w14:paraId="5A0174B0" w14:textId="77777777" w:rsidR="00000000" w:rsidRDefault="00401813">
      <w:pPr>
        <w:pStyle w:val="NormalWeb"/>
        <w:rPr>
          <w:color w:val="FF00FF"/>
        </w:rPr>
      </w:pPr>
      <w:r>
        <w:rPr>
          <w:color w:val="FF00FF"/>
        </w:rPr>
        <w:t>I’m lazy to edit twice so go to the master list and run this query in your head:</w:t>
      </w:r>
    </w:p>
    <w:p w14:paraId="04E67888" w14:textId="77777777" w:rsidR="00000000" w:rsidRDefault="00401813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SELECT </w:t>
      </w:r>
    </w:p>
    <w:p w14:paraId="18AA9ECC" w14:textId="77777777" w:rsidR="00000000" w:rsidRDefault="00401813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</w:t>
      </w:r>
      <w:r>
        <w:rPr>
          <w:rFonts w:ascii="Consolas" w:hAnsi="Consolas"/>
          <w:color w:val="FF00FF"/>
          <w:sz w:val="20"/>
        </w:rPr>
        <w:t>DSAI_MAP.Competency,</w:t>
      </w:r>
    </w:p>
    <w:p w14:paraId="649AC416" w14:textId="77777777" w:rsidR="00000000" w:rsidRDefault="00401813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DSAI_PL.PL,</w:t>
      </w:r>
    </w:p>
    <w:p w14:paraId="206160E0" w14:textId="77777777" w:rsidR="00000000" w:rsidRDefault="00401813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DSAI_MAP.Description</w:t>
      </w:r>
    </w:p>
    <w:p w14:paraId="52CE45E5" w14:textId="77777777" w:rsidR="00000000" w:rsidRDefault="00401813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FROM </w:t>
      </w:r>
    </w:p>
    <w:p w14:paraId="4E5C37D5" w14:textId="77777777" w:rsidR="00000000" w:rsidRDefault="00401813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DSAI_MAP</w:t>
      </w:r>
    </w:p>
    <w:p w14:paraId="42D6D7D2" w14:textId="77777777" w:rsidR="00000000" w:rsidRDefault="00401813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INNER JOIN DSAI_PL </w:t>
      </w:r>
    </w:p>
    <w:p w14:paraId="47226D47" w14:textId="77777777" w:rsidR="00000000" w:rsidRDefault="00401813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  ON DSAI_MAP.Competency = DSAI_PL.Competency </w:t>
      </w:r>
    </w:p>
    <w:p w14:paraId="0EC71C68" w14:textId="77777777" w:rsidR="00000000" w:rsidRDefault="00401813">
      <w:pPr>
        <w:pStyle w:val="NoSpacing"/>
        <w:shd w:val="clear" w:color="auto" w:fill="E7E6E6" w:themeFill="background2"/>
        <w:rPr>
          <w:rFonts w:ascii="Consolas" w:hAnsi="Consolas"/>
          <w:color w:val="FF00FF"/>
          <w:sz w:val="20"/>
        </w:rPr>
      </w:pPr>
      <w:r>
        <w:rPr>
          <w:rFonts w:ascii="Consolas" w:hAnsi="Consolas"/>
          <w:color w:val="FF00FF"/>
          <w:sz w:val="20"/>
        </w:rPr>
        <w:t xml:space="preserve">    AND DSAI_MAP.L4 = DSAI_PL.PL;</w:t>
      </w:r>
    </w:p>
    <w:p w14:paraId="07996C92" w14:textId="77777777" w:rsidR="00000000" w:rsidRDefault="00401813">
      <w:pPr>
        <w:pStyle w:val="NormalWeb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362CB"/>
    <w:multiLevelType w:val="multilevel"/>
    <w:tmpl w:val="A048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44175"/>
    <w:multiLevelType w:val="multilevel"/>
    <w:tmpl w:val="C108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E198B"/>
    <w:multiLevelType w:val="multilevel"/>
    <w:tmpl w:val="2FA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34648"/>
    <w:multiLevelType w:val="multilevel"/>
    <w:tmpl w:val="EBA4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81E58"/>
    <w:multiLevelType w:val="multilevel"/>
    <w:tmpl w:val="A720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163A5"/>
    <w:multiLevelType w:val="multilevel"/>
    <w:tmpl w:val="15AA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formsDesign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13"/>
    <w:rsid w:val="0040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099E21"/>
  <w15:chartTrackingRefBased/>
  <w15:docId w15:val="{275564DF-9837-4943-84DE-917636867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ajorHAnsi" w:eastAsiaTheme="majorEastAsia" w:hAnsiTheme="majorHAnsi" w:cstheme="majorBidi" w:hint="default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ajorHAnsi" w:eastAsiaTheme="majorEastAsia" w:hAnsiTheme="majorHAnsi" w:cstheme="majorBidi" w:hint="default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Theme="majorHAnsi" w:eastAsiaTheme="majorEastAsia" w:hAnsiTheme="majorHAnsi" w:cstheme="majorBidi" w:hint="default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NoSpacing">
    <w:name w:val="No Spacing"/>
    <w:uiPriority w:val="1"/>
    <w:semiHidden/>
    <w:qFormat/>
    <w:rPr>
      <w:rFonts w:eastAsiaTheme="minorEastAsia"/>
      <w:sz w:val="24"/>
      <w:szCs w:val="24"/>
    </w:rPr>
  </w:style>
  <w:style w:type="paragraph" w:customStyle="1" w:styleId="heading-expand-body">
    <w:name w:val="heading-expand-body"/>
    <w:basedOn w:val="Normal"/>
    <w:uiPriority w:val="99"/>
    <w:semiHidden/>
    <w:pPr>
      <w:spacing w:before="100" w:beforeAutospacing="1" w:after="100" w:afterAutospacing="1"/>
    </w:pPr>
  </w:style>
  <w:style w:type="paragraph" w:customStyle="1" w:styleId="heading-expand-header">
    <w:name w:val="heading-expand-header"/>
    <w:basedOn w:val="Normal"/>
    <w:uiPriority w:val="99"/>
    <w:semiHidden/>
    <w:pPr>
      <w:spacing w:before="100" w:beforeAutospacing="1" w:after="100" w:afterAutospacing="1"/>
    </w:pPr>
  </w:style>
  <w:style w:type="paragraph" w:customStyle="1" w:styleId="heading-expand-indent">
    <w:name w:val="heading-expand-inden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heading-arrow">
    <w:name w:val="heading-arrow"/>
    <w:basedOn w:val="Normal"/>
    <w:uiPriority w:val="99"/>
    <w:semiHidden/>
    <w:pPr>
      <w:spacing w:before="100" w:beforeAutospacing="1" w:after="100" w:afterAutospacing="1"/>
      <w:jc w:val="center"/>
    </w:pPr>
    <w:rPr>
      <w:color w:val="DDDDDD"/>
    </w:rPr>
  </w:style>
  <w:style w:type="paragraph" w:customStyle="1" w:styleId="heading-arrow-hover">
    <w:name w:val="heading-arrow-hover"/>
    <w:basedOn w:val="Normal"/>
    <w:uiPriority w:val="99"/>
    <w:semiHidden/>
    <w:pPr>
      <w:spacing w:before="100" w:beforeAutospacing="1" w:after="100" w:afterAutospacing="1"/>
      <w:jc w:val="center"/>
    </w:pPr>
    <w:rPr>
      <w:color w:val="333333"/>
    </w:rPr>
  </w:style>
  <w:style w:type="paragraph" w:customStyle="1" w:styleId="ehp-nav-popup">
    <w:name w:val="ehp-nav-popup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ehp-highlight">
    <w:name w:val="ehp-highlight"/>
    <w:basedOn w:val="Normal"/>
    <w:uiPriority w:val="99"/>
    <w:semiHidden/>
    <w:pPr>
      <w:spacing w:before="100" w:beforeAutospacing="1" w:after="100" w:afterAutospacing="1"/>
    </w:pPr>
    <w:rPr>
      <w:b/>
      <w:bCs/>
    </w:rPr>
  </w:style>
  <w:style w:type="paragraph" w:customStyle="1" w:styleId="nav-drag-button">
    <w:name w:val="nav-drag-button"/>
    <w:basedOn w:val="Normal"/>
    <w:uiPriority w:val="99"/>
    <w:semiHidden/>
    <w:pPr>
      <w:spacing w:before="100" w:beforeAutospacing="1" w:after="100" w:afterAutospacing="1"/>
    </w:pPr>
    <w:rPr>
      <w:color w:val="DDDDDD"/>
    </w:rPr>
  </w:style>
  <w:style w:type="paragraph" w:customStyle="1" w:styleId="nav-switcher">
    <w:name w:val="nav-switcher"/>
    <w:basedOn w:val="Normal"/>
    <w:uiPriority w:val="99"/>
    <w:semiHidden/>
    <w:pPr>
      <w:spacing w:before="100" w:beforeAutospacing="1" w:after="100" w:afterAutospacing="1"/>
    </w:pPr>
    <w:rPr>
      <w:color w:val="999999"/>
    </w:rPr>
  </w:style>
  <w:style w:type="paragraph" w:customStyle="1" w:styleId="nav-switcher-hover">
    <w:name w:val="nav-switcher-hover"/>
    <w:basedOn w:val="Normal"/>
    <w:uiPriority w:val="99"/>
    <w:semiHidden/>
    <w:pPr>
      <w:spacing w:before="100" w:beforeAutospacing="1" w:after="100" w:afterAutospacing="1"/>
    </w:pPr>
    <w:rPr>
      <w:color w:val="333333"/>
    </w:rPr>
  </w:style>
  <w:style w:type="paragraph" w:customStyle="1" w:styleId="nav-header-nowrap">
    <w:name w:val="nav-header-nowrap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av-header-wrap">
    <w:name w:val="nav-header-wrap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av-empty">
    <w:name w:val="nav-empty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av-dot">
    <w:name w:val="nav-dot"/>
    <w:basedOn w:val="Normal"/>
    <w:uiPriority w:val="99"/>
    <w:semiHidden/>
    <w:pPr>
      <w:spacing w:before="100" w:beforeAutospacing="1" w:after="100" w:afterAutospacing="1"/>
      <w:jc w:val="center"/>
    </w:pPr>
    <w:rPr>
      <w:color w:val="999999"/>
      <w:sz w:val="7"/>
      <w:szCs w:val="7"/>
    </w:rPr>
  </w:style>
  <w:style w:type="paragraph" w:customStyle="1" w:styleId="nav-arrow">
    <w:name w:val="nav-arrow"/>
    <w:basedOn w:val="Normal"/>
    <w:uiPriority w:val="99"/>
    <w:semiHidden/>
    <w:pPr>
      <w:spacing w:before="100" w:beforeAutospacing="1" w:after="100" w:afterAutospacing="1"/>
    </w:pPr>
    <w:rPr>
      <w:color w:val="999999"/>
    </w:rPr>
  </w:style>
  <w:style w:type="paragraph" w:customStyle="1" w:styleId="nav-arrow-hover">
    <w:name w:val="nav-arrow-hover"/>
    <w:basedOn w:val="Normal"/>
    <w:uiPriority w:val="99"/>
    <w:semiHidden/>
    <w:pPr>
      <w:spacing w:before="100" w:beforeAutospacing="1" w:after="100" w:afterAutospacing="1"/>
    </w:pPr>
    <w:rPr>
      <w:color w:val="333333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01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theme" Target="theme/theme1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5512D11C-5CC6-11CF-8D67-00AA00BDCE1D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683</Words>
  <Characters>3899</Characters>
  <Application>Microsoft Office Word</Application>
  <DocSecurity>0</DocSecurity>
  <Lines>32</Lines>
  <Paragraphs>9</Paragraphs>
  <ScaleCrop>false</ScaleCrop>
  <Company>adatum.local</Company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DSAI L3</dc:title>
  <dc:subject/>
  <dc:creator>Avery Raphael Khoo Yi Sheng</dc:creator>
  <cp:keywords/>
  <dc:description/>
  <cp:lastModifiedBy>Avery Khoo</cp:lastModifiedBy>
  <cp:revision>2</cp:revision>
  <dcterms:created xsi:type="dcterms:W3CDTF">2025-04-02T10:51:00Z</dcterms:created>
  <dcterms:modified xsi:type="dcterms:W3CDTF">2025-04-02T10:51:00Z</dcterms:modified>
</cp:coreProperties>
</file>