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CF6825" w14:textId="77777777" w:rsidR="00000000" w:rsidRDefault="00B6520C">
      <w:pPr>
        <w:pStyle w:val="Heading1"/>
        <w:rPr>
          <w:rFonts w:eastAsia="Times New Roman"/>
        </w:rPr>
      </w:pPr>
      <w:r>
        <w:rPr>
          <w:rFonts w:eastAsia="Times New Roman"/>
        </w:rPr>
        <w:t>DSAI L2</w:t>
      </w:r>
    </w:p>
    <w:p w14:paraId="26DB4423" w14:textId="77777777" w:rsidR="00000000" w:rsidRDefault="00B6520C">
      <w:pPr>
        <w:pStyle w:val="Heading1"/>
        <w:divId w:val="815532894"/>
        <w:rPr>
          <w:rFonts w:eastAsia="Times New Roman"/>
        </w:rPr>
      </w:pPr>
    </w:p>
    <w:p w14:paraId="44D1AD62" w14:textId="77777777" w:rsidR="00000000" w:rsidRDefault="00B6520C">
      <w:pPr>
        <w:pStyle w:val="NormalWeb"/>
      </w:pPr>
      <w:r>
        <w:t>Consultant, JR11+ = Tier 2 SEA Competency</w:t>
      </w:r>
    </w:p>
    <w:p w14:paraId="3AF56B0F" w14:textId="77777777" w:rsidR="00000000" w:rsidRDefault="00B6520C">
      <w:pPr>
        <w:pStyle w:val="Heading1"/>
        <w:rPr>
          <w:rFonts w:eastAsia="Times New Roman"/>
        </w:rPr>
      </w:pPr>
      <w:r>
        <w:rPr>
          <w:rStyle w:val="Strong"/>
          <w:rFonts w:eastAsia="Times New Roman"/>
          <w:b/>
          <w:bCs/>
        </w:rPr>
        <w:t>Key Tasks and Performance Standards</w:t>
      </w:r>
    </w:p>
    <w:p w14:paraId="7418EBD9" w14:textId="77777777" w:rsidR="00000000" w:rsidRDefault="00B6520C">
      <w:pPr>
        <w:pStyle w:val="Heading2"/>
        <w:rPr>
          <w:rFonts w:eastAsia="Times New Roman"/>
        </w:rPr>
      </w:pPr>
      <w:r>
        <w:rPr>
          <w:rStyle w:val="Strong"/>
          <w:rFonts w:eastAsia="Times New Roman"/>
          <w:b/>
          <w:bCs/>
        </w:rPr>
        <w:t>Design and run end-to-end data project</w:t>
      </w:r>
    </w:p>
    <w:p w14:paraId="7B1CD605" w14:textId="77777777" w:rsidR="00000000" w:rsidRDefault="00B6520C">
      <w:pPr>
        <w:pStyle w:val="NormalWeb"/>
      </w:pPr>
      <w:r>
        <w:t>Given a business question, design the project, from formulating hypotheses, exploring the data, performing robust analysis, communicating the finding to users, and deriving the value, whether it rejects hypotheses and leads to new discovery, or it confirms</w:t>
      </w:r>
      <w:r>
        <w:t xml:space="preserve"> hypotheses and builds deeper confidence in an assessment. Solution could be simple yet it should be robust - this means the need to assess feasibility of implementation or rigor of methodology. </w:t>
      </w:r>
    </w:p>
    <w:p w14:paraId="1C4B7721" w14:textId="77777777" w:rsidR="00000000" w:rsidRDefault="00B6520C">
      <w:pPr>
        <w:pStyle w:val="NormalWeb"/>
      </w:pPr>
      <w:r>
        <w:rPr>
          <w:u w:val="single"/>
        </w:rPr>
        <w:t>Performance Standards:</w:t>
      </w:r>
    </w:p>
    <w:p w14:paraId="1625E377" w14:textId="77777777" w:rsidR="00000000" w:rsidRDefault="00B6520C">
      <w:pPr>
        <w:numPr>
          <w:ilvl w:val="0"/>
          <w:numId w:val="1"/>
        </w:numPr>
        <w:spacing w:before="100" w:beforeAutospacing="1" w:after="100" w:afterAutospacing="1"/>
        <w:rPr>
          <w:rFonts w:eastAsia="Times New Roman"/>
        </w:rPr>
      </w:pPr>
      <w:r>
        <w:rPr>
          <w:rFonts w:eastAsia="Times New Roman"/>
        </w:rPr>
        <w:t>Demonstrate mastery of the data scien</w:t>
      </w:r>
      <w:r>
        <w:rPr>
          <w:rFonts w:eastAsia="Times New Roman"/>
        </w:rPr>
        <w:t>ce process</w:t>
      </w:r>
    </w:p>
    <w:p w14:paraId="469401BB" w14:textId="77777777" w:rsidR="00000000" w:rsidRDefault="00B6520C">
      <w:pPr>
        <w:numPr>
          <w:ilvl w:val="0"/>
          <w:numId w:val="1"/>
        </w:numPr>
        <w:spacing w:before="100" w:beforeAutospacing="1" w:after="100" w:afterAutospacing="1"/>
        <w:rPr>
          <w:rFonts w:eastAsia="Times New Roman"/>
        </w:rPr>
      </w:pPr>
      <w:r>
        <w:rPr>
          <w:rFonts w:eastAsia="Times New Roman"/>
        </w:rPr>
        <w:t>Bring value to users by refining business questions </w:t>
      </w:r>
    </w:p>
    <w:p w14:paraId="371330EF" w14:textId="77777777" w:rsidR="00000000" w:rsidRDefault="00B6520C">
      <w:pPr>
        <w:numPr>
          <w:ilvl w:val="0"/>
          <w:numId w:val="1"/>
        </w:numPr>
        <w:spacing w:before="100" w:beforeAutospacing="1" w:after="100" w:afterAutospacing="1"/>
        <w:rPr>
          <w:rFonts w:eastAsia="Times New Roman"/>
        </w:rPr>
      </w:pPr>
      <w:r>
        <w:rPr>
          <w:rFonts w:eastAsia="Times New Roman"/>
        </w:rPr>
        <w:t>Deliver new discoveries and/or instil deeper confidence in analytical insights</w:t>
      </w:r>
    </w:p>
    <w:p w14:paraId="76491E08" w14:textId="77777777" w:rsidR="00000000" w:rsidRDefault="00B6520C">
      <w:pPr>
        <w:pStyle w:val="Heading2"/>
        <w:rPr>
          <w:rFonts w:eastAsia="Times New Roman"/>
        </w:rPr>
      </w:pPr>
      <w:r>
        <w:rPr>
          <w:rStyle w:val="Strong"/>
          <w:rFonts w:eastAsia="Times New Roman"/>
          <w:b/>
          <w:bCs/>
        </w:rPr>
        <w:t>Address specialized operational problems by applying both data science and business domain knowledge</w:t>
      </w:r>
    </w:p>
    <w:p w14:paraId="6E12179C" w14:textId="77777777" w:rsidR="00000000" w:rsidRDefault="00B6520C">
      <w:pPr>
        <w:pStyle w:val="NormalWeb"/>
      </w:pPr>
      <w:r>
        <w:t xml:space="preserve">Specialized </w:t>
      </w:r>
      <w:r>
        <w:t>problems mean that the solution was neither obvious nor straightforward. Possible reasons:</w:t>
      </w:r>
    </w:p>
    <w:p w14:paraId="47209B81" w14:textId="77777777" w:rsidR="00000000" w:rsidRDefault="00B6520C">
      <w:pPr>
        <w:numPr>
          <w:ilvl w:val="0"/>
          <w:numId w:val="2"/>
        </w:numPr>
        <w:spacing w:before="100" w:beforeAutospacing="1" w:after="100" w:afterAutospacing="1"/>
        <w:rPr>
          <w:rFonts w:eastAsia="Times New Roman"/>
        </w:rPr>
      </w:pPr>
      <w:r>
        <w:rPr>
          <w:rFonts w:eastAsia="Times New Roman"/>
        </w:rPr>
        <w:t>Data characteristics are significantly different, e.g. unavailable data, masked data for security/anonymity.</w:t>
      </w:r>
    </w:p>
    <w:p w14:paraId="48FA89FE" w14:textId="77777777" w:rsidR="00000000" w:rsidRDefault="00B6520C">
      <w:pPr>
        <w:numPr>
          <w:ilvl w:val="0"/>
          <w:numId w:val="2"/>
        </w:numPr>
        <w:spacing w:before="100" w:beforeAutospacing="1" w:after="100" w:afterAutospacing="1"/>
        <w:rPr>
          <w:rFonts w:eastAsia="Times New Roman"/>
        </w:rPr>
      </w:pPr>
      <w:r>
        <w:rPr>
          <w:rFonts w:eastAsia="Times New Roman"/>
        </w:rPr>
        <w:t>Operational use case is non-trivial, e.g. suspicious act</w:t>
      </w:r>
      <w:r>
        <w:rPr>
          <w:rFonts w:eastAsia="Times New Roman"/>
        </w:rPr>
        <w:t xml:space="preserve">ivity monitoring </w:t>
      </w:r>
      <w:r>
        <w:rPr>
          <w:rFonts w:eastAsia="Times New Roman"/>
          <w:color w:val="FF00FF"/>
        </w:rPr>
        <w:t>via</w:t>
      </w:r>
      <w:r>
        <w:rPr>
          <w:rFonts w:eastAsia="Times New Roman"/>
        </w:rPr>
        <w:t xml:space="preserve"> real-time analysis of multiple </w:t>
      </w:r>
      <w:r>
        <w:rPr>
          <w:rFonts w:eastAsia="Times New Roman"/>
          <w:color w:val="FF00FF"/>
        </w:rPr>
        <w:t>data streams</w:t>
      </w:r>
      <w:r>
        <w:rPr>
          <w:rFonts w:eastAsia="Times New Roman"/>
        </w:rPr>
        <w:t>.</w:t>
      </w:r>
    </w:p>
    <w:p w14:paraId="4E8C9EDA" w14:textId="77777777" w:rsidR="00000000" w:rsidRDefault="00B6520C">
      <w:pPr>
        <w:numPr>
          <w:ilvl w:val="0"/>
          <w:numId w:val="2"/>
        </w:numPr>
        <w:spacing w:before="100" w:beforeAutospacing="1" w:after="100" w:afterAutospacing="1"/>
        <w:rPr>
          <w:rFonts w:eastAsia="Times New Roman"/>
        </w:rPr>
      </w:pPr>
      <w:r>
        <w:rPr>
          <w:rFonts w:eastAsia="Times New Roman"/>
        </w:rPr>
        <w:t xml:space="preserve">Solutions are not commonly available, e.g. not accessible to </w:t>
      </w:r>
      <w:r>
        <w:rPr>
          <w:rFonts w:eastAsia="Times New Roman"/>
          <w:color w:val="FF00FF"/>
        </w:rPr>
        <w:t>users</w:t>
      </w:r>
      <w:r>
        <w:rPr>
          <w:rFonts w:eastAsia="Times New Roman"/>
        </w:rPr>
        <w:t xml:space="preserve"> in generally used platforms.</w:t>
      </w:r>
    </w:p>
    <w:p w14:paraId="03B6F946" w14:textId="77777777" w:rsidR="00000000" w:rsidRDefault="00B6520C">
      <w:pPr>
        <w:pStyle w:val="NormalWeb"/>
      </w:pPr>
      <w:r>
        <w:t>Possible approaches include:</w:t>
      </w:r>
    </w:p>
    <w:p w14:paraId="1D85B15F" w14:textId="77777777" w:rsidR="00000000" w:rsidRDefault="00B6520C">
      <w:pPr>
        <w:numPr>
          <w:ilvl w:val="0"/>
          <w:numId w:val="3"/>
        </w:numPr>
        <w:spacing w:before="100" w:beforeAutospacing="1" w:after="100" w:afterAutospacing="1"/>
        <w:rPr>
          <w:rFonts w:eastAsia="Times New Roman"/>
        </w:rPr>
      </w:pPr>
      <w:r>
        <w:rPr>
          <w:rFonts w:eastAsia="Times New Roman"/>
        </w:rPr>
        <w:t>Develop bespoke data solution to generate actionable insights wit</w:t>
      </w:r>
      <w:r>
        <w:rPr>
          <w:rFonts w:eastAsia="Times New Roman"/>
        </w:rPr>
        <w:t xml:space="preserve">h data science techniques for decision-making  </w:t>
      </w:r>
    </w:p>
    <w:p w14:paraId="2CF2532B" w14:textId="77777777" w:rsidR="00000000" w:rsidRDefault="00B6520C">
      <w:pPr>
        <w:numPr>
          <w:ilvl w:val="1"/>
          <w:numId w:val="3"/>
        </w:numPr>
        <w:spacing w:before="100" w:beforeAutospacing="1" w:after="100" w:afterAutospacing="1"/>
        <w:rPr>
          <w:rFonts w:eastAsia="Times New Roman"/>
        </w:rPr>
      </w:pPr>
      <w:r>
        <w:rPr>
          <w:rFonts w:eastAsia="Times New Roman"/>
        </w:rPr>
        <w:t xml:space="preserve">E.g. Different types of analysis on </w:t>
      </w:r>
      <w:r>
        <w:rPr>
          <w:rFonts w:eastAsia="Times New Roman"/>
          <w:color w:val="FF00FF"/>
        </w:rPr>
        <w:t>&lt;removed specific example but whatever really&gt;</w:t>
      </w:r>
      <w:r>
        <w:rPr>
          <w:rFonts w:eastAsia="Times New Roman"/>
        </w:rPr>
        <w:t> </w:t>
      </w:r>
    </w:p>
    <w:p w14:paraId="676D614D" w14:textId="77777777" w:rsidR="00000000" w:rsidRDefault="00B6520C">
      <w:pPr>
        <w:numPr>
          <w:ilvl w:val="1"/>
          <w:numId w:val="3"/>
        </w:numPr>
        <w:spacing w:before="100" w:beforeAutospacing="1" w:after="100" w:afterAutospacing="1"/>
        <w:rPr>
          <w:rFonts w:eastAsia="Times New Roman"/>
        </w:rPr>
      </w:pPr>
      <w:r>
        <w:rPr>
          <w:rFonts w:eastAsia="Times New Roman"/>
        </w:rPr>
        <w:t>Where relevant, publish solution to common issues </w:t>
      </w:r>
      <w:r>
        <w:rPr>
          <w:rFonts w:eastAsia="Times New Roman"/>
        </w:rPr>
        <w:br/>
        <w:t> </w:t>
      </w:r>
    </w:p>
    <w:p w14:paraId="6A3AA827" w14:textId="77777777" w:rsidR="00000000" w:rsidRDefault="00B6520C">
      <w:pPr>
        <w:numPr>
          <w:ilvl w:val="0"/>
          <w:numId w:val="3"/>
        </w:numPr>
        <w:spacing w:before="100" w:beforeAutospacing="1" w:after="100" w:afterAutospacing="1"/>
        <w:rPr>
          <w:rFonts w:eastAsia="Times New Roman"/>
        </w:rPr>
      </w:pPr>
      <w:r>
        <w:rPr>
          <w:rFonts w:eastAsia="Times New Roman"/>
        </w:rPr>
        <w:t>Design and train specialized, performant and robust ML solutions, incor</w:t>
      </w:r>
      <w:r>
        <w:rPr>
          <w:rFonts w:eastAsia="Times New Roman"/>
        </w:rPr>
        <w:t>porating business or domain expertise   </w:t>
      </w:r>
    </w:p>
    <w:p w14:paraId="6751D08F" w14:textId="77777777" w:rsidR="00000000" w:rsidRDefault="00B6520C">
      <w:pPr>
        <w:numPr>
          <w:ilvl w:val="1"/>
          <w:numId w:val="3"/>
        </w:numPr>
        <w:spacing w:before="100" w:beforeAutospacing="1" w:after="240"/>
        <w:rPr>
          <w:rFonts w:eastAsia="Times New Roman"/>
          <w:color w:val="FF00FF"/>
        </w:rPr>
      </w:pPr>
      <w:r>
        <w:rPr>
          <w:rFonts w:eastAsia="Times New Roman"/>
        </w:rPr>
        <w:t xml:space="preserve">E.g. PDNS pivoting </w:t>
      </w:r>
      <w:r>
        <w:rPr>
          <w:rFonts w:eastAsia="Times New Roman"/>
          <w:color w:val="FF00FF"/>
        </w:rPr>
        <w:t>(for APT tracking)</w:t>
      </w:r>
    </w:p>
    <w:p w14:paraId="48BAE979" w14:textId="77777777" w:rsidR="00000000" w:rsidRDefault="00B6520C">
      <w:pPr>
        <w:numPr>
          <w:ilvl w:val="0"/>
          <w:numId w:val="3"/>
        </w:numPr>
        <w:spacing w:before="100" w:beforeAutospacing="1" w:after="100" w:afterAutospacing="1"/>
        <w:rPr>
          <w:rFonts w:eastAsia="Times New Roman"/>
        </w:rPr>
      </w:pPr>
      <w:r>
        <w:rPr>
          <w:rFonts w:eastAsia="Times New Roman"/>
        </w:rPr>
        <w:t xml:space="preserve">Build analytical capabilities and deploy tools, APIs, and </w:t>
      </w:r>
      <w:r>
        <w:rPr>
          <w:rFonts w:eastAsia="Times New Roman"/>
        </w:rPr>
        <w:t xml:space="preserve">/ or systems that provide analytical or investigative capabilities for a wide audience </w:t>
      </w:r>
    </w:p>
    <w:p w14:paraId="459B9389" w14:textId="77777777" w:rsidR="00000000" w:rsidRDefault="00B6520C">
      <w:pPr>
        <w:numPr>
          <w:ilvl w:val="1"/>
          <w:numId w:val="3"/>
        </w:numPr>
        <w:spacing w:before="100" w:beforeAutospacing="1" w:after="100" w:afterAutospacing="1"/>
        <w:rPr>
          <w:rFonts w:eastAsia="Times New Roman"/>
        </w:rPr>
      </w:pPr>
      <w:r>
        <w:rPr>
          <w:rFonts w:eastAsia="Times New Roman"/>
        </w:rPr>
        <w:t xml:space="preserve">E.g. apps on </w:t>
      </w:r>
      <w:r>
        <w:rPr>
          <w:rFonts w:eastAsia="Times New Roman"/>
          <w:color w:val="FF00FF"/>
        </w:rPr>
        <w:t>(removed golink hyperlink)</w:t>
      </w:r>
    </w:p>
    <w:p w14:paraId="7C77BAAB" w14:textId="77777777" w:rsidR="00000000" w:rsidRDefault="00B6520C">
      <w:pPr>
        <w:numPr>
          <w:ilvl w:val="1"/>
          <w:numId w:val="3"/>
        </w:numPr>
        <w:spacing w:before="100" w:beforeAutospacing="1" w:after="100" w:afterAutospacing="1"/>
        <w:rPr>
          <w:rFonts w:eastAsia="Times New Roman"/>
        </w:rPr>
      </w:pPr>
      <w:r>
        <w:rPr>
          <w:rFonts w:eastAsia="Times New Roman"/>
        </w:rPr>
        <w:t>Where required, work with MLEs to deploy scalable solutions. Systems should actually solve users' problems / help them to save t</w:t>
      </w:r>
      <w:r>
        <w:rPr>
          <w:rFonts w:eastAsia="Times New Roman"/>
        </w:rPr>
        <w:t>ime</w:t>
      </w:r>
    </w:p>
    <w:p w14:paraId="18413267" w14:textId="77777777" w:rsidR="00000000" w:rsidRDefault="00B6520C">
      <w:pPr>
        <w:pStyle w:val="NormalWeb"/>
      </w:pPr>
      <w:r>
        <w:rPr>
          <w:u w:val="single"/>
        </w:rPr>
        <w:t>Performance Standards:</w:t>
      </w:r>
    </w:p>
    <w:p w14:paraId="18374BB3" w14:textId="77777777" w:rsidR="00000000" w:rsidRDefault="00B6520C">
      <w:pPr>
        <w:numPr>
          <w:ilvl w:val="0"/>
          <w:numId w:val="4"/>
        </w:numPr>
        <w:spacing w:before="100" w:beforeAutospacing="1" w:after="100" w:afterAutospacing="1"/>
        <w:rPr>
          <w:rFonts w:eastAsia="Times New Roman"/>
        </w:rPr>
      </w:pPr>
      <w:r>
        <w:rPr>
          <w:rFonts w:eastAsia="Times New Roman"/>
        </w:rPr>
        <w:t>Demonstrate sufficient competency in data science to solve non-trivial problems.</w:t>
      </w:r>
    </w:p>
    <w:p w14:paraId="1C5FC0EF" w14:textId="77777777" w:rsidR="00000000" w:rsidRDefault="00B6520C">
      <w:pPr>
        <w:numPr>
          <w:ilvl w:val="0"/>
          <w:numId w:val="4"/>
        </w:numPr>
        <w:spacing w:before="100" w:beforeAutospacing="1" w:after="100" w:afterAutospacing="1"/>
        <w:rPr>
          <w:rFonts w:eastAsia="Times New Roman"/>
        </w:rPr>
      </w:pPr>
      <w:r>
        <w:rPr>
          <w:rFonts w:eastAsia="Times New Roman"/>
        </w:rPr>
        <w:t>Demonstrate rigor in analysis. </w:t>
      </w:r>
    </w:p>
    <w:p w14:paraId="20795F6D" w14:textId="77777777" w:rsidR="00000000" w:rsidRDefault="00B6520C">
      <w:pPr>
        <w:numPr>
          <w:ilvl w:val="0"/>
          <w:numId w:val="4"/>
        </w:numPr>
        <w:spacing w:before="100" w:beforeAutospacing="1" w:after="100" w:afterAutospacing="1"/>
        <w:rPr>
          <w:rFonts w:eastAsia="Times New Roman"/>
        </w:rPr>
      </w:pPr>
      <w:r>
        <w:rPr>
          <w:rFonts w:eastAsia="Times New Roman"/>
        </w:rPr>
        <w:t xml:space="preserve">Demonstrate strong business understanding </w:t>
      </w:r>
      <w:r>
        <w:rPr>
          <w:rFonts w:eastAsia="Times New Roman"/>
          <w:color w:val="FF00FF"/>
        </w:rPr>
        <w:t>(domain and process knowledge)</w:t>
      </w:r>
      <w:r>
        <w:rPr>
          <w:rFonts w:eastAsia="Times New Roman"/>
        </w:rPr>
        <w:t xml:space="preserve"> in the implemented solution </w:t>
      </w:r>
    </w:p>
    <w:p w14:paraId="6B4EA0D4" w14:textId="77777777" w:rsidR="00000000" w:rsidRDefault="00B6520C">
      <w:pPr>
        <w:numPr>
          <w:ilvl w:val="0"/>
          <w:numId w:val="4"/>
        </w:numPr>
        <w:spacing w:before="100" w:beforeAutospacing="1" w:after="100" w:afterAutospacing="1"/>
        <w:rPr>
          <w:rFonts w:eastAsia="Times New Roman"/>
        </w:rPr>
      </w:pPr>
      <w:r>
        <w:rPr>
          <w:rFonts w:eastAsia="Times New Roman"/>
        </w:rPr>
        <w:t xml:space="preserve">Plan, manage, </w:t>
      </w:r>
      <w:r>
        <w:rPr>
          <w:rFonts w:eastAsia="Times New Roman"/>
        </w:rPr>
        <w:t>and execute a data science project end-to-end</w:t>
      </w:r>
    </w:p>
    <w:p w14:paraId="427CC2C0" w14:textId="77777777" w:rsidR="00000000" w:rsidRDefault="00B6520C">
      <w:pPr>
        <w:pStyle w:val="Heading2"/>
        <w:rPr>
          <w:rFonts w:eastAsia="Times New Roman"/>
        </w:rPr>
      </w:pPr>
      <w:r>
        <w:rPr>
          <w:rStyle w:val="Strong"/>
          <w:rFonts w:eastAsia="Times New Roman"/>
          <w:b/>
          <w:bCs/>
        </w:rPr>
        <w:t>(Community Contribution) Active participation in community-wide initiatives</w:t>
      </w:r>
    </w:p>
    <w:p w14:paraId="47482295" w14:textId="77777777" w:rsidR="00000000" w:rsidRDefault="00B6520C">
      <w:pPr>
        <w:pStyle w:val="NormalWeb"/>
      </w:pPr>
      <w:r>
        <w:t xml:space="preserve">Influence beyond area of command and serve a wider community to help grow the technical competency of the community </w:t>
      </w:r>
      <w:r>
        <w:rPr>
          <w:u w:val="single"/>
        </w:rPr>
        <w:t>by participating i</w:t>
      </w:r>
      <w:r>
        <w:rPr>
          <w:u w:val="single"/>
        </w:rPr>
        <w:t>n community-wide initiatives</w:t>
      </w:r>
      <w:r>
        <w:t>, for example:</w:t>
      </w:r>
    </w:p>
    <w:p w14:paraId="35637802" w14:textId="77777777" w:rsidR="00000000" w:rsidRDefault="00B6520C">
      <w:pPr>
        <w:numPr>
          <w:ilvl w:val="0"/>
          <w:numId w:val="5"/>
        </w:numPr>
        <w:spacing w:before="100" w:beforeAutospacing="1" w:after="100" w:afterAutospacing="1"/>
        <w:rPr>
          <w:rFonts w:eastAsia="Times New Roman"/>
        </w:rPr>
      </w:pPr>
      <w:r>
        <w:rPr>
          <w:rFonts w:eastAsia="Times New Roman"/>
        </w:rPr>
        <w:t>Conduct sharing session </w:t>
      </w:r>
    </w:p>
    <w:p w14:paraId="43FFC250" w14:textId="77777777" w:rsidR="00000000" w:rsidRDefault="00B6520C">
      <w:pPr>
        <w:numPr>
          <w:ilvl w:val="0"/>
          <w:numId w:val="5"/>
        </w:numPr>
        <w:spacing w:before="100" w:beforeAutospacing="1" w:after="100" w:afterAutospacing="1"/>
        <w:rPr>
          <w:rFonts w:eastAsia="Times New Roman"/>
        </w:rPr>
      </w:pPr>
      <w:r>
        <w:rPr>
          <w:rFonts w:eastAsia="Times New Roman"/>
        </w:rPr>
        <w:t>Create reusable artefacts</w:t>
      </w:r>
    </w:p>
    <w:p w14:paraId="45CE4BE2" w14:textId="77777777" w:rsidR="00000000" w:rsidRDefault="00B6520C">
      <w:pPr>
        <w:pStyle w:val="NormalWeb"/>
      </w:pPr>
      <w:r>
        <w:rPr>
          <w:u w:val="single"/>
        </w:rPr>
        <w:t>Performance Standards:</w:t>
      </w:r>
    </w:p>
    <w:p w14:paraId="1641E842" w14:textId="77777777" w:rsidR="00000000" w:rsidRDefault="00B6520C">
      <w:pPr>
        <w:numPr>
          <w:ilvl w:val="0"/>
          <w:numId w:val="6"/>
        </w:numPr>
        <w:spacing w:before="100" w:beforeAutospacing="1" w:after="100" w:afterAutospacing="1"/>
        <w:rPr>
          <w:rFonts w:eastAsia="Times New Roman"/>
        </w:rPr>
      </w:pPr>
      <w:r>
        <w:rPr>
          <w:rFonts w:eastAsia="Times New Roman"/>
        </w:rPr>
        <w:t>Demonstrate ability to influence the community to adopt useful technologies and best engineering/scientific practices</w:t>
      </w:r>
    </w:p>
    <w:p w14:paraId="7977E691" w14:textId="77777777" w:rsidR="00000000" w:rsidRDefault="00B6520C">
      <w:pPr>
        <w:numPr>
          <w:ilvl w:val="0"/>
          <w:numId w:val="6"/>
        </w:numPr>
        <w:spacing w:before="100" w:beforeAutospacing="1" w:after="100" w:afterAutospacing="1"/>
        <w:rPr>
          <w:rFonts w:eastAsia="Times New Roman"/>
        </w:rPr>
      </w:pPr>
      <w:r>
        <w:rPr>
          <w:rFonts w:eastAsia="Times New Roman"/>
        </w:rPr>
        <w:t>Demonstrate good know</w:t>
      </w:r>
      <w:r>
        <w:rPr>
          <w:rFonts w:eastAsia="Times New Roman"/>
        </w:rPr>
        <w:t>ledge of common problems and limitations faced by the community</w:t>
      </w:r>
    </w:p>
    <w:p w14:paraId="07D54A88" w14:textId="77777777" w:rsidR="00000000" w:rsidRDefault="00B6520C">
      <w:pPr>
        <w:pStyle w:val="Heading1"/>
        <w:rPr>
          <w:rFonts w:eastAsia="Times New Roman"/>
        </w:rPr>
      </w:pPr>
      <w:r>
        <w:rPr>
          <w:rStyle w:val="Strong"/>
          <w:rFonts w:eastAsia="Times New Roman"/>
          <w:b/>
          <w:bCs/>
        </w:rPr>
        <w:t>Competencies</w:t>
      </w:r>
    </w:p>
    <w:p w14:paraId="1C98EEA4" w14:textId="77777777" w:rsidR="00000000" w:rsidRDefault="00B6520C">
      <w:pPr>
        <w:pStyle w:val="NormalWeb"/>
        <w:rPr>
          <w:color w:val="FF00FF"/>
        </w:rPr>
      </w:pPr>
      <w:r>
        <w:rPr>
          <w:color w:val="FF00FF"/>
        </w:rPr>
        <w:t>I’m lazy to edit twice so go to the master list and run this query in your head:</w:t>
      </w:r>
    </w:p>
    <w:p w14:paraId="3207DC00" w14:textId="77777777" w:rsidR="00000000" w:rsidRDefault="00B6520C">
      <w:pPr>
        <w:pStyle w:val="NoSpacing"/>
        <w:shd w:val="clear" w:color="auto" w:fill="E7E6E6" w:themeFill="background2"/>
        <w:rPr>
          <w:rFonts w:ascii="Consolas" w:hAnsi="Consolas"/>
          <w:color w:val="FF00FF"/>
          <w:sz w:val="20"/>
        </w:rPr>
      </w:pPr>
      <w:r>
        <w:rPr>
          <w:rFonts w:ascii="Consolas" w:hAnsi="Consolas"/>
          <w:color w:val="FF00FF"/>
          <w:sz w:val="20"/>
        </w:rPr>
        <w:t xml:space="preserve">SELECT </w:t>
      </w:r>
    </w:p>
    <w:p w14:paraId="728FBE58" w14:textId="77777777" w:rsidR="00000000" w:rsidRDefault="00B6520C">
      <w:pPr>
        <w:pStyle w:val="NoSpacing"/>
        <w:shd w:val="clear" w:color="auto" w:fill="E7E6E6" w:themeFill="background2"/>
        <w:rPr>
          <w:rFonts w:ascii="Consolas" w:hAnsi="Consolas"/>
          <w:color w:val="FF00FF"/>
          <w:sz w:val="20"/>
        </w:rPr>
      </w:pPr>
      <w:r>
        <w:rPr>
          <w:rFonts w:ascii="Consolas" w:hAnsi="Consolas"/>
          <w:color w:val="FF00FF"/>
          <w:sz w:val="20"/>
        </w:rPr>
        <w:t xml:space="preserve">  DSAI_MAP.Competency,</w:t>
      </w:r>
    </w:p>
    <w:p w14:paraId="0F8627B7" w14:textId="77777777" w:rsidR="00000000" w:rsidRDefault="00B6520C">
      <w:pPr>
        <w:pStyle w:val="NoSpacing"/>
        <w:shd w:val="clear" w:color="auto" w:fill="E7E6E6" w:themeFill="background2"/>
        <w:rPr>
          <w:rFonts w:ascii="Consolas" w:hAnsi="Consolas"/>
          <w:color w:val="FF00FF"/>
          <w:sz w:val="20"/>
        </w:rPr>
      </w:pPr>
      <w:r>
        <w:rPr>
          <w:rFonts w:ascii="Consolas" w:hAnsi="Consolas"/>
          <w:color w:val="FF00FF"/>
          <w:sz w:val="20"/>
        </w:rPr>
        <w:t xml:space="preserve">  DSAI_PL.PL,</w:t>
      </w:r>
    </w:p>
    <w:p w14:paraId="28AE40C5" w14:textId="77777777" w:rsidR="00000000" w:rsidRDefault="00B6520C">
      <w:pPr>
        <w:pStyle w:val="NoSpacing"/>
        <w:shd w:val="clear" w:color="auto" w:fill="E7E6E6" w:themeFill="background2"/>
        <w:rPr>
          <w:rFonts w:ascii="Consolas" w:hAnsi="Consolas"/>
          <w:color w:val="FF00FF"/>
          <w:sz w:val="20"/>
        </w:rPr>
      </w:pPr>
      <w:r>
        <w:rPr>
          <w:rFonts w:ascii="Consolas" w:hAnsi="Consolas"/>
          <w:color w:val="FF00FF"/>
          <w:sz w:val="20"/>
        </w:rPr>
        <w:t xml:space="preserve">  DSAI_MAP.Description</w:t>
      </w:r>
    </w:p>
    <w:p w14:paraId="3FF77C44" w14:textId="77777777" w:rsidR="00000000" w:rsidRDefault="00B6520C">
      <w:pPr>
        <w:pStyle w:val="NoSpacing"/>
        <w:shd w:val="clear" w:color="auto" w:fill="E7E6E6" w:themeFill="background2"/>
        <w:rPr>
          <w:rFonts w:ascii="Consolas" w:hAnsi="Consolas"/>
          <w:color w:val="FF00FF"/>
          <w:sz w:val="20"/>
        </w:rPr>
      </w:pPr>
      <w:r>
        <w:rPr>
          <w:rFonts w:ascii="Consolas" w:hAnsi="Consolas"/>
          <w:color w:val="FF00FF"/>
          <w:sz w:val="20"/>
        </w:rPr>
        <w:t xml:space="preserve">FROM </w:t>
      </w:r>
    </w:p>
    <w:p w14:paraId="1467071C" w14:textId="77777777" w:rsidR="00000000" w:rsidRDefault="00B6520C">
      <w:pPr>
        <w:pStyle w:val="NoSpacing"/>
        <w:shd w:val="clear" w:color="auto" w:fill="E7E6E6" w:themeFill="background2"/>
        <w:rPr>
          <w:rFonts w:ascii="Consolas" w:hAnsi="Consolas"/>
          <w:color w:val="FF00FF"/>
          <w:sz w:val="20"/>
        </w:rPr>
      </w:pPr>
      <w:r>
        <w:rPr>
          <w:rFonts w:ascii="Consolas" w:hAnsi="Consolas"/>
          <w:color w:val="FF00FF"/>
          <w:sz w:val="20"/>
        </w:rPr>
        <w:t xml:space="preserve">  DSAI_MAP</w:t>
      </w:r>
    </w:p>
    <w:p w14:paraId="4F887ECF" w14:textId="77777777" w:rsidR="00000000" w:rsidRDefault="00B6520C">
      <w:pPr>
        <w:pStyle w:val="NoSpacing"/>
        <w:shd w:val="clear" w:color="auto" w:fill="E7E6E6" w:themeFill="background2"/>
        <w:rPr>
          <w:rFonts w:ascii="Consolas" w:hAnsi="Consolas"/>
          <w:color w:val="FF00FF"/>
          <w:sz w:val="20"/>
        </w:rPr>
      </w:pPr>
      <w:r>
        <w:rPr>
          <w:rFonts w:ascii="Consolas" w:hAnsi="Consolas"/>
          <w:color w:val="FF00FF"/>
          <w:sz w:val="20"/>
        </w:rPr>
        <w:t xml:space="preserve">  </w:t>
      </w:r>
      <w:r>
        <w:rPr>
          <w:rFonts w:ascii="Consolas" w:hAnsi="Consolas"/>
          <w:color w:val="FF00FF"/>
          <w:sz w:val="20"/>
        </w:rPr>
        <w:t xml:space="preserve">INNER JOIN DSAI_PL </w:t>
      </w:r>
    </w:p>
    <w:p w14:paraId="4275A989" w14:textId="77777777" w:rsidR="00000000" w:rsidRDefault="00B6520C">
      <w:pPr>
        <w:pStyle w:val="NoSpacing"/>
        <w:shd w:val="clear" w:color="auto" w:fill="E7E6E6" w:themeFill="background2"/>
        <w:rPr>
          <w:rFonts w:ascii="Consolas" w:hAnsi="Consolas"/>
          <w:color w:val="FF00FF"/>
          <w:sz w:val="20"/>
        </w:rPr>
      </w:pPr>
      <w:r>
        <w:rPr>
          <w:rFonts w:ascii="Consolas" w:hAnsi="Consolas"/>
          <w:color w:val="FF00FF"/>
          <w:sz w:val="20"/>
        </w:rPr>
        <w:t xml:space="preserve">    ON DSAI_MAP.Competency = DSAI_PL.Competency </w:t>
      </w:r>
    </w:p>
    <w:p w14:paraId="36F5BA8C" w14:textId="77777777" w:rsidR="00000000" w:rsidRDefault="00B6520C">
      <w:pPr>
        <w:pStyle w:val="NoSpacing"/>
        <w:shd w:val="clear" w:color="auto" w:fill="E7E6E6" w:themeFill="background2"/>
        <w:rPr>
          <w:rFonts w:ascii="Consolas" w:hAnsi="Consolas"/>
          <w:color w:val="FF00FF"/>
          <w:sz w:val="20"/>
        </w:rPr>
      </w:pPr>
      <w:r>
        <w:rPr>
          <w:rFonts w:ascii="Consolas" w:hAnsi="Consolas"/>
          <w:color w:val="FF00FF"/>
          <w:sz w:val="20"/>
        </w:rPr>
        <w:t xml:space="preserve">    AND DSAI_MAP.L2 = DSAI_PL.PL;</w:t>
      </w:r>
    </w:p>
    <w:p w14:paraId="0C02552B" w14:textId="77777777" w:rsidR="00000000" w:rsidRDefault="00B6520C">
      <w:pPr>
        <w:pStyle w:val="NormalWeb"/>
      </w:pPr>
    </w:p>
    <w:sectPr w:rsidR="00000000">
      <w:pgSz w:w="12240" w:h="15840"/>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27487"/>
    <w:multiLevelType w:val="multilevel"/>
    <w:tmpl w:val="4A503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C3060"/>
    <w:multiLevelType w:val="multilevel"/>
    <w:tmpl w:val="39B09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1C35A0"/>
    <w:multiLevelType w:val="multilevel"/>
    <w:tmpl w:val="DA8A7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7D183B"/>
    <w:multiLevelType w:val="multilevel"/>
    <w:tmpl w:val="B00AE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457B28"/>
    <w:multiLevelType w:val="multilevel"/>
    <w:tmpl w:val="19727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EF35DE"/>
    <w:multiLevelType w:val="multilevel"/>
    <w:tmpl w:val="9EC46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4"/>
    <w:lvlOverride w:ilvl="0"/>
    <w:lvlOverride w:ilvl="1"/>
    <w:lvlOverride w:ilvl="2"/>
    <w:lvlOverride w:ilvl="3"/>
    <w:lvlOverride w:ilvl="4"/>
    <w:lvlOverride w:ilvl="5"/>
    <w:lvlOverride w:ilvl="6"/>
    <w:lvlOverride w:ilvl="7"/>
    <w:lvlOverride w:ilvl="8"/>
  </w:num>
  <w:num w:numId="2">
    <w:abstractNumId w:val="3"/>
    <w:lvlOverride w:ilvl="0"/>
    <w:lvlOverride w:ilvl="1"/>
    <w:lvlOverride w:ilvl="2"/>
    <w:lvlOverride w:ilvl="3"/>
    <w:lvlOverride w:ilvl="4"/>
    <w:lvlOverride w:ilvl="5"/>
    <w:lvlOverride w:ilvl="6"/>
    <w:lvlOverride w:ilvl="7"/>
    <w:lvlOverride w:ilvl="8"/>
  </w:num>
  <w:num w:numId="3">
    <w:abstractNumId w:val="2"/>
    <w:lvlOverride w:ilvl="0"/>
    <w:lvlOverride w:ilvl="1"/>
    <w:lvlOverride w:ilvl="2"/>
    <w:lvlOverride w:ilvl="3"/>
    <w:lvlOverride w:ilvl="4"/>
    <w:lvlOverride w:ilvl="5"/>
    <w:lvlOverride w:ilvl="6"/>
    <w:lvlOverride w:ilvl="7"/>
    <w:lvlOverride w:ilvl="8"/>
  </w:num>
  <w:num w:numId="4">
    <w:abstractNumId w:val="5"/>
    <w:lvlOverride w:ilvl="0"/>
    <w:lvlOverride w:ilvl="1"/>
    <w:lvlOverride w:ilvl="2"/>
    <w:lvlOverride w:ilvl="3"/>
    <w:lvlOverride w:ilvl="4"/>
    <w:lvlOverride w:ilvl="5"/>
    <w:lvlOverride w:ilvl="6"/>
    <w:lvlOverride w:ilvl="7"/>
    <w:lvlOverride w:ilvl="8"/>
  </w:num>
  <w:num w:numId="5">
    <w:abstractNumId w:val="0"/>
    <w:lvlOverride w:ilvl="0"/>
    <w:lvlOverride w:ilvl="1"/>
    <w:lvlOverride w:ilvl="2"/>
    <w:lvlOverride w:ilvl="3"/>
    <w:lvlOverride w:ilvl="4"/>
    <w:lvlOverride w:ilvl="5"/>
    <w:lvlOverride w:ilvl="6"/>
    <w:lvlOverride w:ilvl="7"/>
    <w:lvlOverride w:ilvl="8"/>
  </w:num>
  <w:num w:numId="6">
    <w:abstractNumId w:val="1"/>
    <w:lvlOverride w:ilvl="0"/>
    <w:lvlOverride w:ilvl="1"/>
    <w:lvlOverride w:ilvl="2"/>
    <w:lvlOverride w:ilvl="3"/>
    <w:lvlOverride w:ilvl="4"/>
    <w:lvlOverride w:ilvl="5"/>
    <w:lvlOverride w:ilvl="6"/>
    <w:lvlOverride w:ilvl="7"/>
    <w:lvlOverride w:ilv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attachedTemplate r:id="rId1"/>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6520C"/>
    <w:rsid w:val="00B6520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B98C00"/>
  <w15:chartTrackingRefBased/>
  <w15:docId w15:val="{7AF31C91-5AEF-4291-A6A5-20A07AB40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paragraph" w:styleId="Heading5">
    <w:name w:val="heading 5"/>
    <w:basedOn w:val="Normal"/>
    <w:link w:val="Heading5Char"/>
    <w:uiPriority w:val="9"/>
    <w:qFormat/>
    <w:pPr>
      <w:spacing w:before="100" w:beforeAutospacing="1" w:after="100" w:afterAutospacing="1"/>
      <w:outlineLvl w:val="4"/>
    </w:pPr>
    <w:rPr>
      <w:b/>
      <w:bCs/>
      <w:sz w:val="20"/>
      <w:szCs w:val="20"/>
    </w:rPr>
  </w:style>
  <w:style w:type="paragraph" w:styleId="Heading6">
    <w:name w:val="heading 6"/>
    <w:basedOn w:val="Normal"/>
    <w:link w:val="Heading6Char"/>
    <w:uiPriority w:val="9"/>
    <w:qFormat/>
    <w:pPr>
      <w:spacing w:before="100" w:beforeAutospacing="1" w:after="100" w:afterAutospacing="1"/>
      <w:outlineLvl w:val="5"/>
    </w:pPr>
    <w:rPr>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locked/>
    <w:rPr>
      <w:rFonts w:asciiTheme="majorHAnsi" w:eastAsiaTheme="majorEastAsia" w:hAnsiTheme="majorHAnsi" w:cstheme="majorBidi" w:hint="default"/>
      <w:color w:val="2E74B5" w:themeColor="accent1" w:themeShade="BF"/>
      <w:sz w:val="32"/>
      <w:szCs w:val="32"/>
    </w:rPr>
  </w:style>
  <w:style w:type="character" w:customStyle="1" w:styleId="Heading2Char">
    <w:name w:val="Heading 2 Char"/>
    <w:basedOn w:val="DefaultParagraphFont"/>
    <w:link w:val="Heading2"/>
    <w:uiPriority w:val="9"/>
    <w:semiHidden/>
    <w:locked/>
    <w:rPr>
      <w:rFonts w:asciiTheme="majorHAnsi" w:eastAsiaTheme="majorEastAsia" w:hAnsiTheme="majorHAnsi" w:cstheme="majorBidi" w:hint="default"/>
      <w:color w:val="2E74B5" w:themeColor="accent1" w:themeShade="BF"/>
      <w:sz w:val="26"/>
      <w:szCs w:val="26"/>
    </w:rPr>
  </w:style>
  <w:style w:type="character" w:customStyle="1" w:styleId="Heading3Char">
    <w:name w:val="Heading 3 Char"/>
    <w:basedOn w:val="DefaultParagraphFont"/>
    <w:link w:val="Heading3"/>
    <w:uiPriority w:val="9"/>
    <w:semiHidden/>
    <w:locked/>
    <w:rPr>
      <w:rFonts w:asciiTheme="majorHAnsi" w:eastAsiaTheme="majorEastAsia" w:hAnsiTheme="majorHAnsi" w:cstheme="majorBidi" w:hint="default"/>
      <w:color w:val="1F4D78" w:themeColor="accent1" w:themeShade="7F"/>
      <w:sz w:val="24"/>
      <w:szCs w:val="24"/>
    </w:rPr>
  </w:style>
  <w:style w:type="character" w:customStyle="1" w:styleId="Heading4Char">
    <w:name w:val="Heading 4 Char"/>
    <w:basedOn w:val="DefaultParagraphFont"/>
    <w:link w:val="Heading4"/>
    <w:uiPriority w:val="9"/>
    <w:semiHidden/>
    <w:locked/>
    <w:rPr>
      <w:rFonts w:asciiTheme="majorHAnsi" w:eastAsiaTheme="majorEastAsia" w:hAnsiTheme="majorHAnsi" w:cstheme="majorBidi" w:hint="default"/>
      <w:i/>
      <w:iCs/>
      <w:color w:val="2E74B5" w:themeColor="accent1" w:themeShade="BF"/>
      <w:sz w:val="24"/>
      <w:szCs w:val="24"/>
    </w:rPr>
  </w:style>
  <w:style w:type="character" w:customStyle="1" w:styleId="Heading5Char">
    <w:name w:val="Heading 5 Char"/>
    <w:basedOn w:val="DefaultParagraphFont"/>
    <w:link w:val="Heading5"/>
    <w:uiPriority w:val="9"/>
    <w:semiHidden/>
    <w:locked/>
    <w:rPr>
      <w:rFonts w:asciiTheme="majorHAnsi" w:eastAsiaTheme="majorEastAsia" w:hAnsiTheme="majorHAnsi" w:cstheme="majorBidi" w:hint="default"/>
      <w:color w:val="2E74B5" w:themeColor="accent1" w:themeShade="BF"/>
      <w:sz w:val="24"/>
      <w:szCs w:val="24"/>
    </w:rPr>
  </w:style>
  <w:style w:type="character" w:customStyle="1" w:styleId="Heading6Char">
    <w:name w:val="Heading 6 Char"/>
    <w:basedOn w:val="DefaultParagraphFont"/>
    <w:link w:val="Heading6"/>
    <w:uiPriority w:val="9"/>
    <w:semiHidden/>
    <w:locked/>
    <w:rPr>
      <w:rFonts w:asciiTheme="majorHAnsi" w:eastAsiaTheme="majorEastAsia" w:hAnsiTheme="majorHAnsi" w:cstheme="majorBidi" w:hint="default"/>
      <w:color w:val="1F4D78" w:themeColor="accent1" w:themeShade="7F"/>
      <w:sz w:val="24"/>
      <w:szCs w:val="24"/>
    </w:rPr>
  </w:style>
  <w:style w:type="paragraph" w:customStyle="1" w:styleId="msonormal0">
    <w:name w:val="msonormal"/>
    <w:basedOn w:val="Normal"/>
    <w:uiPriority w:val="99"/>
    <w:semiHidden/>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styleId="NoSpacing">
    <w:name w:val="No Spacing"/>
    <w:uiPriority w:val="1"/>
    <w:semiHidden/>
    <w:qFormat/>
    <w:rPr>
      <w:rFonts w:eastAsiaTheme="minorEastAsia"/>
      <w:sz w:val="24"/>
      <w:szCs w:val="24"/>
    </w:rPr>
  </w:style>
  <w:style w:type="paragraph" w:customStyle="1" w:styleId="heading-expand-body">
    <w:name w:val="heading-expand-body"/>
    <w:basedOn w:val="Normal"/>
    <w:uiPriority w:val="99"/>
    <w:semiHidden/>
    <w:pPr>
      <w:spacing w:before="100" w:beforeAutospacing="1" w:after="100" w:afterAutospacing="1"/>
    </w:pPr>
  </w:style>
  <w:style w:type="paragraph" w:customStyle="1" w:styleId="heading-expand-header">
    <w:name w:val="heading-expand-header"/>
    <w:basedOn w:val="Normal"/>
    <w:uiPriority w:val="99"/>
    <w:semiHidden/>
    <w:pPr>
      <w:spacing w:before="100" w:beforeAutospacing="1" w:after="100" w:afterAutospacing="1"/>
    </w:pPr>
  </w:style>
  <w:style w:type="paragraph" w:customStyle="1" w:styleId="heading-expand-indent">
    <w:name w:val="heading-expand-indent"/>
    <w:basedOn w:val="Normal"/>
    <w:uiPriority w:val="99"/>
    <w:semiHidden/>
    <w:pPr>
      <w:spacing w:before="100" w:beforeAutospacing="1" w:after="100" w:afterAutospacing="1"/>
    </w:pPr>
  </w:style>
  <w:style w:type="paragraph" w:customStyle="1" w:styleId="heading-arrow">
    <w:name w:val="heading-arrow"/>
    <w:basedOn w:val="Normal"/>
    <w:uiPriority w:val="99"/>
    <w:semiHidden/>
    <w:pPr>
      <w:spacing w:before="100" w:beforeAutospacing="1" w:after="100" w:afterAutospacing="1"/>
      <w:jc w:val="center"/>
    </w:pPr>
    <w:rPr>
      <w:color w:val="DDDDDD"/>
    </w:rPr>
  </w:style>
  <w:style w:type="paragraph" w:customStyle="1" w:styleId="heading-arrow-hover">
    <w:name w:val="heading-arrow-hover"/>
    <w:basedOn w:val="Normal"/>
    <w:uiPriority w:val="99"/>
    <w:semiHidden/>
    <w:pPr>
      <w:spacing w:before="100" w:beforeAutospacing="1" w:after="100" w:afterAutospacing="1"/>
      <w:jc w:val="center"/>
    </w:pPr>
    <w:rPr>
      <w:color w:val="333333"/>
    </w:rPr>
  </w:style>
  <w:style w:type="paragraph" w:customStyle="1" w:styleId="ehp-nav-popup">
    <w:name w:val="ehp-nav-popup"/>
    <w:basedOn w:val="Normal"/>
    <w:uiPriority w:val="99"/>
    <w:semiHidden/>
    <w:pPr>
      <w:shd w:val="clear" w:color="auto" w:fill="FFFFFF"/>
      <w:spacing w:before="100" w:beforeAutospacing="1" w:after="100" w:afterAutospacing="1"/>
    </w:pPr>
  </w:style>
  <w:style w:type="paragraph" w:customStyle="1" w:styleId="ehp-highlight">
    <w:name w:val="ehp-highlight"/>
    <w:basedOn w:val="Normal"/>
    <w:uiPriority w:val="99"/>
    <w:semiHidden/>
    <w:pPr>
      <w:spacing w:before="100" w:beforeAutospacing="1" w:after="100" w:afterAutospacing="1"/>
    </w:pPr>
    <w:rPr>
      <w:b/>
      <w:bCs/>
    </w:rPr>
  </w:style>
  <w:style w:type="paragraph" w:customStyle="1" w:styleId="nav-drag-button">
    <w:name w:val="nav-drag-button"/>
    <w:basedOn w:val="Normal"/>
    <w:uiPriority w:val="99"/>
    <w:semiHidden/>
    <w:pPr>
      <w:spacing w:before="100" w:beforeAutospacing="1" w:after="100" w:afterAutospacing="1"/>
    </w:pPr>
    <w:rPr>
      <w:color w:val="DDDDDD"/>
    </w:rPr>
  </w:style>
  <w:style w:type="paragraph" w:customStyle="1" w:styleId="nav-switcher">
    <w:name w:val="nav-switcher"/>
    <w:basedOn w:val="Normal"/>
    <w:uiPriority w:val="99"/>
    <w:semiHidden/>
    <w:pPr>
      <w:spacing w:before="100" w:beforeAutospacing="1" w:after="100" w:afterAutospacing="1"/>
    </w:pPr>
    <w:rPr>
      <w:color w:val="999999"/>
    </w:rPr>
  </w:style>
  <w:style w:type="paragraph" w:customStyle="1" w:styleId="nav-switcher-hover">
    <w:name w:val="nav-switcher-hover"/>
    <w:basedOn w:val="Normal"/>
    <w:uiPriority w:val="99"/>
    <w:semiHidden/>
    <w:pPr>
      <w:spacing w:before="100" w:beforeAutospacing="1" w:after="100" w:afterAutospacing="1"/>
    </w:pPr>
    <w:rPr>
      <w:color w:val="333333"/>
    </w:rPr>
  </w:style>
  <w:style w:type="paragraph" w:customStyle="1" w:styleId="nav-header-nowrap">
    <w:name w:val="nav-header-nowrap"/>
    <w:basedOn w:val="Normal"/>
    <w:uiPriority w:val="99"/>
    <w:semiHidden/>
    <w:pPr>
      <w:spacing w:before="100" w:beforeAutospacing="1" w:after="100" w:afterAutospacing="1"/>
    </w:pPr>
  </w:style>
  <w:style w:type="paragraph" w:customStyle="1" w:styleId="nav-header-wrap">
    <w:name w:val="nav-header-wrap"/>
    <w:basedOn w:val="Normal"/>
    <w:uiPriority w:val="99"/>
    <w:semiHidden/>
    <w:pPr>
      <w:spacing w:before="100" w:beforeAutospacing="1" w:after="100" w:afterAutospacing="1"/>
    </w:pPr>
  </w:style>
  <w:style w:type="paragraph" w:customStyle="1" w:styleId="nav-empty">
    <w:name w:val="nav-empty"/>
    <w:basedOn w:val="Normal"/>
    <w:uiPriority w:val="99"/>
    <w:semiHidden/>
    <w:pPr>
      <w:spacing w:before="100" w:beforeAutospacing="1" w:after="100" w:afterAutospacing="1"/>
    </w:pPr>
  </w:style>
  <w:style w:type="paragraph" w:customStyle="1" w:styleId="nav-dot">
    <w:name w:val="nav-dot"/>
    <w:basedOn w:val="Normal"/>
    <w:uiPriority w:val="99"/>
    <w:semiHidden/>
    <w:pPr>
      <w:spacing w:before="100" w:beforeAutospacing="1" w:after="100" w:afterAutospacing="1"/>
      <w:jc w:val="center"/>
    </w:pPr>
    <w:rPr>
      <w:color w:val="999999"/>
      <w:sz w:val="7"/>
      <w:szCs w:val="7"/>
    </w:rPr>
  </w:style>
  <w:style w:type="paragraph" w:customStyle="1" w:styleId="nav-arrow">
    <w:name w:val="nav-arrow"/>
    <w:basedOn w:val="Normal"/>
    <w:uiPriority w:val="99"/>
    <w:semiHidden/>
    <w:pPr>
      <w:spacing w:before="100" w:beforeAutospacing="1" w:after="100" w:afterAutospacing="1"/>
    </w:pPr>
    <w:rPr>
      <w:color w:val="999999"/>
    </w:rPr>
  </w:style>
  <w:style w:type="paragraph" w:customStyle="1" w:styleId="nav-arrow-hover">
    <w:name w:val="nav-arrow-hover"/>
    <w:basedOn w:val="Normal"/>
    <w:uiPriority w:val="99"/>
    <w:semiHidden/>
    <w:pPr>
      <w:spacing w:before="100" w:beforeAutospacing="1" w:after="100" w:afterAutospacing="1"/>
    </w:pPr>
    <w:rPr>
      <w:color w:val="333333"/>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5532894">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2AE5B8-361F-48D2-A242-B5660B3B68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432</Words>
  <Characters>2740</Characters>
  <Application>Microsoft Office Word</Application>
  <DocSecurity>0</DocSecurity>
  <Lines>22</Lines>
  <Paragraphs>6</Paragraphs>
  <ScaleCrop>false</ScaleCrop>
  <Company>adatum.local</Company>
  <LinksUpToDate>false</LinksUpToDate>
  <CharactersWithSpaces>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DSAI L2</dc:title>
  <dc:subject/>
  <dc:creator>Avery Raphael Khoo Yi Sheng</dc:creator>
  <cp:keywords/>
  <dc:description/>
  <cp:lastModifiedBy>Avery Khoo</cp:lastModifiedBy>
  <cp:revision>2</cp:revision>
  <dcterms:created xsi:type="dcterms:W3CDTF">2025-04-02T10:51:00Z</dcterms:created>
  <dcterms:modified xsi:type="dcterms:W3CDTF">2025-04-02T10:51:00Z</dcterms:modified>
</cp:coreProperties>
</file>