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root cause: the ten slowest transitions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cases</w:t>
            </w:r>
          </w:p>
        </w:tc>
        <w:tc>
          <w:tcPr>
            <w:tcW w:type="dxa" w:w="2160"/>
          </w:tcPr>
          <w:p>
            <w:r>
              <w:t>mean_hours_waiting_into_to</w:t>
            </w:r>
          </w:p>
        </w:tc>
      </w:tr>
      <w:tr>
        <w:tc>
          <w:tcPr>
            <w:tcW w:type="dxa" w:w="2160"/>
          </w:tcPr>
          <w:p>
            <w:r>
              <w:t>T05 Print and send confirmation of receipt</w:t>
            </w:r>
          </w:p>
        </w:tc>
        <w:tc>
          <w:tcPr>
            <w:tcW w:type="dxa" w:w="2160"/>
          </w:tcPr>
          <w:p>
            <w:r>
              <w:t>T13 Adjust document X request unlicensed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205.36</w:t>
            </w:r>
          </w:p>
        </w:tc>
      </w:tr>
      <w:tr>
        <w:tc>
          <w:tcPr>
            <w:tcW w:type="dxa" w:w="2160"/>
          </w:tcPr>
          <w:p>
            <w:r>
              <w:t>T02 Check confirmation of receipt</w:t>
            </w:r>
          </w:p>
        </w:tc>
        <w:tc>
          <w:tcPr>
            <w:tcW w:type="dxa" w:w="2160"/>
          </w:tcPr>
          <w:p>
            <w:r>
              <w:t>T03 Adjust confirmation of receipt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129.66</w:t>
            </w:r>
          </w:p>
        </w:tc>
      </w:tr>
      <w:tr>
        <w:tc>
          <w:tcPr>
            <w:tcW w:type="dxa" w:w="2160"/>
          </w:tcPr>
          <w:p>
            <w:r>
              <w:t>T04 Determine confirmation of receipt</w:t>
            </w:r>
          </w:p>
        </w:tc>
        <w:tc>
          <w:tcPr>
            <w:tcW w:type="dxa" w:w="2160"/>
          </w:tcPr>
          <w:p>
            <w:r>
              <w:t>T03 Adjust confirmation of receipt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129.66</w:t>
            </w:r>
          </w:p>
        </w:tc>
      </w:tr>
      <w:tr>
        <w:tc>
          <w:tcPr>
            <w:tcW w:type="dxa" w:w="2160"/>
          </w:tcPr>
          <w:p>
            <w:r>
              <w:t>T10 Determine necessity to stop indication</w:t>
            </w:r>
          </w:p>
        </w:tc>
        <w:tc>
          <w:tcPr>
            <w:tcW w:type="dxa" w:w="2160"/>
          </w:tcPr>
          <w:p>
            <w:r>
              <w:t>T03 Adjust confirmation of receipt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129.66</w:t>
            </w:r>
          </w:p>
        </w:tc>
      </w:tr>
      <w:tr>
        <w:tc>
          <w:tcPr>
            <w:tcW w:type="dxa" w:w="2160"/>
          </w:tcPr>
          <w:p>
            <w:r>
              <w:t>T06 Determine necessity of stop advice</w:t>
            </w:r>
          </w:p>
        </w:tc>
        <w:tc>
          <w:tcPr>
            <w:tcW w:type="dxa" w:w="2160"/>
          </w:tcPr>
          <w:p>
            <w:r>
              <w:t>T03 Adjust confirmation of receipt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129.66</w:t>
            </w:r>
          </w:p>
        </w:tc>
      </w:tr>
      <w:tr>
        <w:tc>
          <w:tcPr>
            <w:tcW w:type="dxa" w:w="2160"/>
          </w:tcPr>
          <w:p>
            <w:r>
              <w:t>T08 Draft and send request for advice</w:t>
            </w:r>
          </w:p>
        </w:tc>
        <w:tc>
          <w:tcPr>
            <w:tcW w:type="dxa" w:w="2160"/>
          </w:tcPr>
          <w:p>
            <w:r>
              <w:t>T09-3 Process or receive external advice from party 3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108.14</w:t>
            </w:r>
          </w:p>
        </w:tc>
      </w:tr>
      <w:tr>
        <w:tc>
          <w:tcPr>
            <w:tcW w:type="dxa" w:w="2160"/>
          </w:tcPr>
          <w:p>
            <w:r>
              <w:t>T10 Determine necessity to stop indication</w:t>
            </w:r>
          </w:p>
        </w:tc>
        <w:tc>
          <w:tcPr>
            <w:tcW w:type="dxa" w:w="2160"/>
          </w:tcPr>
          <w:p>
            <w:r>
              <w:t>T11 Create document X request unlicensed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94.33</w:t>
            </w:r>
          </w:p>
        </w:tc>
      </w:tr>
      <w:tr>
        <w:tc>
          <w:tcPr>
            <w:tcW w:type="dxa" w:w="2160"/>
          </w:tcPr>
          <w:p>
            <w:r>
              <w:t>T05 Print and send confirmation of receipt</w:t>
            </w:r>
          </w:p>
        </w:tc>
        <w:tc>
          <w:tcPr>
            <w:tcW w:type="dxa" w:w="2160"/>
          </w:tcPr>
          <w:p>
            <w:r>
              <w:t>T11 Create document X request unlicensed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94.33</w:t>
            </w:r>
          </w:p>
        </w:tc>
      </w:tr>
      <w:tr>
        <w:tc>
          <w:tcPr>
            <w:tcW w:type="dxa" w:w="2160"/>
          </w:tcPr>
          <w:p>
            <w:r>
              <w:t>T14 Determine document X request unlicensed</w:t>
            </w:r>
          </w:p>
        </w:tc>
        <w:tc>
          <w:tcPr>
            <w:tcW w:type="dxa" w:w="2160"/>
          </w:tcPr>
          <w:p>
            <w:r>
              <w:t>T15 Print document X request unlicensed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70.22</w:t>
            </w:r>
          </w:p>
        </w:tc>
      </w:tr>
      <w:tr>
        <w:tc>
          <w:tcPr>
            <w:tcW w:type="dxa" w:w="2160"/>
          </w:tcPr>
          <w:p>
            <w:r>
              <w:t>T05 Print and send confirmation of receipt</w:t>
            </w:r>
          </w:p>
        </w:tc>
        <w:tc>
          <w:tcPr>
            <w:tcW w:type="dxa" w:w="2160"/>
          </w:tcPr>
          <w:p>
            <w:r>
              <w:t>T15 Print document X request unlicensed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70.22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