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735733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5CD11584" w:rsidR="00F12A07" w:rsidRDefault="00735733" w:rsidP="00785C4D">
      <w:pPr>
        <w:pStyle w:val="Subtitle"/>
      </w:pPr>
      <w:r>
        <w:t xml:space="preserve">Date:  </w:t>
      </w:r>
      <w:r w:rsidR="00CB1D6D">
        <w:t>Mar 29</w:t>
      </w:r>
      <w:r w:rsidR="00CB1D6D" w:rsidRPr="00CB1D6D">
        <w:rPr>
          <w:vertAlign w:val="superscript"/>
        </w:rPr>
        <w:t>th</w:t>
      </w:r>
      <w:r w:rsidR="00CB1D6D">
        <w:t xml:space="preserve">, </w:t>
      </w:r>
      <w:proofErr w:type="gramStart"/>
      <w:r w:rsidR="00CB1D6D">
        <w:t>2023</w:t>
      </w:r>
      <w:proofErr w:type="gramEnd"/>
      <w:r>
        <w:tab/>
      </w:r>
      <w:r>
        <w:tab/>
      </w:r>
      <w:r>
        <w:tab/>
        <w:t xml:space="preserve">Team:  </w:t>
      </w:r>
      <w:r w:rsidR="00CB1D6D">
        <w:t>204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03E4285F" w:rsidR="00F12A07" w:rsidRDefault="00735733" w:rsidP="00785C4D">
      <w:pPr>
        <w:pStyle w:val="Subtitle"/>
      </w:pPr>
      <w:r>
        <w:t xml:space="preserve">Present: </w:t>
      </w:r>
      <w:proofErr w:type="spellStart"/>
      <w:r w:rsidR="00CB1D6D">
        <w:t>Avesta</w:t>
      </w:r>
      <w:proofErr w:type="spellEnd"/>
      <w:r w:rsidR="00CB1D6D">
        <w:t xml:space="preserve">, York, </w:t>
      </w:r>
      <w:proofErr w:type="spellStart"/>
      <w:r w:rsidR="00CB1D6D">
        <w:t>Mikail</w:t>
      </w:r>
      <w:proofErr w:type="spellEnd"/>
      <w:r w:rsidR="00CB1D6D">
        <w:t xml:space="preserve">, </w:t>
      </w:r>
      <w:proofErr w:type="spellStart"/>
      <w:r w:rsidR="00CB1D6D">
        <w:t>Edwarwd</w:t>
      </w:r>
      <w:proofErr w:type="spellEnd"/>
    </w:p>
    <w:p w14:paraId="5582FB76" w14:textId="3538985C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 w:rsidR="00CB1D6D">
        <w:t>N/A</w:t>
      </w:r>
      <w:r>
        <w:tab/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735733" w:rsidP="00785C4D">
      <w:pPr>
        <w:pStyle w:val="Heading"/>
      </w:pPr>
      <w:r>
        <w:t>Agenda</w:t>
      </w:r>
    </w:p>
    <w:p w14:paraId="3F4AE82A" w14:textId="21C69051" w:rsidR="00F12A07" w:rsidRDefault="00AA0CA3" w:rsidP="00AA0CA3">
      <w:pPr>
        <w:pStyle w:val="Body"/>
        <w:numPr>
          <w:ilvl w:val="0"/>
          <w:numId w:val="3"/>
        </w:numPr>
      </w:pPr>
      <w:r>
        <w:t>Go over tickets/Assign tickets</w:t>
      </w:r>
    </w:p>
    <w:p w14:paraId="43C95DDD" w14:textId="77777777" w:rsidR="00A85DC6" w:rsidRDefault="00A85DC6" w:rsidP="00785C4D">
      <w:pPr>
        <w:pStyle w:val="Body"/>
      </w:pPr>
    </w:p>
    <w:p w14:paraId="37B9563F" w14:textId="3EC72C4D" w:rsidR="00F12A07" w:rsidRDefault="00735733" w:rsidP="00785C4D">
      <w:pPr>
        <w:pStyle w:val="Heading"/>
      </w:pPr>
      <w:r>
        <w:t>Notes</w:t>
      </w:r>
    </w:p>
    <w:p w14:paraId="73B7573E" w14:textId="182B00F8" w:rsidR="00F12A07" w:rsidRDefault="00CB1D6D" w:rsidP="00785C4D">
      <w:pPr>
        <w:pStyle w:val="Body"/>
      </w:pPr>
      <w:r>
        <w:t>Edward</w:t>
      </w:r>
    </w:p>
    <w:p w14:paraId="44D0D627" w14:textId="55ADFAB5" w:rsidR="00CB1D6D" w:rsidRDefault="00CB1D6D" w:rsidP="00CB1D6D">
      <w:pPr>
        <w:pStyle w:val="Body"/>
        <w:numPr>
          <w:ilvl w:val="0"/>
          <w:numId w:val="1"/>
        </w:numPr>
      </w:pPr>
      <w:r>
        <w:t xml:space="preserve">Clean up </w:t>
      </w:r>
      <w:proofErr w:type="spellStart"/>
      <w:r>
        <w:t>menubar</w:t>
      </w:r>
      <w:proofErr w:type="spellEnd"/>
      <w:r>
        <w:t>, enable/disable some functions on main menu, add persistence</w:t>
      </w:r>
    </w:p>
    <w:p w14:paraId="0E77DF27" w14:textId="0DE6174A" w:rsidR="00CB1D6D" w:rsidRDefault="00CB1D6D" w:rsidP="00CB1D6D">
      <w:pPr>
        <w:pStyle w:val="Body"/>
        <w:numPr>
          <w:ilvl w:val="0"/>
          <w:numId w:val="1"/>
        </w:numPr>
      </w:pPr>
      <w:r>
        <w:t>Shortcut for expanding chat</w:t>
      </w:r>
    </w:p>
    <w:p w14:paraId="05D19323" w14:textId="3C4F85BD" w:rsidR="00CB1D6D" w:rsidRDefault="00CB1D6D" w:rsidP="00CB1D6D">
      <w:pPr>
        <w:pStyle w:val="Body"/>
        <w:numPr>
          <w:ilvl w:val="0"/>
          <w:numId w:val="1"/>
        </w:numPr>
      </w:pPr>
      <w:r>
        <w:t>README, licensing, test final product on windows machine</w:t>
      </w:r>
    </w:p>
    <w:p w14:paraId="1569FE04" w14:textId="7C0123E6" w:rsidR="00CB1D6D" w:rsidRDefault="00CB1D6D" w:rsidP="00CB1D6D">
      <w:pPr>
        <w:pStyle w:val="Body"/>
      </w:pPr>
      <w:proofErr w:type="spellStart"/>
      <w:r>
        <w:t>Avesta</w:t>
      </w:r>
      <w:proofErr w:type="spellEnd"/>
    </w:p>
    <w:p w14:paraId="52CB23AB" w14:textId="105C038C" w:rsidR="00CB1D6D" w:rsidRDefault="00CB1D6D" w:rsidP="00CB1D6D">
      <w:pPr>
        <w:pStyle w:val="Body"/>
        <w:numPr>
          <w:ilvl w:val="0"/>
          <w:numId w:val="1"/>
        </w:numPr>
      </w:pPr>
      <w:r>
        <w:t xml:space="preserve">Persistence </w:t>
      </w:r>
      <w:r w:rsidR="00DB7D88">
        <w:t xml:space="preserve">for </w:t>
      </w:r>
      <w:r>
        <w:t>whiteboard</w:t>
      </w:r>
    </w:p>
    <w:p w14:paraId="32B28123" w14:textId="74AF78A9" w:rsidR="007E152B" w:rsidRDefault="00DB7D88" w:rsidP="007E152B">
      <w:pPr>
        <w:pStyle w:val="Body"/>
        <w:numPr>
          <w:ilvl w:val="0"/>
          <w:numId w:val="1"/>
        </w:numPr>
      </w:pPr>
      <w:r>
        <w:t>Endpoints for creating and retrieving whiteboards</w:t>
      </w:r>
    </w:p>
    <w:p w14:paraId="7B29FD8E" w14:textId="3EFF3655" w:rsidR="00425F7A" w:rsidRDefault="00425F7A" w:rsidP="00CB1D6D">
      <w:pPr>
        <w:pStyle w:val="Body"/>
        <w:numPr>
          <w:ilvl w:val="0"/>
          <w:numId w:val="1"/>
        </w:numPr>
      </w:pPr>
      <w:r>
        <w:lastRenderedPageBreak/>
        <w:t>UI for creating whiteboards</w:t>
      </w:r>
      <w:r w:rsidR="007E152B">
        <w:t xml:space="preserve"> and list of existing whiteboards</w:t>
      </w:r>
    </w:p>
    <w:p w14:paraId="0CB95846" w14:textId="08236A75" w:rsidR="00425F7A" w:rsidRDefault="00425F7A" w:rsidP="00CB1D6D">
      <w:pPr>
        <w:pStyle w:val="Body"/>
        <w:numPr>
          <w:ilvl w:val="0"/>
          <w:numId w:val="1"/>
        </w:numPr>
      </w:pPr>
      <w:r>
        <w:t xml:space="preserve">AI image component </w:t>
      </w:r>
      <w:r w:rsidR="007804D2">
        <w:t>server side</w:t>
      </w:r>
    </w:p>
    <w:p w14:paraId="2DACD725" w14:textId="63CBC8A5" w:rsidR="004C316C" w:rsidRDefault="004C316C" w:rsidP="004C316C">
      <w:pPr>
        <w:pStyle w:val="Body"/>
      </w:pPr>
      <w:r>
        <w:t>York</w:t>
      </w:r>
    </w:p>
    <w:p w14:paraId="1BDD406E" w14:textId="05DE11D4" w:rsidR="004C316C" w:rsidRDefault="004C316C" w:rsidP="004C316C">
      <w:pPr>
        <w:pStyle w:val="Body"/>
        <w:numPr>
          <w:ilvl w:val="0"/>
          <w:numId w:val="1"/>
        </w:numPr>
      </w:pPr>
      <w:r>
        <w:t>Dark/light mode + add some animations</w:t>
      </w:r>
    </w:p>
    <w:p w14:paraId="335EA2CC" w14:textId="4853CF0D" w:rsidR="004C316C" w:rsidRDefault="007804D2" w:rsidP="004C316C">
      <w:pPr>
        <w:pStyle w:val="Body"/>
        <w:numPr>
          <w:ilvl w:val="0"/>
          <w:numId w:val="1"/>
        </w:numPr>
      </w:pPr>
      <w:r>
        <w:t>Support object ownership</w:t>
      </w:r>
    </w:p>
    <w:p w14:paraId="72029B2D" w14:textId="732722DF" w:rsidR="007804D2" w:rsidRDefault="007804D2" w:rsidP="007804D2">
      <w:pPr>
        <w:pStyle w:val="Body"/>
        <w:numPr>
          <w:ilvl w:val="0"/>
          <w:numId w:val="1"/>
        </w:numPr>
      </w:pPr>
      <w:r>
        <w:t>Emoji wheel</w:t>
      </w:r>
    </w:p>
    <w:p w14:paraId="3F71B4CF" w14:textId="51B7BD88" w:rsidR="007804D2" w:rsidRDefault="007804D2" w:rsidP="007804D2">
      <w:pPr>
        <w:pStyle w:val="Body"/>
        <w:numPr>
          <w:ilvl w:val="0"/>
          <w:numId w:val="1"/>
        </w:numPr>
      </w:pPr>
      <w:r>
        <w:t>AI image component client side</w:t>
      </w:r>
    </w:p>
    <w:p w14:paraId="41472849" w14:textId="52559147" w:rsidR="007804D2" w:rsidRDefault="007804D2" w:rsidP="007804D2">
      <w:pPr>
        <w:pStyle w:val="Body"/>
      </w:pPr>
      <w:proofErr w:type="spellStart"/>
      <w:r>
        <w:t>Mikail</w:t>
      </w:r>
      <w:proofErr w:type="spellEnd"/>
    </w:p>
    <w:p w14:paraId="37B34049" w14:textId="27F07B74" w:rsidR="007804D2" w:rsidRDefault="007804D2" w:rsidP="007804D2">
      <w:pPr>
        <w:pStyle w:val="Body"/>
        <w:numPr>
          <w:ilvl w:val="0"/>
          <w:numId w:val="1"/>
        </w:numPr>
      </w:pPr>
      <w:r>
        <w:t>Clean up chat and icons, automatically scroll down after new chat</w:t>
      </w:r>
    </w:p>
    <w:p w14:paraId="1C1D2367" w14:textId="3DEC6EDF" w:rsidR="007804D2" w:rsidRDefault="002B5586" w:rsidP="007804D2">
      <w:pPr>
        <w:pStyle w:val="Body"/>
        <w:numPr>
          <w:ilvl w:val="0"/>
          <w:numId w:val="1"/>
        </w:numPr>
      </w:pPr>
      <w:r>
        <w:t>Add more tests for the shared subproject</w:t>
      </w:r>
    </w:p>
    <w:p w14:paraId="32663741" w14:textId="2D267716" w:rsidR="002B5586" w:rsidRDefault="002B5586" w:rsidP="007804D2">
      <w:pPr>
        <w:pStyle w:val="Body"/>
        <w:numPr>
          <w:ilvl w:val="0"/>
          <w:numId w:val="1"/>
        </w:numPr>
      </w:pPr>
      <w:r>
        <w:t>Thorough test of all the features</w:t>
      </w:r>
    </w:p>
    <w:p w14:paraId="10527D17" w14:textId="77777777" w:rsidR="00A85DC6" w:rsidRDefault="00A85DC6" w:rsidP="00785C4D">
      <w:pPr>
        <w:pStyle w:val="Body"/>
      </w:pPr>
    </w:p>
    <w:p w14:paraId="7BE95E66" w14:textId="77777777" w:rsidR="00785C4D" w:rsidRDefault="00735733" w:rsidP="00785C4D">
      <w:pPr>
        <w:pStyle w:val="Heading"/>
      </w:pPr>
      <w:r>
        <w:t>Decisions</w:t>
      </w:r>
    </w:p>
    <w:p w14:paraId="36368C01" w14:textId="7355368E" w:rsidR="00F12A07" w:rsidRDefault="0018133B" w:rsidP="0018133B">
      <w:pPr>
        <w:pStyle w:val="Body"/>
        <w:numPr>
          <w:ilvl w:val="0"/>
          <w:numId w:val="1"/>
        </w:numPr>
      </w:pPr>
      <w:r>
        <w:t>Week 1 ticket deadlines April 1</w:t>
      </w:r>
      <w:r w:rsidRPr="0018133B">
        <w:rPr>
          <w:vertAlign w:val="superscript"/>
        </w:rPr>
        <w:t>st</w:t>
      </w:r>
      <w:r>
        <w:t>, feature freeze April 8th</w:t>
      </w:r>
    </w:p>
    <w:p w14:paraId="44658B90" w14:textId="77777777" w:rsidR="00A85DC6" w:rsidRDefault="00A85DC6" w:rsidP="00785C4D">
      <w:pPr>
        <w:pStyle w:val="Heading"/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47958A69" w:rsidR="00785C4D" w:rsidRPr="00277DB5" w:rsidRDefault="00785C4D" w:rsidP="00277DB5">
      <w:pPr>
        <w:pStyle w:val="Heading"/>
        <w:rPr>
          <w:b w:val="0"/>
          <w:bCs w:val="0"/>
        </w:rPr>
      </w:pPr>
    </w:p>
    <w:sectPr w:rsidR="00785C4D" w:rsidRPr="00277DB5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4CD72" w14:textId="77777777" w:rsidR="00735733" w:rsidRDefault="00735733">
      <w:r>
        <w:separator/>
      </w:r>
    </w:p>
  </w:endnote>
  <w:endnote w:type="continuationSeparator" w:id="0">
    <w:p w14:paraId="54A05334" w14:textId="77777777" w:rsidR="00735733" w:rsidRDefault="0073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0C233" w14:textId="77777777" w:rsidR="00735733" w:rsidRDefault="00735733">
      <w:r>
        <w:separator/>
      </w:r>
    </w:p>
  </w:footnote>
  <w:footnote w:type="continuationSeparator" w:id="0">
    <w:p w14:paraId="57DEEF74" w14:textId="77777777" w:rsidR="00735733" w:rsidRDefault="00735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734F3"/>
    <w:multiLevelType w:val="hybridMultilevel"/>
    <w:tmpl w:val="B9600890"/>
    <w:lvl w:ilvl="0" w:tplc="73983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B38A1"/>
    <w:multiLevelType w:val="hybridMultilevel"/>
    <w:tmpl w:val="5DBA2AF2"/>
    <w:lvl w:ilvl="0" w:tplc="0850208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A2120"/>
    <w:multiLevelType w:val="hybridMultilevel"/>
    <w:tmpl w:val="D0169500"/>
    <w:lvl w:ilvl="0" w:tplc="FF420A2E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700480">
    <w:abstractNumId w:val="2"/>
  </w:num>
  <w:num w:numId="2" w16cid:durableId="1532452958">
    <w:abstractNumId w:val="0"/>
  </w:num>
  <w:num w:numId="3" w16cid:durableId="182704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18133B"/>
    <w:rsid w:val="00277DB5"/>
    <w:rsid w:val="002B5586"/>
    <w:rsid w:val="003F2FC2"/>
    <w:rsid w:val="00425F7A"/>
    <w:rsid w:val="004C316C"/>
    <w:rsid w:val="004C4288"/>
    <w:rsid w:val="005E73CC"/>
    <w:rsid w:val="00735733"/>
    <w:rsid w:val="0075416E"/>
    <w:rsid w:val="007804D2"/>
    <w:rsid w:val="00785C4D"/>
    <w:rsid w:val="007E152B"/>
    <w:rsid w:val="00A57BE0"/>
    <w:rsid w:val="00A85DC6"/>
    <w:rsid w:val="00AA0CA3"/>
    <w:rsid w:val="00AD50DC"/>
    <w:rsid w:val="00BE39E6"/>
    <w:rsid w:val="00C51C82"/>
    <w:rsid w:val="00CB1D6D"/>
    <w:rsid w:val="00DB7D88"/>
    <w:rsid w:val="00E754FE"/>
    <w:rsid w:val="00F1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Wang</cp:lastModifiedBy>
  <cp:revision>16</cp:revision>
  <cp:lastPrinted>2022-08-14T15:40:00Z</cp:lastPrinted>
  <dcterms:created xsi:type="dcterms:W3CDTF">2022-08-14T15:37:00Z</dcterms:created>
  <dcterms:modified xsi:type="dcterms:W3CDTF">2023-03-29T22:14:00Z</dcterms:modified>
</cp:coreProperties>
</file>