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0"/>
        </w:rPr>
        <w:t>Permintaan Informasi Perubahan Endpoint API</w:t>
      </w:r>
    </w:p>
    <w:p>
      <w:pPr>
        <w:spacing w:after="240"/>
      </w:pPr>
      <w:r>
        <w:rPr>
          <w:color w:val="555555"/>
          <w:sz w:val="22"/>
        </w:rPr>
        <w:t>Dokumen permintaan mapping endpoint baru atas perubahan URL integrasi API</w:t>
      </w:r>
    </w:p>
    <w:p>
      <w:pPr>
        <w:pStyle w:val="Heading1"/>
      </w:pPr>
      <w:r>
        <w:t>Latar Belakang</w:t>
      </w:r>
    </w:p>
    <w:p>
      <w:r>
        <w:t>Sehubungan dengan adanya informasi perubahan URL API dari endpoint lama ke endpoint baru, kami membutuhkan konfirmasi endpoint baru yang perlu digunakan untuk masing-masing layanan. Dokumen ini disusun sebagai daftar pertanyaan dan referensi mapping agar proses penyesuaian integrasi dapat dilakukan dengan tepat.</w:t>
      </w:r>
    </w:p>
    <w:p>
      <w:pPr>
        <w:pStyle w:val="Heading1"/>
      </w:pPr>
      <w:r>
        <w:t>Contoh Endpoint yang Sudah Diketahui</w:t>
      </w:r>
    </w:p>
    <w:p>
      <w:r>
        <w:t>Contoh endpoint lama untuk register pemungut:</w:t>
      </w:r>
    </w:p>
    <w:p>
      <w:pPr/>
      <w:r>
        <w:rPr>
          <w:rFonts w:ascii="Courier New" w:hAnsi="Courier New"/>
          <w:sz w:val="20"/>
        </w:rPr>
        <w:t>http://36.94.117.75:8443/api/register/pengguna/add</w:t>
      </w:r>
    </w:p>
    <w:p>
      <w:r>
        <w:t>Contoh endpoint baru yang diterima sebagai referensi:</w:t>
      </w:r>
    </w:p>
    <w:p>
      <w:r>
        <w:rPr>
          <w:rFonts w:ascii="Courier New" w:hAnsi="Courier New"/>
          <w:sz w:val="20"/>
        </w:rPr>
        <w:t>https://sim-integrasi.pajak.go.id/dgt/partners/mtd/v1.0/pemunggut</w:t>
      </w:r>
    </w:p>
    <w:p>
      <w:pPr>
        <w:pStyle w:val="Heading1"/>
      </w:pPr>
      <w:r>
        <w:t>Permintaan Konfirmasi Mapping Endpoint</w:t>
      </w:r>
    </w:p>
    <w:p>
      <w:r>
        <w:t>Mohon diinformasikan endpoint baru yang menggantikan setiap endpoint lama pada tabel berikut.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540"/>
        <w:gridCol w:w="4100"/>
      </w:tblGrid>
      <w:tr>
        <w:trPr>
          <w:tblHeader w:val="true"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b/>
                <w:sz w:val="17"/>
              </w:rPr>
              <w:t>No</w:t>
            </w:r>
          </w:p>
        </w:tc>
        <w:tc>
          <w:tcPr>
            <w:tcW w:type="dxa" w:w="45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b/>
                <w:sz w:val="17"/>
              </w:rPr>
              <w:t>Endpoint Lama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b/>
                <w:sz w:val="17"/>
              </w:rPr>
              <w:t>Endpoint Baru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1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http://36.94.117.75:8443/api/register/printer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2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http://36.94.117.75:8443/api/register/cartridge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3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http://36.94.117.75:8443/api/pengguna/validasi-pengguna?npwpPengguna=913448826065000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4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http://36.94.117.75:8443/api/register/pengguna/add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https://sim-integrasi.pajak.go.id/dgt/partners/mtd/v1.0/pemunggut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5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http://36.94.117.75:8443/api/mon/pengguna/status?kodeDistributor=009&amp;npwpPengguna=913448826065000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6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http://36.94.117.75:8443/api/pengguna/update_status?kodeDistributor=009&amp;npwpPengguna=913448826065000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7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http://36.94.117.75:8443/api/register/pengguna/printer/add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8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http://36.94.117.75:8443/api/register/cartridge/update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9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http://36.94.117.75:8443/api/request/sn?token=E6DH9812GQ91ETSQLHKRRAIU8O78JL3TR2J6C1LB4N4DLBO2C6CG====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10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http://36.94.117.75:8443/api/pembubuhan/sn?token=NEC2TUF1OSB0B54CH0M0061NMPQ1S0DQ51PMT3F1NKQLTITDDJ0G====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11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http://36.94.117.75:8443/api/pembubuhan/update/sn?token=AUK8L212RP71DGS2537F28I5835BGSS8JHCHTBMQE68L6OIL3B4G====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hAnsi="Courier New"/>
                <w:sz w:val="17"/>
              </w:rPr>
              <w:t>12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http://36.94.117.75:8443/authenticate/token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</w:tc>
      </w:tr>
    </w:tbl>
    <w:p/>
    <w:p>
      <w:pPr>
        <w:pStyle w:val="Heading1"/>
      </w:pPr>
      <w:r>
        <w:t>Informasi Tambahan yang Dibutuhkan</w:t>
      </w:r>
    </w:p>
    <w:p>
      <w:pPr>
        <w:pStyle w:val="ListBullet"/>
      </w:pPr>
      <w:r>
        <w:t>Apakah seluruh endpoint lama tersebut sudah memiliki padanan endpoint baru pada domain https://sim-integrasi.pajak.go.id/dgt/partners/mtd/v1.0?</w:t>
      </w:r>
    </w:p>
    <w:p>
      <w:pPr>
        <w:pStyle w:val="ListBullet"/>
      </w:pPr>
      <w:r>
        <w:t>Apakah terdapat perubahan HTTP method, misalnya GET, POST, PUT, atau PATCH?</w:t>
      </w:r>
    </w:p>
    <w:p>
      <w:pPr>
        <w:pStyle w:val="ListBullet"/>
      </w:pPr>
      <w:r>
        <w:t>Apakah terdapat perubahan format request body?</w:t>
      </w:r>
    </w:p>
    <w:p>
      <w:pPr>
        <w:pStyle w:val="ListBullet"/>
      </w:pPr>
      <w:r>
        <w:t>Apakah terdapat perubahan parameter query?</w:t>
      </w:r>
    </w:p>
    <w:p>
      <w:pPr>
        <w:pStyle w:val="ListBullet"/>
      </w:pPr>
      <w:r>
        <w:t>Apakah terdapat perubahan header atau skema autentikasi?</w:t>
      </w:r>
    </w:p>
    <w:p>
      <w:pPr>
        <w:pStyle w:val="ListBullet"/>
      </w:pPr>
      <w:r>
        <w:t>Apakah terdapat perubahan format response?</w:t>
      </w:r>
    </w:p>
    <w:p>
      <w:pPr>
        <w:pStyle w:val="ListBullet"/>
      </w:pPr>
      <w:r>
        <w:t>Apakah token atau credential lama masih dapat digunakan, atau perlu credential baru?</w:t>
      </w:r>
    </w:p>
    <w:p>
      <w:pPr>
        <w:pStyle w:val="ListBullet"/>
      </w:pPr>
      <w:r>
        <w:t>Apakah terdapat perbedaan endpoint untuk environment development, staging, dan production?</w:t>
      </w:r>
    </w:p>
    <w:p>
      <w:pPr>
        <w:pStyle w:val="Heading1"/>
      </w:pPr>
      <w:r>
        <w:t>Catatan</w:t>
      </w:r>
    </w:p>
    <w:p>
      <w:r>
        <w:t xml:space="preserve">Pada contoh endpoint baru tertulis path </w:t>
      </w:r>
      <w:r>
        <w:rPr>
          <w:rFonts w:ascii="Courier New" w:hAnsi="Courier New"/>
          <w:sz w:val="20"/>
        </w:rPr>
        <w:t>/pemunggut</w:t>
      </w:r>
      <w:r>
        <w:t>. Mohon konfirmasi apakah penulisan tersebut memang sudah sesuai dengan dokumentasi resmi, karena perbedaan penulisan path akan memengaruhi keberhasilan akses endpoint.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Permintaan Informasi Perubahan Endpoint API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