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08" w:type="dxa"/>
        <w:tblLook w:val="04A0" w:firstRow="1" w:lastRow="0" w:firstColumn="1" w:lastColumn="0" w:noHBand="0" w:noVBand="1"/>
      </w:tblPr>
      <w:tblGrid>
        <w:gridCol w:w="1058"/>
        <w:gridCol w:w="2002"/>
        <w:gridCol w:w="844"/>
        <w:gridCol w:w="3339"/>
        <w:gridCol w:w="4565"/>
      </w:tblGrid>
      <w:tr w:rsidR="00CA0ABC" w:rsidRPr="00CA0ABC" w14:paraId="70827076" w14:textId="77777777" w:rsidTr="002F2CD8">
        <w:trPr>
          <w:trHeight w:val="260"/>
        </w:trPr>
        <w:tc>
          <w:tcPr>
            <w:tcW w:w="7243" w:type="dxa"/>
            <w:gridSpan w:val="4"/>
            <w:tcBorders>
              <w:top w:val="nil"/>
              <w:left w:val="nil"/>
              <w:bottom w:val="nil"/>
              <w:right w:val="nil"/>
            </w:tcBorders>
            <w:shd w:val="clear" w:color="auto" w:fill="auto"/>
            <w:vAlign w:val="bottom"/>
            <w:hideMark/>
          </w:tcPr>
          <w:p w14:paraId="1438DF80" w14:textId="77777777" w:rsidR="00CA0ABC" w:rsidRPr="00CA0ABC" w:rsidRDefault="00CA0ABC" w:rsidP="00CA0ABC">
            <w:pPr>
              <w:widowControl/>
              <w:rPr>
                <w:rFonts w:ascii="Calibri Light" w:eastAsia="Times New Roman" w:hAnsi="Calibri Light" w:cs="Calibri Light"/>
                <w:b/>
                <w:bCs/>
                <w:i/>
                <w:iCs/>
                <w:color w:val="000000"/>
                <w:sz w:val="20"/>
                <w:szCs w:val="20"/>
              </w:rPr>
            </w:pPr>
            <w:bookmarkStart w:id="0" w:name="RANGE!A1:I66"/>
            <w:r w:rsidRPr="00CA0ABC">
              <w:rPr>
                <w:rFonts w:ascii="Calibri Light" w:eastAsia="Times New Roman" w:hAnsi="Calibri Light" w:cs="Calibri Light"/>
                <w:b/>
                <w:bCs/>
                <w:i/>
                <w:iCs/>
                <w:color w:val="000000"/>
                <w:sz w:val="20"/>
                <w:szCs w:val="20"/>
              </w:rPr>
              <w:t>[Attribute(</w:t>
            </w:r>
            <w:proofErr w:type="spellStart"/>
            <w:r w:rsidRPr="00CA0ABC">
              <w:rPr>
                <w:rFonts w:ascii="Calibri Light" w:eastAsia="Times New Roman" w:hAnsi="Calibri Light" w:cs="Calibri Light"/>
                <w:b/>
                <w:bCs/>
                <w:i/>
                <w:iCs/>
                <w:color w:val="000000"/>
                <w:sz w:val="20"/>
                <w:szCs w:val="20"/>
              </w:rPr>
              <w:t>Contract.ContractorCompany.LongLabel</w:t>
            </w:r>
            <w:proofErr w:type="spellEnd"/>
            <w:r w:rsidRPr="00CA0ABC">
              <w:rPr>
                <w:rFonts w:ascii="Calibri Light" w:eastAsia="Times New Roman" w:hAnsi="Calibri Light" w:cs="Calibri Light"/>
                <w:b/>
                <w:bCs/>
                <w:i/>
                <w:iCs/>
                <w:color w:val="000000"/>
                <w:sz w:val="20"/>
                <w:szCs w:val="20"/>
              </w:rPr>
              <w:t>)]</w:t>
            </w:r>
            <w:bookmarkEnd w:id="0"/>
          </w:p>
        </w:tc>
        <w:tc>
          <w:tcPr>
            <w:tcW w:w="4565" w:type="dxa"/>
            <w:tcBorders>
              <w:top w:val="nil"/>
              <w:left w:val="nil"/>
              <w:bottom w:val="nil"/>
              <w:right w:val="nil"/>
            </w:tcBorders>
            <w:shd w:val="clear" w:color="auto" w:fill="auto"/>
            <w:vAlign w:val="bottom"/>
            <w:hideMark/>
          </w:tcPr>
          <w:p w14:paraId="64E2EBF1" w14:textId="77777777" w:rsidR="00CA0ABC" w:rsidRPr="00CA0ABC" w:rsidRDefault="00CA0ABC" w:rsidP="00CA0ABC">
            <w:pPr>
              <w:widowControl/>
              <w:jc w:val="right"/>
              <w:rPr>
                <w:rFonts w:ascii="Calibri Light" w:eastAsia="Times New Roman" w:hAnsi="Calibri Light" w:cs="Calibri Light"/>
                <w:b/>
                <w:bCs/>
                <w:i/>
                <w:iCs/>
                <w:color w:val="000000"/>
                <w:sz w:val="20"/>
                <w:szCs w:val="20"/>
              </w:rPr>
            </w:pPr>
            <w:r w:rsidRPr="00CA0ABC">
              <w:rPr>
                <w:rFonts w:ascii="Calibri Light" w:eastAsia="Times New Roman" w:hAnsi="Calibri Light" w:cs="Calibri Light"/>
                <w:b/>
                <w:bCs/>
                <w:i/>
                <w:iCs/>
                <w:color w:val="000000"/>
                <w:sz w:val="20"/>
                <w:szCs w:val="20"/>
              </w:rPr>
              <w:t>[Attribute(</w:t>
            </w:r>
            <w:proofErr w:type="spellStart"/>
            <w:r w:rsidRPr="00CA0ABC">
              <w:rPr>
                <w:rFonts w:ascii="Calibri Light" w:eastAsia="Times New Roman" w:hAnsi="Calibri Light" w:cs="Calibri Light"/>
                <w:b/>
                <w:bCs/>
                <w:i/>
                <w:iCs/>
                <w:color w:val="000000"/>
                <w:sz w:val="20"/>
                <w:szCs w:val="20"/>
              </w:rPr>
              <w:t>Contract.Number</w:t>
            </w:r>
            <w:proofErr w:type="spellEnd"/>
            <w:r w:rsidRPr="00CA0ABC">
              <w:rPr>
                <w:rFonts w:ascii="Calibri Light" w:eastAsia="Times New Roman" w:hAnsi="Calibri Light" w:cs="Calibri Light"/>
                <w:b/>
                <w:bCs/>
                <w:i/>
                <w:iCs/>
                <w:color w:val="000000"/>
                <w:sz w:val="20"/>
                <w:szCs w:val="20"/>
              </w:rPr>
              <w:t>)]</w:t>
            </w:r>
          </w:p>
        </w:tc>
      </w:tr>
      <w:tr w:rsidR="00CA0ABC" w:rsidRPr="00CA0ABC" w14:paraId="3C65D1DC" w14:textId="77777777" w:rsidTr="009D18CD">
        <w:trPr>
          <w:trHeight w:val="471"/>
        </w:trPr>
        <w:tc>
          <w:tcPr>
            <w:tcW w:w="3904" w:type="dxa"/>
            <w:gridSpan w:val="3"/>
            <w:vMerge w:val="restart"/>
            <w:tcBorders>
              <w:top w:val="nil"/>
              <w:left w:val="nil"/>
              <w:bottom w:val="nil"/>
              <w:right w:val="nil"/>
            </w:tcBorders>
            <w:shd w:val="clear" w:color="000000" w:fill="F2F2F2"/>
            <w:vAlign w:val="center"/>
            <w:hideMark/>
          </w:tcPr>
          <w:p w14:paraId="57215EFE" w14:textId="77777777" w:rsidR="00CA0ABC" w:rsidRPr="00CA0ABC" w:rsidRDefault="00CA0ABC" w:rsidP="00CA0ABC">
            <w:pPr>
              <w:widowControl/>
              <w:jc w:val="center"/>
              <w:rPr>
                <w:rFonts w:ascii="Calibri Light" w:eastAsia="Times New Roman" w:hAnsi="Calibri Light" w:cs="Calibri Light"/>
                <w:b/>
                <w:bCs/>
                <w:color w:val="000000"/>
                <w:sz w:val="20"/>
                <w:szCs w:val="20"/>
              </w:rPr>
            </w:pPr>
            <w:r w:rsidRPr="00CA0ABC">
              <w:rPr>
                <w:rFonts w:ascii="Calibri Light" w:eastAsia="Times New Roman" w:hAnsi="Calibri Light" w:cs="Calibri Light"/>
                <w:b/>
                <w:bCs/>
                <w:color w:val="000000"/>
                <w:sz w:val="20"/>
                <w:szCs w:val="20"/>
              </w:rPr>
              <w:t>EXHIBIT E</w:t>
            </w:r>
          </w:p>
        </w:tc>
        <w:tc>
          <w:tcPr>
            <w:tcW w:w="7904" w:type="dxa"/>
            <w:gridSpan w:val="2"/>
            <w:vMerge w:val="restart"/>
            <w:tcBorders>
              <w:top w:val="nil"/>
              <w:left w:val="nil"/>
              <w:bottom w:val="nil"/>
              <w:right w:val="nil"/>
            </w:tcBorders>
            <w:shd w:val="clear" w:color="auto" w:fill="auto"/>
            <w:vAlign w:val="center"/>
            <w:hideMark/>
          </w:tcPr>
          <w:p w14:paraId="3646277E" w14:textId="77777777" w:rsidR="00CA0ABC" w:rsidRPr="00CA0ABC" w:rsidRDefault="00CA0ABC" w:rsidP="00CA0ABC">
            <w:pPr>
              <w:widowControl/>
              <w:jc w:val="center"/>
              <w:rPr>
                <w:rFonts w:ascii="Calibri Light" w:eastAsia="Times New Roman" w:hAnsi="Calibri Light" w:cs="Calibri Light"/>
                <w:b/>
                <w:bCs/>
                <w:color w:val="000000"/>
                <w:sz w:val="20"/>
                <w:szCs w:val="20"/>
              </w:rPr>
            </w:pPr>
            <w:r w:rsidRPr="00CA0ABC">
              <w:rPr>
                <w:rFonts w:ascii="Calibri Light" w:eastAsia="Times New Roman" w:hAnsi="Calibri Light" w:cs="Calibri Light"/>
                <w:b/>
                <w:bCs/>
                <w:color w:val="000000"/>
                <w:sz w:val="20"/>
                <w:szCs w:val="20"/>
              </w:rPr>
              <w:t>STANDARD OPERATING PROCEDURES</w:t>
            </w:r>
          </w:p>
        </w:tc>
      </w:tr>
      <w:tr w:rsidR="00CA0ABC" w:rsidRPr="00CA0ABC" w14:paraId="1D65B6AA" w14:textId="77777777" w:rsidTr="009D18CD">
        <w:trPr>
          <w:trHeight w:val="471"/>
        </w:trPr>
        <w:tc>
          <w:tcPr>
            <w:tcW w:w="3904" w:type="dxa"/>
            <w:gridSpan w:val="3"/>
            <w:vMerge/>
            <w:tcBorders>
              <w:top w:val="nil"/>
              <w:left w:val="nil"/>
              <w:bottom w:val="nil"/>
              <w:right w:val="nil"/>
            </w:tcBorders>
            <w:vAlign w:val="center"/>
            <w:hideMark/>
          </w:tcPr>
          <w:p w14:paraId="2930AA88" w14:textId="77777777" w:rsidR="00CA0ABC" w:rsidRPr="00CA0ABC" w:rsidRDefault="00CA0ABC" w:rsidP="00CA0ABC">
            <w:pPr>
              <w:widowControl/>
              <w:rPr>
                <w:rFonts w:ascii="Calibri Light" w:eastAsia="Times New Roman" w:hAnsi="Calibri Light" w:cs="Calibri Light"/>
                <w:b/>
                <w:bCs/>
                <w:color w:val="000000"/>
                <w:sz w:val="20"/>
                <w:szCs w:val="20"/>
              </w:rPr>
            </w:pPr>
          </w:p>
        </w:tc>
        <w:tc>
          <w:tcPr>
            <w:tcW w:w="7904" w:type="dxa"/>
            <w:gridSpan w:val="2"/>
            <w:vMerge/>
            <w:tcBorders>
              <w:top w:val="nil"/>
              <w:left w:val="nil"/>
              <w:bottom w:val="nil"/>
              <w:right w:val="nil"/>
            </w:tcBorders>
            <w:vAlign w:val="center"/>
            <w:hideMark/>
          </w:tcPr>
          <w:p w14:paraId="4B0AF36E" w14:textId="77777777" w:rsidR="00CA0ABC" w:rsidRPr="00CA0ABC" w:rsidRDefault="00CA0ABC" w:rsidP="00CA0ABC">
            <w:pPr>
              <w:widowControl/>
              <w:rPr>
                <w:rFonts w:ascii="Calibri Light" w:eastAsia="Times New Roman" w:hAnsi="Calibri Light" w:cs="Calibri Light"/>
                <w:b/>
                <w:bCs/>
                <w:color w:val="000000"/>
                <w:sz w:val="20"/>
                <w:szCs w:val="20"/>
              </w:rPr>
            </w:pPr>
          </w:p>
        </w:tc>
      </w:tr>
      <w:tr w:rsidR="008558B3" w:rsidRPr="00CA0ABC" w14:paraId="3E5E3F92" w14:textId="77777777" w:rsidTr="009D18CD">
        <w:trPr>
          <w:trHeight w:val="260"/>
        </w:trPr>
        <w:tc>
          <w:tcPr>
            <w:tcW w:w="3060" w:type="dxa"/>
            <w:gridSpan w:val="2"/>
            <w:tcBorders>
              <w:top w:val="nil"/>
              <w:left w:val="nil"/>
              <w:bottom w:val="nil"/>
              <w:right w:val="nil"/>
            </w:tcBorders>
            <w:shd w:val="clear" w:color="auto" w:fill="auto"/>
            <w:vAlign w:val="bottom"/>
            <w:hideMark/>
          </w:tcPr>
          <w:p w14:paraId="621D5B6B" w14:textId="77777777" w:rsidR="008558B3" w:rsidRPr="00CA0ABC" w:rsidRDefault="008558B3" w:rsidP="008558B3">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GENERAL CONTRACTOR</w:t>
            </w:r>
          </w:p>
        </w:tc>
        <w:tc>
          <w:tcPr>
            <w:tcW w:w="8748" w:type="dxa"/>
            <w:gridSpan w:val="3"/>
            <w:tcBorders>
              <w:top w:val="nil"/>
              <w:left w:val="nil"/>
              <w:bottom w:val="nil"/>
              <w:right w:val="nil"/>
            </w:tcBorders>
            <w:shd w:val="clear" w:color="auto" w:fill="auto"/>
            <w:vAlign w:val="bottom"/>
            <w:hideMark/>
          </w:tcPr>
          <w:p w14:paraId="1B48F289" w14:textId="08A019DF" w:rsidR="008558B3" w:rsidRPr="00CA0ABC" w:rsidRDefault="008558B3" w:rsidP="008558B3">
            <w:pPr>
              <w:widowControl/>
              <w:rPr>
                <w:rFonts w:ascii="Calibri Light" w:eastAsia="Times New Roman" w:hAnsi="Calibri Light" w:cs="Calibri Light"/>
                <w:color w:val="000000"/>
                <w:sz w:val="20"/>
                <w:szCs w:val="20"/>
              </w:rPr>
            </w:pPr>
            <w:r w:rsidRPr="009D6D81">
              <w:rPr>
                <w:rFonts w:ascii="Calibri Light" w:eastAsia="Times New Roman" w:hAnsi="Calibri Light" w:cs="Calibri Light"/>
                <w:color w:val="000000"/>
                <w:sz w:val="20"/>
                <w:szCs w:val="20"/>
              </w:rPr>
              <w:t>[Attribute(</w:t>
            </w:r>
            <w:proofErr w:type="spellStart"/>
            <w:r w:rsidRPr="009D6D81">
              <w:rPr>
                <w:rFonts w:ascii="Calibri Light" w:eastAsia="Times New Roman" w:hAnsi="Calibri Light" w:cs="Calibri Light"/>
                <w:color w:val="000000"/>
                <w:sz w:val="20"/>
                <w:szCs w:val="20"/>
              </w:rPr>
              <w:t>Contract.ClientCompany.ShortLabel</w:t>
            </w:r>
            <w:proofErr w:type="spellEnd"/>
            <w:r w:rsidRPr="009D6D81">
              <w:rPr>
                <w:rFonts w:ascii="Calibri Light" w:eastAsia="Times New Roman" w:hAnsi="Calibri Light" w:cs="Calibri Light"/>
                <w:color w:val="000000"/>
                <w:sz w:val="20"/>
                <w:szCs w:val="20"/>
              </w:rPr>
              <w:t>)]</w:t>
            </w:r>
          </w:p>
        </w:tc>
      </w:tr>
      <w:tr w:rsidR="008558B3" w:rsidRPr="00CA0ABC" w14:paraId="7FC8C4B7" w14:textId="77777777" w:rsidTr="009D18CD">
        <w:trPr>
          <w:trHeight w:val="260"/>
        </w:trPr>
        <w:tc>
          <w:tcPr>
            <w:tcW w:w="3060" w:type="dxa"/>
            <w:gridSpan w:val="2"/>
            <w:tcBorders>
              <w:top w:val="nil"/>
              <w:left w:val="nil"/>
              <w:bottom w:val="nil"/>
              <w:right w:val="nil"/>
            </w:tcBorders>
            <w:shd w:val="clear" w:color="auto" w:fill="auto"/>
            <w:vAlign w:val="bottom"/>
            <w:hideMark/>
          </w:tcPr>
          <w:p w14:paraId="40B99663" w14:textId="77777777" w:rsidR="008558B3" w:rsidRPr="00CA0ABC" w:rsidRDefault="008558B3" w:rsidP="008558B3">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OWNER</w:t>
            </w:r>
          </w:p>
        </w:tc>
        <w:tc>
          <w:tcPr>
            <w:tcW w:w="8748" w:type="dxa"/>
            <w:gridSpan w:val="3"/>
            <w:tcBorders>
              <w:top w:val="nil"/>
              <w:left w:val="nil"/>
              <w:bottom w:val="nil"/>
              <w:right w:val="nil"/>
            </w:tcBorders>
            <w:shd w:val="clear" w:color="auto" w:fill="auto"/>
            <w:vAlign w:val="bottom"/>
            <w:hideMark/>
          </w:tcPr>
          <w:p w14:paraId="2ACB1F58" w14:textId="747F9CEE" w:rsidR="008558B3" w:rsidRPr="00CA0ABC" w:rsidRDefault="008558B3" w:rsidP="008558B3">
            <w:pPr>
              <w:widowControl/>
              <w:rPr>
                <w:rFonts w:ascii="Calibri Light" w:eastAsia="Times New Roman" w:hAnsi="Calibri Light" w:cs="Calibri Light"/>
                <w:color w:val="000000"/>
                <w:sz w:val="20"/>
                <w:szCs w:val="20"/>
              </w:rPr>
            </w:pPr>
            <w:r w:rsidRPr="009D1997">
              <w:rPr>
                <w:rFonts w:ascii="Calibri Light" w:eastAsia="Times New Roman" w:hAnsi="Calibri Light" w:cs="Calibri Light"/>
                <w:color w:val="000000"/>
                <w:sz w:val="20"/>
                <w:szCs w:val="20"/>
              </w:rPr>
              <w:t>[</w:t>
            </w:r>
            <w:proofErr w:type="spellStart"/>
            <w:r w:rsidRPr="009D1997">
              <w:rPr>
                <w:rFonts w:ascii="Calibri Light" w:eastAsia="Times New Roman" w:hAnsi="Calibri Light" w:cs="Calibri Light"/>
                <w:color w:val="000000"/>
                <w:sz w:val="20"/>
                <w:szCs w:val="20"/>
              </w:rPr>
              <w:t>ProjectOwner.Company.LongLabel</w:t>
            </w:r>
            <w:proofErr w:type="spellEnd"/>
            <w:r w:rsidRPr="009D1997">
              <w:rPr>
                <w:rFonts w:ascii="Calibri Light" w:eastAsia="Times New Roman" w:hAnsi="Calibri Light" w:cs="Calibri Light"/>
                <w:color w:val="000000"/>
                <w:sz w:val="20"/>
                <w:szCs w:val="20"/>
              </w:rPr>
              <w:t>]</w:t>
            </w:r>
          </w:p>
        </w:tc>
      </w:tr>
      <w:tr w:rsidR="008558B3" w:rsidRPr="00CA0ABC" w14:paraId="06896D72" w14:textId="77777777" w:rsidTr="009D18CD">
        <w:trPr>
          <w:trHeight w:val="260"/>
        </w:trPr>
        <w:tc>
          <w:tcPr>
            <w:tcW w:w="3060" w:type="dxa"/>
            <w:gridSpan w:val="2"/>
            <w:tcBorders>
              <w:top w:val="nil"/>
              <w:left w:val="nil"/>
              <w:bottom w:val="nil"/>
              <w:right w:val="nil"/>
            </w:tcBorders>
            <w:shd w:val="clear" w:color="auto" w:fill="auto"/>
            <w:vAlign w:val="bottom"/>
            <w:hideMark/>
          </w:tcPr>
          <w:p w14:paraId="542F997D" w14:textId="77777777" w:rsidR="008558B3" w:rsidRPr="00CA0ABC" w:rsidRDefault="008558B3" w:rsidP="008558B3">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OWNER NUMBER</w:t>
            </w:r>
          </w:p>
        </w:tc>
        <w:tc>
          <w:tcPr>
            <w:tcW w:w="8748" w:type="dxa"/>
            <w:gridSpan w:val="3"/>
            <w:tcBorders>
              <w:top w:val="nil"/>
              <w:left w:val="nil"/>
              <w:bottom w:val="nil"/>
              <w:right w:val="nil"/>
            </w:tcBorders>
            <w:shd w:val="clear" w:color="auto" w:fill="auto"/>
            <w:vAlign w:val="bottom"/>
            <w:hideMark/>
          </w:tcPr>
          <w:p w14:paraId="412037BD" w14:textId="460C04E0" w:rsidR="008558B3" w:rsidRPr="00CA0ABC" w:rsidRDefault="008558B3" w:rsidP="008558B3">
            <w:pPr>
              <w:widowControl/>
              <w:rPr>
                <w:rFonts w:ascii="Calibri Light" w:eastAsia="Times New Roman" w:hAnsi="Calibri Light" w:cs="Calibri Light"/>
                <w:color w:val="000000"/>
                <w:sz w:val="20"/>
                <w:szCs w:val="20"/>
              </w:rPr>
            </w:pPr>
            <w:r w:rsidRPr="009D1997">
              <w:rPr>
                <w:rFonts w:ascii="Calibri Light" w:eastAsia="Times New Roman" w:hAnsi="Calibri Light" w:cs="Calibri Light"/>
                <w:color w:val="000000"/>
                <w:sz w:val="20"/>
                <w:szCs w:val="20"/>
              </w:rPr>
              <w:t>[Attribute(Contract.DomainPartition.CustomProjectNumber1)]</w:t>
            </w:r>
          </w:p>
        </w:tc>
      </w:tr>
      <w:tr w:rsidR="008558B3" w:rsidRPr="00CA0ABC" w14:paraId="2822444D" w14:textId="77777777" w:rsidTr="009D18CD">
        <w:trPr>
          <w:trHeight w:val="260"/>
        </w:trPr>
        <w:tc>
          <w:tcPr>
            <w:tcW w:w="3060" w:type="dxa"/>
            <w:gridSpan w:val="2"/>
            <w:tcBorders>
              <w:top w:val="nil"/>
              <w:left w:val="nil"/>
              <w:bottom w:val="nil"/>
              <w:right w:val="nil"/>
            </w:tcBorders>
            <w:shd w:val="clear" w:color="auto" w:fill="auto"/>
            <w:vAlign w:val="bottom"/>
            <w:hideMark/>
          </w:tcPr>
          <w:p w14:paraId="61387359" w14:textId="77777777" w:rsidR="008558B3" w:rsidRPr="00CA0ABC" w:rsidRDefault="008558B3" w:rsidP="008558B3">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INTERNAL PROJECT NUMBER</w:t>
            </w:r>
          </w:p>
        </w:tc>
        <w:tc>
          <w:tcPr>
            <w:tcW w:w="8748" w:type="dxa"/>
            <w:gridSpan w:val="3"/>
            <w:tcBorders>
              <w:top w:val="nil"/>
              <w:left w:val="nil"/>
              <w:bottom w:val="nil"/>
              <w:right w:val="nil"/>
            </w:tcBorders>
            <w:shd w:val="clear" w:color="auto" w:fill="auto"/>
            <w:vAlign w:val="bottom"/>
            <w:hideMark/>
          </w:tcPr>
          <w:p w14:paraId="4DADFB5E" w14:textId="3A36E725" w:rsidR="008558B3" w:rsidRPr="00CA0ABC" w:rsidRDefault="008558B3" w:rsidP="008558B3">
            <w:pPr>
              <w:widowControl/>
              <w:rPr>
                <w:rFonts w:ascii="Calibri Light" w:eastAsia="Times New Roman" w:hAnsi="Calibri Light" w:cs="Calibri Light"/>
                <w:color w:val="000000"/>
                <w:sz w:val="20"/>
                <w:szCs w:val="20"/>
              </w:rPr>
            </w:pPr>
            <w:r w:rsidRPr="009D1997">
              <w:rPr>
                <w:rFonts w:ascii="Calibri Light" w:eastAsia="Times New Roman" w:hAnsi="Calibri Light" w:cs="Calibri Light"/>
                <w:color w:val="000000"/>
                <w:sz w:val="20"/>
                <w:szCs w:val="20"/>
              </w:rPr>
              <w:t>[</w:t>
            </w:r>
            <w:proofErr w:type="spellStart"/>
            <w:r w:rsidRPr="009D1997">
              <w:rPr>
                <w:rFonts w:ascii="Calibri Light" w:eastAsia="Times New Roman" w:hAnsi="Calibri Light" w:cs="Calibri Light"/>
                <w:color w:val="000000"/>
                <w:sz w:val="20"/>
                <w:szCs w:val="20"/>
              </w:rPr>
              <w:t>ProjectNumber</w:t>
            </w:r>
            <w:proofErr w:type="spellEnd"/>
            <w:r w:rsidRPr="009D1997">
              <w:rPr>
                <w:rFonts w:ascii="Calibri Light" w:eastAsia="Times New Roman" w:hAnsi="Calibri Light" w:cs="Calibri Light"/>
                <w:color w:val="000000"/>
                <w:sz w:val="20"/>
                <w:szCs w:val="20"/>
              </w:rPr>
              <w:t xml:space="preserve">] </w:t>
            </w:r>
          </w:p>
        </w:tc>
      </w:tr>
      <w:tr w:rsidR="008558B3" w:rsidRPr="00CA0ABC" w14:paraId="0109F432" w14:textId="77777777" w:rsidTr="009D18CD">
        <w:trPr>
          <w:trHeight w:val="260"/>
        </w:trPr>
        <w:tc>
          <w:tcPr>
            <w:tcW w:w="3060" w:type="dxa"/>
            <w:gridSpan w:val="2"/>
            <w:tcBorders>
              <w:top w:val="nil"/>
              <w:left w:val="nil"/>
              <w:bottom w:val="nil"/>
              <w:right w:val="nil"/>
            </w:tcBorders>
            <w:shd w:val="clear" w:color="auto" w:fill="auto"/>
            <w:vAlign w:val="bottom"/>
            <w:hideMark/>
          </w:tcPr>
          <w:p w14:paraId="45A2FAD0" w14:textId="77777777" w:rsidR="008558B3" w:rsidRPr="00CA0ABC" w:rsidRDefault="008558B3" w:rsidP="008558B3">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OWNER DOCUMENT DATE</w:t>
            </w:r>
          </w:p>
        </w:tc>
        <w:tc>
          <w:tcPr>
            <w:tcW w:w="8748" w:type="dxa"/>
            <w:gridSpan w:val="3"/>
            <w:tcBorders>
              <w:top w:val="nil"/>
              <w:left w:val="nil"/>
              <w:bottom w:val="nil"/>
              <w:right w:val="nil"/>
            </w:tcBorders>
            <w:shd w:val="clear" w:color="auto" w:fill="auto"/>
            <w:vAlign w:val="bottom"/>
            <w:hideMark/>
          </w:tcPr>
          <w:p w14:paraId="187CEA49" w14:textId="3F2071B9" w:rsidR="008558B3" w:rsidRPr="00CA0ABC" w:rsidRDefault="008558B3" w:rsidP="008558B3">
            <w:pPr>
              <w:widowControl/>
              <w:rPr>
                <w:rFonts w:ascii="Calibri Light" w:eastAsia="Times New Roman" w:hAnsi="Calibri Light" w:cs="Calibri Light"/>
                <w:color w:val="000000"/>
                <w:sz w:val="20"/>
                <w:szCs w:val="20"/>
              </w:rPr>
            </w:pPr>
            <w:r w:rsidRPr="00CB25BD">
              <w:rPr>
                <w:rFonts w:ascii="Calibri Light" w:eastAsia="Times New Roman" w:hAnsi="Calibri Light" w:cs="Calibri Light"/>
                <w:color w:val="000000"/>
                <w:sz w:val="20"/>
                <w:szCs w:val="20"/>
              </w:rPr>
              <w:t>[Attribute(Contract.CustomDate1)]</w:t>
            </w:r>
          </w:p>
        </w:tc>
      </w:tr>
      <w:tr w:rsidR="008558B3" w:rsidRPr="00CA0ABC" w14:paraId="25B5742F" w14:textId="77777777" w:rsidTr="009D18CD">
        <w:trPr>
          <w:trHeight w:val="260"/>
        </w:trPr>
        <w:tc>
          <w:tcPr>
            <w:tcW w:w="3060" w:type="dxa"/>
            <w:gridSpan w:val="2"/>
            <w:tcBorders>
              <w:top w:val="nil"/>
              <w:left w:val="nil"/>
              <w:bottom w:val="nil"/>
              <w:right w:val="nil"/>
            </w:tcBorders>
            <w:shd w:val="clear" w:color="auto" w:fill="auto"/>
            <w:vAlign w:val="bottom"/>
            <w:hideMark/>
          </w:tcPr>
          <w:p w14:paraId="75E9DBB5" w14:textId="77777777" w:rsidR="008558B3" w:rsidRPr="00CA0ABC" w:rsidRDefault="008558B3" w:rsidP="008558B3">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AMENDMENTS </w:t>
            </w:r>
          </w:p>
        </w:tc>
        <w:tc>
          <w:tcPr>
            <w:tcW w:w="8748" w:type="dxa"/>
            <w:gridSpan w:val="3"/>
            <w:tcBorders>
              <w:top w:val="nil"/>
              <w:left w:val="nil"/>
              <w:bottom w:val="nil"/>
              <w:right w:val="nil"/>
            </w:tcBorders>
            <w:shd w:val="clear" w:color="auto" w:fill="auto"/>
            <w:vAlign w:val="bottom"/>
            <w:hideMark/>
          </w:tcPr>
          <w:p w14:paraId="279E9BC7" w14:textId="4E6D4198" w:rsidR="008558B3" w:rsidRPr="00CA0ABC" w:rsidRDefault="008558B3" w:rsidP="008558B3">
            <w:pPr>
              <w:widowControl/>
              <w:rPr>
                <w:rFonts w:ascii="Calibri Light" w:eastAsia="Times New Roman" w:hAnsi="Calibri Light" w:cs="Calibri Light"/>
                <w:color w:val="000000"/>
                <w:sz w:val="20"/>
                <w:szCs w:val="20"/>
              </w:rPr>
            </w:pPr>
            <w:r w:rsidRPr="00CB25BD">
              <w:rPr>
                <w:rFonts w:ascii="Calibri Light" w:eastAsia="Times New Roman" w:hAnsi="Calibri Light" w:cs="Calibri Light"/>
                <w:color w:val="000000"/>
                <w:sz w:val="20"/>
                <w:szCs w:val="20"/>
              </w:rPr>
              <w:t>[Attribute(Contract.CustomLookup1)]</w:t>
            </w:r>
          </w:p>
        </w:tc>
      </w:tr>
      <w:tr w:rsidR="00CA0ABC" w:rsidRPr="00CA0ABC" w14:paraId="506557F7" w14:textId="77777777" w:rsidTr="00630FF0">
        <w:trPr>
          <w:trHeight w:val="471"/>
        </w:trPr>
        <w:tc>
          <w:tcPr>
            <w:tcW w:w="11808" w:type="dxa"/>
            <w:gridSpan w:val="5"/>
            <w:vMerge w:val="restart"/>
            <w:tcBorders>
              <w:top w:val="nil"/>
              <w:left w:val="nil"/>
              <w:bottom w:val="nil"/>
              <w:right w:val="nil"/>
            </w:tcBorders>
            <w:shd w:val="clear" w:color="000000" w:fill="F2F2F2"/>
            <w:vAlign w:val="center"/>
            <w:hideMark/>
          </w:tcPr>
          <w:p w14:paraId="3D36F788" w14:textId="77777777" w:rsidR="00CA0ABC" w:rsidRPr="00CA0ABC" w:rsidRDefault="00CA0ABC" w:rsidP="00CA0ABC">
            <w:pPr>
              <w:widowControl/>
              <w:jc w:val="center"/>
              <w:rPr>
                <w:rFonts w:ascii="Calibri Light" w:eastAsia="Times New Roman" w:hAnsi="Calibri Light" w:cs="Calibri Light"/>
                <w:b/>
                <w:bCs/>
                <w:color w:val="000000"/>
                <w:sz w:val="20"/>
                <w:szCs w:val="20"/>
              </w:rPr>
            </w:pPr>
            <w:r w:rsidRPr="00CA0ABC">
              <w:rPr>
                <w:rFonts w:ascii="Calibri Light" w:eastAsia="Times New Roman" w:hAnsi="Calibri Light" w:cs="Calibri Light"/>
                <w:b/>
                <w:bCs/>
                <w:color w:val="000000"/>
                <w:sz w:val="20"/>
                <w:szCs w:val="20"/>
              </w:rPr>
              <w:t>STANDARDS FOR THIS PROJECT</w:t>
            </w:r>
          </w:p>
        </w:tc>
      </w:tr>
      <w:tr w:rsidR="00CA0ABC" w:rsidRPr="00CA0ABC" w14:paraId="51F2378E" w14:textId="77777777" w:rsidTr="00630FF0">
        <w:trPr>
          <w:trHeight w:val="471"/>
        </w:trPr>
        <w:tc>
          <w:tcPr>
            <w:tcW w:w="11808" w:type="dxa"/>
            <w:gridSpan w:val="5"/>
            <w:vMerge/>
            <w:tcBorders>
              <w:top w:val="nil"/>
              <w:left w:val="nil"/>
              <w:bottom w:val="nil"/>
              <w:right w:val="nil"/>
            </w:tcBorders>
            <w:vAlign w:val="center"/>
            <w:hideMark/>
          </w:tcPr>
          <w:p w14:paraId="5AEC8921" w14:textId="77777777" w:rsidR="00CA0ABC" w:rsidRPr="00CA0ABC" w:rsidRDefault="00CA0ABC" w:rsidP="00CA0ABC">
            <w:pPr>
              <w:widowControl/>
              <w:rPr>
                <w:rFonts w:ascii="Calibri Light" w:eastAsia="Times New Roman" w:hAnsi="Calibri Light" w:cs="Calibri Light"/>
                <w:b/>
                <w:bCs/>
                <w:color w:val="000000"/>
                <w:sz w:val="20"/>
                <w:szCs w:val="20"/>
              </w:rPr>
            </w:pPr>
          </w:p>
        </w:tc>
      </w:tr>
      <w:tr w:rsidR="00CA0ABC" w:rsidRPr="00CA0ABC" w14:paraId="2E7745F3" w14:textId="77777777" w:rsidTr="00630FF0">
        <w:trPr>
          <w:trHeight w:val="471"/>
        </w:trPr>
        <w:tc>
          <w:tcPr>
            <w:tcW w:w="11808" w:type="dxa"/>
            <w:gridSpan w:val="5"/>
            <w:vMerge w:val="restart"/>
            <w:tcBorders>
              <w:top w:val="nil"/>
              <w:left w:val="nil"/>
              <w:bottom w:val="nil"/>
              <w:right w:val="nil"/>
            </w:tcBorders>
            <w:shd w:val="clear" w:color="auto" w:fill="auto"/>
            <w:hideMark/>
          </w:tcPr>
          <w:p w14:paraId="544A2C89"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These Standard Operating Procedures, by execution of the Agreement between the Subcontractor and Richard Group LLC ("Contractor"), are incorporated into and made a part of that Agreement. The terms and acceptance of this agreement are contingent upon the terms and execution of the Contract between the Owner and the Contractor. This document is intended to assist the Subcontractors in fulfilling the administrative requirement of this Contract, as well as to prescribe certain rules of conduct of all employees assigned to the jobsite.</w:t>
            </w:r>
          </w:p>
        </w:tc>
      </w:tr>
      <w:tr w:rsidR="00CA0ABC" w:rsidRPr="00CA0ABC" w14:paraId="1FD082CD" w14:textId="77777777" w:rsidTr="00630FF0">
        <w:trPr>
          <w:trHeight w:val="471"/>
        </w:trPr>
        <w:tc>
          <w:tcPr>
            <w:tcW w:w="11808" w:type="dxa"/>
            <w:gridSpan w:val="5"/>
            <w:vMerge/>
            <w:tcBorders>
              <w:top w:val="nil"/>
              <w:left w:val="nil"/>
              <w:bottom w:val="nil"/>
              <w:right w:val="nil"/>
            </w:tcBorders>
            <w:vAlign w:val="center"/>
            <w:hideMark/>
          </w:tcPr>
          <w:p w14:paraId="30C34D53" w14:textId="77777777" w:rsidR="00CA0ABC" w:rsidRPr="00CA0ABC" w:rsidRDefault="00CA0ABC" w:rsidP="00CA0ABC">
            <w:pPr>
              <w:widowControl/>
              <w:rPr>
                <w:rFonts w:ascii="Calibri Light" w:eastAsia="Times New Roman" w:hAnsi="Calibri Light" w:cs="Calibri Light"/>
                <w:color w:val="000000"/>
                <w:sz w:val="20"/>
                <w:szCs w:val="20"/>
              </w:rPr>
            </w:pPr>
          </w:p>
        </w:tc>
      </w:tr>
      <w:tr w:rsidR="00CA0ABC" w:rsidRPr="00CA0ABC" w14:paraId="038C9B83" w14:textId="77777777" w:rsidTr="00344235">
        <w:trPr>
          <w:trHeight w:val="471"/>
        </w:trPr>
        <w:tc>
          <w:tcPr>
            <w:tcW w:w="11808" w:type="dxa"/>
            <w:gridSpan w:val="5"/>
            <w:vMerge/>
            <w:tcBorders>
              <w:top w:val="nil"/>
              <w:left w:val="nil"/>
              <w:bottom w:val="nil"/>
              <w:right w:val="nil"/>
            </w:tcBorders>
            <w:vAlign w:val="center"/>
            <w:hideMark/>
          </w:tcPr>
          <w:p w14:paraId="1D36C01A" w14:textId="77777777" w:rsidR="00CA0ABC" w:rsidRPr="00CA0ABC" w:rsidRDefault="00CA0ABC" w:rsidP="00CA0ABC">
            <w:pPr>
              <w:widowControl/>
              <w:rPr>
                <w:rFonts w:ascii="Calibri Light" w:eastAsia="Times New Roman" w:hAnsi="Calibri Light" w:cs="Calibri Light"/>
                <w:color w:val="000000"/>
                <w:sz w:val="20"/>
                <w:szCs w:val="20"/>
              </w:rPr>
            </w:pPr>
          </w:p>
        </w:tc>
      </w:tr>
      <w:tr w:rsidR="00CA0ABC" w:rsidRPr="00CA0ABC" w14:paraId="1387A2F6" w14:textId="77777777" w:rsidTr="009D18CD">
        <w:trPr>
          <w:trHeight w:val="260"/>
        </w:trPr>
        <w:tc>
          <w:tcPr>
            <w:tcW w:w="3904" w:type="dxa"/>
            <w:gridSpan w:val="3"/>
            <w:tcBorders>
              <w:top w:val="nil"/>
              <w:left w:val="nil"/>
              <w:bottom w:val="nil"/>
              <w:right w:val="nil"/>
            </w:tcBorders>
            <w:shd w:val="clear" w:color="auto" w:fill="auto"/>
            <w:vAlign w:val="center"/>
            <w:hideMark/>
          </w:tcPr>
          <w:p w14:paraId="4436A81D" w14:textId="77777777" w:rsidR="00CA0ABC" w:rsidRPr="00CA0ABC" w:rsidRDefault="00CA0ABC" w:rsidP="00CA0ABC">
            <w:pPr>
              <w:widowControl/>
              <w:jc w:val="center"/>
              <w:rPr>
                <w:rFonts w:ascii="Calibri Light" w:eastAsia="Times New Roman" w:hAnsi="Calibri Light" w:cs="Calibri Light"/>
                <w:b/>
                <w:bCs/>
                <w:color w:val="000000"/>
                <w:sz w:val="20"/>
                <w:szCs w:val="20"/>
              </w:rPr>
            </w:pPr>
            <w:r w:rsidRPr="00CA0ABC">
              <w:rPr>
                <w:rFonts w:ascii="Calibri Light" w:eastAsia="Times New Roman" w:hAnsi="Calibri Light" w:cs="Calibri Light"/>
                <w:b/>
                <w:bCs/>
                <w:color w:val="000000"/>
                <w:sz w:val="20"/>
                <w:szCs w:val="20"/>
              </w:rPr>
              <w:t>ITEM</w:t>
            </w:r>
          </w:p>
        </w:tc>
        <w:tc>
          <w:tcPr>
            <w:tcW w:w="7904" w:type="dxa"/>
            <w:gridSpan w:val="2"/>
            <w:tcBorders>
              <w:top w:val="nil"/>
              <w:left w:val="nil"/>
              <w:bottom w:val="nil"/>
              <w:right w:val="nil"/>
            </w:tcBorders>
            <w:shd w:val="clear" w:color="auto" w:fill="auto"/>
            <w:vAlign w:val="center"/>
            <w:hideMark/>
          </w:tcPr>
          <w:p w14:paraId="7FDC2ADC" w14:textId="77777777" w:rsidR="00CA0ABC" w:rsidRPr="00CA0ABC" w:rsidRDefault="00CA0ABC" w:rsidP="00CA0ABC">
            <w:pPr>
              <w:widowControl/>
              <w:jc w:val="center"/>
              <w:rPr>
                <w:rFonts w:ascii="Calibri Light" w:eastAsia="Times New Roman" w:hAnsi="Calibri Light" w:cs="Calibri Light"/>
                <w:b/>
                <w:bCs/>
                <w:color w:val="000000"/>
                <w:sz w:val="20"/>
                <w:szCs w:val="20"/>
              </w:rPr>
            </w:pPr>
            <w:r w:rsidRPr="00CA0ABC">
              <w:rPr>
                <w:rFonts w:ascii="Calibri Light" w:eastAsia="Times New Roman" w:hAnsi="Calibri Light" w:cs="Calibri Light"/>
                <w:b/>
                <w:bCs/>
                <w:color w:val="000000"/>
                <w:sz w:val="20"/>
                <w:szCs w:val="20"/>
              </w:rPr>
              <w:t>DESCRIPTION</w:t>
            </w:r>
          </w:p>
        </w:tc>
      </w:tr>
      <w:tr w:rsidR="00CA0ABC" w:rsidRPr="00CA0ABC" w14:paraId="6C7C3304" w14:textId="77777777" w:rsidTr="009D18CD">
        <w:trPr>
          <w:trHeight w:val="2490"/>
        </w:trPr>
        <w:tc>
          <w:tcPr>
            <w:tcW w:w="3904" w:type="dxa"/>
            <w:gridSpan w:val="3"/>
            <w:tcBorders>
              <w:top w:val="nil"/>
              <w:left w:val="nil"/>
              <w:bottom w:val="nil"/>
              <w:right w:val="nil"/>
            </w:tcBorders>
            <w:shd w:val="clear" w:color="auto" w:fill="auto"/>
            <w:vAlign w:val="center"/>
            <w:hideMark/>
          </w:tcPr>
          <w:p w14:paraId="5583655F"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Correspondence</w:t>
            </w:r>
          </w:p>
        </w:tc>
        <w:tc>
          <w:tcPr>
            <w:tcW w:w="7904" w:type="dxa"/>
            <w:gridSpan w:val="2"/>
            <w:tcBorders>
              <w:top w:val="nil"/>
              <w:left w:val="nil"/>
              <w:bottom w:val="nil"/>
              <w:right w:val="nil"/>
            </w:tcBorders>
            <w:shd w:val="clear" w:color="auto" w:fill="auto"/>
            <w:vAlign w:val="center"/>
            <w:hideMark/>
          </w:tcPr>
          <w:p w14:paraId="79AEBE36" w14:textId="77777777" w:rsidR="00630FF0" w:rsidRDefault="00CA0ABC" w:rsidP="00CA0ABC">
            <w:pPr>
              <w:widowControl/>
              <w:rPr>
                <w:rFonts w:ascii="Calibri Light" w:eastAsia="Times New Roman" w:hAnsi="Calibri Light" w:cs="Calibri Light"/>
                <w:b/>
                <w:bCs/>
                <w:color w:val="000000"/>
                <w:sz w:val="20"/>
                <w:szCs w:val="20"/>
              </w:rPr>
            </w:pPr>
            <w:r w:rsidRPr="00CA0ABC">
              <w:rPr>
                <w:rFonts w:ascii="Calibri Light" w:eastAsia="Times New Roman" w:hAnsi="Calibri Light" w:cs="Calibri Light"/>
                <w:color w:val="000000"/>
                <w:sz w:val="20"/>
                <w:szCs w:val="20"/>
              </w:rPr>
              <w:t>Subcontractor shall mail/correspond through Contractor's Construction Manager:</w:t>
            </w:r>
            <w:r w:rsidRPr="00CA0ABC">
              <w:rPr>
                <w:rFonts w:ascii="Calibri Light" w:eastAsia="Times New Roman" w:hAnsi="Calibri Light" w:cs="Calibri Light"/>
                <w:color w:val="000000"/>
                <w:sz w:val="20"/>
                <w:szCs w:val="20"/>
              </w:rPr>
              <w:br/>
            </w:r>
            <w:proofErr w:type="spellStart"/>
            <w:r w:rsidRPr="00CA0ABC">
              <w:rPr>
                <w:rFonts w:ascii="Calibri Light" w:eastAsia="Times New Roman" w:hAnsi="Calibri Light" w:cs="Calibri Light"/>
                <w:color w:val="000000"/>
                <w:sz w:val="20"/>
                <w:szCs w:val="20"/>
              </w:rPr>
              <w:t>attn:</w:t>
            </w:r>
            <w:proofErr w:type="spellEnd"/>
            <w:r w:rsidRPr="00CA0ABC">
              <w:rPr>
                <w:rFonts w:ascii="Calibri Light" w:eastAsia="Times New Roman" w:hAnsi="Calibri Light" w:cs="Calibri Light"/>
                <w:color w:val="000000"/>
                <w:sz w:val="20"/>
                <w:szCs w:val="20"/>
              </w:rPr>
              <w:t xml:space="preserve"> </w:t>
            </w:r>
            <w:r w:rsidRPr="00CA0ABC">
              <w:rPr>
                <w:rFonts w:ascii="Calibri Light" w:eastAsia="Times New Roman" w:hAnsi="Calibri Light" w:cs="Calibri Light"/>
                <w:b/>
                <w:bCs/>
                <w:color w:val="000000"/>
                <w:sz w:val="20"/>
                <w:szCs w:val="20"/>
              </w:rPr>
              <w:t>[</w:t>
            </w:r>
            <w:proofErr w:type="spellStart"/>
            <w:r w:rsidRPr="00CA0ABC">
              <w:rPr>
                <w:rFonts w:ascii="Calibri Light" w:eastAsia="Times New Roman" w:hAnsi="Calibri Light" w:cs="Calibri Light"/>
                <w:b/>
                <w:bCs/>
                <w:color w:val="000000"/>
                <w:sz w:val="20"/>
                <w:szCs w:val="20"/>
              </w:rPr>
              <w:t>ProjectProjectManager.ShortLabel</w:t>
            </w:r>
            <w:proofErr w:type="spellEnd"/>
            <w:r w:rsidRPr="00CA0ABC">
              <w:rPr>
                <w:rFonts w:ascii="Calibri Light" w:eastAsia="Times New Roman" w:hAnsi="Calibri Light" w:cs="Calibri Light"/>
                <w:b/>
                <w:bCs/>
                <w:color w:val="000000"/>
                <w:sz w:val="20"/>
                <w:szCs w:val="20"/>
              </w:rPr>
              <w:t xml:space="preserve">], </w:t>
            </w:r>
            <w:r w:rsidRPr="00CA0ABC">
              <w:rPr>
                <w:rFonts w:ascii="Calibri Light" w:eastAsia="Times New Roman" w:hAnsi="Calibri Light" w:cs="Calibri Light"/>
                <w:color w:val="000000"/>
                <w:sz w:val="20"/>
                <w:szCs w:val="20"/>
              </w:rPr>
              <w:t>Project Manager;</w:t>
            </w:r>
            <w:r w:rsidRPr="00CA0ABC">
              <w:rPr>
                <w:rFonts w:ascii="Calibri Light" w:eastAsia="Times New Roman" w:hAnsi="Calibri Light" w:cs="Calibri Light"/>
                <w:color w:val="000000"/>
                <w:sz w:val="20"/>
                <w:szCs w:val="20"/>
              </w:rPr>
              <w:br/>
              <w:t xml:space="preserve">        cc:</w:t>
            </w:r>
            <w:r>
              <w:rPr>
                <w:rFonts w:ascii="Calibri Light" w:eastAsia="Times New Roman" w:hAnsi="Calibri Light" w:cs="Calibri Light"/>
                <w:color w:val="000000"/>
                <w:sz w:val="20"/>
                <w:szCs w:val="20"/>
              </w:rPr>
              <w:t xml:space="preserve"> </w:t>
            </w:r>
            <w:r w:rsidR="00630FF0" w:rsidRPr="00CA0ABC">
              <w:rPr>
                <w:rFonts w:ascii="Calibri Light" w:eastAsia="Times New Roman" w:hAnsi="Calibri Light" w:cs="Calibri Light"/>
                <w:b/>
                <w:bCs/>
                <w:color w:val="000000"/>
                <w:sz w:val="20"/>
                <w:szCs w:val="20"/>
              </w:rPr>
              <w:t>[</w:t>
            </w:r>
            <w:proofErr w:type="spellStart"/>
            <w:r w:rsidR="00630FF0" w:rsidRPr="00CA0ABC">
              <w:rPr>
                <w:rFonts w:ascii="Calibri Light" w:eastAsia="Times New Roman" w:hAnsi="Calibri Light" w:cs="Calibri Light"/>
                <w:b/>
                <w:bCs/>
                <w:color w:val="000000"/>
                <w:sz w:val="20"/>
                <w:szCs w:val="20"/>
              </w:rPr>
              <w:t>Project</w:t>
            </w:r>
            <w:r w:rsidR="00630FF0">
              <w:rPr>
                <w:rFonts w:ascii="Calibri Light" w:eastAsia="Times New Roman" w:hAnsi="Calibri Light" w:cs="Calibri Light"/>
                <w:b/>
                <w:bCs/>
                <w:color w:val="000000"/>
                <w:sz w:val="20"/>
                <w:szCs w:val="20"/>
              </w:rPr>
              <w:t>Superintendent</w:t>
            </w:r>
            <w:r w:rsidR="00630FF0" w:rsidRPr="00CA0ABC">
              <w:rPr>
                <w:rFonts w:ascii="Calibri Light" w:eastAsia="Times New Roman" w:hAnsi="Calibri Light" w:cs="Calibri Light"/>
                <w:b/>
                <w:bCs/>
                <w:color w:val="000000"/>
                <w:sz w:val="20"/>
                <w:szCs w:val="20"/>
              </w:rPr>
              <w:t>.ShortLabel</w:t>
            </w:r>
            <w:proofErr w:type="spellEnd"/>
            <w:r w:rsidR="00630FF0" w:rsidRPr="00CA0ABC">
              <w:rPr>
                <w:rFonts w:ascii="Calibri Light" w:eastAsia="Times New Roman" w:hAnsi="Calibri Light" w:cs="Calibri Light"/>
                <w:b/>
                <w:bCs/>
                <w:color w:val="000000"/>
                <w:sz w:val="20"/>
                <w:szCs w:val="20"/>
              </w:rPr>
              <w:t>]</w:t>
            </w:r>
            <w:r w:rsidRPr="00CA0ABC">
              <w:rPr>
                <w:rFonts w:ascii="Calibri Light" w:eastAsia="Times New Roman" w:hAnsi="Calibri Light" w:cs="Calibri Light"/>
                <w:color w:val="000000"/>
                <w:sz w:val="20"/>
                <w:szCs w:val="20"/>
              </w:rPr>
              <w:t>, Superintendent;</w:t>
            </w:r>
            <w:r w:rsidRPr="00CA0ABC">
              <w:rPr>
                <w:rFonts w:ascii="Calibri Light" w:eastAsia="Times New Roman" w:hAnsi="Calibri Light" w:cs="Calibri Light"/>
                <w:b/>
                <w:bCs/>
                <w:color w:val="000000"/>
                <w:sz w:val="20"/>
                <w:szCs w:val="20"/>
              </w:rPr>
              <w:t xml:space="preserve"> </w:t>
            </w:r>
            <w:r w:rsidR="00630FF0" w:rsidRPr="00630FF0">
              <w:rPr>
                <w:rFonts w:ascii="Calibri Light" w:eastAsia="Times New Roman" w:hAnsi="Calibri Light" w:cs="Calibri Light"/>
                <w:b/>
                <w:bCs/>
                <w:color w:val="000000"/>
                <w:sz w:val="20"/>
                <w:szCs w:val="20"/>
              </w:rPr>
              <w:t>[</w:t>
            </w:r>
            <w:proofErr w:type="spellStart"/>
            <w:r w:rsidR="00630FF0" w:rsidRPr="00630FF0">
              <w:rPr>
                <w:rFonts w:ascii="Calibri Light" w:eastAsia="Times New Roman" w:hAnsi="Calibri Light" w:cs="Calibri Light"/>
                <w:b/>
                <w:bCs/>
                <w:color w:val="000000"/>
                <w:sz w:val="20"/>
                <w:szCs w:val="20"/>
              </w:rPr>
              <w:t>ProjectSuperintendent.EmailAddress</w:t>
            </w:r>
            <w:proofErr w:type="spellEnd"/>
            <w:r w:rsidR="00630FF0" w:rsidRPr="00630FF0">
              <w:rPr>
                <w:rFonts w:ascii="Calibri Light" w:eastAsia="Times New Roman" w:hAnsi="Calibri Light" w:cs="Calibri Light"/>
                <w:b/>
                <w:bCs/>
                <w:color w:val="000000"/>
                <w:sz w:val="20"/>
                <w:szCs w:val="20"/>
              </w:rPr>
              <w:t>]</w:t>
            </w:r>
          </w:p>
          <w:p w14:paraId="16369874" w14:textId="77777777" w:rsidR="00630FF0" w:rsidRDefault="00CA0ABC" w:rsidP="00CA0ABC">
            <w:pPr>
              <w:widowControl/>
              <w:rPr>
                <w:rFonts w:ascii="Calibri Light" w:eastAsia="Times New Roman" w:hAnsi="Calibri Light" w:cs="Calibri Light"/>
                <w:b/>
                <w:bCs/>
                <w:color w:val="000000"/>
                <w:sz w:val="20"/>
                <w:szCs w:val="20"/>
              </w:rPr>
            </w:pPr>
            <w:r w:rsidRPr="00CA0ABC">
              <w:rPr>
                <w:rFonts w:ascii="Calibri Light" w:eastAsia="Times New Roman" w:hAnsi="Calibri Light" w:cs="Calibri Light"/>
                <w:color w:val="000000"/>
                <w:sz w:val="20"/>
                <w:szCs w:val="20"/>
              </w:rPr>
              <w:t>Phone:</w:t>
            </w:r>
            <w:r w:rsidRPr="00CA0ABC">
              <w:rPr>
                <w:rFonts w:ascii="Calibri Light" w:eastAsia="Times New Roman" w:hAnsi="Calibri Light" w:cs="Calibri Light"/>
                <w:b/>
                <w:bCs/>
                <w:color w:val="000000"/>
                <w:sz w:val="20"/>
                <w:szCs w:val="20"/>
              </w:rPr>
              <w:t xml:space="preserve"> </w:t>
            </w:r>
            <w:r w:rsidR="00630FF0" w:rsidRPr="00630FF0">
              <w:rPr>
                <w:rFonts w:ascii="Calibri Light" w:eastAsia="Times New Roman" w:hAnsi="Calibri Light" w:cs="Calibri Light"/>
                <w:b/>
                <w:bCs/>
                <w:color w:val="000000"/>
                <w:sz w:val="20"/>
                <w:szCs w:val="20"/>
              </w:rPr>
              <w:t>[</w:t>
            </w:r>
            <w:proofErr w:type="spellStart"/>
            <w:r w:rsidR="00630FF0" w:rsidRPr="00630FF0">
              <w:rPr>
                <w:rFonts w:ascii="Calibri Light" w:eastAsia="Times New Roman" w:hAnsi="Calibri Light" w:cs="Calibri Light"/>
                <w:b/>
                <w:bCs/>
                <w:color w:val="000000"/>
                <w:sz w:val="20"/>
                <w:szCs w:val="20"/>
              </w:rPr>
              <w:t>ProjectProjectManager.Mobile</w:t>
            </w:r>
            <w:proofErr w:type="spellEnd"/>
            <w:r w:rsidR="00630FF0" w:rsidRPr="00630FF0">
              <w:rPr>
                <w:rFonts w:ascii="Calibri Light" w:eastAsia="Times New Roman" w:hAnsi="Calibri Light" w:cs="Calibri Light"/>
                <w:b/>
                <w:bCs/>
                <w:color w:val="000000"/>
                <w:sz w:val="20"/>
                <w:szCs w:val="20"/>
              </w:rPr>
              <w:t>]</w:t>
            </w:r>
          </w:p>
          <w:p w14:paraId="2CD4DB95" w14:textId="488E67DF"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Fax: not used for operational purposes</w:t>
            </w:r>
            <w:r w:rsidRPr="00CA0ABC">
              <w:rPr>
                <w:rFonts w:ascii="Calibri Light" w:eastAsia="Times New Roman" w:hAnsi="Calibri Light" w:cs="Calibri Light"/>
                <w:color w:val="000000"/>
                <w:sz w:val="20"/>
                <w:szCs w:val="20"/>
              </w:rPr>
              <w:br/>
              <w:t xml:space="preserve">Email: </w:t>
            </w:r>
            <w:r w:rsidR="00630FF0" w:rsidRPr="00630FF0">
              <w:rPr>
                <w:rFonts w:ascii="Calibri Light" w:eastAsia="Times New Roman" w:hAnsi="Calibri Light" w:cs="Calibri Light"/>
                <w:b/>
                <w:bCs/>
                <w:color w:val="000000"/>
                <w:sz w:val="20"/>
                <w:szCs w:val="20"/>
              </w:rPr>
              <w:t>[</w:t>
            </w:r>
            <w:proofErr w:type="spellStart"/>
            <w:r w:rsidR="00630FF0" w:rsidRPr="00630FF0">
              <w:rPr>
                <w:rFonts w:ascii="Calibri Light" w:eastAsia="Times New Roman" w:hAnsi="Calibri Light" w:cs="Calibri Light"/>
                <w:b/>
                <w:bCs/>
                <w:color w:val="000000"/>
                <w:sz w:val="20"/>
                <w:szCs w:val="20"/>
              </w:rPr>
              <w:t>ProjectProjectManager.EmailAddress</w:t>
            </w:r>
            <w:proofErr w:type="spellEnd"/>
            <w:r w:rsidR="00630FF0" w:rsidRPr="00630FF0">
              <w:rPr>
                <w:rFonts w:ascii="Calibri Light" w:eastAsia="Times New Roman" w:hAnsi="Calibri Light" w:cs="Calibri Light"/>
                <w:b/>
                <w:bCs/>
                <w:color w:val="000000"/>
                <w:sz w:val="20"/>
                <w:szCs w:val="20"/>
              </w:rPr>
              <w:t>]</w:t>
            </w:r>
            <w:r w:rsidRPr="00CA0ABC">
              <w:rPr>
                <w:rFonts w:ascii="Calibri Light" w:eastAsia="Times New Roman" w:hAnsi="Calibri Light" w:cs="Calibri Light"/>
                <w:b/>
                <w:bCs/>
                <w:color w:val="000000"/>
                <w:sz w:val="20"/>
                <w:szCs w:val="20"/>
              </w:rPr>
              <w:br/>
            </w:r>
            <w:r w:rsidRPr="00CA0ABC">
              <w:rPr>
                <w:rFonts w:ascii="Calibri Light" w:eastAsia="Times New Roman" w:hAnsi="Calibri Light" w:cs="Calibri Light"/>
                <w:color w:val="000000"/>
                <w:sz w:val="20"/>
                <w:szCs w:val="20"/>
              </w:rPr>
              <w:t>*Physical Mail will be hand-carried to the VA Project Site.</w:t>
            </w:r>
            <w:r w:rsidRPr="00CA0ABC">
              <w:rPr>
                <w:rFonts w:ascii="Calibri Light" w:eastAsia="Times New Roman" w:hAnsi="Calibri Light" w:cs="Calibri Light"/>
                <w:color w:val="000000"/>
                <w:sz w:val="20"/>
                <w:szCs w:val="20"/>
              </w:rPr>
              <w:br/>
              <w:t>This is for correspondence related to bills, invoices, procurement, statements, and general subcontractor coordination.</w:t>
            </w:r>
          </w:p>
        </w:tc>
      </w:tr>
      <w:tr w:rsidR="00CA0ABC" w:rsidRPr="00CA0ABC" w14:paraId="79CDE3B3" w14:textId="77777777" w:rsidTr="009D18CD">
        <w:trPr>
          <w:trHeight w:val="690"/>
        </w:trPr>
        <w:tc>
          <w:tcPr>
            <w:tcW w:w="3904" w:type="dxa"/>
            <w:gridSpan w:val="3"/>
            <w:tcBorders>
              <w:top w:val="nil"/>
              <w:left w:val="nil"/>
              <w:bottom w:val="nil"/>
              <w:right w:val="nil"/>
            </w:tcBorders>
            <w:shd w:val="clear" w:color="auto" w:fill="auto"/>
            <w:vAlign w:val="center"/>
            <w:hideMark/>
          </w:tcPr>
          <w:p w14:paraId="73BE072D"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Billing</w:t>
            </w:r>
          </w:p>
        </w:tc>
        <w:tc>
          <w:tcPr>
            <w:tcW w:w="7904" w:type="dxa"/>
            <w:gridSpan w:val="2"/>
            <w:tcBorders>
              <w:top w:val="nil"/>
              <w:left w:val="nil"/>
              <w:bottom w:val="nil"/>
              <w:right w:val="nil"/>
            </w:tcBorders>
            <w:shd w:val="clear" w:color="auto" w:fill="auto"/>
            <w:vAlign w:val="center"/>
            <w:hideMark/>
          </w:tcPr>
          <w:p w14:paraId="5C264ABF"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All billing and payment </w:t>
            </w:r>
            <w:proofErr w:type="gramStart"/>
            <w:r w:rsidRPr="00CA0ABC">
              <w:rPr>
                <w:rFonts w:ascii="Calibri Light" w:eastAsia="Times New Roman" w:hAnsi="Calibri Light" w:cs="Calibri Light"/>
                <w:color w:val="000000"/>
                <w:sz w:val="20"/>
                <w:szCs w:val="20"/>
              </w:rPr>
              <w:t>is</w:t>
            </w:r>
            <w:proofErr w:type="gramEnd"/>
            <w:r w:rsidRPr="00CA0ABC">
              <w:rPr>
                <w:rFonts w:ascii="Calibri Light" w:eastAsia="Times New Roman" w:hAnsi="Calibri Light" w:cs="Calibri Light"/>
                <w:color w:val="000000"/>
                <w:sz w:val="20"/>
                <w:szCs w:val="20"/>
              </w:rPr>
              <w:t xml:space="preserve"> directly through Richard Group LLC.  </w:t>
            </w:r>
            <w:proofErr w:type="gramStart"/>
            <w:r w:rsidRPr="00CA0ABC">
              <w:rPr>
                <w:rFonts w:ascii="Calibri Light" w:eastAsia="Times New Roman" w:hAnsi="Calibri Light" w:cs="Calibri Light"/>
                <w:color w:val="000000"/>
                <w:sz w:val="20"/>
                <w:szCs w:val="20"/>
              </w:rPr>
              <w:t>Contractor</w:t>
            </w:r>
            <w:proofErr w:type="gramEnd"/>
            <w:r w:rsidRPr="00CA0ABC">
              <w:rPr>
                <w:rFonts w:ascii="Calibri Light" w:eastAsia="Times New Roman" w:hAnsi="Calibri Light" w:cs="Calibri Light"/>
                <w:color w:val="000000"/>
                <w:sz w:val="20"/>
                <w:szCs w:val="20"/>
              </w:rPr>
              <w:t xml:space="preserve"> is not responsible for direct dealing with the project Owner or Owner 3rd party.  </w:t>
            </w:r>
          </w:p>
        </w:tc>
      </w:tr>
      <w:tr w:rsidR="00CA0ABC" w:rsidRPr="00CA0ABC" w14:paraId="418C7649" w14:textId="77777777" w:rsidTr="009D18CD">
        <w:trPr>
          <w:trHeight w:val="1058"/>
        </w:trPr>
        <w:tc>
          <w:tcPr>
            <w:tcW w:w="3904" w:type="dxa"/>
            <w:gridSpan w:val="3"/>
            <w:tcBorders>
              <w:top w:val="nil"/>
              <w:left w:val="nil"/>
              <w:bottom w:val="nil"/>
              <w:right w:val="nil"/>
            </w:tcBorders>
            <w:shd w:val="clear" w:color="auto" w:fill="auto"/>
            <w:vAlign w:val="center"/>
            <w:hideMark/>
          </w:tcPr>
          <w:p w14:paraId="6AA5407D"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Wage / Certified Payrolls</w:t>
            </w:r>
          </w:p>
        </w:tc>
        <w:tc>
          <w:tcPr>
            <w:tcW w:w="7904" w:type="dxa"/>
            <w:gridSpan w:val="2"/>
            <w:tcBorders>
              <w:top w:val="nil"/>
              <w:left w:val="nil"/>
              <w:bottom w:val="nil"/>
              <w:right w:val="nil"/>
            </w:tcBorders>
            <w:shd w:val="clear" w:color="auto" w:fill="auto"/>
            <w:vAlign w:val="center"/>
            <w:hideMark/>
          </w:tcPr>
          <w:p w14:paraId="60A7DBFE"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will submit weekly WH-347 forms to Contractor.  Monthly Pay Applications are contingent each week and associated month's certified payrolls being on-time and correct. </w:t>
            </w:r>
            <w:r w:rsidRPr="00CA0ABC">
              <w:rPr>
                <w:rFonts w:ascii="Calibri Light" w:eastAsia="Times New Roman" w:hAnsi="Calibri Light" w:cs="Calibri Light"/>
                <w:b/>
                <w:bCs/>
                <w:color w:val="000000"/>
                <w:sz w:val="20"/>
                <w:szCs w:val="20"/>
                <w:u w:val="single"/>
              </w:rPr>
              <w:t xml:space="preserve">Certified payroll shall be uploaded to GC PAY utilizing the Richard Group project number and the following nomenclature "XX-YYY SUB NAME CP 000 WE YYYYMMDD". </w:t>
            </w:r>
          </w:p>
        </w:tc>
      </w:tr>
      <w:tr w:rsidR="00CA0ABC" w:rsidRPr="00CA0ABC" w14:paraId="09066966" w14:textId="77777777" w:rsidTr="009D18CD">
        <w:trPr>
          <w:trHeight w:val="5160"/>
        </w:trPr>
        <w:tc>
          <w:tcPr>
            <w:tcW w:w="3904" w:type="dxa"/>
            <w:gridSpan w:val="3"/>
            <w:tcBorders>
              <w:top w:val="nil"/>
              <w:left w:val="nil"/>
              <w:bottom w:val="nil"/>
              <w:right w:val="nil"/>
            </w:tcBorders>
            <w:shd w:val="clear" w:color="auto" w:fill="auto"/>
            <w:vAlign w:val="center"/>
            <w:hideMark/>
          </w:tcPr>
          <w:p w14:paraId="44A29819"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FAR</w:t>
            </w:r>
          </w:p>
        </w:tc>
        <w:tc>
          <w:tcPr>
            <w:tcW w:w="7904" w:type="dxa"/>
            <w:gridSpan w:val="2"/>
            <w:tcBorders>
              <w:top w:val="nil"/>
              <w:left w:val="nil"/>
              <w:bottom w:val="nil"/>
              <w:right w:val="nil"/>
            </w:tcBorders>
            <w:shd w:val="clear" w:color="auto" w:fill="auto"/>
            <w:vAlign w:val="center"/>
            <w:hideMark/>
          </w:tcPr>
          <w:p w14:paraId="2CB1DF29" w14:textId="77A1C21B"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The Following clauses of the Contract Documents and the Federal Acquisition Regulation (FAR) are by reference incorporated into the requirements of this Subcontracting </w:t>
            </w:r>
            <w:r w:rsidR="00630FF0" w:rsidRPr="00CA0ABC">
              <w:rPr>
                <w:rFonts w:ascii="Calibri Light" w:eastAsia="Times New Roman" w:hAnsi="Calibri Light" w:cs="Calibri Light"/>
                <w:color w:val="000000"/>
                <w:sz w:val="20"/>
                <w:szCs w:val="20"/>
              </w:rPr>
              <w:t>Agreement</w:t>
            </w:r>
            <w:r w:rsidRPr="00CA0ABC">
              <w:rPr>
                <w:rFonts w:ascii="Calibri Light" w:eastAsia="Times New Roman" w:hAnsi="Calibri Light" w:cs="Calibri Light"/>
                <w:color w:val="000000"/>
                <w:sz w:val="20"/>
                <w:szCs w:val="20"/>
              </w:rPr>
              <w:t>.  Subcontractor acknowledges that they are responsible for all lower tier subcontractors to comply with these regulations:</w:t>
            </w:r>
            <w:r w:rsidRPr="00CA0ABC">
              <w:rPr>
                <w:rFonts w:ascii="Calibri Light" w:eastAsia="Times New Roman" w:hAnsi="Calibri Light" w:cs="Calibri Light"/>
                <w:color w:val="000000"/>
                <w:sz w:val="20"/>
                <w:szCs w:val="20"/>
              </w:rPr>
              <w:br/>
              <w:t>1. Affirmative Action</w:t>
            </w:r>
            <w:r w:rsidRPr="00CA0ABC">
              <w:rPr>
                <w:rFonts w:ascii="Calibri Light" w:eastAsia="Times New Roman" w:hAnsi="Calibri Light" w:cs="Calibri Light"/>
                <w:color w:val="000000"/>
                <w:sz w:val="20"/>
                <w:szCs w:val="20"/>
              </w:rPr>
              <w:br/>
              <w:t>2. Buy American</w:t>
            </w:r>
            <w:r w:rsidRPr="00CA0ABC">
              <w:rPr>
                <w:rFonts w:ascii="Calibri Light" w:eastAsia="Times New Roman" w:hAnsi="Calibri Light" w:cs="Calibri Light"/>
                <w:color w:val="000000"/>
                <w:sz w:val="20"/>
                <w:szCs w:val="20"/>
              </w:rPr>
              <w:br/>
              <w:t>3. Limitations on Subcontracting</w:t>
            </w:r>
            <w:r w:rsidRPr="00CA0ABC">
              <w:rPr>
                <w:rFonts w:ascii="Calibri Light" w:eastAsia="Times New Roman" w:hAnsi="Calibri Light" w:cs="Calibri Light"/>
                <w:color w:val="000000"/>
                <w:sz w:val="20"/>
                <w:szCs w:val="20"/>
              </w:rPr>
              <w:br/>
              <w:t>4. Equal Opportunity for Veterans</w:t>
            </w:r>
            <w:r w:rsidRPr="00CA0ABC">
              <w:rPr>
                <w:rFonts w:ascii="Calibri Light" w:eastAsia="Times New Roman" w:hAnsi="Calibri Light" w:cs="Calibri Light"/>
                <w:color w:val="000000"/>
                <w:sz w:val="20"/>
                <w:szCs w:val="20"/>
              </w:rPr>
              <w:br/>
              <w:t xml:space="preserve">5. </w:t>
            </w:r>
            <w:r w:rsidR="00630FF0" w:rsidRPr="00CA0ABC">
              <w:rPr>
                <w:rFonts w:ascii="Calibri Light" w:eastAsia="Times New Roman" w:hAnsi="Calibri Light" w:cs="Calibri Light"/>
                <w:color w:val="000000"/>
                <w:sz w:val="20"/>
                <w:szCs w:val="20"/>
              </w:rPr>
              <w:t>Construction</w:t>
            </w:r>
            <w:r w:rsidRPr="00CA0ABC">
              <w:rPr>
                <w:rFonts w:ascii="Calibri Light" w:eastAsia="Times New Roman" w:hAnsi="Calibri Light" w:cs="Calibri Light"/>
                <w:color w:val="000000"/>
                <w:sz w:val="20"/>
                <w:szCs w:val="20"/>
              </w:rPr>
              <w:t xml:space="preserve"> Wage Requirements</w:t>
            </w:r>
            <w:r w:rsidRPr="00CA0ABC">
              <w:rPr>
                <w:rFonts w:ascii="Calibri Light" w:eastAsia="Times New Roman" w:hAnsi="Calibri Light" w:cs="Calibri Light"/>
                <w:color w:val="000000"/>
                <w:sz w:val="20"/>
                <w:szCs w:val="20"/>
              </w:rPr>
              <w:br/>
              <w:t>6. Supplemental Insurance Requirements</w:t>
            </w:r>
            <w:r w:rsidRPr="00CA0ABC">
              <w:rPr>
                <w:rFonts w:ascii="Calibri Light" w:eastAsia="Times New Roman" w:hAnsi="Calibri Light" w:cs="Calibri Light"/>
                <w:color w:val="000000"/>
                <w:sz w:val="20"/>
                <w:szCs w:val="20"/>
              </w:rPr>
              <w:br/>
              <w:t>7. Commercial Advertising</w:t>
            </w:r>
            <w:r w:rsidRPr="00CA0ABC">
              <w:rPr>
                <w:rFonts w:ascii="Calibri Light" w:eastAsia="Times New Roman" w:hAnsi="Calibri Light" w:cs="Calibri Light"/>
                <w:color w:val="000000"/>
                <w:sz w:val="20"/>
                <w:szCs w:val="20"/>
              </w:rPr>
              <w:br/>
              <w:t>8. Electronic Submission of Payment Requests</w:t>
            </w:r>
            <w:r w:rsidRPr="00CA0ABC">
              <w:rPr>
                <w:rFonts w:ascii="Calibri Light" w:eastAsia="Times New Roman" w:hAnsi="Calibri Light" w:cs="Calibri Light"/>
                <w:color w:val="000000"/>
                <w:sz w:val="20"/>
                <w:szCs w:val="20"/>
              </w:rPr>
              <w:br/>
              <w:t>9. Specifications and Drawings for Construction</w:t>
            </w:r>
            <w:r w:rsidRPr="00CA0ABC">
              <w:rPr>
                <w:rFonts w:ascii="Calibri Light" w:eastAsia="Times New Roman" w:hAnsi="Calibri Light" w:cs="Calibri Light"/>
                <w:color w:val="000000"/>
                <w:sz w:val="20"/>
                <w:szCs w:val="20"/>
              </w:rPr>
              <w:br/>
              <w:t>10. Inspection of Construction</w:t>
            </w:r>
            <w:r w:rsidRPr="00CA0ABC">
              <w:rPr>
                <w:rFonts w:ascii="Calibri Light" w:eastAsia="Times New Roman" w:hAnsi="Calibri Light" w:cs="Calibri Light"/>
                <w:color w:val="000000"/>
                <w:sz w:val="20"/>
                <w:szCs w:val="20"/>
              </w:rPr>
              <w:br/>
              <w:t>11. Accident Prevention</w:t>
            </w:r>
            <w:r w:rsidRPr="00CA0ABC">
              <w:rPr>
                <w:rFonts w:ascii="Calibri Light" w:eastAsia="Times New Roman" w:hAnsi="Calibri Light" w:cs="Calibri Light"/>
                <w:color w:val="000000"/>
                <w:sz w:val="20"/>
                <w:szCs w:val="20"/>
              </w:rPr>
              <w:br/>
              <w:t xml:space="preserve">12. Contract Changes- </w:t>
            </w:r>
            <w:r w:rsidR="00630FF0" w:rsidRPr="00CA0ABC">
              <w:rPr>
                <w:rFonts w:ascii="Calibri Light" w:eastAsia="Times New Roman" w:hAnsi="Calibri Light" w:cs="Calibri Light"/>
                <w:color w:val="000000"/>
                <w:sz w:val="20"/>
                <w:szCs w:val="20"/>
              </w:rPr>
              <w:t>Supplemental</w:t>
            </w:r>
            <w:r w:rsidRPr="00CA0ABC">
              <w:rPr>
                <w:rFonts w:ascii="Calibri Light" w:eastAsia="Times New Roman" w:hAnsi="Calibri Light" w:cs="Calibri Light"/>
                <w:color w:val="000000"/>
                <w:sz w:val="20"/>
                <w:szCs w:val="20"/>
              </w:rPr>
              <w:br/>
              <w:t>13. Special Warranties</w:t>
            </w:r>
            <w:r w:rsidRPr="00CA0ABC">
              <w:rPr>
                <w:rFonts w:ascii="Calibri Light" w:eastAsia="Times New Roman" w:hAnsi="Calibri Light" w:cs="Calibri Light"/>
                <w:color w:val="000000"/>
                <w:sz w:val="20"/>
                <w:szCs w:val="20"/>
              </w:rPr>
              <w:br/>
              <w:t>14. E-Verify Contract Requirements</w:t>
            </w:r>
            <w:r w:rsidRPr="00CA0ABC">
              <w:rPr>
                <w:rFonts w:ascii="Calibri Light" w:eastAsia="Times New Roman" w:hAnsi="Calibri Light" w:cs="Calibri Light"/>
                <w:color w:val="000000"/>
                <w:sz w:val="20"/>
                <w:szCs w:val="20"/>
              </w:rPr>
              <w:br/>
              <w:t xml:space="preserve">* FAR outlined in the Solicitation Documents not covered herein. </w:t>
            </w:r>
          </w:p>
        </w:tc>
      </w:tr>
      <w:tr w:rsidR="00CA0ABC" w:rsidRPr="00CA0ABC" w14:paraId="76F2CCA3" w14:textId="77777777" w:rsidTr="009D18CD">
        <w:trPr>
          <w:trHeight w:val="435"/>
        </w:trPr>
        <w:tc>
          <w:tcPr>
            <w:tcW w:w="3904" w:type="dxa"/>
            <w:gridSpan w:val="3"/>
            <w:tcBorders>
              <w:top w:val="nil"/>
              <w:left w:val="nil"/>
              <w:bottom w:val="nil"/>
              <w:right w:val="nil"/>
            </w:tcBorders>
            <w:shd w:val="clear" w:color="auto" w:fill="auto"/>
            <w:vAlign w:val="center"/>
            <w:hideMark/>
          </w:tcPr>
          <w:p w14:paraId="560636BC"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lastRenderedPageBreak/>
              <w:t>New Work</w:t>
            </w:r>
          </w:p>
        </w:tc>
        <w:tc>
          <w:tcPr>
            <w:tcW w:w="7904" w:type="dxa"/>
            <w:gridSpan w:val="2"/>
            <w:tcBorders>
              <w:top w:val="nil"/>
              <w:left w:val="nil"/>
              <w:bottom w:val="nil"/>
              <w:right w:val="nil"/>
            </w:tcBorders>
            <w:shd w:val="clear" w:color="auto" w:fill="auto"/>
            <w:vAlign w:val="center"/>
            <w:hideMark/>
          </w:tcPr>
          <w:p w14:paraId="476EAB7B"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will submit quarterly and yearly contracting forms SF294 and SF295 to Contractor</w:t>
            </w:r>
          </w:p>
        </w:tc>
      </w:tr>
      <w:tr w:rsidR="00CA0ABC" w:rsidRPr="00CA0ABC" w14:paraId="44B0C8E5" w14:textId="77777777" w:rsidTr="009D18CD">
        <w:trPr>
          <w:trHeight w:val="1170"/>
        </w:trPr>
        <w:tc>
          <w:tcPr>
            <w:tcW w:w="3904" w:type="dxa"/>
            <w:gridSpan w:val="3"/>
            <w:tcBorders>
              <w:top w:val="nil"/>
              <w:left w:val="nil"/>
              <w:bottom w:val="nil"/>
              <w:right w:val="nil"/>
            </w:tcBorders>
            <w:shd w:val="clear" w:color="auto" w:fill="auto"/>
            <w:vAlign w:val="center"/>
            <w:hideMark/>
          </w:tcPr>
          <w:p w14:paraId="5BA17C3A" w14:textId="16CEFAF8"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Affirmative Action</w:t>
            </w:r>
          </w:p>
        </w:tc>
        <w:tc>
          <w:tcPr>
            <w:tcW w:w="7904" w:type="dxa"/>
            <w:gridSpan w:val="2"/>
            <w:tcBorders>
              <w:top w:val="nil"/>
              <w:left w:val="nil"/>
              <w:bottom w:val="nil"/>
              <w:right w:val="nil"/>
            </w:tcBorders>
            <w:shd w:val="clear" w:color="auto" w:fill="auto"/>
            <w:vAlign w:val="center"/>
            <w:hideMark/>
          </w:tcPr>
          <w:p w14:paraId="5D27B661" w14:textId="69E06F70"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Subcontractor will provide trade </w:t>
            </w:r>
            <w:r w:rsidR="00630FF0" w:rsidRPr="00CA0ABC">
              <w:rPr>
                <w:rFonts w:ascii="Calibri Light" w:eastAsia="Times New Roman" w:hAnsi="Calibri Light" w:cs="Calibri Light"/>
                <w:color w:val="000000"/>
                <w:sz w:val="20"/>
                <w:szCs w:val="20"/>
              </w:rPr>
              <w:t>participation</w:t>
            </w:r>
            <w:r w:rsidRPr="00CA0ABC">
              <w:rPr>
                <w:rFonts w:ascii="Calibri Light" w:eastAsia="Times New Roman" w:hAnsi="Calibri Light" w:cs="Calibri Light"/>
                <w:color w:val="000000"/>
                <w:sz w:val="20"/>
                <w:szCs w:val="20"/>
              </w:rPr>
              <w:t xml:space="preserve"> in accordance with the goals set forth in the Contract Documents as follows:</w:t>
            </w:r>
            <w:r w:rsidRPr="00CA0ABC">
              <w:rPr>
                <w:rFonts w:ascii="Calibri Light" w:eastAsia="Times New Roman" w:hAnsi="Calibri Light" w:cs="Calibri Light"/>
                <w:color w:val="000000"/>
                <w:sz w:val="20"/>
                <w:szCs w:val="20"/>
              </w:rPr>
              <w:br w:type="page"/>
              <w:t xml:space="preserve">Minority </w:t>
            </w:r>
            <w:r w:rsidR="00630FF0" w:rsidRPr="00CA0ABC">
              <w:rPr>
                <w:rFonts w:ascii="Calibri Light" w:eastAsia="Times New Roman" w:hAnsi="Calibri Light" w:cs="Calibri Light"/>
                <w:color w:val="000000"/>
                <w:sz w:val="20"/>
                <w:szCs w:val="20"/>
              </w:rPr>
              <w:t>Participation</w:t>
            </w:r>
            <w:r w:rsidRPr="00CA0ABC">
              <w:rPr>
                <w:rFonts w:ascii="Calibri Light" w:eastAsia="Times New Roman" w:hAnsi="Calibri Light" w:cs="Calibri Light"/>
                <w:color w:val="000000"/>
                <w:sz w:val="20"/>
                <w:szCs w:val="20"/>
              </w:rPr>
              <w:t xml:space="preserve"> by trade: 19.6%</w:t>
            </w:r>
            <w:r w:rsidRPr="00CA0ABC">
              <w:rPr>
                <w:rFonts w:ascii="Calibri Light" w:eastAsia="Times New Roman" w:hAnsi="Calibri Light" w:cs="Calibri Light"/>
                <w:color w:val="000000"/>
                <w:sz w:val="20"/>
                <w:szCs w:val="20"/>
              </w:rPr>
              <w:br w:type="page"/>
              <w:t>Female Participation by trade 6.9%</w:t>
            </w:r>
          </w:p>
        </w:tc>
      </w:tr>
      <w:tr w:rsidR="00CA0ABC" w:rsidRPr="00CA0ABC" w14:paraId="706655DE" w14:textId="77777777" w:rsidTr="009D18CD">
        <w:trPr>
          <w:trHeight w:val="600"/>
        </w:trPr>
        <w:tc>
          <w:tcPr>
            <w:tcW w:w="3904" w:type="dxa"/>
            <w:gridSpan w:val="3"/>
            <w:tcBorders>
              <w:top w:val="nil"/>
              <w:left w:val="nil"/>
              <w:bottom w:val="nil"/>
              <w:right w:val="nil"/>
            </w:tcBorders>
            <w:shd w:val="clear" w:color="auto" w:fill="auto"/>
            <w:vAlign w:val="center"/>
            <w:hideMark/>
          </w:tcPr>
          <w:p w14:paraId="4D17CB50"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Financials</w:t>
            </w:r>
          </w:p>
        </w:tc>
        <w:tc>
          <w:tcPr>
            <w:tcW w:w="7904" w:type="dxa"/>
            <w:gridSpan w:val="2"/>
            <w:tcBorders>
              <w:top w:val="nil"/>
              <w:left w:val="nil"/>
              <w:bottom w:val="nil"/>
              <w:right w:val="nil"/>
            </w:tcBorders>
            <w:shd w:val="clear" w:color="auto" w:fill="auto"/>
            <w:vAlign w:val="center"/>
            <w:hideMark/>
          </w:tcPr>
          <w:p w14:paraId="24DF98E7"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is required to provide Contractor with audited financial statements on an annual basis and upon request of Contractor in compliance of Contract Documents</w:t>
            </w:r>
          </w:p>
        </w:tc>
      </w:tr>
      <w:tr w:rsidR="00CA0ABC" w:rsidRPr="00CA0ABC" w14:paraId="1FB561FC" w14:textId="77777777" w:rsidTr="009D18CD">
        <w:trPr>
          <w:trHeight w:val="1320"/>
        </w:trPr>
        <w:tc>
          <w:tcPr>
            <w:tcW w:w="3904" w:type="dxa"/>
            <w:gridSpan w:val="3"/>
            <w:tcBorders>
              <w:top w:val="nil"/>
              <w:left w:val="nil"/>
              <w:bottom w:val="nil"/>
              <w:right w:val="nil"/>
            </w:tcBorders>
            <w:shd w:val="clear" w:color="auto" w:fill="auto"/>
            <w:vAlign w:val="center"/>
            <w:hideMark/>
          </w:tcPr>
          <w:p w14:paraId="20F9293A"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Adverse Actions</w:t>
            </w:r>
          </w:p>
        </w:tc>
        <w:tc>
          <w:tcPr>
            <w:tcW w:w="7904" w:type="dxa"/>
            <w:gridSpan w:val="2"/>
            <w:tcBorders>
              <w:top w:val="nil"/>
              <w:left w:val="nil"/>
              <w:bottom w:val="nil"/>
              <w:right w:val="nil"/>
            </w:tcBorders>
            <w:shd w:val="clear" w:color="auto" w:fill="auto"/>
            <w:vAlign w:val="center"/>
            <w:hideMark/>
          </w:tcPr>
          <w:p w14:paraId="11AF480D"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is required with the issuance of this Subcontract Agreement to notify Contractor, in writing, whether the Subcontractor, or its principles, is or is not debarred, suspended, or proposed for debarment by the Federal Government. Failure to disclose this information to Contractor will be grounds for termination of this Agreement.</w:t>
            </w:r>
          </w:p>
        </w:tc>
      </w:tr>
      <w:tr w:rsidR="00CA0ABC" w:rsidRPr="00CA0ABC" w14:paraId="79CFF3D3" w14:textId="77777777" w:rsidTr="009D18CD">
        <w:trPr>
          <w:trHeight w:val="825"/>
        </w:trPr>
        <w:tc>
          <w:tcPr>
            <w:tcW w:w="3904" w:type="dxa"/>
            <w:gridSpan w:val="3"/>
            <w:tcBorders>
              <w:top w:val="nil"/>
              <w:left w:val="nil"/>
              <w:bottom w:val="nil"/>
              <w:right w:val="nil"/>
            </w:tcBorders>
            <w:shd w:val="clear" w:color="auto" w:fill="auto"/>
            <w:vAlign w:val="center"/>
            <w:hideMark/>
          </w:tcPr>
          <w:p w14:paraId="0C7CC748"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Taxes</w:t>
            </w:r>
          </w:p>
        </w:tc>
        <w:tc>
          <w:tcPr>
            <w:tcW w:w="7904" w:type="dxa"/>
            <w:gridSpan w:val="2"/>
            <w:tcBorders>
              <w:top w:val="nil"/>
              <w:left w:val="nil"/>
              <w:bottom w:val="nil"/>
              <w:right w:val="nil"/>
            </w:tcBorders>
            <w:shd w:val="clear" w:color="auto" w:fill="auto"/>
            <w:vAlign w:val="center"/>
            <w:hideMark/>
          </w:tcPr>
          <w:p w14:paraId="29F5DA9E"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shall be solely responsible and liable for all tax liabilities for failure to properly</w:t>
            </w:r>
            <w:r w:rsidRPr="00CA0ABC">
              <w:rPr>
                <w:rFonts w:ascii="Calibri Light" w:eastAsia="Times New Roman" w:hAnsi="Calibri Light" w:cs="Calibri Light"/>
                <w:color w:val="000000"/>
                <w:sz w:val="20"/>
                <w:szCs w:val="20"/>
              </w:rPr>
              <w:br/>
              <w:t>exempt the transactions and Work</w:t>
            </w:r>
            <w:r w:rsidRPr="00CA0ABC">
              <w:rPr>
                <w:rFonts w:ascii="Calibri Light" w:eastAsia="Times New Roman" w:hAnsi="Calibri Light" w:cs="Calibri Light"/>
                <w:b/>
                <w:bCs/>
                <w:color w:val="000000"/>
                <w:sz w:val="20"/>
                <w:szCs w:val="20"/>
              </w:rPr>
              <w:t xml:space="preserve"> (on tax exempt projects)</w:t>
            </w:r>
          </w:p>
        </w:tc>
      </w:tr>
      <w:tr w:rsidR="00CA0ABC" w:rsidRPr="00CA0ABC" w14:paraId="2F756523" w14:textId="77777777" w:rsidTr="009D18CD">
        <w:trPr>
          <w:trHeight w:val="1815"/>
        </w:trPr>
        <w:tc>
          <w:tcPr>
            <w:tcW w:w="3904" w:type="dxa"/>
            <w:gridSpan w:val="3"/>
            <w:tcBorders>
              <w:top w:val="nil"/>
              <w:left w:val="nil"/>
              <w:bottom w:val="nil"/>
              <w:right w:val="nil"/>
            </w:tcBorders>
            <w:shd w:val="clear" w:color="auto" w:fill="auto"/>
            <w:vAlign w:val="center"/>
            <w:hideMark/>
          </w:tcPr>
          <w:p w14:paraId="39C9E76E"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Lump Sum</w:t>
            </w:r>
          </w:p>
        </w:tc>
        <w:tc>
          <w:tcPr>
            <w:tcW w:w="7904" w:type="dxa"/>
            <w:gridSpan w:val="2"/>
            <w:tcBorders>
              <w:top w:val="nil"/>
              <w:left w:val="nil"/>
              <w:bottom w:val="nil"/>
              <w:right w:val="nil"/>
            </w:tcBorders>
            <w:shd w:val="clear" w:color="auto" w:fill="auto"/>
            <w:vAlign w:val="center"/>
            <w:hideMark/>
          </w:tcPr>
          <w:p w14:paraId="11C03185"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The lump sum, alternates and unit price amounts of this Subcontract Agreement shall be firm for the duration of the Project and are not subject to any escalation for material or labor. All pricing includes all necessary materials, plus costs for delivery, installation, insurance, applicable taxes, overhead, profit and all other direct and indirect costs as required of the Contract Documents. No reimbursement will be made for any fuel surcharges unless noted otherwise.</w:t>
            </w:r>
          </w:p>
        </w:tc>
      </w:tr>
      <w:tr w:rsidR="00CA0ABC" w:rsidRPr="00CA0ABC" w14:paraId="0E37CCC2" w14:textId="77777777" w:rsidTr="009D18CD">
        <w:trPr>
          <w:trHeight w:val="660"/>
        </w:trPr>
        <w:tc>
          <w:tcPr>
            <w:tcW w:w="3904" w:type="dxa"/>
            <w:gridSpan w:val="3"/>
            <w:tcBorders>
              <w:top w:val="nil"/>
              <w:left w:val="nil"/>
              <w:bottom w:val="nil"/>
              <w:right w:val="nil"/>
            </w:tcBorders>
            <w:shd w:val="clear" w:color="auto" w:fill="auto"/>
            <w:vAlign w:val="center"/>
            <w:hideMark/>
          </w:tcPr>
          <w:p w14:paraId="45B5BE3D"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Mobilizations</w:t>
            </w:r>
          </w:p>
        </w:tc>
        <w:tc>
          <w:tcPr>
            <w:tcW w:w="7904" w:type="dxa"/>
            <w:gridSpan w:val="2"/>
            <w:tcBorders>
              <w:top w:val="nil"/>
              <w:left w:val="nil"/>
              <w:bottom w:val="nil"/>
              <w:right w:val="nil"/>
            </w:tcBorders>
            <w:shd w:val="clear" w:color="auto" w:fill="auto"/>
            <w:vAlign w:val="center"/>
            <w:hideMark/>
          </w:tcPr>
          <w:p w14:paraId="685011C9"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The Subcontractor includes all required mobilizations and demobilizations to complete the Scope of Work included herein.</w:t>
            </w:r>
          </w:p>
        </w:tc>
      </w:tr>
      <w:tr w:rsidR="00CA0ABC" w:rsidRPr="00CA0ABC" w14:paraId="69CD88AA" w14:textId="77777777" w:rsidTr="009D18CD">
        <w:trPr>
          <w:trHeight w:val="2550"/>
        </w:trPr>
        <w:tc>
          <w:tcPr>
            <w:tcW w:w="3904" w:type="dxa"/>
            <w:gridSpan w:val="3"/>
            <w:tcBorders>
              <w:top w:val="nil"/>
              <w:left w:val="nil"/>
              <w:bottom w:val="nil"/>
              <w:right w:val="nil"/>
            </w:tcBorders>
            <w:shd w:val="clear" w:color="auto" w:fill="auto"/>
            <w:vAlign w:val="center"/>
            <w:hideMark/>
          </w:tcPr>
          <w:p w14:paraId="0DB6F4EA"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Daily Reports</w:t>
            </w:r>
          </w:p>
        </w:tc>
        <w:tc>
          <w:tcPr>
            <w:tcW w:w="7904" w:type="dxa"/>
            <w:gridSpan w:val="2"/>
            <w:tcBorders>
              <w:top w:val="nil"/>
              <w:left w:val="nil"/>
              <w:bottom w:val="nil"/>
              <w:right w:val="nil"/>
            </w:tcBorders>
            <w:shd w:val="clear" w:color="auto" w:fill="auto"/>
            <w:vAlign w:val="center"/>
            <w:hideMark/>
          </w:tcPr>
          <w:p w14:paraId="3EDE5E98"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The Subcontractor is responsible for submitting daily work records daily (as directed by Contractor ) in compliance with Contract Documents including, but not limited to: scope of work completed, daily manpower strengths by trade and classification, equipment force (equipment to be </w:t>
            </w:r>
            <w:proofErr w:type="spellStart"/>
            <w:r w:rsidRPr="00CA0ABC">
              <w:rPr>
                <w:rFonts w:ascii="Calibri Light" w:eastAsia="Times New Roman" w:hAnsi="Calibri Light" w:cs="Calibri Light"/>
                <w:color w:val="000000"/>
                <w:sz w:val="20"/>
                <w:szCs w:val="20"/>
              </w:rPr>
              <w:t>statused</w:t>
            </w:r>
            <w:proofErr w:type="spellEnd"/>
            <w:r w:rsidRPr="00CA0ABC">
              <w:rPr>
                <w:rFonts w:ascii="Calibri Light" w:eastAsia="Times New Roman" w:hAnsi="Calibri Light" w:cs="Calibri Light"/>
                <w:color w:val="000000"/>
                <w:sz w:val="20"/>
                <w:szCs w:val="20"/>
              </w:rPr>
              <w:t xml:space="preserve">: working, under repair or idle – if idle, list reason), quantity of work completed (production reports), materials received, any unit price construction activities completed, and an informal annotation as to anticipated short range unusual requirements or peculiar conflicts. Internal corporate data may be stricken or omitted. These reports are subject to the approval of the Contractor. Monthly Pay Requests will not be processed unless the Subcontractor's Daily Log Reports are furnished to the Contractor in completed form on a timely basis. Daily reports are to be submitted by 8:00AM to the </w:t>
            </w:r>
            <w:proofErr w:type="gramStart"/>
            <w:r w:rsidRPr="00CA0ABC">
              <w:rPr>
                <w:rFonts w:ascii="Calibri Light" w:eastAsia="Times New Roman" w:hAnsi="Calibri Light" w:cs="Calibri Light"/>
                <w:color w:val="000000"/>
                <w:sz w:val="20"/>
                <w:szCs w:val="20"/>
              </w:rPr>
              <w:t>jobsite</w:t>
            </w:r>
            <w:proofErr w:type="gramEnd"/>
            <w:r w:rsidRPr="00CA0ABC">
              <w:rPr>
                <w:rFonts w:ascii="Calibri Light" w:eastAsia="Times New Roman" w:hAnsi="Calibri Light" w:cs="Calibri Light"/>
                <w:color w:val="000000"/>
                <w:sz w:val="20"/>
                <w:szCs w:val="20"/>
              </w:rPr>
              <w:t xml:space="preserve"> superintendent on the day after the work is performed.</w:t>
            </w:r>
          </w:p>
        </w:tc>
      </w:tr>
      <w:tr w:rsidR="00CA0ABC" w:rsidRPr="00CA0ABC" w14:paraId="2975383F" w14:textId="77777777" w:rsidTr="009D18CD">
        <w:trPr>
          <w:trHeight w:val="1170"/>
        </w:trPr>
        <w:tc>
          <w:tcPr>
            <w:tcW w:w="3904" w:type="dxa"/>
            <w:gridSpan w:val="3"/>
            <w:tcBorders>
              <w:top w:val="nil"/>
              <w:left w:val="nil"/>
              <w:bottom w:val="nil"/>
              <w:right w:val="nil"/>
            </w:tcBorders>
            <w:shd w:val="clear" w:color="auto" w:fill="auto"/>
            <w:vAlign w:val="center"/>
            <w:hideMark/>
          </w:tcPr>
          <w:p w14:paraId="0D00CB56"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Survey</w:t>
            </w:r>
          </w:p>
        </w:tc>
        <w:tc>
          <w:tcPr>
            <w:tcW w:w="7904" w:type="dxa"/>
            <w:gridSpan w:val="2"/>
            <w:tcBorders>
              <w:top w:val="nil"/>
              <w:left w:val="nil"/>
              <w:bottom w:val="nil"/>
              <w:right w:val="nil"/>
            </w:tcBorders>
            <w:shd w:val="clear" w:color="auto" w:fill="auto"/>
            <w:vAlign w:val="center"/>
            <w:hideMark/>
          </w:tcPr>
          <w:p w14:paraId="72855318"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Contractor will provide </w:t>
            </w:r>
            <w:proofErr w:type="gramStart"/>
            <w:r w:rsidRPr="00CA0ABC">
              <w:rPr>
                <w:rFonts w:ascii="Calibri Light" w:eastAsia="Times New Roman" w:hAnsi="Calibri Light" w:cs="Calibri Light"/>
                <w:color w:val="000000"/>
                <w:sz w:val="20"/>
                <w:szCs w:val="20"/>
              </w:rPr>
              <w:t>survey</w:t>
            </w:r>
            <w:proofErr w:type="gramEnd"/>
            <w:r w:rsidRPr="00CA0ABC">
              <w:rPr>
                <w:rFonts w:ascii="Calibri Light" w:eastAsia="Times New Roman" w:hAnsi="Calibri Light" w:cs="Calibri Light"/>
                <w:color w:val="000000"/>
                <w:sz w:val="20"/>
                <w:szCs w:val="20"/>
              </w:rPr>
              <w:t xml:space="preserve"> and control only for Subcontractor’s work. </w:t>
            </w: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will be responsible to measure from control points and confirm the accuracy of its work. Contractor shall not be responsible for incorrect layout of Subcontractor’s work. All work installed incorrectly by the Subcontractor will be replaced immediately at no additional cost </w:t>
            </w:r>
            <w:proofErr w:type="gramStart"/>
            <w:r w:rsidRPr="00CA0ABC">
              <w:rPr>
                <w:rFonts w:ascii="Calibri Light" w:eastAsia="Times New Roman" w:hAnsi="Calibri Light" w:cs="Calibri Light"/>
                <w:color w:val="000000"/>
                <w:sz w:val="20"/>
                <w:szCs w:val="20"/>
              </w:rPr>
              <w:t>to</w:t>
            </w:r>
            <w:proofErr w:type="gramEnd"/>
            <w:r w:rsidRPr="00CA0ABC">
              <w:rPr>
                <w:rFonts w:ascii="Calibri Light" w:eastAsia="Times New Roman" w:hAnsi="Calibri Light" w:cs="Calibri Light"/>
                <w:color w:val="000000"/>
                <w:sz w:val="20"/>
                <w:szCs w:val="20"/>
              </w:rPr>
              <w:t xml:space="preserve"> the Owner or Contractor.</w:t>
            </w:r>
          </w:p>
        </w:tc>
      </w:tr>
      <w:tr w:rsidR="00CA0ABC" w:rsidRPr="00CA0ABC" w14:paraId="0F2CC962" w14:textId="77777777" w:rsidTr="009D18CD">
        <w:trPr>
          <w:trHeight w:val="1065"/>
        </w:trPr>
        <w:tc>
          <w:tcPr>
            <w:tcW w:w="3904" w:type="dxa"/>
            <w:gridSpan w:val="3"/>
            <w:tcBorders>
              <w:top w:val="nil"/>
              <w:left w:val="nil"/>
              <w:bottom w:val="nil"/>
              <w:right w:val="nil"/>
            </w:tcBorders>
            <w:shd w:val="clear" w:color="auto" w:fill="auto"/>
            <w:vAlign w:val="center"/>
            <w:hideMark/>
          </w:tcPr>
          <w:p w14:paraId="10FB910C"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Contract Documents</w:t>
            </w:r>
          </w:p>
        </w:tc>
        <w:tc>
          <w:tcPr>
            <w:tcW w:w="7904" w:type="dxa"/>
            <w:gridSpan w:val="2"/>
            <w:tcBorders>
              <w:top w:val="nil"/>
              <w:left w:val="nil"/>
              <w:bottom w:val="nil"/>
              <w:right w:val="nil"/>
            </w:tcBorders>
            <w:shd w:val="clear" w:color="auto" w:fill="auto"/>
            <w:vAlign w:val="center"/>
            <w:hideMark/>
          </w:tcPr>
          <w:p w14:paraId="1DF829C4"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is responsible to review the Contract Documents and addenda as they pertain to their work. Additionally, Subcontractor acknowledges that during the bidding period questions and answers were provided by the Owner which Subcontractor is required to incorporate into their final scope of work and Contract Documents.</w:t>
            </w:r>
          </w:p>
        </w:tc>
      </w:tr>
      <w:tr w:rsidR="00CA0ABC" w:rsidRPr="00CA0ABC" w14:paraId="5A5882E3" w14:textId="77777777" w:rsidTr="009D18CD">
        <w:trPr>
          <w:trHeight w:val="600"/>
        </w:trPr>
        <w:tc>
          <w:tcPr>
            <w:tcW w:w="3904" w:type="dxa"/>
            <w:gridSpan w:val="3"/>
            <w:tcBorders>
              <w:top w:val="nil"/>
              <w:left w:val="nil"/>
              <w:bottom w:val="nil"/>
              <w:right w:val="nil"/>
            </w:tcBorders>
            <w:shd w:val="clear" w:color="auto" w:fill="auto"/>
            <w:vAlign w:val="center"/>
            <w:hideMark/>
          </w:tcPr>
          <w:p w14:paraId="44367377"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Scheduling</w:t>
            </w:r>
          </w:p>
        </w:tc>
        <w:tc>
          <w:tcPr>
            <w:tcW w:w="7904" w:type="dxa"/>
            <w:gridSpan w:val="2"/>
            <w:tcBorders>
              <w:top w:val="nil"/>
              <w:left w:val="nil"/>
              <w:bottom w:val="nil"/>
              <w:right w:val="nil"/>
            </w:tcBorders>
            <w:shd w:val="clear" w:color="auto" w:fill="auto"/>
            <w:vAlign w:val="center"/>
            <w:hideMark/>
          </w:tcPr>
          <w:p w14:paraId="77F88547"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is responsible to coordinate and schedule all required inspections related to Subcontractor's work.</w:t>
            </w:r>
          </w:p>
        </w:tc>
      </w:tr>
      <w:tr w:rsidR="00CA0ABC" w:rsidRPr="00CA0ABC" w14:paraId="23B5D9E2" w14:textId="77777777" w:rsidTr="00630FF0">
        <w:trPr>
          <w:trHeight w:val="720"/>
        </w:trPr>
        <w:tc>
          <w:tcPr>
            <w:tcW w:w="11808" w:type="dxa"/>
            <w:gridSpan w:val="5"/>
            <w:tcBorders>
              <w:top w:val="nil"/>
              <w:left w:val="nil"/>
              <w:bottom w:val="nil"/>
              <w:right w:val="nil"/>
            </w:tcBorders>
            <w:shd w:val="clear" w:color="auto" w:fill="auto"/>
            <w:vAlign w:val="center"/>
            <w:hideMark/>
          </w:tcPr>
          <w:p w14:paraId="10A212FD"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PROJECT SUPPLIMENTAL REQUIREMENTS</w:t>
            </w:r>
          </w:p>
        </w:tc>
      </w:tr>
      <w:tr w:rsidR="00CA0ABC" w:rsidRPr="00CA0ABC" w14:paraId="252B7CE6" w14:textId="77777777" w:rsidTr="009D18CD">
        <w:trPr>
          <w:trHeight w:val="870"/>
        </w:trPr>
        <w:tc>
          <w:tcPr>
            <w:tcW w:w="3904" w:type="dxa"/>
            <w:gridSpan w:val="3"/>
            <w:tcBorders>
              <w:top w:val="nil"/>
              <w:left w:val="nil"/>
              <w:bottom w:val="nil"/>
              <w:right w:val="nil"/>
            </w:tcBorders>
            <w:shd w:val="clear" w:color="auto" w:fill="auto"/>
            <w:vAlign w:val="center"/>
            <w:hideMark/>
          </w:tcPr>
          <w:p w14:paraId="127466BB"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Deliveries &amp; Laydown</w:t>
            </w:r>
          </w:p>
        </w:tc>
        <w:tc>
          <w:tcPr>
            <w:tcW w:w="7904" w:type="dxa"/>
            <w:gridSpan w:val="2"/>
            <w:tcBorders>
              <w:top w:val="nil"/>
              <w:left w:val="nil"/>
              <w:bottom w:val="nil"/>
              <w:right w:val="nil"/>
            </w:tcBorders>
            <w:shd w:val="clear" w:color="auto" w:fill="auto"/>
            <w:vAlign w:val="center"/>
            <w:hideMark/>
          </w:tcPr>
          <w:p w14:paraId="1695CD2F"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All project deliveries and laydown of subcontractor temporary facilities shall be coordinated with Contractors Construction Manager.</w:t>
            </w:r>
          </w:p>
        </w:tc>
      </w:tr>
      <w:tr w:rsidR="00CA0ABC" w:rsidRPr="00CA0ABC" w14:paraId="5D439D64" w14:textId="77777777" w:rsidTr="009D18CD">
        <w:trPr>
          <w:trHeight w:val="1335"/>
        </w:trPr>
        <w:tc>
          <w:tcPr>
            <w:tcW w:w="3904" w:type="dxa"/>
            <w:gridSpan w:val="3"/>
            <w:tcBorders>
              <w:top w:val="nil"/>
              <w:left w:val="nil"/>
              <w:bottom w:val="nil"/>
              <w:right w:val="nil"/>
            </w:tcBorders>
            <w:shd w:val="clear" w:color="auto" w:fill="auto"/>
            <w:vAlign w:val="center"/>
            <w:hideMark/>
          </w:tcPr>
          <w:p w14:paraId="10634844"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lastRenderedPageBreak/>
              <w:t>Preconstruction</w:t>
            </w:r>
          </w:p>
        </w:tc>
        <w:tc>
          <w:tcPr>
            <w:tcW w:w="7904" w:type="dxa"/>
            <w:gridSpan w:val="2"/>
            <w:tcBorders>
              <w:top w:val="nil"/>
              <w:left w:val="nil"/>
              <w:bottom w:val="nil"/>
              <w:right w:val="nil"/>
            </w:tcBorders>
            <w:shd w:val="clear" w:color="auto" w:fill="auto"/>
            <w:vAlign w:val="center"/>
            <w:hideMark/>
          </w:tcPr>
          <w:p w14:paraId="4BD821D5"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All Subcontractors shall be required to have a preconstruction conference with the Contractor, and all applicable trades </w:t>
            </w:r>
            <w:proofErr w:type="gramStart"/>
            <w:r w:rsidRPr="00CA0ABC">
              <w:rPr>
                <w:rFonts w:ascii="Calibri Light" w:eastAsia="Times New Roman" w:hAnsi="Calibri Light" w:cs="Calibri Light"/>
                <w:color w:val="000000"/>
                <w:sz w:val="20"/>
                <w:szCs w:val="20"/>
              </w:rPr>
              <w:t>involved</w:t>
            </w:r>
            <w:proofErr w:type="gramEnd"/>
            <w:r w:rsidRPr="00CA0ABC">
              <w:rPr>
                <w:rFonts w:ascii="Calibri Light" w:eastAsia="Times New Roman" w:hAnsi="Calibri Light" w:cs="Calibri Light"/>
                <w:color w:val="000000"/>
                <w:sz w:val="20"/>
                <w:szCs w:val="20"/>
              </w:rPr>
              <w:t xml:space="preserve"> with their scope of work. This document shall be presented at this preconstruction conference to outline the Contractor's standard operating procedures. The Subcontractor shall follow area practices on work assignments agreed to by the Contractor</w:t>
            </w:r>
          </w:p>
        </w:tc>
      </w:tr>
      <w:tr w:rsidR="00CA0ABC" w:rsidRPr="00CA0ABC" w14:paraId="0C248561" w14:textId="77777777" w:rsidTr="009D18CD">
        <w:trPr>
          <w:trHeight w:val="4905"/>
        </w:trPr>
        <w:tc>
          <w:tcPr>
            <w:tcW w:w="3904" w:type="dxa"/>
            <w:gridSpan w:val="3"/>
            <w:tcBorders>
              <w:top w:val="nil"/>
              <w:left w:val="nil"/>
              <w:bottom w:val="nil"/>
              <w:right w:val="nil"/>
            </w:tcBorders>
            <w:shd w:val="clear" w:color="auto" w:fill="auto"/>
            <w:vAlign w:val="center"/>
            <w:hideMark/>
          </w:tcPr>
          <w:p w14:paraId="05F9F31A"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Temporary Facilities</w:t>
            </w:r>
          </w:p>
        </w:tc>
        <w:tc>
          <w:tcPr>
            <w:tcW w:w="7904" w:type="dxa"/>
            <w:gridSpan w:val="2"/>
            <w:tcBorders>
              <w:top w:val="nil"/>
              <w:left w:val="nil"/>
              <w:bottom w:val="nil"/>
              <w:right w:val="nil"/>
            </w:tcBorders>
            <w:shd w:val="clear" w:color="auto" w:fill="auto"/>
            <w:vAlign w:val="center"/>
            <w:hideMark/>
          </w:tcPr>
          <w:p w14:paraId="60EFE3E4"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If available, </w:t>
            </w:r>
            <w:proofErr w:type="gramStart"/>
            <w:r w:rsidRPr="00CA0ABC">
              <w:rPr>
                <w:rFonts w:ascii="Calibri Light" w:eastAsia="Times New Roman" w:hAnsi="Calibri Light" w:cs="Calibri Light"/>
                <w:color w:val="000000"/>
                <w:sz w:val="20"/>
                <w:szCs w:val="20"/>
              </w:rPr>
              <w:t>cost</w:t>
            </w:r>
            <w:proofErr w:type="gramEnd"/>
            <w:r w:rsidRPr="00CA0ABC">
              <w:rPr>
                <w:rFonts w:ascii="Calibri Light" w:eastAsia="Times New Roman" w:hAnsi="Calibri Light" w:cs="Calibri Light"/>
                <w:color w:val="000000"/>
                <w:sz w:val="20"/>
                <w:szCs w:val="20"/>
              </w:rPr>
              <w:t xml:space="preserve"> for hook-up and usage of any utilities (electrical power, telephone, etc.) to Subcontractor’s field operations will be at Subcontractor's own expense. Temporary lighting by the Contractor will be the minimum required to meet OSHA standards. Any additional task lighting required for the Subcontractor's work is the responsibility of the Subcontractor. In the event Subcontractor fails to coordinate special utility requirements which results in delay(s) to project, Contractor reserves the right to back-charge Subcontractor.</w:t>
            </w:r>
            <w:r w:rsidRPr="00CA0ABC">
              <w:rPr>
                <w:rFonts w:ascii="Calibri Light" w:eastAsia="Times New Roman" w:hAnsi="Calibri Light" w:cs="Calibri Light"/>
                <w:color w:val="000000"/>
                <w:sz w:val="20"/>
                <w:szCs w:val="20"/>
              </w:rPr>
              <w:br w:type="page"/>
            </w:r>
            <w:r w:rsidRPr="00CA0ABC">
              <w:rPr>
                <w:rFonts w:ascii="Calibri Light" w:eastAsia="Times New Roman" w:hAnsi="Calibri Light" w:cs="Calibri Light"/>
                <w:color w:val="000000"/>
                <w:sz w:val="20"/>
                <w:szCs w:val="20"/>
              </w:rPr>
              <w:br w:type="page"/>
              <w:t>Subcontractor must supply for his own use the following, if required:</w:t>
            </w:r>
            <w:r w:rsidRPr="00CA0ABC">
              <w:rPr>
                <w:rFonts w:ascii="Calibri Light" w:eastAsia="Times New Roman" w:hAnsi="Calibri Light" w:cs="Calibri Light"/>
                <w:color w:val="000000"/>
                <w:sz w:val="20"/>
                <w:szCs w:val="20"/>
              </w:rPr>
              <w:br w:type="page"/>
            </w:r>
            <w:proofErr w:type="spellStart"/>
            <w:r w:rsidRPr="00CA0ABC">
              <w:rPr>
                <w:rFonts w:ascii="Calibri Light" w:eastAsia="Times New Roman" w:hAnsi="Calibri Light" w:cs="Calibri Light"/>
                <w:color w:val="000000"/>
                <w:sz w:val="20"/>
                <w:szCs w:val="20"/>
              </w:rPr>
              <w:t>i</w:t>
            </w:r>
            <w:proofErr w:type="spellEnd"/>
            <w:r w:rsidRPr="00CA0ABC">
              <w:rPr>
                <w:rFonts w:ascii="Calibri Light" w:eastAsia="Times New Roman" w:hAnsi="Calibri Light" w:cs="Calibri Light"/>
                <w:color w:val="000000"/>
                <w:sz w:val="20"/>
                <w:szCs w:val="20"/>
              </w:rPr>
              <w:t>. Field office, storage, change and/or tool trailers and associated utility services and costs (gas, phone, electric, water and sewer)</w:t>
            </w:r>
            <w:r w:rsidRPr="00CA0ABC">
              <w:rPr>
                <w:rFonts w:ascii="Calibri Light" w:eastAsia="Times New Roman" w:hAnsi="Calibri Light" w:cs="Calibri Light"/>
                <w:color w:val="000000"/>
                <w:sz w:val="20"/>
                <w:szCs w:val="20"/>
              </w:rPr>
              <w:br w:type="page"/>
              <w:t>ii. Drinking Water and Ice</w:t>
            </w:r>
            <w:r w:rsidRPr="00CA0ABC">
              <w:rPr>
                <w:rFonts w:ascii="Calibri Light" w:eastAsia="Times New Roman" w:hAnsi="Calibri Light" w:cs="Calibri Light"/>
                <w:color w:val="000000"/>
                <w:sz w:val="20"/>
                <w:szCs w:val="20"/>
              </w:rPr>
              <w:br w:type="page"/>
              <w:t>iii. Hoisting and movement equipment for material and manpower</w:t>
            </w:r>
            <w:r w:rsidRPr="00CA0ABC">
              <w:rPr>
                <w:rFonts w:ascii="Calibri Light" w:eastAsia="Times New Roman" w:hAnsi="Calibri Light" w:cs="Calibri Light"/>
                <w:color w:val="000000"/>
                <w:sz w:val="20"/>
                <w:szCs w:val="20"/>
              </w:rPr>
              <w:br w:type="page"/>
              <w:t xml:space="preserve">iv. Safety and Barricades </w:t>
            </w:r>
            <w:r w:rsidRPr="00CA0ABC">
              <w:rPr>
                <w:rFonts w:ascii="Calibri Light" w:eastAsia="Times New Roman" w:hAnsi="Calibri Light" w:cs="Calibri Light"/>
                <w:color w:val="000000"/>
                <w:sz w:val="20"/>
                <w:szCs w:val="20"/>
              </w:rPr>
              <w:br w:type="page"/>
              <w:t>v. Special Construction Lighting (Task Lighting)</w:t>
            </w:r>
            <w:r w:rsidRPr="00CA0ABC">
              <w:rPr>
                <w:rFonts w:ascii="Calibri Light" w:eastAsia="Times New Roman" w:hAnsi="Calibri Light" w:cs="Calibri Light"/>
                <w:color w:val="000000"/>
                <w:sz w:val="20"/>
                <w:szCs w:val="20"/>
              </w:rPr>
              <w:br w:type="page"/>
              <w:t>vi. Weather Protection</w:t>
            </w:r>
            <w:r w:rsidRPr="00CA0ABC">
              <w:rPr>
                <w:rFonts w:ascii="Calibri Light" w:eastAsia="Times New Roman" w:hAnsi="Calibri Light" w:cs="Calibri Light"/>
                <w:color w:val="000000"/>
                <w:sz w:val="20"/>
                <w:szCs w:val="20"/>
              </w:rPr>
              <w:br w:type="page"/>
              <w:t xml:space="preserve">vii. Pumping and </w:t>
            </w:r>
            <w:proofErr w:type="gramStart"/>
            <w:r w:rsidRPr="00CA0ABC">
              <w:rPr>
                <w:rFonts w:ascii="Calibri Light" w:eastAsia="Times New Roman" w:hAnsi="Calibri Light" w:cs="Calibri Light"/>
                <w:color w:val="000000"/>
                <w:sz w:val="20"/>
                <w:szCs w:val="20"/>
              </w:rPr>
              <w:t>Dewatering</w:t>
            </w:r>
            <w:proofErr w:type="gramEnd"/>
            <w:r w:rsidRPr="00CA0ABC">
              <w:rPr>
                <w:rFonts w:ascii="Calibri Light" w:eastAsia="Times New Roman" w:hAnsi="Calibri Light" w:cs="Calibri Light"/>
                <w:color w:val="000000"/>
                <w:sz w:val="20"/>
                <w:szCs w:val="20"/>
              </w:rPr>
              <w:br w:type="page"/>
              <w:t>viii. Gas Welders</w:t>
            </w:r>
            <w:r w:rsidRPr="00CA0ABC">
              <w:rPr>
                <w:rFonts w:ascii="Calibri Light" w:eastAsia="Times New Roman" w:hAnsi="Calibri Light" w:cs="Calibri Light"/>
                <w:color w:val="000000"/>
                <w:sz w:val="20"/>
                <w:szCs w:val="20"/>
              </w:rPr>
              <w:br w:type="page"/>
              <w:t>ix. Scaffolding and/or Lifts</w:t>
            </w:r>
            <w:r w:rsidRPr="00CA0ABC">
              <w:rPr>
                <w:rFonts w:ascii="Calibri Light" w:eastAsia="Times New Roman" w:hAnsi="Calibri Light" w:cs="Calibri Light"/>
                <w:color w:val="000000"/>
                <w:sz w:val="20"/>
                <w:szCs w:val="20"/>
              </w:rPr>
              <w:br w:type="page"/>
              <w:t>x. Telephone Service</w:t>
            </w:r>
            <w:r w:rsidRPr="00CA0ABC">
              <w:rPr>
                <w:rFonts w:ascii="Calibri Light" w:eastAsia="Times New Roman" w:hAnsi="Calibri Light" w:cs="Calibri Light"/>
                <w:color w:val="000000"/>
                <w:sz w:val="20"/>
                <w:szCs w:val="20"/>
              </w:rPr>
              <w:br w:type="page"/>
              <w:t>xi. All required utilities and utility connection costs for on-site office, workmen and storage facilities.</w:t>
            </w:r>
          </w:p>
        </w:tc>
      </w:tr>
      <w:tr w:rsidR="00CA0ABC" w:rsidRPr="00CA0ABC" w14:paraId="70B5CE9F" w14:textId="77777777" w:rsidTr="009D18CD">
        <w:trPr>
          <w:trHeight w:val="2805"/>
        </w:trPr>
        <w:tc>
          <w:tcPr>
            <w:tcW w:w="3904" w:type="dxa"/>
            <w:gridSpan w:val="3"/>
            <w:tcBorders>
              <w:top w:val="nil"/>
              <w:left w:val="nil"/>
              <w:bottom w:val="nil"/>
              <w:right w:val="nil"/>
            </w:tcBorders>
            <w:shd w:val="clear" w:color="auto" w:fill="auto"/>
            <w:vAlign w:val="center"/>
            <w:hideMark/>
          </w:tcPr>
          <w:p w14:paraId="701D961A"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Storage</w:t>
            </w:r>
          </w:p>
        </w:tc>
        <w:tc>
          <w:tcPr>
            <w:tcW w:w="7904" w:type="dxa"/>
            <w:gridSpan w:val="2"/>
            <w:tcBorders>
              <w:top w:val="nil"/>
              <w:left w:val="nil"/>
              <w:bottom w:val="nil"/>
              <w:right w:val="nil"/>
            </w:tcBorders>
            <w:shd w:val="clear" w:color="auto" w:fill="auto"/>
            <w:vAlign w:val="center"/>
            <w:hideMark/>
          </w:tcPr>
          <w:p w14:paraId="3A1468AB"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The Subcontractor is responsible for shipment, receiving and unloading of all material associated with the work as included as part of this Subcontract Agreement and will be responsible for the protection and safekeeping of this material until final acceptance by the Owner. Any shipping, receiving and unloading from laydown areas remains the responsibility of the Subcontractor. </w:t>
            </w: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is required for all storage requirements for material supplied prior to its delivery to the</w:t>
            </w:r>
            <w:r w:rsidRPr="00CA0ABC">
              <w:rPr>
                <w:rFonts w:ascii="Calibri Light" w:eastAsia="Times New Roman" w:hAnsi="Calibri Light" w:cs="Calibri Light"/>
                <w:color w:val="000000"/>
                <w:sz w:val="20"/>
                <w:szCs w:val="20"/>
              </w:rPr>
              <w:br/>
              <w:t>Project. Any additional storage areas required due to the limited laydown areas on the Project will be to the sole responsibility of the Subcontractor. The Subcontractor’s pricing includes all storage requirements necessary to support the installation and fabrication schedules defined in this Agreement.</w:t>
            </w:r>
            <w:r w:rsidRPr="00CA0ABC">
              <w:rPr>
                <w:rFonts w:ascii="Calibri Light" w:eastAsia="Times New Roman" w:hAnsi="Calibri Light" w:cs="Calibri Light"/>
                <w:color w:val="000000"/>
                <w:sz w:val="20"/>
                <w:szCs w:val="20"/>
              </w:rPr>
              <w:br/>
            </w:r>
            <w:r w:rsidRPr="00CA0ABC">
              <w:rPr>
                <w:rFonts w:ascii="Calibri Light" w:eastAsia="Times New Roman" w:hAnsi="Calibri Light" w:cs="Calibri Light"/>
                <w:color w:val="000000"/>
                <w:sz w:val="20"/>
                <w:szCs w:val="20"/>
              </w:rPr>
              <w:br/>
              <w:t>Subcontractor is responsible for securing and protecting all work and material onsite from damage and theft.</w:t>
            </w:r>
          </w:p>
        </w:tc>
      </w:tr>
      <w:tr w:rsidR="00CA0ABC" w:rsidRPr="00CA0ABC" w14:paraId="2B86DD83" w14:textId="77777777" w:rsidTr="009D18CD">
        <w:trPr>
          <w:trHeight w:val="2100"/>
        </w:trPr>
        <w:tc>
          <w:tcPr>
            <w:tcW w:w="3904" w:type="dxa"/>
            <w:gridSpan w:val="3"/>
            <w:tcBorders>
              <w:top w:val="nil"/>
              <w:left w:val="nil"/>
              <w:bottom w:val="nil"/>
              <w:right w:val="nil"/>
            </w:tcBorders>
            <w:shd w:val="clear" w:color="auto" w:fill="auto"/>
            <w:vAlign w:val="center"/>
            <w:hideMark/>
          </w:tcPr>
          <w:p w14:paraId="09C4AF36"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Protection of Work</w:t>
            </w:r>
          </w:p>
        </w:tc>
        <w:tc>
          <w:tcPr>
            <w:tcW w:w="7904" w:type="dxa"/>
            <w:gridSpan w:val="2"/>
            <w:tcBorders>
              <w:top w:val="nil"/>
              <w:left w:val="nil"/>
              <w:bottom w:val="nil"/>
              <w:right w:val="nil"/>
            </w:tcBorders>
            <w:shd w:val="clear" w:color="auto" w:fill="auto"/>
            <w:vAlign w:val="center"/>
            <w:hideMark/>
          </w:tcPr>
          <w:p w14:paraId="5982716C"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Subcontractor shall provide for the temporary protection of adjacent finishes during the entire operation, including, but not limited to transporting, onsite storing, installation, and final adjustment. </w:t>
            </w: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shall provide for the protection of installed finish products against moisture, mud, dust, etc. Subcontractor is responsible for the repair or replacement of any</w:t>
            </w:r>
            <w:r w:rsidRPr="00CA0ABC">
              <w:rPr>
                <w:rFonts w:ascii="Calibri Light" w:eastAsia="Times New Roman" w:hAnsi="Calibri Light" w:cs="Calibri Light"/>
                <w:color w:val="000000"/>
                <w:sz w:val="20"/>
                <w:szCs w:val="20"/>
              </w:rPr>
              <w:br/>
              <w:t>damage to the completed work caused by their work. If required by Contractor, and at no additional cost to the Contractor, all scaffolding, ladders and power lifts used inside of buildings are to have white non-skid tires once concrete floor slabs have been poured. Duct taping or tire wraps are not acceptable.</w:t>
            </w:r>
          </w:p>
        </w:tc>
      </w:tr>
      <w:tr w:rsidR="00CA0ABC" w:rsidRPr="00CA0ABC" w14:paraId="66B57062" w14:textId="77777777" w:rsidTr="009D18CD">
        <w:trPr>
          <w:trHeight w:val="690"/>
        </w:trPr>
        <w:tc>
          <w:tcPr>
            <w:tcW w:w="3904" w:type="dxa"/>
            <w:gridSpan w:val="3"/>
            <w:tcBorders>
              <w:top w:val="nil"/>
              <w:left w:val="nil"/>
              <w:bottom w:val="nil"/>
              <w:right w:val="nil"/>
            </w:tcBorders>
            <w:shd w:val="clear" w:color="auto" w:fill="auto"/>
            <w:vAlign w:val="center"/>
            <w:hideMark/>
          </w:tcPr>
          <w:p w14:paraId="6FECA674"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Clean-up of Work</w:t>
            </w:r>
          </w:p>
        </w:tc>
        <w:tc>
          <w:tcPr>
            <w:tcW w:w="7904" w:type="dxa"/>
            <w:gridSpan w:val="2"/>
            <w:tcBorders>
              <w:top w:val="nil"/>
              <w:left w:val="nil"/>
              <w:bottom w:val="nil"/>
              <w:right w:val="nil"/>
            </w:tcBorders>
            <w:shd w:val="clear" w:color="auto" w:fill="auto"/>
            <w:vAlign w:val="center"/>
            <w:hideMark/>
          </w:tcPr>
          <w:p w14:paraId="64BAB55C"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will provide one final construction clean of all installations upon Substantial Completion of this Scope of Work. Clean-up will be for the respective </w:t>
            </w:r>
            <w:proofErr w:type="gramStart"/>
            <w:r w:rsidRPr="00CA0ABC">
              <w:rPr>
                <w:rFonts w:ascii="Calibri Light" w:eastAsia="Times New Roman" w:hAnsi="Calibri Light" w:cs="Calibri Light"/>
                <w:color w:val="000000"/>
                <w:sz w:val="20"/>
                <w:szCs w:val="20"/>
              </w:rPr>
              <w:t>contractors</w:t>
            </w:r>
            <w:proofErr w:type="gramEnd"/>
            <w:r w:rsidRPr="00CA0ABC">
              <w:rPr>
                <w:rFonts w:ascii="Calibri Light" w:eastAsia="Times New Roman" w:hAnsi="Calibri Light" w:cs="Calibri Light"/>
                <w:color w:val="000000"/>
                <w:sz w:val="20"/>
                <w:szCs w:val="20"/>
              </w:rPr>
              <w:t xml:space="preserve"> scope of work and their debris.</w:t>
            </w:r>
          </w:p>
        </w:tc>
      </w:tr>
      <w:tr w:rsidR="00CA0ABC" w:rsidRPr="00CA0ABC" w14:paraId="36489100" w14:textId="77777777" w:rsidTr="009D18CD">
        <w:trPr>
          <w:trHeight w:val="1153"/>
        </w:trPr>
        <w:tc>
          <w:tcPr>
            <w:tcW w:w="3904" w:type="dxa"/>
            <w:gridSpan w:val="3"/>
            <w:tcBorders>
              <w:top w:val="nil"/>
              <w:left w:val="nil"/>
              <w:bottom w:val="nil"/>
              <w:right w:val="nil"/>
            </w:tcBorders>
            <w:shd w:val="clear" w:color="auto" w:fill="auto"/>
            <w:vAlign w:val="center"/>
            <w:hideMark/>
          </w:tcPr>
          <w:p w14:paraId="59A53EAF"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Project Professionalism</w:t>
            </w:r>
          </w:p>
        </w:tc>
        <w:tc>
          <w:tcPr>
            <w:tcW w:w="7904" w:type="dxa"/>
            <w:gridSpan w:val="2"/>
            <w:tcBorders>
              <w:top w:val="nil"/>
              <w:left w:val="nil"/>
              <w:bottom w:val="nil"/>
              <w:right w:val="nil"/>
            </w:tcBorders>
            <w:shd w:val="clear" w:color="auto" w:fill="auto"/>
            <w:vAlign w:val="center"/>
            <w:hideMark/>
          </w:tcPr>
          <w:p w14:paraId="3362ACAC"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The Contractor's Project Management reserves the right to bar access to the site to any worker or employee who carries on in such a way as inhibiting the safe and timely progress of the construction operation. Specifically enforced will be prohibitions which bar the use of alcohol and/or drugs on the jobsite before, during, and after working hours.</w:t>
            </w:r>
          </w:p>
        </w:tc>
      </w:tr>
      <w:tr w:rsidR="00CA0ABC" w:rsidRPr="00CA0ABC" w14:paraId="0F99ABB4" w14:textId="77777777" w:rsidTr="009D18CD">
        <w:trPr>
          <w:trHeight w:val="630"/>
        </w:trPr>
        <w:tc>
          <w:tcPr>
            <w:tcW w:w="3904" w:type="dxa"/>
            <w:gridSpan w:val="3"/>
            <w:tcBorders>
              <w:top w:val="nil"/>
              <w:left w:val="nil"/>
              <w:bottom w:val="nil"/>
              <w:right w:val="nil"/>
            </w:tcBorders>
            <w:shd w:val="clear" w:color="auto" w:fill="auto"/>
            <w:vAlign w:val="center"/>
            <w:hideMark/>
          </w:tcPr>
          <w:p w14:paraId="18EF8EEF"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Visitors</w:t>
            </w:r>
          </w:p>
        </w:tc>
        <w:tc>
          <w:tcPr>
            <w:tcW w:w="7904" w:type="dxa"/>
            <w:gridSpan w:val="2"/>
            <w:tcBorders>
              <w:top w:val="nil"/>
              <w:left w:val="nil"/>
              <w:bottom w:val="nil"/>
              <w:right w:val="nil"/>
            </w:tcBorders>
            <w:shd w:val="clear" w:color="auto" w:fill="auto"/>
            <w:vAlign w:val="center"/>
            <w:hideMark/>
          </w:tcPr>
          <w:p w14:paraId="394B29D0"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Absolutely no visitors are permitted within the project site. Personnel meeting someone for lunch or being picked up/dropped off must do so offsite. </w:t>
            </w:r>
            <w:r w:rsidRPr="00CA0ABC">
              <w:rPr>
                <w:rFonts w:ascii="Calibri Light" w:eastAsia="Times New Roman" w:hAnsi="Calibri Light" w:cs="Calibri Light"/>
                <w:color w:val="000000"/>
                <w:sz w:val="20"/>
                <w:szCs w:val="20"/>
                <w:u w:val="single"/>
              </w:rPr>
              <w:t xml:space="preserve"> Kindly request </w:t>
            </w:r>
            <w:proofErr w:type="gramStart"/>
            <w:r w:rsidRPr="00CA0ABC">
              <w:rPr>
                <w:rFonts w:ascii="Calibri Light" w:eastAsia="Times New Roman" w:hAnsi="Calibri Light" w:cs="Calibri Light"/>
                <w:color w:val="000000"/>
                <w:sz w:val="20"/>
                <w:szCs w:val="20"/>
                <w:u w:val="single"/>
              </w:rPr>
              <w:t>visitation</w:t>
            </w:r>
            <w:proofErr w:type="gramEnd"/>
            <w:r w:rsidRPr="00CA0ABC">
              <w:rPr>
                <w:rFonts w:ascii="Calibri Light" w:eastAsia="Times New Roman" w:hAnsi="Calibri Light" w:cs="Calibri Light"/>
                <w:color w:val="000000"/>
                <w:sz w:val="20"/>
                <w:szCs w:val="20"/>
                <w:u w:val="single"/>
              </w:rPr>
              <w:t xml:space="preserve"> with the Contractor's Construction Manager</w:t>
            </w:r>
          </w:p>
        </w:tc>
      </w:tr>
      <w:tr w:rsidR="00CA0ABC" w:rsidRPr="00CA0ABC" w14:paraId="554F89BD" w14:textId="77777777" w:rsidTr="009D18CD">
        <w:trPr>
          <w:trHeight w:val="420"/>
        </w:trPr>
        <w:tc>
          <w:tcPr>
            <w:tcW w:w="3904" w:type="dxa"/>
            <w:gridSpan w:val="3"/>
            <w:tcBorders>
              <w:top w:val="nil"/>
              <w:left w:val="nil"/>
              <w:bottom w:val="nil"/>
              <w:right w:val="nil"/>
            </w:tcBorders>
            <w:shd w:val="clear" w:color="auto" w:fill="auto"/>
            <w:vAlign w:val="center"/>
            <w:hideMark/>
          </w:tcPr>
          <w:p w14:paraId="155CC114"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Weapons</w:t>
            </w:r>
          </w:p>
        </w:tc>
        <w:tc>
          <w:tcPr>
            <w:tcW w:w="7904" w:type="dxa"/>
            <w:gridSpan w:val="2"/>
            <w:tcBorders>
              <w:top w:val="nil"/>
              <w:left w:val="nil"/>
              <w:bottom w:val="nil"/>
              <w:right w:val="nil"/>
            </w:tcBorders>
            <w:shd w:val="clear" w:color="auto" w:fill="auto"/>
            <w:vAlign w:val="center"/>
            <w:hideMark/>
          </w:tcPr>
          <w:p w14:paraId="2267E7F2"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Weapons, of any type, will not be permitted nor tolerated.</w:t>
            </w:r>
          </w:p>
        </w:tc>
      </w:tr>
      <w:tr w:rsidR="00CA0ABC" w:rsidRPr="00CA0ABC" w14:paraId="01A523C5" w14:textId="77777777" w:rsidTr="009D18CD">
        <w:trPr>
          <w:trHeight w:val="780"/>
        </w:trPr>
        <w:tc>
          <w:tcPr>
            <w:tcW w:w="3904" w:type="dxa"/>
            <w:gridSpan w:val="3"/>
            <w:tcBorders>
              <w:top w:val="nil"/>
              <w:left w:val="nil"/>
              <w:bottom w:val="nil"/>
              <w:right w:val="nil"/>
            </w:tcBorders>
            <w:shd w:val="clear" w:color="auto" w:fill="auto"/>
            <w:vAlign w:val="center"/>
            <w:hideMark/>
          </w:tcPr>
          <w:p w14:paraId="6763EBCD"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lastRenderedPageBreak/>
              <w:t>Washrooms</w:t>
            </w:r>
          </w:p>
        </w:tc>
        <w:tc>
          <w:tcPr>
            <w:tcW w:w="7904" w:type="dxa"/>
            <w:gridSpan w:val="2"/>
            <w:tcBorders>
              <w:top w:val="nil"/>
              <w:left w:val="nil"/>
              <w:bottom w:val="nil"/>
              <w:right w:val="nil"/>
            </w:tcBorders>
            <w:shd w:val="clear" w:color="auto" w:fill="auto"/>
            <w:vAlign w:val="center"/>
            <w:hideMark/>
          </w:tcPr>
          <w:p w14:paraId="7F5A16FF"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Any Subcontractor employee that does not use proper washroom facilities will be required to leave the project site. </w:t>
            </w: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shall be responsible for the cost of any clean-up or damage caused.</w:t>
            </w:r>
          </w:p>
        </w:tc>
      </w:tr>
      <w:tr w:rsidR="00CA0ABC" w:rsidRPr="00CA0ABC" w14:paraId="2C5ACA55" w14:textId="77777777" w:rsidTr="009D18CD">
        <w:trPr>
          <w:trHeight w:val="675"/>
        </w:trPr>
        <w:tc>
          <w:tcPr>
            <w:tcW w:w="3904" w:type="dxa"/>
            <w:gridSpan w:val="3"/>
            <w:tcBorders>
              <w:top w:val="nil"/>
              <w:left w:val="nil"/>
              <w:bottom w:val="nil"/>
              <w:right w:val="nil"/>
            </w:tcBorders>
            <w:shd w:val="clear" w:color="auto" w:fill="auto"/>
            <w:vAlign w:val="center"/>
            <w:hideMark/>
          </w:tcPr>
          <w:p w14:paraId="3759E807"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Hearing </w:t>
            </w:r>
            <w:proofErr w:type="gramStart"/>
            <w:r w:rsidRPr="00CA0ABC">
              <w:rPr>
                <w:rFonts w:ascii="Calibri Light" w:eastAsia="Times New Roman" w:hAnsi="Calibri Light" w:cs="Calibri Light"/>
                <w:color w:val="000000"/>
                <w:sz w:val="20"/>
                <w:szCs w:val="20"/>
              </w:rPr>
              <w:t>at all Times</w:t>
            </w:r>
            <w:proofErr w:type="gramEnd"/>
          </w:p>
        </w:tc>
        <w:tc>
          <w:tcPr>
            <w:tcW w:w="7904" w:type="dxa"/>
            <w:gridSpan w:val="2"/>
            <w:tcBorders>
              <w:top w:val="nil"/>
              <w:left w:val="nil"/>
              <w:bottom w:val="nil"/>
              <w:right w:val="nil"/>
            </w:tcBorders>
            <w:shd w:val="clear" w:color="auto" w:fill="auto"/>
            <w:vAlign w:val="center"/>
            <w:hideMark/>
          </w:tcPr>
          <w:p w14:paraId="0F271583"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Radios</w:t>
            </w:r>
            <w:proofErr w:type="gramEnd"/>
            <w:r w:rsidRPr="00CA0ABC">
              <w:rPr>
                <w:rFonts w:ascii="Calibri Light" w:eastAsia="Times New Roman" w:hAnsi="Calibri Light" w:cs="Calibri Light"/>
                <w:color w:val="000000"/>
                <w:sz w:val="20"/>
                <w:szCs w:val="20"/>
              </w:rPr>
              <w:t xml:space="preserve"> and music players are not allowed to be used on the project site. </w:t>
            </w:r>
            <w:proofErr w:type="gramStart"/>
            <w:r w:rsidRPr="00CA0ABC">
              <w:rPr>
                <w:rFonts w:ascii="Calibri Light" w:eastAsia="Times New Roman" w:hAnsi="Calibri Light" w:cs="Calibri Light"/>
                <w:color w:val="000000"/>
                <w:sz w:val="20"/>
                <w:szCs w:val="20"/>
              </w:rPr>
              <w:t>Wearing of</w:t>
            </w:r>
            <w:proofErr w:type="gramEnd"/>
            <w:r w:rsidRPr="00CA0ABC">
              <w:rPr>
                <w:rFonts w:ascii="Calibri Light" w:eastAsia="Times New Roman" w:hAnsi="Calibri Light" w:cs="Calibri Light"/>
                <w:color w:val="000000"/>
                <w:sz w:val="20"/>
                <w:szCs w:val="20"/>
              </w:rPr>
              <w:t xml:space="preserve"> earphones or headphones is not allowed.</w:t>
            </w:r>
          </w:p>
        </w:tc>
      </w:tr>
      <w:tr w:rsidR="00CA0ABC" w:rsidRPr="00CA0ABC" w14:paraId="5374F938" w14:textId="77777777" w:rsidTr="009D18CD">
        <w:trPr>
          <w:trHeight w:val="675"/>
        </w:trPr>
        <w:tc>
          <w:tcPr>
            <w:tcW w:w="3904" w:type="dxa"/>
            <w:gridSpan w:val="3"/>
            <w:tcBorders>
              <w:top w:val="nil"/>
              <w:left w:val="nil"/>
              <w:bottom w:val="nil"/>
              <w:right w:val="nil"/>
            </w:tcBorders>
            <w:shd w:val="clear" w:color="auto" w:fill="auto"/>
            <w:vAlign w:val="center"/>
            <w:hideMark/>
          </w:tcPr>
          <w:p w14:paraId="3210F978"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Testing </w:t>
            </w:r>
          </w:p>
        </w:tc>
        <w:tc>
          <w:tcPr>
            <w:tcW w:w="7904" w:type="dxa"/>
            <w:gridSpan w:val="2"/>
            <w:tcBorders>
              <w:top w:val="nil"/>
              <w:left w:val="nil"/>
              <w:bottom w:val="nil"/>
              <w:right w:val="nil"/>
            </w:tcBorders>
            <w:shd w:val="clear" w:color="auto" w:fill="auto"/>
            <w:vAlign w:val="center"/>
            <w:hideMark/>
          </w:tcPr>
          <w:p w14:paraId="503F3B39"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shall be responsible for coordination of any testing services required for Subcontractor's scope of work.</w:t>
            </w:r>
          </w:p>
        </w:tc>
      </w:tr>
      <w:tr w:rsidR="00CA0ABC" w:rsidRPr="00CA0ABC" w14:paraId="74B21DBA" w14:textId="77777777" w:rsidTr="009D18CD">
        <w:trPr>
          <w:trHeight w:val="900"/>
        </w:trPr>
        <w:tc>
          <w:tcPr>
            <w:tcW w:w="3904" w:type="dxa"/>
            <w:gridSpan w:val="3"/>
            <w:tcBorders>
              <w:top w:val="nil"/>
              <w:left w:val="nil"/>
              <w:bottom w:val="nil"/>
              <w:right w:val="nil"/>
            </w:tcBorders>
            <w:shd w:val="clear" w:color="auto" w:fill="auto"/>
            <w:vAlign w:val="center"/>
            <w:hideMark/>
          </w:tcPr>
          <w:p w14:paraId="4989CE9B"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Infection Control</w:t>
            </w:r>
          </w:p>
        </w:tc>
        <w:tc>
          <w:tcPr>
            <w:tcW w:w="7904" w:type="dxa"/>
            <w:gridSpan w:val="2"/>
            <w:tcBorders>
              <w:top w:val="nil"/>
              <w:left w:val="nil"/>
              <w:bottom w:val="nil"/>
              <w:right w:val="nil"/>
            </w:tcBorders>
            <w:shd w:val="clear" w:color="auto" w:fill="auto"/>
            <w:vAlign w:val="center"/>
            <w:hideMark/>
          </w:tcPr>
          <w:p w14:paraId="46C7F46A"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should abide by Contractor's Infection Control Plan and Execution.  </w:t>
            </w: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should work safely and </w:t>
            </w:r>
            <w:proofErr w:type="spellStart"/>
            <w:r w:rsidRPr="00CA0ABC">
              <w:rPr>
                <w:rFonts w:ascii="Calibri Light" w:eastAsia="Times New Roman" w:hAnsi="Calibri Light" w:cs="Calibri Light"/>
                <w:color w:val="000000"/>
                <w:sz w:val="20"/>
                <w:szCs w:val="20"/>
              </w:rPr>
              <w:t>effeciently</w:t>
            </w:r>
            <w:proofErr w:type="spellEnd"/>
            <w:r w:rsidRPr="00CA0ABC">
              <w:rPr>
                <w:rFonts w:ascii="Calibri Light" w:eastAsia="Times New Roman" w:hAnsi="Calibri Light" w:cs="Calibri Light"/>
                <w:color w:val="000000"/>
                <w:sz w:val="20"/>
                <w:szCs w:val="20"/>
              </w:rPr>
              <w:t xml:space="preserve"> within the perimeter of the I.C. location.  </w:t>
            </w:r>
          </w:p>
        </w:tc>
      </w:tr>
      <w:tr w:rsidR="00CA0ABC" w:rsidRPr="00CA0ABC" w14:paraId="44528549" w14:textId="77777777" w:rsidTr="009D18CD">
        <w:trPr>
          <w:trHeight w:val="1680"/>
        </w:trPr>
        <w:tc>
          <w:tcPr>
            <w:tcW w:w="3904" w:type="dxa"/>
            <w:gridSpan w:val="3"/>
            <w:tcBorders>
              <w:top w:val="nil"/>
              <w:left w:val="nil"/>
              <w:bottom w:val="nil"/>
              <w:right w:val="nil"/>
            </w:tcBorders>
            <w:shd w:val="clear" w:color="auto" w:fill="auto"/>
            <w:vAlign w:val="center"/>
            <w:hideMark/>
          </w:tcPr>
          <w:p w14:paraId="702B6A45"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Scheduling</w:t>
            </w:r>
          </w:p>
        </w:tc>
        <w:tc>
          <w:tcPr>
            <w:tcW w:w="7904" w:type="dxa"/>
            <w:gridSpan w:val="2"/>
            <w:tcBorders>
              <w:top w:val="nil"/>
              <w:left w:val="nil"/>
              <w:bottom w:val="nil"/>
              <w:right w:val="nil"/>
            </w:tcBorders>
            <w:shd w:val="clear" w:color="auto" w:fill="auto"/>
            <w:vAlign w:val="center"/>
            <w:hideMark/>
          </w:tcPr>
          <w:p w14:paraId="4C98C317"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shall perform work per the Contractor's CPM schedule. </w:t>
            </w:r>
            <w:proofErr w:type="gramStart"/>
            <w:r w:rsidRPr="00CA0ABC">
              <w:rPr>
                <w:rFonts w:ascii="Calibri Light" w:eastAsia="Times New Roman" w:hAnsi="Calibri Light" w:cs="Calibri Light"/>
                <w:color w:val="000000"/>
                <w:sz w:val="20"/>
                <w:szCs w:val="20"/>
              </w:rPr>
              <w:t>Contractor</w:t>
            </w:r>
            <w:proofErr w:type="gramEnd"/>
            <w:r w:rsidRPr="00CA0ABC">
              <w:rPr>
                <w:rFonts w:ascii="Calibri Light" w:eastAsia="Times New Roman" w:hAnsi="Calibri Light" w:cs="Calibri Light"/>
                <w:color w:val="000000"/>
                <w:sz w:val="20"/>
                <w:szCs w:val="20"/>
              </w:rPr>
              <w:t xml:space="preserve"> shall strictly monitor the progress of the Project via Critical Path Method (CPM). The cooperation of each subcontractor will be required in assisting with maintenance of the schedule and conformance with scheduled target dates. The updated CPM will serve as the agenda for each Job Progress Meeting. The schedule is a guideline and may be modified periodically for the benefit of the project. </w:t>
            </w:r>
          </w:p>
        </w:tc>
      </w:tr>
      <w:tr w:rsidR="00CA0ABC" w:rsidRPr="00CA0ABC" w14:paraId="2C89652C" w14:textId="77777777" w:rsidTr="009D18CD">
        <w:trPr>
          <w:trHeight w:val="1680"/>
        </w:trPr>
        <w:tc>
          <w:tcPr>
            <w:tcW w:w="3904" w:type="dxa"/>
            <w:gridSpan w:val="3"/>
            <w:tcBorders>
              <w:top w:val="nil"/>
              <w:left w:val="nil"/>
              <w:bottom w:val="nil"/>
              <w:right w:val="nil"/>
            </w:tcBorders>
            <w:shd w:val="clear" w:color="auto" w:fill="auto"/>
            <w:vAlign w:val="center"/>
            <w:hideMark/>
          </w:tcPr>
          <w:p w14:paraId="2CD00FD2"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Acceleration of Work</w:t>
            </w:r>
          </w:p>
        </w:tc>
        <w:tc>
          <w:tcPr>
            <w:tcW w:w="7904" w:type="dxa"/>
            <w:gridSpan w:val="2"/>
            <w:tcBorders>
              <w:top w:val="nil"/>
              <w:left w:val="nil"/>
              <w:bottom w:val="nil"/>
              <w:right w:val="nil"/>
            </w:tcBorders>
            <w:shd w:val="clear" w:color="auto" w:fill="auto"/>
            <w:vAlign w:val="center"/>
            <w:hideMark/>
          </w:tcPr>
          <w:p w14:paraId="44FBBE03"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If required by Contractor, the Subcontractor shall accelerate work or perform reasonable out-of-sequence work to permit coordination with trades. It is understood that scheduling may require temporary omissions of Subcontractor work at locations determined by Contractor. All patching, repairs, fill-in, and "comeback" as related to the proper completion of Subcontractor work shall be completed </w:t>
            </w:r>
            <w:proofErr w:type="gramStart"/>
            <w:r w:rsidRPr="00CA0ABC">
              <w:rPr>
                <w:rFonts w:ascii="Calibri Light" w:eastAsia="Times New Roman" w:hAnsi="Calibri Light" w:cs="Calibri Light"/>
                <w:color w:val="000000"/>
                <w:sz w:val="20"/>
                <w:szCs w:val="20"/>
              </w:rPr>
              <w:t>at</w:t>
            </w:r>
            <w:proofErr w:type="gramEnd"/>
            <w:r w:rsidRPr="00CA0ABC">
              <w:rPr>
                <w:rFonts w:ascii="Calibri Light" w:eastAsia="Times New Roman" w:hAnsi="Calibri Light" w:cs="Calibri Light"/>
                <w:color w:val="000000"/>
                <w:sz w:val="20"/>
                <w:szCs w:val="20"/>
              </w:rPr>
              <w:t xml:space="preserve"> the direction of Contractor and will be included as part of this contract.</w:t>
            </w:r>
          </w:p>
        </w:tc>
      </w:tr>
      <w:tr w:rsidR="00CA0ABC" w:rsidRPr="00CA0ABC" w14:paraId="0205C9CD" w14:textId="77777777" w:rsidTr="009D18CD">
        <w:trPr>
          <w:trHeight w:val="1050"/>
        </w:trPr>
        <w:tc>
          <w:tcPr>
            <w:tcW w:w="3904" w:type="dxa"/>
            <w:gridSpan w:val="3"/>
            <w:tcBorders>
              <w:top w:val="nil"/>
              <w:left w:val="nil"/>
              <w:bottom w:val="nil"/>
              <w:right w:val="nil"/>
            </w:tcBorders>
            <w:shd w:val="clear" w:color="auto" w:fill="auto"/>
            <w:vAlign w:val="center"/>
            <w:hideMark/>
          </w:tcPr>
          <w:p w14:paraId="2DFB19FC"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Premium Time</w:t>
            </w:r>
          </w:p>
        </w:tc>
        <w:tc>
          <w:tcPr>
            <w:tcW w:w="7904" w:type="dxa"/>
            <w:gridSpan w:val="2"/>
            <w:tcBorders>
              <w:top w:val="nil"/>
              <w:left w:val="nil"/>
              <w:bottom w:val="nil"/>
              <w:right w:val="nil"/>
            </w:tcBorders>
            <w:shd w:val="clear" w:color="auto" w:fill="auto"/>
            <w:vAlign w:val="center"/>
            <w:hideMark/>
          </w:tcPr>
          <w:p w14:paraId="15209996"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In order to</w:t>
            </w:r>
            <w:proofErr w:type="gramEnd"/>
            <w:r w:rsidRPr="00CA0ABC">
              <w:rPr>
                <w:rFonts w:ascii="Calibri Light" w:eastAsia="Times New Roman" w:hAnsi="Calibri Light" w:cs="Calibri Light"/>
                <w:color w:val="000000"/>
                <w:sz w:val="20"/>
                <w:szCs w:val="20"/>
              </w:rPr>
              <w:t xml:space="preserve"> meet schedule objectives due to non-performance of the Subcontractor, Subcontractor will be expected to perform premium time or multiple shift work with no increase in Contract Price. Premium time and multiple shift work are likewise expected for final tie-ins and system adjustments.</w:t>
            </w:r>
          </w:p>
        </w:tc>
      </w:tr>
      <w:tr w:rsidR="00CA0ABC" w:rsidRPr="00CA0ABC" w14:paraId="3E01E916" w14:textId="77777777" w:rsidTr="009D18CD">
        <w:trPr>
          <w:trHeight w:val="1650"/>
        </w:trPr>
        <w:tc>
          <w:tcPr>
            <w:tcW w:w="3904" w:type="dxa"/>
            <w:gridSpan w:val="3"/>
            <w:tcBorders>
              <w:top w:val="nil"/>
              <w:left w:val="nil"/>
              <w:bottom w:val="nil"/>
              <w:right w:val="nil"/>
            </w:tcBorders>
            <w:shd w:val="clear" w:color="auto" w:fill="auto"/>
            <w:vAlign w:val="center"/>
            <w:hideMark/>
          </w:tcPr>
          <w:p w14:paraId="331B5C6B"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Schedules for Payment</w:t>
            </w:r>
          </w:p>
        </w:tc>
        <w:tc>
          <w:tcPr>
            <w:tcW w:w="7904" w:type="dxa"/>
            <w:gridSpan w:val="2"/>
            <w:tcBorders>
              <w:top w:val="nil"/>
              <w:left w:val="nil"/>
              <w:bottom w:val="nil"/>
              <w:right w:val="nil"/>
            </w:tcBorders>
            <w:shd w:val="clear" w:color="auto" w:fill="auto"/>
            <w:vAlign w:val="center"/>
            <w:hideMark/>
          </w:tcPr>
          <w:p w14:paraId="3BB54F63"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Subcontractor shall provide Contractor with all required information to complete the Project Schedule including, but not limited to, all schedule definitions, durations, schedule logic, cost information and allocated resources necessary to provide a complete schedule in accordance with the requirements of the Contract Documents. </w:t>
            </w: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will provide a cost and resource loaded schedule for its work and such schedule will be the basis of its pay requests when requested.</w:t>
            </w:r>
          </w:p>
        </w:tc>
      </w:tr>
      <w:tr w:rsidR="00CA0ABC" w:rsidRPr="00CA0ABC" w14:paraId="636695AF" w14:textId="77777777" w:rsidTr="009D18CD">
        <w:trPr>
          <w:trHeight w:val="2205"/>
        </w:trPr>
        <w:tc>
          <w:tcPr>
            <w:tcW w:w="3904" w:type="dxa"/>
            <w:gridSpan w:val="3"/>
            <w:tcBorders>
              <w:top w:val="nil"/>
              <w:left w:val="nil"/>
              <w:bottom w:val="nil"/>
              <w:right w:val="nil"/>
            </w:tcBorders>
            <w:shd w:val="clear" w:color="auto" w:fill="auto"/>
            <w:vAlign w:val="center"/>
            <w:hideMark/>
          </w:tcPr>
          <w:p w14:paraId="6A57C369"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Supervision</w:t>
            </w:r>
          </w:p>
        </w:tc>
        <w:tc>
          <w:tcPr>
            <w:tcW w:w="7904" w:type="dxa"/>
            <w:gridSpan w:val="2"/>
            <w:tcBorders>
              <w:top w:val="nil"/>
              <w:left w:val="nil"/>
              <w:bottom w:val="nil"/>
              <w:right w:val="nil"/>
            </w:tcBorders>
            <w:shd w:val="clear" w:color="auto" w:fill="auto"/>
            <w:vAlign w:val="center"/>
            <w:hideMark/>
          </w:tcPr>
          <w:p w14:paraId="43F08BDB"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specifically agrees to provide all necessary coordination and supervision manpower required, to include a competent person at all times, to fully complete the work in accordance with the scheduling requirements of the Project as set forth by the Contractor.</w:t>
            </w:r>
            <w:r w:rsidRPr="00CA0ABC">
              <w:rPr>
                <w:rFonts w:ascii="Calibri Light" w:eastAsia="Times New Roman" w:hAnsi="Calibri Light" w:cs="Calibri Light"/>
                <w:color w:val="000000"/>
                <w:sz w:val="20"/>
                <w:szCs w:val="20"/>
              </w:rPr>
              <w:br/>
            </w:r>
            <w:r w:rsidRPr="00CA0ABC">
              <w:rPr>
                <w:rFonts w:ascii="Calibri Light" w:eastAsia="Times New Roman" w:hAnsi="Calibri Light" w:cs="Calibri Light"/>
                <w:color w:val="000000"/>
                <w:sz w:val="20"/>
                <w:szCs w:val="20"/>
              </w:rPr>
              <w:br/>
              <w:t>This Subcontractor understands the schedule requirements and includes all shift work, multiple crews, premium time and expediting costs necessary to perform work included in this Subcontract Agreement such that the Project Schedule is not delayed.</w:t>
            </w:r>
          </w:p>
        </w:tc>
      </w:tr>
      <w:tr w:rsidR="00CA0ABC" w:rsidRPr="00CA0ABC" w14:paraId="2E77FCB2" w14:textId="77777777" w:rsidTr="009D18CD">
        <w:trPr>
          <w:trHeight w:val="960"/>
        </w:trPr>
        <w:tc>
          <w:tcPr>
            <w:tcW w:w="3904" w:type="dxa"/>
            <w:gridSpan w:val="3"/>
            <w:tcBorders>
              <w:top w:val="nil"/>
              <w:left w:val="nil"/>
              <w:bottom w:val="nil"/>
              <w:right w:val="nil"/>
            </w:tcBorders>
            <w:shd w:val="clear" w:color="auto" w:fill="auto"/>
            <w:vAlign w:val="center"/>
            <w:hideMark/>
          </w:tcPr>
          <w:p w14:paraId="71895022" w14:textId="77777777" w:rsidR="00CA0ABC" w:rsidRPr="00CA0ABC" w:rsidRDefault="00CA0ABC" w:rsidP="00CB4DE4">
            <w:pPr>
              <w:widowControl/>
              <w:rPr>
                <w:rFonts w:ascii="Calibri Light" w:eastAsia="Times New Roman" w:hAnsi="Calibri Light" w:cs="Calibri Light"/>
                <w:color w:val="000000"/>
                <w:sz w:val="20"/>
                <w:szCs w:val="20"/>
              </w:rPr>
            </w:pPr>
            <w:proofErr w:type="spellStart"/>
            <w:r w:rsidRPr="00CA0ABC">
              <w:rPr>
                <w:rFonts w:ascii="Calibri Light" w:eastAsia="Times New Roman" w:hAnsi="Calibri Light" w:cs="Calibri Light"/>
                <w:color w:val="000000"/>
                <w:sz w:val="20"/>
                <w:szCs w:val="20"/>
              </w:rPr>
              <w:t>Inclimate</w:t>
            </w:r>
            <w:proofErr w:type="spellEnd"/>
            <w:r w:rsidRPr="00CA0ABC">
              <w:rPr>
                <w:rFonts w:ascii="Calibri Light" w:eastAsia="Times New Roman" w:hAnsi="Calibri Light" w:cs="Calibri Light"/>
                <w:color w:val="000000"/>
                <w:sz w:val="20"/>
                <w:szCs w:val="20"/>
              </w:rPr>
              <w:t xml:space="preserve"> Weather</w:t>
            </w:r>
          </w:p>
        </w:tc>
        <w:tc>
          <w:tcPr>
            <w:tcW w:w="7904" w:type="dxa"/>
            <w:gridSpan w:val="2"/>
            <w:tcBorders>
              <w:top w:val="nil"/>
              <w:left w:val="nil"/>
              <w:bottom w:val="nil"/>
              <w:right w:val="nil"/>
            </w:tcBorders>
            <w:shd w:val="clear" w:color="auto" w:fill="auto"/>
            <w:vAlign w:val="center"/>
            <w:hideMark/>
          </w:tcPr>
          <w:p w14:paraId="3BD42854"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acknowledges that the Contract Documents provide provisions for lost days due to inclement weather and has included these lost days in the schedule development of work completions.</w:t>
            </w:r>
          </w:p>
        </w:tc>
      </w:tr>
      <w:tr w:rsidR="00CA0ABC" w:rsidRPr="00CA0ABC" w14:paraId="2D061DA7" w14:textId="77777777" w:rsidTr="009D18CD">
        <w:trPr>
          <w:trHeight w:val="1500"/>
        </w:trPr>
        <w:tc>
          <w:tcPr>
            <w:tcW w:w="3904" w:type="dxa"/>
            <w:gridSpan w:val="3"/>
            <w:tcBorders>
              <w:top w:val="nil"/>
              <w:left w:val="nil"/>
              <w:bottom w:val="nil"/>
              <w:right w:val="nil"/>
            </w:tcBorders>
            <w:shd w:val="clear" w:color="auto" w:fill="auto"/>
            <w:vAlign w:val="center"/>
            <w:hideMark/>
          </w:tcPr>
          <w:p w14:paraId="4C2605C4"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Submittals</w:t>
            </w:r>
          </w:p>
        </w:tc>
        <w:tc>
          <w:tcPr>
            <w:tcW w:w="7904" w:type="dxa"/>
            <w:gridSpan w:val="2"/>
            <w:tcBorders>
              <w:top w:val="nil"/>
              <w:left w:val="nil"/>
              <w:bottom w:val="nil"/>
              <w:right w:val="nil"/>
            </w:tcBorders>
            <w:shd w:val="clear" w:color="auto" w:fill="auto"/>
            <w:vAlign w:val="center"/>
            <w:hideMark/>
          </w:tcPr>
          <w:p w14:paraId="69B80685"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This Subcontractor will be required to furnish necessary drawings, submittals, samples, manuals and data required by the Specifications in a timely manner in order not to delay the progress of the job. This is to include the allotted Contractor and Government review time and any necessary resubmissions.  Submittals are to be hand delivered or overnighted to the Contractor's location at the Project, unless otherwise noted. </w:t>
            </w:r>
          </w:p>
        </w:tc>
      </w:tr>
      <w:tr w:rsidR="00CA0ABC" w:rsidRPr="00CA0ABC" w14:paraId="69DCAC0F" w14:textId="77777777" w:rsidTr="009D18CD">
        <w:trPr>
          <w:trHeight w:val="1500"/>
        </w:trPr>
        <w:tc>
          <w:tcPr>
            <w:tcW w:w="3904" w:type="dxa"/>
            <w:gridSpan w:val="3"/>
            <w:tcBorders>
              <w:top w:val="nil"/>
              <w:left w:val="nil"/>
              <w:bottom w:val="nil"/>
              <w:right w:val="nil"/>
            </w:tcBorders>
            <w:shd w:val="clear" w:color="auto" w:fill="auto"/>
            <w:vAlign w:val="center"/>
            <w:hideMark/>
          </w:tcPr>
          <w:p w14:paraId="5EAC4C49"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lastRenderedPageBreak/>
              <w:t>Submittals to Contractor</w:t>
            </w:r>
          </w:p>
        </w:tc>
        <w:tc>
          <w:tcPr>
            <w:tcW w:w="7904" w:type="dxa"/>
            <w:gridSpan w:val="2"/>
            <w:tcBorders>
              <w:top w:val="nil"/>
              <w:left w:val="nil"/>
              <w:bottom w:val="nil"/>
              <w:right w:val="nil"/>
            </w:tcBorders>
            <w:shd w:val="clear" w:color="auto" w:fill="auto"/>
            <w:vAlign w:val="center"/>
            <w:hideMark/>
          </w:tcPr>
          <w:p w14:paraId="12F76457"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will furnish submittals in accordance with the requirements of the Contract Documents. Submittals include, but are not limited to, shop drawings, catalogue cuts, samples, test reporting, clarifications, as-builts, and O&amp;M manuals. Refer to the Contract Documents for clarification. Subcontractors will provide one (1) additional copy of all submittals, to be held by the Contractor’s QC until approval is received from the Owner.</w:t>
            </w:r>
          </w:p>
        </w:tc>
      </w:tr>
      <w:tr w:rsidR="00CA0ABC" w:rsidRPr="00CA0ABC" w14:paraId="0BC28310" w14:textId="77777777" w:rsidTr="009D18CD">
        <w:trPr>
          <w:trHeight w:val="3465"/>
        </w:trPr>
        <w:tc>
          <w:tcPr>
            <w:tcW w:w="3904" w:type="dxa"/>
            <w:gridSpan w:val="3"/>
            <w:tcBorders>
              <w:top w:val="nil"/>
              <w:left w:val="nil"/>
              <w:bottom w:val="nil"/>
              <w:right w:val="nil"/>
            </w:tcBorders>
            <w:shd w:val="clear" w:color="auto" w:fill="auto"/>
            <w:vAlign w:val="center"/>
            <w:hideMark/>
          </w:tcPr>
          <w:p w14:paraId="51C1A5EC"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Submittal Approval</w:t>
            </w:r>
          </w:p>
        </w:tc>
        <w:tc>
          <w:tcPr>
            <w:tcW w:w="7904" w:type="dxa"/>
            <w:gridSpan w:val="2"/>
            <w:tcBorders>
              <w:top w:val="nil"/>
              <w:left w:val="nil"/>
              <w:bottom w:val="nil"/>
              <w:right w:val="nil"/>
            </w:tcBorders>
            <w:shd w:val="clear" w:color="auto" w:fill="auto"/>
            <w:vAlign w:val="center"/>
            <w:hideMark/>
          </w:tcPr>
          <w:p w14:paraId="0D072CD9"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One (1) copy of the approved submittal will be returned to the Subcontractor. Subcontractor is responsible to provide and distribute, as required, additional copies of approved submittal documents to applicable others for use in coordinating the work.</w:t>
            </w:r>
            <w:r w:rsidRPr="00CA0ABC">
              <w:rPr>
                <w:rFonts w:ascii="Calibri Light" w:eastAsia="Times New Roman" w:hAnsi="Calibri Light" w:cs="Calibri Light"/>
                <w:color w:val="000000"/>
                <w:sz w:val="20"/>
                <w:szCs w:val="20"/>
              </w:rPr>
              <w:br w:type="page"/>
            </w:r>
            <w:r w:rsidRPr="00CA0ABC">
              <w:rPr>
                <w:rFonts w:ascii="Calibri Light" w:eastAsia="Times New Roman" w:hAnsi="Calibri Light" w:cs="Calibri Light"/>
                <w:color w:val="000000"/>
                <w:sz w:val="20"/>
                <w:szCs w:val="20"/>
              </w:rPr>
              <w:br w:type="page"/>
              <w:t>All submittals must be accompanied by a standard letter of transmittal identifying the following for each item submitted:</w:t>
            </w:r>
            <w:r w:rsidRPr="00CA0ABC">
              <w:rPr>
                <w:rFonts w:ascii="Calibri Light" w:eastAsia="Times New Roman" w:hAnsi="Calibri Light" w:cs="Calibri Light"/>
                <w:color w:val="000000"/>
                <w:sz w:val="20"/>
                <w:szCs w:val="20"/>
              </w:rPr>
              <w:br w:type="page"/>
            </w:r>
            <w:proofErr w:type="spellStart"/>
            <w:r w:rsidRPr="00CA0ABC">
              <w:rPr>
                <w:rFonts w:ascii="Calibri Light" w:eastAsia="Times New Roman" w:hAnsi="Calibri Light" w:cs="Calibri Light"/>
                <w:color w:val="000000"/>
                <w:sz w:val="20"/>
                <w:szCs w:val="20"/>
              </w:rPr>
              <w:t>i</w:t>
            </w:r>
            <w:proofErr w:type="spellEnd"/>
            <w:r w:rsidRPr="00CA0ABC">
              <w:rPr>
                <w:rFonts w:ascii="Calibri Light" w:eastAsia="Times New Roman" w:hAnsi="Calibri Light" w:cs="Calibri Light"/>
                <w:color w:val="000000"/>
                <w:sz w:val="20"/>
                <w:szCs w:val="20"/>
              </w:rPr>
              <w:t>. Specification Section number</w:t>
            </w:r>
            <w:r w:rsidRPr="00CA0ABC">
              <w:rPr>
                <w:rFonts w:ascii="Calibri Light" w:eastAsia="Times New Roman" w:hAnsi="Calibri Light" w:cs="Calibri Light"/>
                <w:color w:val="000000"/>
                <w:sz w:val="20"/>
                <w:szCs w:val="20"/>
              </w:rPr>
              <w:br w:type="page"/>
              <w:t>ii. Specification Paragraph number</w:t>
            </w:r>
            <w:r w:rsidRPr="00CA0ABC">
              <w:rPr>
                <w:rFonts w:ascii="Calibri Light" w:eastAsia="Times New Roman" w:hAnsi="Calibri Light" w:cs="Calibri Light"/>
                <w:color w:val="000000"/>
                <w:sz w:val="20"/>
                <w:szCs w:val="20"/>
              </w:rPr>
              <w:br w:type="page"/>
              <w:t>iii. Drawing reference</w:t>
            </w:r>
            <w:r w:rsidRPr="00CA0ABC">
              <w:rPr>
                <w:rFonts w:ascii="Calibri Light" w:eastAsia="Times New Roman" w:hAnsi="Calibri Light" w:cs="Calibri Light"/>
                <w:color w:val="000000"/>
                <w:sz w:val="20"/>
                <w:szCs w:val="20"/>
              </w:rPr>
              <w:br w:type="page"/>
              <w:t>iv. Submittal item description</w:t>
            </w:r>
            <w:r w:rsidRPr="00CA0ABC">
              <w:rPr>
                <w:rFonts w:ascii="Calibri Light" w:eastAsia="Times New Roman" w:hAnsi="Calibri Light" w:cs="Calibri Light"/>
                <w:color w:val="000000"/>
                <w:sz w:val="20"/>
                <w:szCs w:val="20"/>
              </w:rPr>
              <w:br w:type="page"/>
              <w:t>v. Drawing number</w:t>
            </w:r>
            <w:r w:rsidRPr="00CA0ABC">
              <w:rPr>
                <w:rFonts w:ascii="Calibri Light" w:eastAsia="Times New Roman" w:hAnsi="Calibri Light" w:cs="Calibri Light"/>
                <w:color w:val="000000"/>
                <w:sz w:val="20"/>
                <w:szCs w:val="20"/>
              </w:rPr>
              <w:br w:type="page"/>
              <w:t>vi. Product model, type, color, etc.</w:t>
            </w:r>
            <w:r w:rsidRPr="00CA0ABC">
              <w:rPr>
                <w:rFonts w:ascii="Calibri Light" w:eastAsia="Times New Roman" w:hAnsi="Calibri Light" w:cs="Calibri Light"/>
                <w:color w:val="000000"/>
                <w:sz w:val="20"/>
                <w:szCs w:val="20"/>
              </w:rPr>
              <w:br w:type="page"/>
              <w:t>vii. Name of the Manufacturer or Source</w:t>
            </w:r>
          </w:p>
        </w:tc>
      </w:tr>
      <w:tr w:rsidR="00CA0ABC" w:rsidRPr="00CA0ABC" w14:paraId="627B3767" w14:textId="77777777" w:rsidTr="009D18CD">
        <w:trPr>
          <w:trHeight w:val="1200"/>
        </w:trPr>
        <w:tc>
          <w:tcPr>
            <w:tcW w:w="3904" w:type="dxa"/>
            <w:gridSpan w:val="3"/>
            <w:tcBorders>
              <w:top w:val="nil"/>
              <w:left w:val="nil"/>
              <w:bottom w:val="nil"/>
              <w:right w:val="nil"/>
            </w:tcBorders>
            <w:shd w:val="clear" w:color="auto" w:fill="auto"/>
            <w:vAlign w:val="center"/>
            <w:hideMark/>
          </w:tcPr>
          <w:p w14:paraId="402ABA07"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Submittal Review</w:t>
            </w:r>
          </w:p>
        </w:tc>
        <w:tc>
          <w:tcPr>
            <w:tcW w:w="7904" w:type="dxa"/>
            <w:gridSpan w:val="2"/>
            <w:tcBorders>
              <w:top w:val="nil"/>
              <w:left w:val="nil"/>
              <w:bottom w:val="nil"/>
              <w:right w:val="nil"/>
            </w:tcBorders>
            <w:shd w:val="clear" w:color="auto" w:fill="auto"/>
            <w:vAlign w:val="center"/>
            <w:hideMark/>
          </w:tcPr>
          <w:p w14:paraId="422F87BE"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The Contractor's review is to assist the Subcontractor, and in no way relieves Subcontractor from any of its obligations under its contract with Contractor. No waiver of responsibility for taking field measurements is warranted by this review, nor does </w:t>
            </w:r>
            <w:proofErr w:type="gramStart"/>
            <w:r w:rsidRPr="00CA0ABC">
              <w:rPr>
                <w:rFonts w:ascii="Calibri Light" w:eastAsia="Times New Roman" w:hAnsi="Calibri Light" w:cs="Calibri Light"/>
                <w:color w:val="000000"/>
                <w:sz w:val="20"/>
                <w:szCs w:val="20"/>
              </w:rPr>
              <w:t>Contractor</w:t>
            </w:r>
            <w:proofErr w:type="gramEnd"/>
            <w:r w:rsidRPr="00CA0ABC">
              <w:rPr>
                <w:rFonts w:ascii="Calibri Light" w:eastAsia="Times New Roman" w:hAnsi="Calibri Light" w:cs="Calibri Light"/>
                <w:color w:val="000000"/>
                <w:sz w:val="20"/>
                <w:szCs w:val="20"/>
              </w:rPr>
              <w:t xml:space="preserve"> take or guarantee such measurements for Subcontractor. No time extension shall be granted due to Subcontractor's refusal or failure to meet the above requirements.</w:t>
            </w:r>
          </w:p>
        </w:tc>
      </w:tr>
      <w:tr w:rsidR="00CA0ABC" w:rsidRPr="00CA0ABC" w14:paraId="66CD498D" w14:textId="77777777" w:rsidTr="009D18CD">
        <w:trPr>
          <w:trHeight w:val="1110"/>
        </w:trPr>
        <w:tc>
          <w:tcPr>
            <w:tcW w:w="3904" w:type="dxa"/>
            <w:gridSpan w:val="3"/>
            <w:tcBorders>
              <w:top w:val="nil"/>
              <w:left w:val="nil"/>
              <w:bottom w:val="nil"/>
              <w:right w:val="nil"/>
            </w:tcBorders>
            <w:shd w:val="clear" w:color="auto" w:fill="auto"/>
            <w:vAlign w:val="center"/>
            <w:hideMark/>
          </w:tcPr>
          <w:p w14:paraId="2C095F15"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Submittal Register</w:t>
            </w:r>
          </w:p>
        </w:tc>
        <w:tc>
          <w:tcPr>
            <w:tcW w:w="7904" w:type="dxa"/>
            <w:gridSpan w:val="2"/>
            <w:tcBorders>
              <w:top w:val="nil"/>
              <w:left w:val="nil"/>
              <w:bottom w:val="nil"/>
              <w:right w:val="nil"/>
            </w:tcBorders>
            <w:shd w:val="clear" w:color="auto" w:fill="auto"/>
            <w:vAlign w:val="center"/>
            <w:hideMark/>
          </w:tcPr>
          <w:p w14:paraId="7E917B59"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acknowledges that Contractor has provided a Submittal Schedule to the Owner, and Subcontractor agrees to provide submittals in a timely manner in support of the information included with the Submittal Schedule. It is the responsibility of Subcontractor to monitor and maintain the information included with this Submittal Schedule.</w:t>
            </w:r>
          </w:p>
        </w:tc>
      </w:tr>
      <w:tr w:rsidR="00CA0ABC" w:rsidRPr="00CA0ABC" w14:paraId="0452AE89" w14:textId="77777777" w:rsidTr="009D18CD">
        <w:trPr>
          <w:trHeight w:val="1380"/>
        </w:trPr>
        <w:tc>
          <w:tcPr>
            <w:tcW w:w="3904" w:type="dxa"/>
            <w:gridSpan w:val="3"/>
            <w:tcBorders>
              <w:top w:val="nil"/>
              <w:left w:val="nil"/>
              <w:bottom w:val="nil"/>
              <w:right w:val="nil"/>
            </w:tcBorders>
            <w:shd w:val="clear" w:color="auto" w:fill="auto"/>
            <w:vAlign w:val="center"/>
            <w:hideMark/>
          </w:tcPr>
          <w:p w14:paraId="6C8BA48D"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Submittal Review</w:t>
            </w:r>
          </w:p>
        </w:tc>
        <w:tc>
          <w:tcPr>
            <w:tcW w:w="7904" w:type="dxa"/>
            <w:gridSpan w:val="2"/>
            <w:tcBorders>
              <w:top w:val="nil"/>
              <w:left w:val="nil"/>
              <w:bottom w:val="nil"/>
              <w:right w:val="nil"/>
            </w:tcBorders>
            <w:shd w:val="clear" w:color="auto" w:fill="auto"/>
            <w:vAlign w:val="center"/>
            <w:hideMark/>
          </w:tcPr>
          <w:p w14:paraId="44349881"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will allow (35) calendar days for the review of submittals and will resubmit within (5) </w:t>
            </w:r>
            <w:proofErr w:type="gramStart"/>
            <w:r w:rsidRPr="00CA0ABC">
              <w:rPr>
                <w:rFonts w:ascii="Calibri Light" w:eastAsia="Times New Roman" w:hAnsi="Calibri Light" w:cs="Calibri Light"/>
                <w:color w:val="000000"/>
                <w:sz w:val="20"/>
                <w:szCs w:val="20"/>
              </w:rPr>
              <w:t>work days</w:t>
            </w:r>
            <w:proofErr w:type="gramEnd"/>
            <w:r w:rsidRPr="00CA0ABC">
              <w:rPr>
                <w:rFonts w:ascii="Calibri Light" w:eastAsia="Times New Roman" w:hAnsi="Calibri Light" w:cs="Calibri Light"/>
                <w:color w:val="000000"/>
                <w:sz w:val="20"/>
                <w:szCs w:val="20"/>
              </w:rPr>
              <w:t xml:space="preserve"> any required resubmissions, and allow for a (35) calendar day review of resubmissions. Additionally, Refrigeration and HVAC Control Systems shall require an extra (10) calendar days for submittal review.</w:t>
            </w:r>
            <w:r w:rsidRPr="00CA0ABC">
              <w:rPr>
                <w:rFonts w:ascii="Calibri Light" w:eastAsia="Times New Roman" w:hAnsi="Calibri Light" w:cs="Calibri Light"/>
                <w:color w:val="000000"/>
                <w:sz w:val="20"/>
                <w:szCs w:val="20"/>
              </w:rPr>
              <w:br/>
            </w:r>
            <w:r w:rsidRPr="00CA0ABC">
              <w:rPr>
                <w:rFonts w:ascii="Calibri Light" w:eastAsia="Times New Roman" w:hAnsi="Calibri Light" w:cs="Calibri Light"/>
                <w:color w:val="000000"/>
                <w:sz w:val="20"/>
                <w:szCs w:val="20"/>
              </w:rPr>
              <w:br/>
              <w:t>Subcontractor assumes all risk involved, if materials are ordered prior to officially approved submittals.</w:t>
            </w:r>
          </w:p>
        </w:tc>
      </w:tr>
      <w:tr w:rsidR="00CA0ABC" w:rsidRPr="00CA0ABC" w14:paraId="792496EA" w14:textId="77777777" w:rsidTr="009D18CD">
        <w:trPr>
          <w:trHeight w:val="1425"/>
        </w:trPr>
        <w:tc>
          <w:tcPr>
            <w:tcW w:w="3904" w:type="dxa"/>
            <w:gridSpan w:val="3"/>
            <w:tcBorders>
              <w:top w:val="nil"/>
              <w:left w:val="nil"/>
              <w:bottom w:val="nil"/>
              <w:right w:val="nil"/>
            </w:tcBorders>
            <w:shd w:val="clear" w:color="auto" w:fill="auto"/>
            <w:vAlign w:val="center"/>
            <w:hideMark/>
          </w:tcPr>
          <w:p w14:paraId="72FE6A59"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Submittal Coordination</w:t>
            </w:r>
          </w:p>
        </w:tc>
        <w:tc>
          <w:tcPr>
            <w:tcW w:w="7904" w:type="dxa"/>
            <w:gridSpan w:val="2"/>
            <w:tcBorders>
              <w:top w:val="nil"/>
              <w:left w:val="nil"/>
              <w:bottom w:val="nil"/>
              <w:right w:val="nil"/>
            </w:tcBorders>
            <w:shd w:val="clear" w:color="auto" w:fill="auto"/>
            <w:vAlign w:val="center"/>
            <w:hideMark/>
          </w:tcPr>
          <w:p w14:paraId="2542DB75"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Contractor acknowledges that submittals from other Subcontractors may be required for Subcontractor to coordinate the installation of work included with this Subcontract Agreement. Contractor agrees to make these submittals available to Subcontractor as necessary. The Subcontractor is responsible to request this information from Contractor. Contractor will</w:t>
            </w:r>
            <w:r w:rsidRPr="00CA0ABC">
              <w:rPr>
                <w:rFonts w:ascii="Calibri Light" w:eastAsia="Times New Roman" w:hAnsi="Calibri Light" w:cs="Calibri Light"/>
                <w:color w:val="000000"/>
                <w:sz w:val="20"/>
                <w:szCs w:val="20"/>
              </w:rPr>
              <w:br/>
              <w:t>not be held liable for Subcontractor’s failure to coordinate these submittal requirements.</w:t>
            </w:r>
          </w:p>
        </w:tc>
      </w:tr>
      <w:tr w:rsidR="00CA0ABC" w:rsidRPr="00CA0ABC" w14:paraId="09B2B35B" w14:textId="77777777" w:rsidTr="009D18CD">
        <w:trPr>
          <w:trHeight w:val="780"/>
        </w:trPr>
        <w:tc>
          <w:tcPr>
            <w:tcW w:w="3904" w:type="dxa"/>
            <w:gridSpan w:val="3"/>
            <w:tcBorders>
              <w:top w:val="nil"/>
              <w:left w:val="nil"/>
              <w:bottom w:val="nil"/>
              <w:right w:val="nil"/>
            </w:tcBorders>
            <w:shd w:val="clear" w:color="auto" w:fill="auto"/>
            <w:vAlign w:val="center"/>
            <w:hideMark/>
          </w:tcPr>
          <w:p w14:paraId="0BBE89F8"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Weekly Coordination Meeting</w:t>
            </w:r>
          </w:p>
        </w:tc>
        <w:tc>
          <w:tcPr>
            <w:tcW w:w="7904" w:type="dxa"/>
            <w:gridSpan w:val="2"/>
            <w:tcBorders>
              <w:top w:val="nil"/>
              <w:left w:val="nil"/>
              <w:bottom w:val="nil"/>
              <w:right w:val="nil"/>
            </w:tcBorders>
            <w:shd w:val="clear" w:color="auto" w:fill="auto"/>
            <w:vAlign w:val="center"/>
            <w:hideMark/>
          </w:tcPr>
          <w:p w14:paraId="27BFA56B"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The Subcontractor will participate in weekly Project coordination meetings to monitor the progress of work and schedule upcoming activities.</w:t>
            </w:r>
          </w:p>
        </w:tc>
      </w:tr>
      <w:tr w:rsidR="00CA0ABC" w:rsidRPr="00CA0ABC" w14:paraId="57DB5EA6" w14:textId="77777777" w:rsidTr="009D18CD">
        <w:trPr>
          <w:trHeight w:val="1035"/>
        </w:trPr>
        <w:tc>
          <w:tcPr>
            <w:tcW w:w="3904" w:type="dxa"/>
            <w:gridSpan w:val="3"/>
            <w:tcBorders>
              <w:top w:val="nil"/>
              <w:left w:val="nil"/>
              <w:bottom w:val="nil"/>
              <w:right w:val="nil"/>
            </w:tcBorders>
            <w:shd w:val="clear" w:color="auto" w:fill="auto"/>
            <w:vAlign w:val="center"/>
            <w:hideMark/>
          </w:tcPr>
          <w:p w14:paraId="2797603C"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Coordination with others</w:t>
            </w:r>
          </w:p>
        </w:tc>
        <w:tc>
          <w:tcPr>
            <w:tcW w:w="7904" w:type="dxa"/>
            <w:gridSpan w:val="2"/>
            <w:tcBorders>
              <w:top w:val="nil"/>
              <w:left w:val="nil"/>
              <w:bottom w:val="nil"/>
              <w:right w:val="nil"/>
            </w:tcBorders>
            <w:shd w:val="clear" w:color="auto" w:fill="auto"/>
            <w:vAlign w:val="center"/>
            <w:hideMark/>
          </w:tcPr>
          <w:p w14:paraId="75539DC8"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will provide all necessary coordination with other Contractors, Subcontractors and Suppliers to ensure proper installation of all work such as opening dimensions, attachment details, etc.</w:t>
            </w:r>
          </w:p>
        </w:tc>
      </w:tr>
      <w:tr w:rsidR="00CA0ABC" w:rsidRPr="00CA0ABC" w14:paraId="198D493F" w14:textId="77777777" w:rsidTr="009D18CD">
        <w:trPr>
          <w:trHeight w:val="825"/>
        </w:trPr>
        <w:tc>
          <w:tcPr>
            <w:tcW w:w="3904" w:type="dxa"/>
            <w:gridSpan w:val="3"/>
            <w:tcBorders>
              <w:top w:val="nil"/>
              <w:left w:val="nil"/>
              <w:bottom w:val="nil"/>
              <w:right w:val="nil"/>
            </w:tcBorders>
            <w:shd w:val="clear" w:color="auto" w:fill="auto"/>
            <w:vAlign w:val="center"/>
            <w:hideMark/>
          </w:tcPr>
          <w:p w14:paraId="15CAF3B4"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Transitions</w:t>
            </w:r>
          </w:p>
        </w:tc>
        <w:tc>
          <w:tcPr>
            <w:tcW w:w="7904" w:type="dxa"/>
            <w:gridSpan w:val="2"/>
            <w:tcBorders>
              <w:top w:val="nil"/>
              <w:left w:val="nil"/>
              <w:bottom w:val="nil"/>
              <w:right w:val="nil"/>
            </w:tcBorders>
            <w:shd w:val="clear" w:color="auto" w:fill="auto"/>
            <w:vAlign w:val="center"/>
            <w:hideMark/>
          </w:tcPr>
          <w:p w14:paraId="25F3FB5C"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is responsible to coordinate the installation of required devices and sleeves in construction as work progresses.</w:t>
            </w:r>
          </w:p>
        </w:tc>
      </w:tr>
      <w:tr w:rsidR="00CA0ABC" w:rsidRPr="00CA0ABC" w14:paraId="453B485F" w14:textId="77777777" w:rsidTr="009D18CD">
        <w:trPr>
          <w:trHeight w:val="1500"/>
        </w:trPr>
        <w:tc>
          <w:tcPr>
            <w:tcW w:w="3904" w:type="dxa"/>
            <w:gridSpan w:val="3"/>
            <w:tcBorders>
              <w:top w:val="nil"/>
              <w:left w:val="nil"/>
              <w:bottom w:val="nil"/>
              <w:right w:val="nil"/>
            </w:tcBorders>
            <w:shd w:val="clear" w:color="auto" w:fill="auto"/>
            <w:vAlign w:val="center"/>
            <w:hideMark/>
          </w:tcPr>
          <w:p w14:paraId="5C3FC336"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Virtual Requirements</w:t>
            </w:r>
          </w:p>
        </w:tc>
        <w:tc>
          <w:tcPr>
            <w:tcW w:w="7904" w:type="dxa"/>
            <w:gridSpan w:val="2"/>
            <w:tcBorders>
              <w:top w:val="nil"/>
              <w:left w:val="nil"/>
              <w:bottom w:val="nil"/>
              <w:right w:val="nil"/>
            </w:tcBorders>
            <w:shd w:val="clear" w:color="auto" w:fill="auto"/>
            <w:vAlign w:val="center"/>
            <w:hideMark/>
          </w:tcPr>
          <w:p w14:paraId="1530D9D8"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acknowledges that CAD drawings may be provided by the Owner and/or Architect but are not a requirement and as such will create its own CAD drawings if </w:t>
            </w:r>
            <w:proofErr w:type="gramStart"/>
            <w:r w:rsidRPr="00CA0ABC">
              <w:rPr>
                <w:rFonts w:ascii="Calibri Light" w:eastAsia="Times New Roman" w:hAnsi="Calibri Light" w:cs="Calibri Light"/>
                <w:color w:val="000000"/>
                <w:sz w:val="20"/>
                <w:szCs w:val="20"/>
              </w:rPr>
              <w:t>necessary</w:t>
            </w:r>
            <w:proofErr w:type="gramEnd"/>
            <w:r w:rsidRPr="00CA0ABC">
              <w:rPr>
                <w:rFonts w:ascii="Calibri Light" w:eastAsia="Times New Roman" w:hAnsi="Calibri Light" w:cs="Calibri Light"/>
                <w:color w:val="000000"/>
                <w:sz w:val="20"/>
                <w:szCs w:val="20"/>
              </w:rPr>
              <w:t xml:space="preserve"> where required to support and complete the work of Subcontract Agreement. </w:t>
            </w:r>
            <w:proofErr w:type="gramStart"/>
            <w:r w:rsidRPr="00CA0ABC">
              <w:rPr>
                <w:rFonts w:ascii="Calibri Light" w:eastAsia="Times New Roman" w:hAnsi="Calibri Light" w:cs="Calibri Light"/>
                <w:color w:val="000000"/>
                <w:sz w:val="20"/>
                <w:szCs w:val="20"/>
              </w:rPr>
              <w:t>Contractor</w:t>
            </w:r>
            <w:proofErr w:type="gramEnd"/>
            <w:r w:rsidRPr="00CA0ABC">
              <w:rPr>
                <w:rFonts w:ascii="Calibri Light" w:eastAsia="Times New Roman" w:hAnsi="Calibri Light" w:cs="Calibri Light"/>
                <w:color w:val="000000"/>
                <w:sz w:val="20"/>
                <w:szCs w:val="20"/>
              </w:rPr>
              <w:t xml:space="preserve"> agrees to provide the necessary CAD drawings if available. Use of CAD is mandatory. All CAD files shall be fully compatible with specified software and format.</w:t>
            </w:r>
          </w:p>
        </w:tc>
      </w:tr>
      <w:tr w:rsidR="00CA0ABC" w:rsidRPr="00CA0ABC" w14:paraId="4C0CCF81" w14:textId="77777777" w:rsidTr="009D18CD">
        <w:trPr>
          <w:trHeight w:val="1185"/>
        </w:trPr>
        <w:tc>
          <w:tcPr>
            <w:tcW w:w="3904" w:type="dxa"/>
            <w:gridSpan w:val="3"/>
            <w:tcBorders>
              <w:top w:val="nil"/>
              <w:left w:val="nil"/>
              <w:bottom w:val="nil"/>
              <w:right w:val="nil"/>
            </w:tcBorders>
            <w:shd w:val="clear" w:color="auto" w:fill="auto"/>
            <w:vAlign w:val="center"/>
            <w:hideMark/>
          </w:tcPr>
          <w:p w14:paraId="0E543CEE"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lastRenderedPageBreak/>
              <w:t>Red-Line / Construction drawings</w:t>
            </w:r>
          </w:p>
        </w:tc>
        <w:tc>
          <w:tcPr>
            <w:tcW w:w="7904" w:type="dxa"/>
            <w:gridSpan w:val="2"/>
            <w:tcBorders>
              <w:top w:val="nil"/>
              <w:left w:val="nil"/>
              <w:bottom w:val="nil"/>
              <w:right w:val="nil"/>
            </w:tcBorders>
            <w:shd w:val="clear" w:color="auto" w:fill="auto"/>
            <w:vAlign w:val="center"/>
            <w:hideMark/>
          </w:tcPr>
          <w:p w14:paraId="50B236D3"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 xml:space="preserve">Changes in location of equipment, fixtures, support structures or anything permanently installed shall be noted by the Subcontractor performing the work on redline copies of contract drawings, which will be maintained on a weekly basis. The </w:t>
            </w:r>
            <w:proofErr w:type="gramStart"/>
            <w:r w:rsidRPr="00CA0ABC">
              <w:rPr>
                <w:rFonts w:ascii="Calibri Light" w:eastAsia="Times New Roman" w:hAnsi="Calibri Light" w:cs="Calibri Light"/>
                <w:color w:val="000000"/>
                <w:sz w:val="20"/>
                <w:szCs w:val="20"/>
              </w:rPr>
              <w:t>redline</w:t>
            </w:r>
            <w:proofErr w:type="gramEnd"/>
            <w:r w:rsidRPr="00CA0ABC">
              <w:rPr>
                <w:rFonts w:ascii="Calibri Light" w:eastAsia="Times New Roman" w:hAnsi="Calibri Light" w:cs="Calibri Light"/>
                <w:color w:val="000000"/>
                <w:sz w:val="20"/>
                <w:szCs w:val="20"/>
              </w:rPr>
              <w:t xml:space="preserve"> sets of drawings will be kept in the Contractor’s office for periodic review by the Owner, Contractor and Subcontractor during construction.</w:t>
            </w:r>
          </w:p>
        </w:tc>
      </w:tr>
      <w:tr w:rsidR="00CA0ABC" w:rsidRPr="00CA0ABC" w14:paraId="0AED3B41" w14:textId="77777777" w:rsidTr="009D18CD">
        <w:trPr>
          <w:trHeight w:val="1275"/>
        </w:trPr>
        <w:tc>
          <w:tcPr>
            <w:tcW w:w="3904" w:type="dxa"/>
            <w:gridSpan w:val="3"/>
            <w:tcBorders>
              <w:top w:val="nil"/>
              <w:left w:val="nil"/>
              <w:bottom w:val="nil"/>
              <w:right w:val="nil"/>
            </w:tcBorders>
            <w:shd w:val="clear" w:color="auto" w:fill="auto"/>
            <w:vAlign w:val="center"/>
            <w:hideMark/>
          </w:tcPr>
          <w:p w14:paraId="2281702A"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Schedule of Values</w:t>
            </w:r>
          </w:p>
        </w:tc>
        <w:tc>
          <w:tcPr>
            <w:tcW w:w="7904" w:type="dxa"/>
            <w:gridSpan w:val="2"/>
            <w:tcBorders>
              <w:top w:val="nil"/>
              <w:left w:val="nil"/>
              <w:bottom w:val="nil"/>
              <w:right w:val="nil"/>
            </w:tcBorders>
            <w:shd w:val="clear" w:color="auto" w:fill="auto"/>
            <w:vAlign w:val="center"/>
            <w:hideMark/>
          </w:tcPr>
          <w:p w14:paraId="5AB8CF1A" w14:textId="77777777" w:rsidR="00CA0ABC" w:rsidRPr="00CA0ABC" w:rsidRDefault="00CA0ABC" w:rsidP="00CA0ABC">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Subcontractor will include line items within the Schedule of Values allocating payment costs for contract administration, submittals/engineering, general clean-up, final clean-up, start-up testing/commissioning, vendor training and project closeout. Progress payments will be made to these line items within the Schedule of Values during construction based on satisfactory performance by Subcontractor.</w:t>
            </w:r>
          </w:p>
        </w:tc>
      </w:tr>
      <w:tr w:rsidR="00CA0ABC" w:rsidRPr="00CA0ABC" w14:paraId="63D16B88" w14:textId="77777777" w:rsidTr="009D18CD">
        <w:trPr>
          <w:trHeight w:val="2130"/>
        </w:trPr>
        <w:tc>
          <w:tcPr>
            <w:tcW w:w="3904" w:type="dxa"/>
            <w:gridSpan w:val="3"/>
            <w:tcBorders>
              <w:top w:val="nil"/>
              <w:left w:val="nil"/>
              <w:bottom w:val="nil"/>
              <w:right w:val="nil"/>
            </w:tcBorders>
            <w:shd w:val="clear" w:color="auto" w:fill="auto"/>
            <w:vAlign w:val="center"/>
            <w:hideMark/>
          </w:tcPr>
          <w:p w14:paraId="4A06DCF1" w14:textId="77777777" w:rsidR="00CA0ABC" w:rsidRPr="00CA0ABC" w:rsidRDefault="00CA0ABC" w:rsidP="00CB4D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Security Requirements</w:t>
            </w:r>
          </w:p>
        </w:tc>
        <w:tc>
          <w:tcPr>
            <w:tcW w:w="7904" w:type="dxa"/>
            <w:gridSpan w:val="2"/>
            <w:tcBorders>
              <w:top w:val="nil"/>
              <w:left w:val="nil"/>
              <w:bottom w:val="nil"/>
              <w:right w:val="nil"/>
            </w:tcBorders>
            <w:shd w:val="clear" w:color="auto" w:fill="auto"/>
            <w:vAlign w:val="center"/>
            <w:hideMark/>
          </w:tcPr>
          <w:p w14:paraId="0456E977" w14:textId="77777777" w:rsidR="00CA0ABC" w:rsidRPr="00CA0ABC" w:rsidRDefault="00CA0ABC" w:rsidP="00CA0ABC">
            <w:pPr>
              <w:widowControl/>
              <w:rPr>
                <w:rFonts w:ascii="Calibri Light" w:eastAsia="Times New Roman" w:hAnsi="Calibri Light" w:cs="Calibri Light"/>
                <w:color w:val="000000"/>
                <w:sz w:val="20"/>
                <w:szCs w:val="20"/>
              </w:rPr>
            </w:pPr>
            <w:proofErr w:type="gramStart"/>
            <w:r w:rsidRPr="00CA0ABC">
              <w:rPr>
                <w:rFonts w:ascii="Calibri Light" w:eastAsia="Times New Roman" w:hAnsi="Calibri Light" w:cs="Calibri Light"/>
                <w:color w:val="000000"/>
                <w:sz w:val="20"/>
                <w:szCs w:val="20"/>
              </w:rPr>
              <w:t>Subcontractor</w:t>
            </w:r>
            <w:proofErr w:type="gramEnd"/>
            <w:r w:rsidRPr="00CA0ABC">
              <w:rPr>
                <w:rFonts w:ascii="Calibri Light" w:eastAsia="Times New Roman" w:hAnsi="Calibri Light" w:cs="Calibri Light"/>
                <w:color w:val="000000"/>
                <w:sz w:val="20"/>
                <w:szCs w:val="20"/>
              </w:rPr>
              <w:t xml:space="preserve"> will comply with all security requirements of the Contract Documents.</w:t>
            </w:r>
            <w:r w:rsidRPr="00CA0ABC">
              <w:rPr>
                <w:rFonts w:ascii="Calibri Light" w:eastAsia="Times New Roman" w:hAnsi="Calibri Light" w:cs="Calibri Light"/>
                <w:color w:val="000000"/>
                <w:sz w:val="20"/>
                <w:szCs w:val="20"/>
              </w:rPr>
              <w:br/>
            </w:r>
            <w:r w:rsidRPr="00CA0ABC">
              <w:rPr>
                <w:rFonts w:ascii="Calibri Light" w:eastAsia="Times New Roman" w:hAnsi="Calibri Light" w:cs="Calibri Light"/>
                <w:color w:val="000000"/>
                <w:sz w:val="20"/>
                <w:szCs w:val="20"/>
              </w:rPr>
              <w:br/>
              <w:t>Only authorized vehicles approved by permit and with proper company insurances will be allowed on site. Any unauthorized vehicles will be removed at the company or vehicle owner’s expense. personal vehicles can be parked in owner designated areas</w:t>
            </w:r>
            <w:r w:rsidRPr="00CA0ABC">
              <w:rPr>
                <w:rFonts w:ascii="Calibri Light" w:eastAsia="Times New Roman" w:hAnsi="Calibri Light" w:cs="Calibri Light"/>
                <w:color w:val="000000"/>
                <w:sz w:val="20"/>
                <w:szCs w:val="20"/>
              </w:rPr>
              <w:br/>
            </w:r>
            <w:r w:rsidRPr="00CA0ABC">
              <w:rPr>
                <w:rFonts w:ascii="Calibri Light" w:eastAsia="Times New Roman" w:hAnsi="Calibri Light" w:cs="Calibri Light"/>
                <w:color w:val="000000"/>
                <w:sz w:val="20"/>
                <w:szCs w:val="20"/>
              </w:rPr>
              <w:br/>
              <w:t>Subcontractor will be responsible for obtaining badges for all employees working on the Project and complying with all badging requirements of the base and the Contract Documents.</w:t>
            </w:r>
          </w:p>
        </w:tc>
      </w:tr>
      <w:tr w:rsidR="00CA0ABC" w:rsidRPr="00CA0ABC" w14:paraId="0B1D1402" w14:textId="77777777" w:rsidTr="00630FF0">
        <w:trPr>
          <w:trHeight w:val="260"/>
        </w:trPr>
        <w:tc>
          <w:tcPr>
            <w:tcW w:w="11808" w:type="dxa"/>
            <w:gridSpan w:val="5"/>
            <w:tcBorders>
              <w:top w:val="nil"/>
              <w:left w:val="nil"/>
              <w:bottom w:val="nil"/>
              <w:right w:val="nil"/>
            </w:tcBorders>
            <w:shd w:val="clear" w:color="auto" w:fill="auto"/>
            <w:vAlign w:val="bottom"/>
            <w:hideMark/>
          </w:tcPr>
          <w:p w14:paraId="74172CF9" w14:textId="77777777" w:rsidR="00CA0ABC" w:rsidRPr="00CA0ABC" w:rsidRDefault="00CA0ABC" w:rsidP="00CA0ABC">
            <w:pPr>
              <w:widowControl/>
              <w:jc w:val="center"/>
              <w:rPr>
                <w:rFonts w:ascii="Calibri Light" w:eastAsia="Times New Roman" w:hAnsi="Calibri Light" w:cs="Calibri Light"/>
                <w:b/>
                <w:bCs/>
                <w:color w:val="000000"/>
                <w:sz w:val="20"/>
                <w:szCs w:val="20"/>
              </w:rPr>
            </w:pPr>
            <w:r w:rsidRPr="00CA0ABC">
              <w:rPr>
                <w:rFonts w:ascii="Calibri Light" w:eastAsia="Times New Roman" w:hAnsi="Calibri Light" w:cs="Calibri Light"/>
                <w:b/>
                <w:bCs/>
                <w:color w:val="000000"/>
                <w:sz w:val="20"/>
                <w:szCs w:val="20"/>
              </w:rPr>
              <w:t>END OF EXHIBIT E</w:t>
            </w:r>
          </w:p>
        </w:tc>
      </w:tr>
      <w:tr w:rsidR="002F2CD8" w:rsidRPr="00CA0ABC" w14:paraId="0B6B3EDE" w14:textId="77777777" w:rsidTr="009D18CD">
        <w:trPr>
          <w:gridAfter w:val="2"/>
          <w:wAfter w:w="7904" w:type="dxa"/>
          <w:trHeight w:val="468"/>
        </w:trPr>
        <w:tc>
          <w:tcPr>
            <w:tcW w:w="1058" w:type="dxa"/>
            <w:tcBorders>
              <w:top w:val="nil"/>
              <w:left w:val="nil"/>
              <w:bottom w:val="nil"/>
              <w:right w:val="nil"/>
            </w:tcBorders>
            <w:shd w:val="clear" w:color="auto" w:fill="auto"/>
            <w:noWrap/>
            <w:vAlign w:val="bottom"/>
            <w:hideMark/>
          </w:tcPr>
          <w:p w14:paraId="1CE78399" w14:textId="2FDFAEF4" w:rsidR="002F2CD8" w:rsidRPr="008A774C" w:rsidRDefault="002F2CD8" w:rsidP="002F2CD8">
            <w:pPr>
              <w:widowControl/>
              <w:rPr>
                <w:rFonts w:ascii="Calibri Light" w:eastAsia="Times New Roman" w:hAnsi="Calibri Light" w:cs="Calibri Light"/>
                <w:b/>
                <w:bCs/>
                <w:color w:val="000000"/>
                <w:sz w:val="20"/>
                <w:szCs w:val="20"/>
              </w:rPr>
            </w:pPr>
            <w:r w:rsidRPr="008A774C">
              <w:rPr>
                <w:rFonts w:ascii="Calibri Light" w:hAnsi="Calibri Light" w:cs="Calibri Light"/>
                <w:b/>
                <w:bCs/>
              </w:rPr>
              <w:t>Signature</w:t>
            </w:r>
          </w:p>
        </w:tc>
        <w:tc>
          <w:tcPr>
            <w:tcW w:w="2846" w:type="dxa"/>
            <w:gridSpan w:val="2"/>
            <w:tcBorders>
              <w:top w:val="nil"/>
              <w:left w:val="nil"/>
              <w:bottom w:val="single" w:sz="12" w:space="0" w:color="auto"/>
              <w:right w:val="nil"/>
            </w:tcBorders>
            <w:shd w:val="clear" w:color="auto" w:fill="auto"/>
            <w:vAlign w:val="bottom"/>
          </w:tcPr>
          <w:p w14:paraId="75954985" w14:textId="5D32285F" w:rsidR="002F2CD8" w:rsidRPr="008A774C" w:rsidRDefault="002F2CD8" w:rsidP="002F2CD8">
            <w:pPr>
              <w:widowControl/>
              <w:rPr>
                <w:rFonts w:ascii="Calibri Light" w:eastAsia="Times New Roman" w:hAnsi="Calibri Light" w:cs="Calibri Light"/>
                <w:color w:val="000000"/>
                <w:sz w:val="20"/>
                <w:szCs w:val="20"/>
              </w:rPr>
            </w:pPr>
            <w:r w:rsidRPr="008A774C">
              <w:rPr>
                <w:rFonts w:ascii="Calibri Light" w:hAnsi="Calibri Light" w:cs="Calibri Light"/>
              </w:rPr>
              <w:t>[DocuSign(</w:t>
            </w:r>
            <w:proofErr w:type="spellStart"/>
            <w:r w:rsidRPr="008A774C">
              <w:rPr>
                <w:rFonts w:ascii="Calibri Light" w:hAnsi="Calibri Light" w:cs="Calibri Light"/>
              </w:rPr>
              <w:t>SignatureIndex</w:t>
            </w:r>
            <w:proofErr w:type="spellEnd"/>
            <w:r w:rsidRPr="008A774C">
              <w:rPr>
                <w:rFonts w:ascii="Calibri Light" w:hAnsi="Calibri Light" w:cs="Calibri Light"/>
              </w:rPr>
              <w:t xml:space="preserve">=1)]   </w:t>
            </w:r>
          </w:p>
        </w:tc>
      </w:tr>
    </w:tbl>
    <w:p w14:paraId="439952DC" w14:textId="77777777" w:rsidR="006827A6" w:rsidRPr="00CA0ABC" w:rsidRDefault="006827A6" w:rsidP="00CA0ABC"/>
    <w:sectPr w:rsidR="006827A6" w:rsidRPr="00CA0ABC" w:rsidSect="006722E9">
      <w:pgSz w:w="12240" w:h="15840"/>
      <w:pgMar w:top="360" w:right="216" w:bottom="360" w:left="2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E9"/>
    <w:rsid w:val="0003040A"/>
    <w:rsid w:val="000812A6"/>
    <w:rsid w:val="00133883"/>
    <w:rsid w:val="00184B31"/>
    <w:rsid w:val="002327DF"/>
    <w:rsid w:val="0024113E"/>
    <w:rsid w:val="002F2CD8"/>
    <w:rsid w:val="00302F89"/>
    <w:rsid w:val="00344235"/>
    <w:rsid w:val="00370411"/>
    <w:rsid w:val="005D608F"/>
    <w:rsid w:val="00630FF0"/>
    <w:rsid w:val="006722E9"/>
    <w:rsid w:val="006827A6"/>
    <w:rsid w:val="006A63BF"/>
    <w:rsid w:val="006E5740"/>
    <w:rsid w:val="00716D8C"/>
    <w:rsid w:val="007251C9"/>
    <w:rsid w:val="007A65B0"/>
    <w:rsid w:val="0080621C"/>
    <w:rsid w:val="00830C55"/>
    <w:rsid w:val="008558B3"/>
    <w:rsid w:val="008711B9"/>
    <w:rsid w:val="008A774C"/>
    <w:rsid w:val="008B213D"/>
    <w:rsid w:val="008E1C0F"/>
    <w:rsid w:val="009A7DFB"/>
    <w:rsid w:val="009D18CD"/>
    <w:rsid w:val="00A475EC"/>
    <w:rsid w:val="00A76428"/>
    <w:rsid w:val="00C53421"/>
    <w:rsid w:val="00CA0ABC"/>
    <w:rsid w:val="00CA165F"/>
    <w:rsid w:val="00CB4DE4"/>
    <w:rsid w:val="00D6518E"/>
    <w:rsid w:val="00E01638"/>
    <w:rsid w:val="00FC6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D9CE"/>
  <w15:chartTrackingRefBased/>
  <w15:docId w15:val="{1B891B94-0607-4872-86E8-41B4FBFC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722E9"/>
    <w:pPr>
      <w:widowControl w:val="0"/>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672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2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2E9"/>
    <w:rPr>
      <w:rFonts w:eastAsiaTheme="majorEastAsia" w:cstheme="majorBidi"/>
      <w:color w:val="272727" w:themeColor="text1" w:themeTint="D8"/>
    </w:rPr>
  </w:style>
  <w:style w:type="paragraph" w:styleId="Title">
    <w:name w:val="Title"/>
    <w:basedOn w:val="Normal"/>
    <w:next w:val="Normal"/>
    <w:link w:val="TitleChar"/>
    <w:uiPriority w:val="10"/>
    <w:qFormat/>
    <w:rsid w:val="006722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2E9"/>
    <w:pPr>
      <w:spacing w:before="160"/>
      <w:jc w:val="center"/>
    </w:pPr>
    <w:rPr>
      <w:i/>
      <w:iCs/>
      <w:color w:val="404040" w:themeColor="text1" w:themeTint="BF"/>
    </w:rPr>
  </w:style>
  <w:style w:type="character" w:customStyle="1" w:styleId="QuoteChar">
    <w:name w:val="Quote Char"/>
    <w:basedOn w:val="DefaultParagraphFont"/>
    <w:link w:val="Quote"/>
    <w:uiPriority w:val="29"/>
    <w:rsid w:val="006722E9"/>
    <w:rPr>
      <w:i/>
      <w:iCs/>
      <w:color w:val="404040" w:themeColor="text1" w:themeTint="BF"/>
    </w:rPr>
  </w:style>
  <w:style w:type="paragraph" w:styleId="ListParagraph">
    <w:name w:val="List Paragraph"/>
    <w:basedOn w:val="Normal"/>
    <w:uiPriority w:val="34"/>
    <w:qFormat/>
    <w:rsid w:val="006722E9"/>
    <w:pPr>
      <w:ind w:left="720"/>
      <w:contextualSpacing/>
    </w:pPr>
  </w:style>
  <w:style w:type="character" w:styleId="IntenseEmphasis">
    <w:name w:val="Intense Emphasis"/>
    <w:basedOn w:val="DefaultParagraphFont"/>
    <w:uiPriority w:val="21"/>
    <w:qFormat/>
    <w:rsid w:val="006722E9"/>
    <w:rPr>
      <w:i/>
      <w:iCs/>
      <w:color w:val="0F4761" w:themeColor="accent1" w:themeShade="BF"/>
    </w:rPr>
  </w:style>
  <w:style w:type="paragraph" w:styleId="IntenseQuote">
    <w:name w:val="Intense Quote"/>
    <w:basedOn w:val="Normal"/>
    <w:next w:val="Normal"/>
    <w:link w:val="IntenseQuoteChar"/>
    <w:uiPriority w:val="30"/>
    <w:qFormat/>
    <w:rsid w:val="00672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2E9"/>
    <w:rPr>
      <w:i/>
      <w:iCs/>
      <w:color w:val="0F4761" w:themeColor="accent1" w:themeShade="BF"/>
    </w:rPr>
  </w:style>
  <w:style w:type="character" w:styleId="IntenseReference">
    <w:name w:val="Intense Reference"/>
    <w:basedOn w:val="DefaultParagraphFont"/>
    <w:uiPriority w:val="32"/>
    <w:qFormat/>
    <w:rsid w:val="006722E9"/>
    <w:rPr>
      <w:b/>
      <w:bCs/>
      <w:smallCaps/>
      <w:color w:val="0F4761" w:themeColor="accent1" w:themeShade="BF"/>
      <w:spacing w:val="5"/>
    </w:rPr>
  </w:style>
  <w:style w:type="table" w:styleId="TableGrid">
    <w:name w:val="Table Grid"/>
    <w:basedOn w:val="TableNormal"/>
    <w:uiPriority w:val="39"/>
    <w:rsid w:val="0067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84260">
      <w:bodyDiv w:val="1"/>
      <w:marLeft w:val="0"/>
      <w:marRight w:val="0"/>
      <w:marTop w:val="0"/>
      <w:marBottom w:val="0"/>
      <w:divBdr>
        <w:top w:val="none" w:sz="0" w:space="0" w:color="auto"/>
        <w:left w:val="none" w:sz="0" w:space="0" w:color="auto"/>
        <w:bottom w:val="none" w:sz="0" w:space="0" w:color="auto"/>
        <w:right w:val="none" w:sz="0" w:space="0" w:color="auto"/>
      </w:divBdr>
    </w:div>
    <w:div w:id="977959597">
      <w:bodyDiv w:val="1"/>
      <w:marLeft w:val="0"/>
      <w:marRight w:val="0"/>
      <w:marTop w:val="0"/>
      <w:marBottom w:val="0"/>
      <w:divBdr>
        <w:top w:val="none" w:sz="0" w:space="0" w:color="auto"/>
        <w:left w:val="none" w:sz="0" w:space="0" w:color="auto"/>
        <w:bottom w:val="none" w:sz="0" w:space="0" w:color="auto"/>
        <w:right w:val="none" w:sz="0" w:space="0" w:color="auto"/>
      </w:divBdr>
    </w:div>
    <w:div w:id="1525316829">
      <w:bodyDiv w:val="1"/>
      <w:marLeft w:val="0"/>
      <w:marRight w:val="0"/>
      <w:marTop w:val="0"/>
      <w:marBottom w:val="0"/>
      <w:divBdr>
        <w:top w:val="none" w:sz="0" w:space="0" w:color="auto"/>
        <w:left w:val="none" w:sz="0" w:space="0" w:color="auto"/>
        <w:bottom w:val="none" w:sz="0" w:space="0" w:color="auto"/>
        <w:right w:val="none" w:sz="0" w:space="0" w:color="auto"/>
      </w:divBdr>
    </w:div>
    <w:div w:id="18717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2925</Words>
  <Characters>16679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Horlock</dc:creator>
  <cp:keywords/>
  <dc:description/>
  <cp:lastModifiedBy>Will Horlock</cp:lastModifiedBy>
  <cp:revision>11</cp:revision>
  <dcterms:created xsi:type="dcterms:W3CDTF">2025-03-24T15:20:00Z</dcterms:created>
  <dcterms:modified xsi:type="dcterms:W3CDTF">2025-03-31T21:43:00Z</dcterms:modified>
</cp:coreProperties>
</file>