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BD" w:rsidRPr="003B1F85" w:rsidRDefault="004C7F1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民事诉讼法</w:t>
      </w:r>
      <w:r>
        <w:rPr>
          <w:rFonts w:hint="eastAsia"/>
          <w:sz w:val="28"/>
          <w:szCs w:val="28"/>
        </w:rPr>
        <w:t xml:space="preserve">  </w:t>
      </w:r>
      <w:r>
        <w:rPr>
          <w:rFonts w:cs="宋体" w:hint="eastAsia"/>
          <w:b/>
          <w:bCs/>
          <w:sz w:val="24"/>
          <w:szCs w:val="24"/>
        </w:rPr>
        <w:t>模拟</w:t>
      </w:r>
      <w:r>
        <w:rPr>
          <w:rFonts w:cs="宋体"/>
          <w:b/>
          <w:bCs/>
          <w:sz w:val="24"/>
          <w:szCs w:val="24"/>
        </w:rPr>
        <w:t>试卷</w:t>
      </w:r>
      <w:r>
        <w:rPr>
          <w:rFonts w:cs="宋体" w:hint="eastAsia"/>
          <w:b/>
          <w:bCs/>
          <w:sz w:val="24"/>
          <w:szCs w:val="24"/>
        </w:rPr>
        <w:t>B</w:t>
      </w:r>
      <w:r>
        <w:rPr>
          <w:rFonts w:cs="宋体" w:hint="eastAsia"/>
          <w:b/>
          <w:bCs/>
          <w:sz w:val="24"/>
          <w:szCs w:val="24"/>
        </w:rPr>
        <w:t>答案</w:t>
      </w:r>
      <w:bookmarkStart w:id="0" w:name="_GoBack"/>
      <w:bookmarkEnd w:id="0"/>
    </w:p>
    <w:p w:rsidR="003B1F85" w:rsidRPr="00DF648B" w:rsidRDefault="00E63ABD" w:rsidP="003B1F85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hAnsi="宋体"/>
          <w:sz w:val="24"/>
          <w:szCs w:val="24"/>
        </w:rPr>
      </w:pPr>
      <w:r w:rsidRPr="00DF648B">
        <w:rPr>
          <w:rFonts w:ascii="宋体" w:eastAsia="宋体" w:hAnsi="宋体" w:hint="eastAsia"/>
          <w:sz w:val="24"/>
          <w:szCs w:val="24"/>
        </w:rPr>
        <w:t>一</w:t>
      </w:r>
      <w:r w:rsidR="003B1F85" w:rsidRPr="00DF648B">
        <w:rPr>
          <w:rFonts w:ascii="宋体" w:eastAsia="宋体" w:hAnsi="宋体" w:hint="eastAsia"/>
          <w:sz w:val="24"/>
          <w:szCs w:val="24"/>
        </w:rPr>
        <w:t>、改错（每题3分，30分）</w:t>
      </w:r>
    </w:p>
    <w:p w:rsidR="00DA2BBE" w:rsidRPr="00DF648B" w:rsidRDefault="00DA2BBE" w:rsidP="00DA2BBE">
      <w:pPr>
        <w:pStyle w:val="a5"/>
        <w:rPr>
          <w:rFonts w:ascii="宋体" w:hAnsi="宋体"/>
          <w:sz w:val="24"/>
        </w:rPr>
      </w:pPr>
      <w:r w:rsidRPr="00DF648B">
        <w:rPr>
          <w:rFonts w:ascii="宋体" w:hAnsi="宋体" w:hint="eastAsia"/>
          <w:sz w:val="24"/>
        </w:rPr>
        <w:t>1</w:t>
      </w:r>
      <w:r w:rsidR="00DF648B">
        <w:rPr>
          <w:rFonts w:ascii="宋体" w:hAnsi="宋体" w:hint="eastAsia"/>
          <w:sz w:val="24"/>
        </w:rPr>
        <w:t>-9</w:t>
      </w:r>
      <w:r w:rsidRPr="00DF648B">
        <w:rPr>
          <w:rFonts w:ascii="宋体" w:hAnsi="宋体"/>
          <w:sz w:val="24"/>
        </w:rPr>
        <w:t>(</w:t>
      </w:r>
      <w:r w:rsidRPr="00DF648B">
        <w:rPr>
          <w:rFonts w:ascii="宋体" w:hAnsi="宋体" w:hint="eastAsia"/>
          <w:sz w:val="24"/>
        </w:rPr>
        <w:t>√</w:t>
      </w:r>
      <w:r w:rsidRPr="00DF648B">
        <w:rPr>
          <w:rFonts w:ascii="宋体" w:hAnsi="宋体"/>
          <w:sz w:val="24"/>
        </w:rPr>
        <w:t>)</w:t>
      </w:r>
    </w:p>
    <w:p w:rsidR="0006332B" w:rsidRPr="00DF648B" w:rsidRDefault="00DA2BBE" w:rsidP="00DA2BBE">
      <w:pPr>
        <w:pStyle w:val="a5"/>
        <w:rPr>
          <w:rFonts w:ascii="宋体" w:hAnsi="宋体"/>
          <w:sz w:val="24"/>
        </w:rPr>
      </w:pPr>
      <w:r w:rsidRPr="00DF648B">
        <w:rPr>
          <w:rFonts w:ascii="宋体" w:hAnsi="宋体" w:hint="eastAsia"/>
          <w:sz w:val="24"/>
        </w:rPr>
        <w:t>10 （×）改正：人民法院采用简易程序审理民事案件，也必须开庭审理。</w:t>
      </w:r>
    </w:p>
    <w:p w:rsidR="00E63ABD" w:rsidRPr="00DF648B" w:rsidRDefault="00E63ABD" w:rsidP="00E63ABD">
      <w:pPr>
        <w:rPr>
          <w:rFonts w:ascii="宋体" w:eastAsia="宋体" w:hAnsi="宋体"/>
          <w:sz w:val="24"/>
          <w:szCs w:val="24"/>
        </w:rPr>
      </w:pPr>
      <w:r w:rsidRPr="00DF648B">
        <w:rPr>
          <w:rFonts w:ascii="宋体" w:eastAsia="宋体" w:hAnsi="宋体" w:hint="eastAsia"/>
          <w:sz w:val="24"/>
          <w:szCs w:val="24"/>
        </w:rPr>
        <w:t>二、名词解释（每题5分，共20分）</w:t>
      </w:r>
    </w:p>
    <w:p w:rsidR="00E63ABD" w:rsidRPr="00DF648B" w:rsidRDefault="00E63ABD" w:rsidP="00E63ABD">
      <w:pPr>
        <w:rPr>
          <w:rFonts w:ascii="宋体" w:eastAsia="宋体" w:hAnsi="宋体"/>
          <w:sz w:val="24"/>
          <w:szCs w:val="24"/>
        </w:rPr>
      </w:pPr>
      <w:r w:rsidRPr="00DF648B">
        <w:rPr>
          <w:rFonts w:ascii="宋体" w:eastAsia="宋体" w:hAnsi="宋体" w:hint="eastAsia"/>
          <w:sz w:val="24"/>
          <w:szCs w:val="24"/>
        </w:rPr>
        <w:t>三、简答题（每题10分，共30分）</w:t>
      </w:r>
    </w:p>
    <w:p w:rsidR="00E63ABD" w:rsidRDefault="00E63ABD" w:rsidP="00E63ABD">
      <w:pPr>
        <w:rPr>
          <w:rFonts w:ascii="宋体" w:hAnsi="宋体"/>
          <w:sz w:val="24"/>
        </w:rPr>
      </w:pPr>
      <w:r w:rsidRPr="00DF648B">
        <w:rPr>
          <w:rFonts w:ascii="宋体" w:eastAsia="宋体" w:hAnsi="宋体" w:hint="eastAsia"/>
          <w:sz w:val="24"/>
          <w:szCs w:val="24"/>
        </w:rPr>
        <w:t>四、论述题（共2</w:t>
      </w:r>
      <w:r w:rsidRPr="00DF648B">
        <w:rPr>
          <w:rFonts w:ascii="宋体" w:eastAsia="宋体" w:hAnsi="宋体"/>
          <w:sz w:val="24"/>
          <w:szCs w:val="24"/>
        </w:rPr>
        <w:t>0</w:t>
      </w:r>
      <w:r w:rsidRPr="00DF648B">
        <w:rPr>
          <w:rFonts w:ascii="宋体" w:eastAsia="宋体" w:hAnsi="宋体" w:hint="eastAsia"/>
          <w:sz w:val="24"/>
          <w:szCs w:val="24"/>
        </w:rPr>
        <w:t xml:space="preserve">分）：　　　　　　　　　</w:t>
      </w:r>
      <w:r>
        <w:rPr>
          <w:rFonts w:ascii="宋体" w:hAnsi="宋体" w:hint="eastAsia"/>
          <w:sz w:val="24"/>
        </w:rPr>
        <w:t xml:space="preserve">　　　　　　　　　　　　</w:t>
      </w:r>
    </w:p>
    <w:p w:rsidR="00E63ABD" w:rsidRDefault="00E63ABD" w:rsidP="00E63ABD">
      <w:pPr>
        <w:rPr>
          <w:rFonts w:ascii="宋体" w:hAnsi="宋体"/>
          <w:sz w:val="24"/>
        </w:rPr>
      </w:pPr>
    </w:p>
    <w:p w:rsidR="00E63ABD" w:rsidRPr="00E63ABD" w:rsidRDefault="00E63ABD"/>
    <w:sectPr w:rsidR="00E63ABD" w:rsidRPr="00E63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64B" w:rsidRDefault="0049564B" w:rsidP="003B1F85">
      <w:r>
        <w:separator/>
      </w:r>
    </w:p>
  </w:endnote>
  <w:endnote w:type="continuationSeparator" w:id="0">
    <w:p w:rsidR="0049564B" w:rsidRDefault="0049564B" w:rsidP="003B1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64B" w:rsidRDefault="0049564B" w:rsidP="003B1F85">
      <w:r>
        <w:separator/>
      </w:r>
    </w:p>
  </w:footnote>
  <w:footnote w:type="continuationSeparator" w:id="0">
    <w:p w:rsidR="0049564B" w:rsidRDefault="0049564B" w:rsidP="003B1F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ABD"/>
    <w:rsid w:val="003B1F85"/>
    <w:rsid w:val="00424905"/>
    <w:rsid w:val="0049564B"/>
    <w:rsid w:val="004C7F16"/>
    <w:rsid w:val="0069660B"/>
    <w:rsid w:val="00992C55"/>
    <w:rsid w:val="00D110FA"/>
    <w:rsid w:val="00D72B22"/>
    <w:rsid w:val="00DA2BBE"/>
    <w:rsid w:val="00DF4C10"/>
    <w:rsid w:val="00DF648B"/>
    <w:rsid w:val="00E118B6"/>
    <w:rsid w:val="00E63ABD"/>
    <w:rsid w:val="00E80792"/>
    <w:rsid w:val="00EC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A1CE14-618E-425C-AFE9-4ADBE4E93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B1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B1F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B1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B1F85"/>
    <w:rPr>
      <w:sz w:val="18"/>
      <w:szCs w:val="18"/>
    </w:rPr>
  </w:style>
  <w:style w:type="paragraph" w:styleId="a5">
    <w:name w:val="No Spacing"/>
    <w:uiPriority w:val="1"/>
    <w:qFormat/>
    <w:rsid w:val="00DA2BBE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3</cp:revision>
  <dcterms:created xsi:type="dcterms:W3CDTF">2016-10-20T14:52:00Z</dcterms:created>
  <dcterms:modified xsi:type="dcterms:W3CDTF">2017-04-10T09:06:00Z</dcterms:modified>
</cp:coreProperties>
</file>