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6C" w:rsidRDefault="00F4036C" w:rsidP="00F4036C">
      <w:pPr>
        <w:ind w:firstLine="630"/>
        <w:jc w:val="center"/>
        <w:rPr>
          <w:rFonts w:ascii="宋体" w:hAnsi="宋体"/>
          <w:szCs w:val="21"/>
        </w:rPr>
      </w:pPr>
    </w:p>
    <w:p w:rsidR="00EE52B3" w:rsidRPr="00EE52B3" w:rsidRDefault="00F4036C" w:rsidP="00EE52B3">
      <w:pPr>
        <w:spacing w:line="460" w:lineRule="exact"/>
        <w:ind w:firstLineChars="200" w:firstLine="602"/>
        <w:rPr>
          <w:rFonts w:cs="宋体"/>
          <w:b/>
          <w:bCs/>
          <w:sz w:val="30"/>
          <w:szCs w:val="30"/>
        </w:rPr>
      </w:pPr>
      <w:r w:rsidRPr="00EE52B3">
        <w:rPr>
          <w:rFonts w:ascii="宋体" w:hAnsi="宋体" w:hint="eastAsia"/>
          <w:b/>
          <w:bCs/>
          <w:sz w:val="30"/>
          <w:szCs w:val="30"/>
        </w:rPr>
        <w:t>《民事诉讼法》</w:t>
      </w:r>
      <w:r w:rsidRPr="00EE52B3">
        <w:rPr>
          <w:rFonts w:ascii="宋体" w:hAnsi="宋体"/>
          <w:b/>
          <w:bCs/>
          <w:sz w:val="30"/>
          <w:szCs w:val="30"/>
        </w:rPr>
        <w:t xml:space="preserve">    </w:t>
      </w:r>
      <w:r w:rsidR="00EE52B3" w:rsidRPr="00EE52B3">
        <w:rPr>
          <w:rFonts w:cs="宋体" w:hint="eastAsia"/>
          <w:b/>
          <w:bCs/>
          <w:sz w:val="30"/>
          <w:szCs w:val="30"/>
        </w:rPr>
        <w:t>模拟</w:t>
      </w:r>
      <w:r w:rsidR="00EE52B3" w:rsidRPr="00EE52B3">
        <w:rPr>
          <w:rFonts w:cs="宋体"/>
          <w:b/>
          <w:bCs/>
          <w:sz w:val="30"/>
          <w:szCs w:val="30"/>
        </w:rPr>
        <w:t>试卷</w:t>
      </w:r>
      <w:r w:rsidR="00EE52B3" w:rsidRPr="00EE52B3">
        <w:rPr>
          <w:rFonts w:cs="宋体" w:hint="eastAsia"/>
          <w:b/>
          <w:bCs/>
          <w:sz w:val="30"/>
          <w:szCs w:val="30"/>
        </w:rPr>
        <w:t>B</w:t>
      </w:r>
      <w:bookmarkStart w:id="0" w:name="_GoBack"/>
      <w:bookmarkEnd w:id="0"/>
    </w:p>
    <w:p w:rsidR="00F4036C" w:rsidRPr="00645C8A" w:rsidRDefault="00F4036C" w:rsidP="00EE52B3">
      <w:pPr>
        <w:spacing w:line="460" w:lineRule="exact"/>
        <w:rPr>
          <w:rFonts w:ascii="宋体" w:hAnsi="宋体"/>
          <w:b/>
          <w:bCs/>
          <w:kern w:val="0"/>
          <w:sz w:val="24"/>
          <w:lang w:val="zh-CN"/>
        </w:rPr>
      </w:pPr>
      <w:r>
        <w:rPr>
          <w:rFonts w:ascii="宋体" w:hAnsi="宋体" w:hint="eastAsia"/>
          <w:b/>
          <w:bCs/>
          <w:kern w:val="0"/>
          <w:sz w:val="24"/>
        </w:rPr>
        <w:t>一</w:t>
      </w:r>
      <w:r>
        <w:rPr>
          <w:rFonts w:ascii="宋体" w:hAnsi="宋体" w:hint="eastAsia"/>
          <w:b/>
          <w:bCs/>
          <w:kern w:val="0"/>
          <w:sz w:val="24"/>
          <w:lang w:val="zh-CN"/>
        </w:rPr>
        <w:t>、判断改错题(共10小题，每小题3分，共30分)。</w:t>
      </w:r>
    </w:p>
    <w:p w:rsidR="00F4036C" w:rsidRPr="00F4036C" w:rsidRDefault="00F4036C" w:rsidP="00530500">
      <w:pPr>
        <w:spacing w:line="360" w:lineRule="auto"/>
      </w:pPr>
    </w:p>
    <w:p w:rsidR="00C830E3" w:rsidRPr="00530500" w:rsidRDefault="00530500" w:rsidP="00530500">
      <w:pPr>
        <w:numPr>
          <w:ilvl w:val="0"/>
          <w:numId w:val="1"/>
        </w:numPr>
        <w:tabs>
          <w:tab w:val="left" w:pos="42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 w:val="24"/>
          <w:szCs w:val="24"/>
          <w:lang w:val="zh-CN"/>
        </w:rPr>
      </w:pPr>
      <w:r w:rsidRPr="00530500">
        <w:rPr>
          <w:rFonts w:ascii="宋体" w:hAnsi="宋体" w:cs="Arial"/>
          <w:color w:val="000000"/>
          <w:kern w:val="0"/>
          <w:sz w:val="24"/>
          <w:szCs w:val="24"/>
        </w:rPr>
        <w:t>公民下落不明满二年，利害关系人申请宣告其失踪的，向下落不明人住所地基层人民法院提出。</w:t>
      </w:r>
      <w:r w:rsidR="00C830E3" w:rsidRPr="00530500">
        <w:rPr>
          <w:rFonts w:ascii="宋体" w:hAnsi="宋体" w:hint="eastAsia"/>
          <w:color w:val="000000"/>
          <w:kern w:val="0"/>
          <w:sz w:val="24"/>
          <w:szCs w:val="24"/>
          <w:lang w:val="zh-CN"/>
        </w:rPr>
        <w:t>。（    ）</w:t>
      </w:r>
    </w:p>
    <w:p w:rsidR="00C830E3" w:rsidRPr="00530500" w:rsidRDefault="00530500" w:rsidP="00530500">
      <w:pPr>
        <w:numPr>
          <w:ilvl w:val="0"/>
          <w:numId w:val="1"/>
        </w:numPr>
        <w:tabs>
          <w:tab w:val="left" w:pos="42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 w:val="24"/>
          <w:szCs w:val="24"/>
          <w:lang w:val="zh-CN"/>
        </w:rPr>
      </w:pPr>
      <w:r w:rsidRPr="00530500">
        <w:rPr>
          <w:rFonts w:ascii="宋体" w:hAnsi="宋体" w:cs="Arial"/>
          <w:color w:val="000000"/>
          <w:kern w:val="0"/>
          <w:sz w:val="24"/>
          <w:szCs w:val="24"/>
        </w:rPr>
        <w:t>公示催告期间，转让票据权利的行为无效。</w:t>
      </w:r>
      <w:r w:rsidR="00C830E3" w:rsidRPr="00530500">
        <w:rPr>
          <w:rFonts w:ascii="宋体" w:hAnsi="宋体" w:hint="eastAsia"/>
          <w:color w:val="000000"/>
          <w:kern w:val="0"/>
          <w:sz w:val="24"/>
          <w:szCs w:val="24"/>
          <w:lang w:val="zh-CN"/>
        </w:rPr>
        <w:t>（   ）</w:t>
      </w:r>
    </w:p>
    <w:p w:rsidR="00C830E3" w:rsidRPr="00530500" w:rsidRDefault="00530500" w:rsidP="00530500">
      <w:pPr>
        <w:numPr>
          <w:ilvl w:val="0"/>
          <w:numId w:val="1"/>
        </w:numPr>
        <w:tabs>
          <w:tab w:val="left" w:pos="42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 w:val="24"/>
          <w:szCs w:val="24"/>
          <w:lang w:val="zh-CN"/>
        </w:rPr>
      </w:pPr>
      <w:r w:rsidRPr="00530500">
        <w:rPr>
          <w:rFonts w:ascii="宋体" w:hAnsi="宋体" w:cs="Arial"/>
          <w:color w:val="000000"/>
          <w:kern w:val="0"/>
          <w:sz w:val="24"/>
          <w:szCs w:val="24"/>
        </w:rPr>
        <w:t>作为被执行人的公民死亡的，以其遗产偿还债务。作为被执行人的法人或者其他组织终止的，由其权利义务承受人履行义务。</w:t>
      </w:r>
      <w:r w:rsidR="00C830E3" w:rsidRPr="00530500">
        <w:rPr>
          <w:rFonts w:ascii="宋体" w:hAnsi="宋体" w:hint="eastAsia"/>
          <w:color w:val="000000"/>
          <w:sz w:val="24"/>
          <w:szCs w:val="24"/>
        </w:rPr>
        <w:t>。</w:t>
      </w:r>
      <w:r w:rsidR="00C830E3" w:rsidRPr="00530500">
        <w:rPr>
          <w:rFonts w:ascii="宋体" w:hAnsi="宋体" w:hint="eastAsia"/>
          <w:color w:val="000000"/>
          <w:kern w:val="0"/>
          <w:sz w:val="24"/>
          <w:szCs w:val="24"/>
          <w:lang w:val="zh-CN"/>
        </w:rPr>
        <w:t>(    )</w:t>
      </w:r>
    </w:p>
    <w:p w:rsidR="00C830E3" w:rsidRPr="00530500" w:rsidRDefault="00530500" w:rsidP="00530500">
      <w:pPr>
        <w:numPr>
          <w:ilvl w:val="0"/>
          <w:numId w:val="1"/>
        </w:numPr>
        <w:tabs>
          <w:tab w:val="left" w:pos="42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76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 w:val="24"/>
          <w:szCs w:val="24"/>
          <w:lang w:val="zh-CN"/>
        </w:rPr>
      </w:pPr>
      <w:r w:rsidRPr="00530500">
        <w:rPr>
          <w:rFonts w:ascii="宋体" w:hAnsi="宋体"/>
          <w:color w:val="000000"/>
          <w:sz w:val="24"/>
          <w:szCs w:val="24"/>
        </w:rPr>
        <w:t>合议庭的审判长由院长或者庭长指定审判员一人担任</w:t>
      </w:r>
      <w:r w:rsidR="00C830E3" w:rsidRPr="00530500">
        <w:rPr>
          <w:rFonts w:ascii="宋体" w:hAnsi="宋体" w:hint="eastAsia"/>
          <w:color w:val="000000"/>
          <w:sz w:val="24"/>
          <w:szCs w:val="24"/>
        </w:rPr>
        <w:t>。</w:t>
      </w:r>
      <w:r w:rsidR="00C830E3" w:rsidRPr="00530500">
        <w:rPr>
          <w:rFonts w:ascii="宋体" w:hAnsi="宋体" w:hint="eastAsia"/>
          <w:color w:val="000000"/>
          <w:kern w:val="0"/>
          <w:sz w:val="24"/>
          <w:szCs w:val="24"/>
          <w:lang w:val="zh-CN"/>
        </w:rPr>
        <w:t>(    )</w:t>
      </w:r>
    </w:p>
    <w:p w:rsidR="00C830E3" w:rsidRPr="00530500" w:rsidRDefault="00530500" w:rsidP="00530500">
      <w:pPr>
        <w:widowControl/>
        <w:numPr>
          <w:ilvl w:val="0"/>
          <w:numId w:val="1"/>
        </w:numPr>
        <w:shd w:val="clear" w:color="auto" w:fill="FFFFFF"/>
        <w:spacing w:after="161" w:line="360" w:lineRule="auto"/>
        <w:ind w:right="32"/>
        <w:jc w:val="left"/>
        <w:rPr>
          <w:rFonts w:ascii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Arial"/>
          <w:color w:val="000000"/>
          <w:kern w:val="0"/>
          <w:sz w:val="24"/>
          <w:szCs w:val="24"/>
        </w:rPr>
        <w:t>当事人可查阅本案有关材料，并可以复制本案有关材料和法律文书</w:t>
      </w:r>
      <w:r>
        <w:rPr>
          <w:rFonts w:ascii="宋体" w:hAnsi="宋体" w:cs="Arial" w:hint="eastAsia"/>
          <w:color w:val="000000"/>
          <w:kern w:val="0"/>
          <w:sz w:val="24"/>
          <w:szCs w:val="24"/>
        </w:rPr>
        <w:t>。</w:t>
      </w:r>
      <w:r w:rsidR="00C830E3" w:rsidRPr="00530500">
        <w:rPr>
          <w:rFonts w:ascii="宋体" w:hAnsi="宋体" w:hint="eastAsia"/>
          <w:color w:val="000000"/>
          <w:kern w:val="0"/>
          <w:sz w:val="24"/>
          <w:szCs w:val="24"/>
          <w:lang w:val="zh-CN"/>
        </w:rPr>
        <w:t>(    )</w:t>
      </w:r>
    </w:p>
    <w:p w:rsidR="00C830E3" w:rsidRPr="00530500" w:rsidRDefault="00530500" w:rsidP="00530500">
      <w:pPr>
        <w:numPr>
          <w:ilvl w:val="0"/>
          <w:numId w:val="1"/>
        </w:numPr>
        <w:tabs>
          <w:tab w:val="left" w:pos="42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 w:val="24"/>
          <w:szCs w:val="24"/>
          <w:lang w:val="zh-CN"/>
        </w:rPr>
      </w:pPr>
      <w:r w:rsidRPr="00530500">
        <w:rPr>
          <w:rFonts w:ascii="宋体" w:hAnsi="宋体" w:cs="Arial"/>
          <w:color w:val="000000"/>
          <w:kern w:val="0"/>
          <w:sz w:val="24"/>
          <w:szCs w:val="24"/>
        </w:rPr>
        <w:t>诉讼代理人的权限如果变更或者解除，当事人应当书面告知人民法院，并由人民法院通知对方当事人。</w:t>
      </w:r>
      <w:r w:rsidRPr="00530500">
        <w:rPr>
          <w:rFonts w:ascii="宋体" w:hAnsi="宋体" w:hint="eastAsia"/>
          <w:color w:val="000000"/>
          <w:kern w:val="0"/>
          <w:sz w:val="24"/>
          <w:szCs w:val="24"/>
          <w:lang w:val="zh-CN"/>
        </w:rPr>
        <w:t>(    )</w:t>
      </w:r>
    </w:p>
    <w:p w:rsidR="00C830E3" w:rsidRPr="00530500" w:rsidRDefault="00530500" w:rsidP="00530500">
      <w:pPr>
        <w:numPr>
          <w:ilvl w:val="0"/>
          <w:numId w:val="1"/>
        </w:numPr>
        <w:tabs>
          <w:tab w:val="left" w:pos="42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76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 w:val="24"/>
          <w:szCs w:val="24"/>
          <w:lang w:val="zh-CN"/>
        </w:rPr>
      </w:pPr>
      <w:r w:rsidRPr="00530500">
        <w:rPr>
          <w:rFonts w:ascii="宋体" w:hAnsi="宋体" w:cs="Arial"/>
          <w:color w:val="000000"/>
          <w:kern w:val="0"/>
          <w:sz w:val="24"/>
          <w:szCs w:val="24"/>
        </w:rPr>
        <w:t>离婚案件有诉讼代理人的，本人除不能表达意思的以外，仍应出庭</w:t>
      </w:r>
      <w:r w:rsidR="00C830E3" w:rsidRPr="00530500">
        <w:rPr>
          <w:rFonts w:ascii="宋体" w:hAnsi="宋体" w:hint="eastAsia"/>
          <w:color w:val="000000"/>
          <w:kern w:val="0"/>
          <w:sz w:val="24"/>
          <w:szCs w:val="24"/>
          <w:lang w:val="zh-CN"/>
        </w:rPr>
        <w:t>（   ）</w:t>
      </w:r>
    </w:p>
    <w:p w:rsidR="00C830E3" w:rsidRPr="00530500" w:rsidRDefault="00C830E3" w:rsidP="005305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530500">
        <w:rPr>
          <w:rFonts w:ascii="宋体" w:hAnsi="宋体" w:cs="Arial" w:hint="eastAsia"/>
          <w:color w:val="000000"/>
          <w:kern w:val="0"/>
          <w:sz w:val="24"/>
          <w:szCs w:val="24"/>
        </w:rPr>
        <w:t>人民法院应当在收到答辩状之日起七日内将答辩状副本发送原告</w:t>
      </w:r>
      <w:r w:rsidRPr="00530500"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  <w:r w:rsidRPr="00530500">
        <w:rPr>
          <w:rFonts w:ascii="宋体" w:hAnsi="宋体" w:hint="eastAsia"/>
          <w:color w:val="000000"/>
          <w:sz w:val="24"/>
          <w:szCs w:val="24"/>
        </w:rPr>
        <w:t>（    ）</w:t>
      </w:r>
    </w:p>
    <w:p w:rsidR="00C830E3" w:rsidRPr="00530500" w:rsidRDefault="00530500" w:rsidP="00530500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530500">
        <w:rPr>
          <w:rFonts w:ascii="宋体" w:hAnsi="宋体" w:cs="Arial"/>
          <w:color w:val="000000"/>
          <w:kern w:val="0"/>
          <w:sz w:val="24"/>
          <w:szCs w:val="24"/>
        </w:rPr>
        <w:t>凡是知道案件情况的单位和个人，都有义务出庭作证。有关单位的负责人应当支持证人作证。</w:t>
      </w:r>
      <w:r w:rsidRPr="00530500">
        <w:rPr>
          <w:rFonts w:ascii="宋体" w:hAnsi="宋体" w:hint="eastAsia"/>
          <w:color w:val="000000"/>
          <w:kern w:val="0"/>
          <w:sz w:val="24"/>
          <w:szCs w:val="24"/>
          <w:lang w:val="zh-CN"/>
        </w:rPr>
        <w:t>（   ）</w:t>
      </w:r>
    </w:p>
    <w:p w:rsidR="005B25D6" w:rsidRPr="00530500" w:rsidRDefault="00C830E3" w:rsidP="00530500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530500">
        <w:rPr>
          <w:rFonts w:ascii="宋体" w:hAnsi="宋体" w:hint="eastAsia"/>
          <w:color w:val="000000"/>
          <w:sz w:val="24"/>
          <w:szCs w:val="24"/>
        </w:rPr>
        <w:t>人民法院采用简易程序审理民事案件，可以不开庭审理。(    )</w:t>
      </w:r>
    </w:p>
    <w:p w:rsidR="00F4036C" w:rsidRPr="00645C8A" w:rsidRDefault="00F4036C" w:rsidP="0053050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kern w:val="0"/>
          <w:sz w:val="24"/>
        </w:rPr>
      </w:pPr>
      <w:r w:rsidRPr="00645C8A">
        <w:rPr>
          <w:rFonts w:ascii="宋体" w:hAnsi="宋体" w:hint="eastAsia"/>
          <w:b/>
          <w:kern w:val="0"/>
          <w:sz w:val="24"/>
        </w:rPr>
        <w:t>二、名词解释（共4小题，每题5分，共20分）</w:t>
      </w:r>
    </w:p>
    <w:p w:rsidR="00F4036C" w:rsidRPr="00530500" w:rsidRDefault="00F4036C" w:rsidP="00530500">
      <w:pPr>
        <w:spacing w:line="360" w:lineRule="auto"/>
        <w:rPr>
          <w:rFonts w:ascii="宋体" w:hAnsi="宋体"/>
          <w:sz w:val="24"/>
          <w:szCs w:val="24"/>
        </w:rPr>
      </w:pPr>
      <w:r w:rsidRPr="00530500">
        <w:rPr>
          <w:rFonts w:ascii="宋体" w:hAnsi="宋体" w:hint="eastAsia"/>
          <w:sz w:val="24"/>
          <w:szCs w:val="24"/>
        </w:rPr>
        <w:t>1、</w:t>
      </w:r>
      <w:r w:rsidR="00530500">
        <w:rPr>
          <w:rFonts w:ascii="宋体" w:hAnsi="宋体" w:hint="eastAsia"/>
          <w:sz w:val="24"/>
          <w:szCs w:val="24"/>
        </w:rPr>
        <w:t>代表人诉讼制度</w:t>
      </w:r>
    </w:p>
    <w:p w:rsidR="00F4036C" w:rsidRPr="00530500" w:rsidRDefault="00F4036C" w:rsidP="00530500">
      <w:pPr>
        <w:spacing w:line="360" w:lineRule="auto"/>
        <w:rPr>
          <w:rFonts w:ascii="宋体" w:hAnsi="宋体"/>
          <w:sz w:val="24"/>
          <w:szCs w:val="24"/>
        </w:rPr>
      </w:pPr>
      <w:r w:rsidRPr="00530500">
        <w:rPr>
          <w:rFonts w:ascii="宋体" w:hAnsi="宋体" w:hint="eastAsia"/>
          <w:sz w:val="24"/>
          <w:szCs w:val="24"/>
        </w:rPr>
        <w:t>2、</w:t>
      </w:r>
      <w:r w:rsidR="00530500">
        <w:rPr>
          <w:rFonts w:ascii="宋体" w:hAnsi="宋体" w:hint="eastAsia"/>
          <w:sz w:val="24"/>
          <w:szCs w:val="24"/>
        </w:rPr>
        <w:t>留置送达</w:t>
      </w:r>
    </w:p>
    <w:p w:rsidR="00F4036C" w:rsidRPr="00530500" w:rsidRDefault="00F4036C" w:rsidP="00530500">
      <w:pPr>
        <w:spacing w:line="360" w:lineRule="auto"/>
        <w:rPr>
          <w:rFonts w:ascii="宋体" w:hAnsi="宋体"/>
          <w:sz w:val="24"/>
          <w:szCs w:val="24"/>
        </w:rPr>
      </w:pPr>
      <w:r w:rsidRPr="00530500">
        <w:rPr>
          <w:rFonts w:ascii="宋体" w:hAnsi="宋体" w:hint="eastAsia"/>
          <w:sz w:val="24"/>
          <w:szCs w:val="24"/>
        </w:rPr>
        <w:t>3、</w:t>
      </w:r>
      <w:r w:rsidR="00530500">
        <w:rPr>
          <w:rFonts w:ascii="宋体" w:hAnsi="宋体" w:hint="eastAsia"/>
          <w:sz w:val="24"/>
          <w:szCs w:val="24"/>
        </w:rPr>
        <w:t>诉权</w:t>
      </w:r>
    </w:p>
    <w:p w:rsidR="00F4036C" w:rsidRPr="00530500" w:rsidRDefault="00F4036C" w:rsidP="00530500">
      <w:pPr>
        <w:spacing w:line="360" w:lineRule="auto"/>
        <w:rPr>
          <w:rFonts w:ascii="宋体" w:hAnsi="宋体"/>
          <w:sz w:val="24"/>
          <w:szCs w:val="24"/>
        </w:rPr>
      </w:pPr>
      <w:r w:rsidRPr="00530500">
        <w:rPr>
          <w:rFonts w:ascii="宋体" w:hAnsi="宋体" w:hint="eastAsia"/>
          <w:sz w:val="24"/>
          <w:szCs w:val="24"/>
        </w:rPr>
        <w:t>4、</w:t>
      </w:r>
      <w:r w:rsidR="00530500">
        <w:rPr>
          <w:rFonts w:ascii="宋体" w:hAnsi="宋体" w:hint="eastAsia"/>
          <w:sz w:val="24"/>
          <w:szCs w:val="24"/>
        </w:rPr>
        <w:t>和解制度</w:t>
      </w:r>
    </w:p>
    <w:p w:rsidR="00F4036C" w:rsidRDefault="00F4036C" w:rsidP="00530500">
      <w:pPr>
        <w:spacing w:line="360" w:lineRule="auto"/>
      </w:pPr>
    </w:p>
    <w:p w:rsidR="00F4036C" w:rsidRPr="00645C8A" w:rsidRDefault="00F4036C" w:rsidP="0053050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kern w:val="0"/>
          <w:sz w:val="24"/>
        </w:rPr>
      </w:pPr>
      <w:r w:rsidRPr="00645C8A">
        <w:rPr>
          <w:rFonts w:ascii="宋体" w:hAnsi="宋体" w:hint="eastAsia"/>
          <w:b/>
          <w:kern w:val="0"/>
          <w:sz w:val="24"/>
        </w:rPr>
        <w:t>三、简答题（每题10分，共30分）</w:t>
      </w:r>
    </w:p>
    <w:p w:rsidR="00F4036C" w:rsidRPr="00530500" w:rsidRDefault="00F4036C" w:rsidP="0053050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30500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5B25D6" w:rsidRPr="00530500">
        <w:rPr>
          <w:rFonts w:asciiTheme="minorEastAsia" w:eastAsiaTheme="minorEastAsia" w:hAnsiTheme="minorEastAsia" w:hint="eastAsia"/>
          <w:sz w:val="24"/>
          <w:szCs w:val="24"/>
        </w:rPr>
        <w:t>简述民事诉讼</w:t>
      </w:r>
      <w:r w:rsidR="00530500">
        <w:rPr>
          <w:rFonts w:asciiTheme="minorEastAsia" w:eastAsiaTheme="minorEastAsia" w:hAnsiTheme="minorEastAsia" w:hint="eastAsia"/>
          <w:sz w:val="24"/>
          <w:szCs w:val="24"/>
        </w:rPr>
        <w:t>中证据的种类</w:t>
      </w:r>
      <w:r w:rsidRPr="0053050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4036C" w:rsidRPr="00530500" w:rsidRDefault="00F4036C" w:rsidP="0053050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30500"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5B25D6" w:rsidRPr="00530500">
        <w:rPr>
          <w:rFonts w:asciiTheme="minorEastAsia" w:eastAsiaTheme="minorEastAsia" w:hAnsiTheme="minorEastAsia" w:hint="eastAsia"/>
          <w:sz w:val="24"/>
          <w:szCs w:val="24"/>
        </w:rPr>
        <w:t>简述</w:t>
      </w:r>
      <w:r w:rsidR="00530500" w:rsidRPr="00530500">
        <w:rPr>
          <w:rFonts w:asciiTheme="minorEastAsia" w:eastAsiaTheme="minorEastAsia" w:hAnsiTheme="minorEastAsia"/>
          <w:sz w:val="24"/>
          <w:szCs w:val="24"/>
        </w:rPr>
        <w:t>法庭调查</w:t>
      </w:r>
      <w:r w:rsidR="00530500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530500" w:rsidRPr="00530500">
        <w:rPr>
          <w:rFonts w:asciiTheme="minorEastAsia" w:eastAsiaTheme="minorEastAsia" w:hAnsiTheme="minorEastAsia"/>
          <w:sz w:val="24"/>
          <w:szCs w:val="24"/>
        </w:rPr>
        <w:t>顺序</w:t>
      </w:r>
      <w:r w:rsidRPr="0053050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4036C" w:rsidRPr="00530500" w:rsidRDefault="00F4036C" w:rsidP="0053050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30500">
        <w:rPr>
          <w:rFonts w:asciiTheme="minorEastAsia" w:eastAsiaTheme="minorEastAsia" w:hAnsiTheme="minorEastAsia" w:hint="eastAsia"/>
          <w:sz w:val="24"/>
          <w:szCs w:val="24"/>
        </w:rPr>
        <w:t>3、</w:t>
      </w:r>
      <w:r w:rsidR="005B25D6" w:rsidRPr="00530500">
        <w:rPr>
          <w:rFonts w:asciiTheme="minorEastAsia" w:eastAsiaTheme="minorEastAsia" w:hAnsiTheme="minorEastAsia" w:hint="eastAsia"/>
          <w:sz w:val="24"/>
          <w:szCs w:val="24"/>
        </w:rPr>
        <w:t>简述</w:t>
      </w:r>
      <w:r w:rsidR="008E6F40">
        <w:rPr>
          <w:rFonts w:asciiTheme="minorEastAsia" w:eastAsiaTheme="minorEastAsia" w:hAnsiTheme="minorEastAsia" w:hint="eastAsia"/>
          <w:sz w:val="24"/>
          <w:szCs w:val="24"/>
        </w:rPr>
        <w:t>法定</w:t>
      </w:r>
      <w:r w:rsidR="00530500">
        <w:rPr>
          <w:rFonts w:asciiTheme="minorEastAsia" w:eastAsiaTheme="minorEastAsia" w:hAnsiTheme="minorEastAsia" w:hint="eastAsia"/>
          <w:sz w:val="24"/>
          <w:szCs w:val="24"/>
        </w:rPr>
        <w:t>诉讼终结的</w:t>
      </w:r>
      <w:r w:rsidR="008E6F40">
        <w:rPr>
          <w:rFonts w:asciiTheme="minorEastAsia" w:eastAsiaTheme="minorEastAsia" w:hAnsiTheme="minorEastAsia" w:hint="eastAsia"/>
          <w:sz w:val="24"/>
          <w:szCs w:val="24"/>
        </w:rPr>
        <w:t>情形</w:t>
      </w:r>
      <w:r w:rsidR="00C830E3" w:rsidRPr="00530500">
        <w:rPr>
          <w:rFonts w:asciiTheme="minorEastAsia" w:eastAsiaTheme="minorEastAsia" w:hAnsiTheme="minorEastAsia" w:hint="eastAsia"/>
          <w:sz w:val="24"/>
          <w:szCs w:val="24"/>
        </w:rPr>
        <w:t>有哪些</w:t>
      </w:r>
      <w:r w:rsidR="005B25D6" w:rsidRPr="0053050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4036C" w:rsidRDefault="00F4036C" w:rsidP="00530500">
      <w:pPr>
        <w:spacing w:line="360" w:lineRule="auto"/>
      </w:pPr>
    </w:p>
    <w:p w:rsidR="00EE52B3" w:rsidRDefault="00EE52B3" w:rsidP="00530500">
      <w:pPr>
        <w:spacing w:line="360" w:lineRule="auto"/>
        <w:rPr>
          <w:rFonts w:hint="eastAsia"/>
        </w:rPr>
      </w:pPr>
    </w:p>
    <w:p w:rsidR="00F4036C" w:rsidRDefault="00F4036C" w:rsidP="00530500">
      <w:pPr>
        <w:spacing w:line="360" w:lineRule="auto"/>
        <w:rPr>
          <w:rFonts w:ascii="宋体" w:hAnsi="宋体"/>
          <w:b/>
          <w:bCs/>
          <w:kern w:val="0"/>
          <w:sz w:val="24"/>
          <w:lang w:val="zh-CN"/>
        </w:rPr>
      </w:pPr>
      <w:r w:rsidRPr="00645C8A">
        <w:rPr>
          <w:rFonts w:ascii="宋体" w:hAnsi="宋体" w:hint="eastAsia"/>
          <w:b/>
          <w:bCs/>
          <w:kern w:val="0"/>
          <w:sz w:val="24"/>
          <w:lang w:val="zh-CN"/>
        </w:rPr>
        <w:lastRenderedPageBreak/>
        <w:t>四、论述题(共20分)</w:t>
      </w:r>
    </w:p>
    <w:p w:rsidR="00F4036C" w:rsidRPr="00F4036C" w:rsidRDefault="00F4036C" w:rsidP="00530500">
      <w:pPr>
        <w:spacing w:line="360" w:lineRule="auto"/>
      </w:pPr>
      <w:r>
        <w:rPr>
          <w:rFonts w:ascii="宋体" w:hAnsi="宋体" w:hint="eastAsia"/>
          <w:b/>
          <w:bCs/>
          <w:kern w:val="0"/>
          <w:sz w:val="24"/>
          <w:lang w:val="zh-CN"/>
        </w:rPr>
        <w:t xml:space="preserve">   </w:t>
      </w:r>
      <w:r w:rsidRPr="00F4036C">
        <w:rPr>
          <w:rFonts w:ascii="宋体" w:hAnsi="宋体" w:hint="eastAsia"/>
          <w:bCs/>
          <w:kern w:val="0"/>
          <w:sz w:val="24"/>
          <w:lang w:val="zh-CN"/>
        </w:rPr>
        <w:t>结合实践， 谈谈</w:t>
      </w:r>
      <w:r w:rsidR="00C830E3">
        <w:rPr>
          <w:rFonts w:ascii="宋体" w:hAnsi="宋体" w:hint="eastAsia"/>
          <w:bCs/>
          <w:kern w:val="0"/>
          <w:sz w:val="24"/>
          <w:lang w:val="zh-CN"/>
        </w:rPr>
        <w:t>民事诉讼法中的</w:t>
      </w:r>
      <w:r w:rsidR="008E6F40">
        <w:rPr>
          <w:rFonts w:ascii="宋体" w:hAnsi="宋体" w:hint="eastAsia"/>
          <w:bCs/>
          <w:kern w:val="0"/>
          <w:sz w:val="24"/>
          <w:lang w:val="zh-CN"/>
        </w:rPr>
        <w:t>保全制度的概念、理由、程序</w:t>
      </w:r>
      <w:r>
        <w:rPr>
          <w:rFonts w:ascii="宋体" w:hAnsi="宋体" w:hint="eastAsia"/>
          <w:bCs/>
          <w:kern w:val="0"/>
          <w:sz w:val="24"/>
          <w:lang w:val="zh-CN"/>
        </w:rPr>
        <w:t>。</w:t>
      </w:r>
    </w:p>
    <w:sectPr w:rsidR="00F4036C" w:rsidRPr="00F4036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0E8" w:rsidRDefault="004A10E8" w:rsidP="00C830E3">
      <w:r>
        <w:separator/>
      </w:r>
    </w:p>
  </w:endnote>
  <w:endnote w:type="continuationSeparator" w:id="0">
    <w:p w:rsidR="004A10E8" w:rsidRDefault="004A10E8" w:rsidP="00C8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0E8" w:rsidRDefault="004A10E8" w:rsidP="00C830E3">
      <w:r>
        <w:separator/>
      </w:r>
    </w:p>
  </w:footnote>
  <w:footnote w:type="continuationSeparator" w:id="0">
    <w:p w:rsidR="004A10E8" w:rsidRDefault="004A10E8" w:rsidP="00C83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5D" w:rsidRPr="00AF565D" w:rsidRDefault="00AF565D" w:rsidP="00AF565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14"/>
    <w:multiLevelType w:val="multilevel"/>
    <w:tmpl w:val="00000014"/>
    <w:lvl w:ilvl="0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6C"/>
    <w:rsid w:val="0002665A"/>
    <w:rsid w:val="00232A84"/>
    <w:rsid w:val="004A10E8"/>
    <w:rsid w:val="0052704A"/>
    <w:rsid w:val="00530500"/>
    <w:rsid w:val="005B25D6"/>
    <w:rsid w:val="006D2381"/>
    <w:rsid w:val="008E6F40"/>
    <w:rsid w:val="00AF565D"/>
    <w:rsid w:val="00B23E60"/>
    <w:rsid w:val="00C830E3"/>
    <w:rsid w:val="00EE52B3"/>
    <w:rsid w:val="00F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BDF38E-1A7E-4A91-854D-8A3F63C3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38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6D2381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link w:val="2Char"/>
    <w:qFormat/>
    <w:rsid w:val="006D2381"/>
    <w:pPr>
      <w:keepNext/>
      <w:keepLines/>
      <w:spacing w:before="140" w:after="140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link w:val="3Char"/>
    <w:qFormat/>
    <w:rsid w:val="006D2381"/>
    <w:pPr>
      <w:keepNext/>
      <w:keepLines/>
      <w:spacing w:before="260" w:after="260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D2381"/>
    <w:rPr>
      <w:rFonts w:eastAsia="黑体"/>
      <w:b/>
      <w:kern w:val="44"/>
      <w:sz w:val="32"/>
    </w:rPr>
  </w:style>
  <w:style w:type="character" w:customStyle="1" w:styleId="2Char">
    <w:name w:val="标题 2 Char"/>
    <w:basedOn w:val="a0"/>
    <w:link w:val="2"/>
    <w:rsid w:val="006D2381"/>
    <w:rPr>
      <w:rFonts w:ascii="Arial" w:hAnsi="Arial"/>
      <w:b/>
      <w:kern w:val="2"/>
      <w:sz w:val="30"/>
    </w:rPr>
  </w:style>
  <w:style w:type="character" w:customStyle="1" w:styleId="3Char">
    <w:name w:val="标题 3 Char"/>
    <w:basedOn w:val="a0"/>
    <w:link w:val="3"/>
    <w:rsid w:val="006D2381"/>
    <w:rPr>
      <w:b/>
      <w:kern w:val="2"/>
      <w:sz w:val="28"/>
    </w:rPr>
  </w:style>
  <w:style w:type="paragraph" w:styleId="a3">
    <w:name w:val="header"/>
    <w:basedOn w:val="a"/>
    <w:link w:val="Char"/>
    <w:uiPriority w:val="99"/>
    <w:unhideWhenUsed/>
    <w:rsid w:val="00C83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0E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0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4</cp:revision>
  <dcterms:created xsi:type="dcterms:W3CDTF">2016-10-20T14:58:00Z</dcterms:created>
  <dcterms:modified xsi:type="dcterms:W3CDTF">2017-04-10T07:31:00Z</dcterms:modified>
</cp:coreProperties>
</file>