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C13" w:rsidRDefault="001D5C13" w:rsidP="001D5C13">
      <w:pPr>
        <w:spacing w:line="360" w:lineRule="auto"/>
        <w:rPr>
          <w:rFonts w:ascii="宋体" w:hAnsi="宋体"/>
          <w:b/>
          <w:sz w:val="24"/>
        </w:rPr>
      </w:pPr>
      <w:r w:rsidRPr="00775C33">
        <w:rPr>
          <w:rFonts w:ascii="宋体" w:hAnsi="宋体" w:hint="eastAsia"/>
          <w:b/>
          <w:sz w:val="24"/>
        </w:rPr>
        <w:t>知识产权法</w:t>
      </w:r>
      <w:r w:rsidR="00BC39C3">
        <w:rPr>
          <w:rFonts w:ascii="宋体" w:cs="宋体" w:hint="eastAsia"/>
          <w:b/>
          <w:bCs/>
          <w:kern w:val="0"/>
          <w:sz w:val="36"/>
          <w:szCs w:val="36"/>
          <w:lang w:val="zh-CN"/>
        </w:rPr>
        <w:t>模拟试卷</w:t>
      </w:r>
      <w:r>
        <w:rPr>
          <w:rFonts w:ascii="宋体" w:hAnsi="宋体" w:hint="eastAsia"/>
          <w:b/>
          <w:sz w:val="24"/>
        </w:rPr>
        <w:t xml:space="preserve"> 参考答案</w:t>
      </w:r>
    </w:p>
    <w:p w:rsidR="00BC39C3" w:rsidRDefault="00BC39C3" w:rsidP="001D5C13">
      <w:pPr>
        <w:spacing w:line="360" w:lineRule="auto"/>
        <w:rPr>
          <w:rFonts w:ascii="宋体" w:hAnsi="宋体"/>
          <w:b/>
          <w:sz w:val="24"/>
        </w:rPr>
      </w:pPr>
    </w:p>
    <w:p w:rsidR="00BC39C3" w:rsidRPr="00BC39C3" w:rsidRDefault="00BC39C3" w:rsidP="001D5C13">
      <w:pPr>
        <w:spacing w:line="360" w:lineRule="auto"/>
        <w:rPr>
          <w:rFonts w:ascii="宋体" w:hAnsi="宋体" w:hint="eastAsia"/>
          <w:b/>
          <w:color w:val="FF0000"/>
          <w:sz w:val="24"/>
        </w:rPr>
      </w:pPr>
      <w:r w:rsidRPr="00BC39C3">
        <w:rPr>
          <w:rFonts w:ascii="宋体" w:hAnsi="宋体"/>
          <w:b/>
          <w:color w:val="FF0000"/>
          <w:sz w:val="24"/>
        </w:rPr>
        <w:t>C</w:t>
      </w:r>
      <w:r w:rsidRPr="00BC39C3">
        <w:rPr>
          <w:rFonts w:ascii="宋体" w:hAnsi="宋体" w:hint="eastAsia"/>
          <w:b/>
          <w:color w:val="FF0000"/>
          <w:sz w:val="24"/>
        </w:rPr>
        <w:t>卷</w:t>
      </w:r>
    </w:p>
    <w:p w:rsidR="001D5C13" w:rsidRPr="00775C33" w:rsidRDefault="001D5C13" w:rsidP="001D5C13">
      <w:pPr>
        <w:spacing w:line="360" w:lineRule="auto"/>
        <w:rPr>
          <w:rFonts w:ascii="宋体" w:hAnsi="宋体"/>
          <w:b/>
          <w:sz w:val="24"/>
        </w:rPr>
      </w:pPr>
      <w:r w:rsidRPr="00775C33">
        <w:rPr>
          <w:rFonts w:ascii="宋体" w:hAnsi="宋体" w:hint="eastAsia"/>
          <w:b/>
          <w:sz w:val="24"/>
        </w:rPr>
        <w:t>一、单项选择题（每小题1分，共10分）</w:t>
      </w:r>
    </w:p>
    <w:p w:rsidR="001D5C13" w:rsidRPr="00775C33" w:rsidRDefault="001D5C13" w:rsidP="001D5C13">
      <w:pPr>
        <w:spacing w:line="360" w:lineRule="auto"/>
        <w:rPr>
          <w:rFonts w:ascii="宋体" w:hAnsi="宋体"/>
          <w:sz w:val="24"/>
        </w:rPr>
      </w:pPr>
      <w:r w:rsidRPr="00775C33">
        <w:rPr>
          <w:rFonts w:ascii="宋体" w:hAnsi="宋体" w:hint="eastAsia"/>
          <w:sz w:val="24"/>
        </w:rPr>
        <w:t>A</w:t>
      </w:r>
      <w:r>
        <w:rPr>
          <w:rFonts w:ascii="宋体" w:hAnsi="宋体" w:hint="eastAsia"/>
          <w:sz w:val="24"/>
        </w:rPr>
        <w:t xml:space="preserve">   C   D   C   C   B   A   D   C   B</w:t>
      </w:r>
    </w:p>
    <w:p w:rsidR="001D5C13" w:rsidRPr="00775C33" w:rsidRDefault="001D5C13" w:rsidP="001D5C13">
      <w:pPr>
        <w:spacing w:line="360" w:lineRule="auto"/>
        <w:rPr>
          <w:rFonts w:ascii="宋体" w:hAnsi="宋体"/>
          <w:b/>
          <w:sz w:val="24"/>
        </w:rPr>
      </w:pPr>
      <w:r w:rsidRPr="00775C33">
        <w:rPr>
          <w:rFonts w:ascii="宋体" w:hAnsi="宋体" w:hint="eastAsia"/>
          <w:b/>
          <w:sz w:val="24"/>
        </w:rPr>
        <w:t>二、问答题（每小题10分，共40分）</w:t>
      </w:r>
    </w:p>
    <w:p w:rsidR="001D5C13" w:rsidRDefault="001D5C13" w:rsidP="001D5C13">
      <w:pPr>
        <w:spacing w:line="360" w:lineRule="auto"/>
        <w:rPr>
          <w:rFonts w:ascii="宋体" w:hAnsi="宋体"/>
          <w:sz w:val="24"/>
        </w:rPr>
      </w:pPr>
      <w:r>
        <w:rPr>
          <w:rFonts w:ascii="宋体" w:hAnsi="宋体" w:hint="eastAsia"/>
          <w:sz w:val="24"/>
        </w:rPr>
        <w:t>1、答：（1）</w:t>
      </w:r>
      <w:r>
        <w:rPr>
          <w:rFonts w:hint="eastAsia"/>
          <w:bCs/>
          <w:sz w:val="24"/>
        </w:rPr>
        <w:t>知识产权的私权性质</w:t>
      </w:r>
      <w:r>
        <w:rPr>
          <w:bCs/>
          <w:sz w:val="24"/>
        </w:rPr>
        <w:t>----</w:t>
      </w:r>
      <w:r>
        <w:rPr>
          <w:rFonts w:hint="eastAsia"/>
          <w:bCs/>
          <w:sz w:val="24"/>
        </w:rPr>
        <w:t>是一种民事权利</w:t>
      </w:r>
      <w:r>
        <w:rPr>
          <w:rFonts w:ascii="宋体" w:hAnsi="宋体" w:hint="eastAsia"/>
          <w:sz w:val="24"/>
        </w:rPr>
        <w:t>。知识产权法主要是调整自然人之间、法人之间、自然人和法人之间，围绕智力成果、商业标识和其他非物质技术成果形成的财产关系，而且这种财产关系是建立在等价有偿、意思自治的司法原则之上的。尽管知识产权与其他民事权利相比较有其自身的特殊之处，但适用知识产权的基本法律原则和制度都来自于民法。同时，知识产权属于私权并不意味着知识产权的行使完全不受国家公权力的调整和干预。（4分）（2）</w:t>
      </w:r>
      <w:r>
        <w:rPr>
          <w:rFonts w:ascii="宋体" w:hAnsi="宋体" w:hint="eastAsia"/>
          <w:bCs/>
          <w:sz w:val="24"/>
        </w:rPr>
        <w:t>知识产权是一种新型的民事权利，是一种有别于财产所有权的的无形财产权。</w:t>
      </w:r>
      <w:r>
        <w:rPr>
          <w:bCs/>
          <w:sz w:val="24"/>
        </w:rPr>
        <w:t>a</w:t>
      </w:r>
      <w:r>
        <w:rPr>
          <w:rFonts w:hint="eastAsia"/>
          <w:bCs/>
          <w:sz w:val="24"/>
        </w:rPr>
        <w:t>权利客体不同：</w:t>
      </w:r>
      <w:r>
        <w:rPr>
          <w:rFonts w:ascii="宋体" w:hAnsi="宋体" w:hint="eastAsia"/>
          <w:bCs/>
          <w:sz w:val="24"/>
        </w:rPr>
        <w:t>所有权的客体是：主要是动产和不动产;知识产权的客体是：不含物质实体的思想或情感的表达形式，是客观存在，却是非物理的虚拟的物.b所有权与知识产权虽然同为绝对权利，但是在独占性、专有性和排他性上，知识产权要弱于物权.</w:t>
      </w:r>
      <w:r>
        <w:rPr>
          <w:rFonts w:ascii="宋体" w:hAnsi="宋体" w:hint="eastAsia"/>
          <w:sz w:val="24"/>
        </w:rPr>
        <w:t>c</w:t>
      </w:r>
      <w:r>
        <w:rPr>
          <w:rFonts w:ascii="宋体" w:hAnsi="宋体" w:hint="eastAsia"/>
          <w:bCs/>
          <w:sz w:val="24"/>
        </w:rPr>
        <w:t>所有权</w:t>
      </w:r>
      <w:r>
        <w:rPr>
          <w:rFonts w:hint="eastAsia"/>
          <w:bCs/>
          <w:sz w:val="24"/>
        </w:rPr>
        <w:t>往往可以通过事实占有实现，知识产权则须仰仗法律的保障</w:t>
      </w:r>
      <w:r>
        <w:rPr>
          <w:bCs/>
          <w:sz w:val="24"/>
        </w:rPr>
        <w:t>.d</w:t>
      </w:r>
      <w:r>
        <w:rPr>
          <w:rFonts w:ascii="宋体" w:hAnsi="宋体" w:hint="eastAsia"/>
          <w:bCs/>
          <w:sz w:val="24"/>
        </w:rPr>
        <w:t>当知识产权和所有权发生冲突时，知识产权通常要让位于物权</w:t>
      </w:r>
      <w:r>
        <w:rPr>
          <w:rFonts w:ascii="宋体" w:hAnsi="宋体" w:hint="eastAsia"/>
          <w:sz w:val="24"/>
        </w:rPr>
        <w:t>.e.</w:t>
      </w:r>
      <w:r>
        <w:rPr>
          <w:rFonts w:ascii="宋体" w:hAnsi="宋体" w:hint="eastAsia"/>
          <w:bCs/>
          <w:sz w:val="24"/>
        </w:rPr>
        <w:t>知识产权的期限不同于所有权的期限</w:t>
      </w:r>
      <w:r>
        <w:rPr>
          <w:rFonts w:ascii="宋体" w:hAnsi="宋体" w:hint="eastAsia"/>
          <w:sz w:val="24"/>
        </w:rPr>
        <w:t>.f.</w:t>
      </w:r>
      <w:r>
        <w:rPr>
          <w:rFonts w:ascii="宋体" w:hAnsi="宋体" w:hint="eastAsia"/>
          <w:bCs/>
          <w:sz w:val="24"/>
        </w:rPr>
        <w:t>知识产权作为一种财产权，其价值无论质的规定性还是量的规定性，都不同于所有权.（6分）</w:t>
      </w:r>
    </w:p>
    <w:p w:rsidR="001D5C13" w:rsidRPr="001F76F6" w:rsidRDefault="001D5C13" w:rsidP="001D5C13">
      <w:pPr>
        <w:spacing w:line="360" w:lineRule="auto"/>
        <w:rPr>
          <w:sz w:val="24"/>
        </w:rPr>
      </w:pPr>
      <w:r w:rsidRPr="001F76F6">
        <w:rPr>
          <w:rFonts w:hint="eastAsia"/>
          <w:sz w:val="24"/>
        </w:rPr>
        <w:t>2</w:t>
      </w:r>
      <w:r w:rsidRPr="001F76F6">
        <w:rPr>
          <w:rFonts w:hint="eastAsia"/>
          <w:sz w:val="24"/>
        </w:rPr>
        <w:t>、答：邻接权的原意是与著作权相邻的权利，其确切含义应是作品传播者所享有的权利。在我国《著作权法》中，邻接权包括出版者权、表演者权、录制者权和广播电视组织权。两者同属于知识产权范围。邻接权与著作权关系密切，它是由著作权衍变转化而来的，是从属于著作权的一种权利。（</w:t>
      </w:r>
      <w:r w:rsidRPr="001F76F6">
        <w:rPr>
          <w:rFonts w:hint="eastAsia"/>
          <w:sz w:val="24"/>
        </w:rPr>
        <w:t>2</w:t>
      </w:r>
      <w:r w:rsidRPr="001F76F6">
        <w:rPr>
          <w:rFonts w:hint="eastAsia"/>
          <w:sz w:val="24"/>
        </w:rPr>
        <w:t>分）两者的区别主要表现在以下几点：</w:t>
      </w:r>
      <w:r w:rsidRPr="001F76F6">
        <w:rPr>
          <w:rFonts w:hint="eastAsia"/>
          <w:sz w:val="24"/>
        </w:rPr>
        <w:t>(1)</w:t>
      </w:r>
      <w:r w:rsidRPr="001F76F6">
        <w:rPr>
          <w:rFonts w:hint="eastAsia"/>
          <w:sz w:val="24"/>
        </w:rPr>
        <w:t>主体不同。著作权的主体是智力作品的创作者，包括自然人和法人；邻接权的主体是出版者、表演者、音像制作者、广播电视组织，除表演者以外，几乎都是法人。</w:t>
      </w:r>
      <w:r w:rsidRPr="001F76F6">
        <w:rPr>
          <w:rFonts w:hint="eastAsia"/>
          <w:sz w:val="24"/>
        </w:rPr>
        <w:t xml:space="preserve"> </w:t>
      </w:r>
      <w:r w:rsidRPr="001F76F6">
        <w:rPr>
          <w:rFonts w:hint="eastAsia"/>
          <w:sz w:val="24"/>
        </w:rPr>
        <w:t>（</w:t>
      </w:r>
      <w:r w:rsidRPr="001F76F6">
        <w:rPr>
          <w:rFonts w:hint="eastAsia"/>
          <w:sz w:val="24"/>
        </w:rPr>
        <w:t>2</w:t>
      </w:r>
      <w:r w:rsidRPr="001F76F6">
        <w:rPr>
          <w:rFonts w:hint="eastAsia"/>
          <w:sz w:val="24"/>
        </w:rPr>
        <w:t>分）</w:t>
      </w:r>
      <w:r w:rsidRPr="001F76F6">
        <w:rPr>
          <w:rFonts w:hint="eastAsia"/>
          <w:sz w:val="24"/>
        </w:rPr>
        <w:t>(2)</w:t>
      </w:r>
      <w:r w:rsidRPr="001F76F6">
        <w:rPr>
          <w:rFonts w:hint="eastAsia"/>
          <w:sz w:val="24"/>
        </w:rPr>
        <w:t>保护对象不同。著作权保护的对象是文学、艺术和科学作品；邻接权保护的对象是经过传播者加工后的作品。前者体现了作者的创造性劳动，后者主要体现了传播者的创造性劳动。（</w:t>
      </w:r>
      <w:r w:rsidRPr="001F76F6">
        <w:rPr>
          <w:rFonts w:hint="eastAsia"/>
          <w:sz w:val="24"/>
        </w:rPr>
        <w:t>2</w:t>
      </w:r>
      <w:r w:rsidRPr="001F76F6">
        <w:rPr>
          <w:rFonts w:hint="eastAsia"/>
          <w:sz w:val="24"/>
        </w:rPr>
        <w:t>分）</w:t>
      </w:r>
      <w:r w:rsidRPr="001F76F6">
        <w:rPr>
          <w:rFonts w:hint="eastAsia"/>
          <w:sz w:val="24"/>
        </w:rPr>
        <w:t>(3)</w:t>
      </w:r>
      <w:r w:rsidRPr="001F76F6">
        <w:rPr>
          <w:rFonts w:hint="eastAsia"/>
          <w:sz w:val="24"/>
        </w:rPr>
        <w:t>内容</w:t>
      </w:r>
      <w:r w:rsidRPr="001F76F6">
        <w:rPr>
          <w:rFonts w:hint="eastAsia"/>
          <w:sz w:val="24"/>
        </w:rPr>
        <w:lastRenderedPageBreak/>
        <w:t>不同。著作权主要指作者对其作品享有发表、署名等人身权和复制、发行等财产权；邻接权的内容主要是出版者对其出版的书刊的权利、表演者对表演的权利、音像制作者对其音像制品的权利、广播电视组织对其广播、电视节目的权利等。（</w:t>
      </w:r>
      <w:r w:rsidRPr="001F76F6">
        <w:rPr>
          <w:rFonts w:hint="eastAsia"/>
          <w:sz w:val="24"/>
        </w:rPr>
        <w:t>2</w:t>
      </w:r>
      <w:r w:rsidRPr="001F76F6">
        <w:rPr>
          <w:rFonts w:hint="eastAsia"/>
          <w:sz w:val="24"/>
        </w:rPr>
        <w:t>分）</w:t>
      </w:r>
      <w:r w:rsidRPr="001F76F6">
        <w:rPr>
          <w:rFonts w:hint="eastAsia"/>
          <w:sz w:val="24"/>
        </w:rPr>
        <w:t>(4)</w:t>
      </w:r>
      <w:r w:rsidRPr="001F76F6">
        <w:rPr>
          <w:rFonts w:hint="eastAsia"/>
          <w:sz w:val="24"/>
        </w:rPr>
        <w:t>受保护的前提不同。作品只要符合法定条件，一经产生就可获得著作权保护；邻接权的取得须以著作权人的授权及对作品的再利用为前提。（</w:t>
      </w:r>
      <w:r w:rsidRPr="001F76F6">
        <w:rPr>
          <w:rFonts w:hint="eastAsia"/>
          <w:sz w:val="24"/>
        </w:rPr>
        <w:t>2</w:t>
      </w:r>
      <w:r w:rsidRPr="001F76F6">
        <w:rPr>
          <w:rFonts w:hint="eastAsia"/>
          <w:sz w:val="24"/>
        </w:rPr>
        <w:t>分）</w:t>
      </w:r>
    </w:p>
    <w:p w:rsidR="001D5C13" w:rsidRPr="001B4AD5" w:rsidRDefault="001D5C13" w:rsidP="001D5C13">
      <w:pPr>
        <w:spacing w:line="360" w:lineRule="auto"/>
        <w:rPr>
          <w:rFonts w:ascii="宋体" w:hAnsi="宋体"/>
          <w:sz w:val="24"/>
        </w:rPr>
      </w:pPr>
      <w:r>
        <w:rPr>
          <w:rFonts w:ascii="宋体" w:hAnsi="宋体" w:hint="eastAsia"/>
          <w:sz w:val="24"/>
        </w:rPr>
        <w:t>3、</w:t>
      </w:r>
      <w:r w:rsidRPr="001B4AD5">
        <w:rPr>
          <w:rFonts w:ascii="宋体" w:hAnsi="宋体" w:hint="eastAsia"/>
          <w:sz w:val="24"/>
        </w:rPr>
        <w:t>答：（1）实用新型，是指对产品的形状、构造或者其结合所提出的适于实用的新的技术方案。</w:t>
      </w:r>
      <w:r>
        <w:rPr>
          <w:rFonts w:ascii="宋体" w:hAnsi="宋体" w:hint="eastAsia"/>
          <w:sz w:val="24"/>
        </w:rPr>
        <w:t>（1分）</w:t>
      </w:r>
      <w:r w:rsidRPr="001B4AD5">
        <w:rPr>
          <w:rFonts w:ascii="宋体" w:hAnsi="宋体" w:hint="eastAsia"/>
          <w:sz w:val="24"/>
        </w:rPr>
        <w:t>（2）特征：实用新型必须是一种具有形状或者构造的产品；实用新型必须具有应用性技术特征，即具有实用价值，可以实施，并可以工业方法再现；实用新型必须具有一定创新性。</w:t>
      </w:r>
      <w:r>
        <w:rPr>
          <w:rFonts w:ascii="宋体" w:hAnsi="宋体" w:hint="eastAsia"/>
          <w:sz w:val="24"/>
        </w:rPr>
        <w:t>（1分）</w:t>
      </w:r>
      <w:r w:rsidRPr="001B4AD5">
        <w:rPr>
          <w:rFonts w:ascii="宋体" w:hAnsi="宋体" w:hint="eastAsia"/>
          <w:sz w:val="24"/>
        </w:rPr>
        <w:t>（3）区别：①两者的专利性要求不同：与发明专利相比，实用新型的创造性水平比较低，所以又称“小发明”。我国《专利法》对发明专利的创造性要求是与申请日以前已有的技术相比有突出的实质性特点和显著的进步；而对实用新型的创造性仅要求其与申请日以前已有的技术相比有实质性特点和进步。</w:t>
      </w:r>
      <w:r>
        <w:rPr>
          <w:rFonts w:ascii="宋体" w:hAnsi="宋体" w:hint="eastAsia"/>
          <w:sz w:val="24"/>
        </w:rPr>
        <w:t>（2分）</w:t>
      </w:r>
      <w:r w:rsidRPr="001B4AD5">
        <w:rPr>
          <w:rFonts w:ascii="宋体" w:hAnsi="宋体" w:hint="eastAsia"/>
          <w:sz w:val="24"/>
        </w:rPr>
        <w:t>②两者的保护范围不同：发明专利的保护范围宽于实用新型专利的保护范围。获得发明专利保护的发明创造既可以是产品发明、方法发明，又可以是改进发明；而实用新型专利保护的范围，仅限于对产品形状、构造或者其结合所提出的适于实用的新的技术方案，其不仅不包括产品的制造方法，也不包括没有固定形状和构造的物品等。</w:t>
      </w:r>
      <w:r>
        <w:rPr>
          <w:rFonts w:ascii="宋体" w:hAnsi="宋体" w:hint="eastAsia"/>
          <w:sz w:val="24"/>
        </w:rPr>
        <w:t>（2分）</w:t>
      </w:r>
      <w:r w:rsidRPr="001B4AD5">
        <w:rPr>
          <w:rFonts w:ascii="宋体" w:hAnsi="宋体" w:hint="eastAsia"/>
          <w:sz w:val="24"/>
        </w:rPr>
        <w:t>③两者的申请程序不同：实用新型专利申请的手续比较简单，申请人的申请经专利局初步审查认为符合专利法要求，就不再进行实质审查，专利局即可做出授权决定，所以实用新型从申请到授权的期限较短；而发明专利申请既要进行初步审查，还要经过公开和实质审查才可作出授予专利权的的决定，所以发明专利从申请到授权的期限较长。</w:t>
      </w:r>
      <w:r>
        <w:rPr>
          <w:rFonts w:ascii="宋体" w:hAnsi="宋体" w:hint="eastAsia"/>
          <w:sz w:val="24"/>
        </w:rPr>
        <w:t>（2分）</w:t>
      </w:r>
      <w:r w:rsidRPr="001B4AD5">
        <w:rPr>
          <w:rFonts w:ascii="宋体" w:hAnsi="宋体" w:hint="eastAsia"/>
          <w:sz w:val="24"/>
        </w:rPr>
        <w:t>④两者的保护期限不同：实用新型专利的保护期限为十年；发明专利的保护期限为二十年，均自申请日起算。此外，实用新型专利和发明专利在提交的申请文件、优先权的享有、审查复审程序、强制实施许可、推广应用等方面都有较大差别。</w:t>
      </w:r>
      <w:r>
        <w:rPr>
          <w:rFonts w:ascii="宋体" w:hAnsi="宋体" w:hint="eastAsia"/>
          <w:sz w:val="24"/>
        </w:rPr>
        <w:t>（2分）</w:t>
      </w:r>
    </w:p>
    <w:p w:rsidR="001D5C13" w:rsidRPr="001B4AD5" w:rsidRDefault="001D5C13" w:rsidP="001D5C13">
      <w:pPr>
        <w:spacing w:line="360" w:lineRule="auto"/>
        <w:rPr>
          <w:rFonts w:ascii="宋体" w:hAnsi="宋体"/>
          <w:sz w:val="24"/>
        </w:rPr>
      </w:pPr>
      <w:r>
        <w:rPr>
          <w:rFonts w:ascii="宋体" w:hAnsi="宋体" w:hint="eastAsia"/>
          <w:sz w:val="24"/>
        </w:rPr>
        <w:t>4、</w:t>
      </w:r>
      <w:r w:rsidRPr="001B4AD5">
        <w:rPr>
          <w:rFonts w:ascii="宋体" w:hAnsi="宋体" w:hint="eastAsia"/>
          <w:sz w:val="24"/>
        </w:rPr>
        <w:t>答：</w:t>
      </w:r>
      <w:r>
        <w:rPr>
          <w:rFonts w:ascii="宋体" w:hAnsi="宋体" w:hint="eastAsia"/>
          <w:sz w:val="24"/>
        </w:rPr>
        <w:t>特殊标志，是指在国务院批准举办的全国性或国际性的文化、同于、科学研究及其他社会公益活动中所使用的，由文字、图形组成的名称极其缩写、会徽、吉祥物等标志。例如：奥林匹克五环图、奥林匹克徽记、奥林匹克标志等。（4分）它和商标有着明显的区别：</w:t>
      </w:r>
      <w:r w:rsidRPr="001B4AD5">
        <w:rPr>
          <w:rFonts w:ascii="宋体" w:hAnsi="宋体" w:hint="eastAsia"/>
          <w:sz w:val="24"/>
        </w:rPr>
        <w:t>（1）</w:t>
      </w:r>
      <w:r>
        <w:rPr>
          <w:rFonts w:ascii="宋体" w:hAnsi="宋体" w:hint="eastAsia"/>
          <w:sz w:val="24"/>
        </w:rPr>
        <w:t>特殊标志所有人是文化、同于、科学研</w:t>
      </w:r>
      <w:r>
        <w:rPr>
          <w:rFonts w:ascii="宋体" w:hAnsi="宋体" w:hint="eastAsia"/>
          <w:sz w:val="24"/>
        </w:rPr>
        <w:lastRenderedPageBreak/>
        <w:t xml:space="preserve">究及其他社会公益活动的主办者，而不是以营利为目的的经营者。                              </w:t>
      </w:r>
      <w:r w:rsidRPr="001B4AD5">
        <w:rPr>
          <w:rFonts w:ascii="宋体" w:hAnsi="宋体" w:hint="eastAsia"/>
          <w:sz w:val="24"/>
        </w:rPr>
        <w:t>（2分）</w:t>
      </w:r>
      <w:r>
        <w:rPr>
          <w:rFonts w:ascii="宋体" w:hAnsi="宋体" w:hint="eastAsia"/>
          <w:sz w:val="24"/>
        </w:rPr>
        <w:t>（2）特殊标志的所有人对其标致享有专有权，可以在与所有人的公益活动相关的广告、纪念品及其他物品上使用该标志，并许可他人为商业目的而将该标志用于商品或服务项目上。（2分）</w:t>
      </w:r>
      <w:r w:rsidRPr="001B4AD5">
        <w:rPr>
          <w:rFonts w:ascii="宋体" w:hAnsi="宋体" w:hint="eastAsia"/>
          <w:sz w:val="24"/>
        </w:rPr>
        <w:t>（3）</w:t>
      </w:r>
      <w:r>
        <w:rPr>
          <w:rFonts w:ascii="宋体" w:hAnsi="宋体" w:hint="eastAsia"/>
          <w:sz w:val="24"/>
        </w:rPr>
        <w:t>在商品上使用特殊标志并不是为了表示产品的出处，而是表明该商品或服务项目的经营者取得了标志所有人的许可，或者与标志所标示的事业或者活动之间有支持关系、赞助关系。经营者在使用特殊标志的同时，还应当使用商标以确定商品来源。（2分）</w:t>
      </w:r>
    </w:p>
    <w:p w:rsidR="001D5C13" w:rsidRPr="0034077B" w:rsidRDefault="001D5C13" w:rsidP="001D5C13">
      <w:pPr>
        <w:spacing w:line="360" w:lineRule="auto"/>
        <w:rPr>
          <w:rFonts w:ascii="宋体" w:hAnsi="宋体"/>
          <w:b/>
          <w:sz w:val="24"/>
        </w:rPr>
      </w:pPr>
      <w:r w:rsidRPr="0034077B">
        <w:rPr>
          <w:rFonts w:ascii="宋体" w:hAnsi="宋体" w:hint="eastAsia"/>
          <w:b/>
          <w:sz w:val="24"/>
        </w:rPr>
        <w:t>三、论述题：（18分）</w:t>
      </w:r>
    </w:p>
    <w:p w:rsidR="001D5C13" w:rsidRPr="001B4AD5" w:rsidRDefault="001D5C13" w:rsidP="001D5C13">
      <w:pPr>
        <w:spacing w:line="360" w:lineRule="auto"/>
        <w:rPr>
          <w:rFonts w:ascii="宋体" w:hAnsi="宋体"/>
          <w:sz w:val="24"/>
        </w:rPr>
      </w:pPr>
      <w:r w:rsidRPr="001B4AD5">
        <w:rPr>
          <w:rFonts w:ascii="宋体" w:hAnsi="宋体" w:hint="eastAsia"/>
          <w:sz w:val="24"/>
        </w:rPr>
        <w:t>答：1、初步审查（也称形式审查）</w:t>
      </w:r>
    </w:p>
    <w:p w:rsidR="001D5C13" w:rsidRPr="001B4AD5" w:rsidRDefault="001D5C13" w:rsidP="001D5C13">
      <w:pPr>
        <w:spacing w:line="360" w:lineRule="auto"/>
        <w:rPr>
          <w:rFonts w:ascii="宋体" w:hAnsi="宋体"/>
          <w:sz w:val="24"/>
        </w:rPr>
      </w:pPr>
      <w:r w:rsidRPr="001B4AD5">
        <w:rPr>
          <w:rFonts w:ascii="宋体" w:hAnsi="宋体" w:hint="eastAsia"/>
          <w:sz w:val="24"/>
        </w:rPr>
        <w:t>初步审查，是国务院专利行政部门对发明、实用新型和外观设计专利申请是否具备形式条件进行的审查。</w:t>
      </w:r>
    </w:p>
    <w:p w:rsidR="001D5C13" w:rsidRPr="001B4AD5" w:rsidRDefault="001D5C13" w:rsidP="001D5C13">
      <w:pPr>
        <w:spacing w:line="360" w:lineRule="auto"/>
        <w:rPr>
          <w:rFonts w:ascii="宋体" w:hAnsi="宋体"/>
          <w:sz w:val="24"/>
        </w:rPr>
      </w:pPr>
      <w:r w:rsidRPr="001B4AD5">
        <w:rPr>
          <w:rFonts w:ascii="宋体" w:hAnsi="宋体" w:hint="eastAsia"/>
          <w:sz w:val="24"/>
        </w:rPr>
        <w:t>国务院专利行政部门在初步审查中，对于申请文件中不符合专利法的要求的，应当给予申请人补正的机会，通知申请人在指定期限内补正。申请人无正当理由不补正的，其申请视为撤回。补正后仍不符合要求的，国务院专利行政部门应当予以驳回。申请人不服，可以请求专利复审委员会复审。</w:t>
      </w:r>
    </w:p>
    <w:p w:rsidR="001D5C13" w:rsidRPr="001B4AD5" w:rsidRDefault="001D5C13" w:rsidP="001D5C13">
      <w:pPr>
        <w:spacing w:line="360" w:lineRule="auto"/>
        <w:rPr>
          <w:rFonts w:ascii="宋体" w:hAnsi="宋体"/>
          <w:sz w:val="24"/>
        </w:rPr>
      </w:pPr>
      <w:r w:rsidRPr="001B4AD5">
        <w:rPr>
          <w:rFonts w:ascii="宋体" w:hAnsi="宋体" w:hint="eastAsia"/>
          <w:sz w:val="24"/>
        </w:rPr>
        <w:t>实用新型和外观设计专利申请经初步审查没有发现驳回理由的，由国务院专利行政部门作出授予实用新型专利和外观设计专利的决定，发给相应的专利证书，同时予以登记和公告。实用新型专利权和外观设计专利权自公告之日起生效。（4分）</w:t>
      </w:r>
    </w:p>
    <w:p w:rsidR="001D5C13" w:rsidRPr="001B4AD5" w:rsidRDefault="001D5C13" w:rsidP="001D5C13">
      <w:pPr>
        <w:spacing w:line="360" w:lineRule="auto"/>
        <w:rPr>
          <w:rFonts w:ascii="宋体" w:hAnsi="宋体"/>
          <w:sz w:val="24"/>
        </w:rPr>
      </w:pPr>
      <w:r w:rsidRPr="001B4AD5">
        <w:rPr>
          <w:rFonts w:ascii="宋体" w:hAnsi="宋体" w:hint="eastAsia"/>
          <w:sz w:val="24"/>
        </w:rPr>
        <w:t>2、早期公开</w:t>
      </w:r>
    </w:p>
    <w:p w:rsidR="001D5C13" w:rsidRPr="001B4AD5" w:rsidRDefault="001D5C13" w:rsidP="001D5C13">
      <w:pPr>
        <w:spacing w:line="360" w:lineRule="auto"/>
        <w:rPr>
          <w:rFonts w:ascii="宋体" w:hAnsi="宋体"/>
          <w:sz w:val="24"/>
        </w:rPr>
      </w:pPr>
      <w:r w:rsidRPr="001B4AD5">
        <w:rPr>
          <w:rFonts w:ascii="宋体" w:hAnsi="宋体" w:hint="eastAsia"/>
          <w:sz w:val="24"/>
        </w:rPr>
        <w:t>早期公开，是指经初步审查对符合形式条件的发明专利申请，在尚未经过实质审查前进行的公开。</w:t>
      </w:r>
    </w:p>
    <w:p w:rsidR="001D5C13" w:rsidRPr="001B4AD5" w:rsidRDefault="001D5C13" w:rsidP="001D5C13">
      <w:pPr>
        <w:spacing w:line="360" w:lineRule="auto"/>
        <w:rPr>
          <w:rFonts w:ascii="宋体" w:hAnsi="宋体"/>
          <w:sz w:val="24"/>
        </w:rPr>
      </w:pPr>
      <w:r w:rsidRPr="001B4AD5">
        <w:rPr>
          <w:rFonts w:ascii="宋体" w:hAnsi="宋体" w:hint="eastAsia"/>
          <w:sz w:val="24"/>
        </w:rPr>
        <w:t>《专利法》规定，国务院专利行政部门对发明专利申请经初步审查认为符合本法要求的，自申请日（有优先权的自优先权日）起满18个月，即行公布。国务院专利行政部门也可以根据申请人的请求早日公布其申请。（4分）</w:t>
      </w:r>
    </w:p>
    <w:p w:rsidR="001D5C13" w:rsidRPr="001B4AD5" w:rsidRDefault="001D5C13" w:rsidP="001D5C13">
      <w:pPr>
        <w:spacing w:line="360" w:lineRule="auto"/>
        <w:rPr>
          <w:rFonts w:ascii="宋体" w:hAnsi="宋体"/>
          <w:sz w:val="24"/>
        </w:rPr>
      </w:pPr>
      <w:r w:rsidRPr="001B4AD5">
        <w:rPr>
          <w:rFonts w:ascii="宋体" w:hAnsi="宋体" w:hint="eastAsia"/>
          <w:sz w:val="24"/>
        </w:rPr>
        <w:t>3、实质审查</w:t>
      </w:r>
    </w:p>
    <w:p w:rsidR="001D5C13" w:rsidRPr="001B4AD5" w:rsidRDefault="001D5C13" w:rsidP="001D5C13">
      <w:pPr>
        <w:spacing w:line="360" w:lineRule="auto"/>
        <w:rPr>
          <w:rFonts w:ascii="宋体" w:hAnsi="宋体"/>
          <w:sz w:val="24"/>
        </w:rPr>
      </w:pPr>
      <w:r w:rsidRPr="001B4AD5">
        <w:rPr>
          <w:rFonts w:ascii="宋体" w:hAnsi="宋体" w:hint="eastAsia"/>
          <w:sz w:val="24"/>
        </w:rPr>
        <w:t>实质审查，即对申请专利的发明是否具有专利性所进行的审查。</w:t>
      </w:r>
    </w:p>
    <w:p w:rsidR="001D5C13" w:rsidRPr="001B4AD5" w:rsidRDefault="001D5C13" w:rsidP="001D5C13">
      <w:pPr>
        <w:spacing w:line="360" w:lineRule="auto"/>
        <w:rPr>
          <w:rFonts w:ascii="宋体" w:hAnsi="宋体"/>
          <w:sz w:val="24"/>
        </w:rPr>
      </w:pPr>
      <w:r w:rsidRPr="001B4AD5">
        <w:rPr>
          <w:rFonts w:ascii="宋体" w:hAnsi="宋体" w:hint="eastAsia"/>
          <w:sz w:val="24"/>
        </w:rPr>
        <w:t>《专利法》第35条第1款规定：“发明专利申请自申请日起3年内，国务院专利行政部门可以根据申请人随时提出的请求，对其申请进行实质审查；申请人无正</w:t>
      </w:r>
      <w:r w:rsidRPr="001B4AD5">
        <w:rPr>
          <w:rFonts w:ascii="宋体" w:hAnsi="宋体" w:hint="eastAsia"/>
          <w:sz w:val="24"/>
        </w:rPr>
        <w:lastRenderedPageBreak/>
        <w:t>当理由逾期不请求实质审查的，该申请即被视为撤回。”（3分）</w:t>
      </w:r>
    </w:p>
    <w:p w:rsidR="001D5C13" w:rsidRPr="001B4AD5" w:rsidRDefault="001D5C13" w:rsidP="001D5C13">
      <w:pPr>
        <w:spacing w:line="360" w:lineRule="auto"/>
        <w:rPr>
          <w:rFonts w:ascii="宋体" w:hAnsi="宋体"/>
          <w:sz w:val="24"/>
        </w:rPr>
      </w:pPr>
      <w:r w:rsidRPr="001B4AD5">
        <w:rPr>
          <w:rFonts w:ascii="宋体" w:hAnsi="宋体" w:hint="eastAsia"/>
          <w:sz w:val="24"/>
        </w:rPr>
        <w:t>《专利法》第35条第2款规定：“国务院专利行政部门认为必要的时候，可以自行对发明专利申请进行实质审查。”</w:t>
      </w:r>
    </w:p>
    <w:p w:rsidR="001D5C13" w:rsidRPr="001B4AD5" w:rsidRDefault="001D5C13" w:rsidP="001D5C13">
      <w:pPr>
        <w:spacing w:line="360" w:lineRule="auto"/>
        <w:rPr>
          <w:rFonts w:ascii="宋体" w:hAnsi="宋体"/>
          <w:sz w:val="24"/>
        </w:rPr>
      </w:pPr>
      <w:r w:rsidRPr="001B4AD5">
        <w:rPr>
          <w:rFonts w:ascii="宋体" w:hAnsi="宋体" w:hint="eastAsia"/>
          <w:sz w:val="24"/>
        </w:rPr>
        <w:t>4、授权登记公告</w:t>
      </w:r>
    </w:p>
    <w:p w:rsidR="001D5C13" w:rsidRPr="001B4AD5" w:rsidRDefault="001D5C13" w:rsidP="001D5C13">
      <w:pPr>
        <w:spacing w:line="360" w:lineRule="auto"/>
        <w:rPr>
          <w:rFonts w:ascii="宋体" w:hAnsi="宋体"/>
          <w:sz w:val="24"/>
        </w:rPr>
      </w:pPr>
      <w:r w:rsidRPr="001B4AD5">
        <w:rPr>
          <w:rFonts w:ascii="宋体" w:hAnsi="宋体" w:hint="eastAsia"/>
          <w:sz w:val="24"/>
        </w:rPr>
        <w:t>发明专利申请经实质审查没有发现驳回理由的，由国务院专利行政部门作出授予发明专利权的决定，并发给专利证书，同时予以登记和公告。发明专利权自公告之日起生效。（3分）</w:t>
      </w:r>
    </w:p>
    <w:p w:rsidR="001D5C13" w:rsidRPr="001B4AD5" w:rsidRDefault="001D5C13" w:rsidP="001D5C13">
      <w:pPr>
        <w:spacing w:line="360" w:lineRule="auto"/>
        <w:rPr>
          <w:rFonts w:ascii="宋体" w:hAnsi="宋体"/>
          <w:sz w:val="24"/>
        </w:rPr>
      </w:pPr>
      <w:r w:rsidRPr="001B4AD5">
        <w:rPr>
          <w:rFonts w:ascii="宋体" w:hAnsi="宋体" w:hint="eastAsia"/>
          <w:sz w:val="24"/>
        </w:rPr>
        <w:t>5、复审</w:t>
      </w:r>
    </w:p>
    <w:p w:rsidR="001D5C13" w:rsidRPr="001B4AD5" w:rsidRDefault="001D5C13" w:rsidP="001D5C13">
      <w:pPr>
        <w:spacing w:line="360" w:lineRule="auto"/>
        <w:rPr>
          <w:rFonts w:ascii="宋体" w:hAnsi="宋体"/>
          <w:sz w:val="24"/>
        </w:rPr>
      </w:pPr>
      <w:r w:rsidRPr="001B4AD5">
        <w:rPr>
          <w:rFonts w:ascii="宋体" w:hAnsi="宋体" w:hint="eastAsia"/>
          <w:sz w:val="24"/>
        </w:rPr>
        <w:t>复审，是指由专利复审委员会对当事人不服国务院专利行政部门有关处理决定的请求所进行的审查。</w:t>
      </w:r>
    </w:p>
    <w:p w:rsidR="001D5C13" w:rsidRPr="001B4AD5" w:rsidRDefault="001D5C13" w:rsidP="001D5C13">
      <w:pPr>
        <w:spacing w:line="360" w:lineRule="auto"/>
        <w:rPr>
          <w:rFonts w:ascii="宋体" w:hAnsi="宋体"/>
          <w:sz w:val="24"/>
        </w:rPr>
      </w:pPr>
      <w:r w:rsidRPr="001B4AD5">
        <w:rPr>
          <w:rFonts w:ascii="宋体" w:hAnsi="宋体" w:hint="eastAsia"/>
          <w:sz w:val="24"/>
        </w:rPr>
        <w:t>专利复审委员会由国务院专利行政部门指定有经验的技术和法律专家组成。</w:t>
      </w:r>
    </w:p>
    <w:p w:rsidR="001D5C13" w:rsidRPr="001B4AD5" w:rsidRDefault="001D5C13" w:rsidP="001D5C13">
      <w:pPr>
        <w:spacing w:line="360" w:lineRule="auto"/>
        <w:rPr>
          <w:rFonts w:ascii="宋体" w:hAnsi="宋体"/>
          <w:sz w:val="24"/>
        </w:rPr>
      </w:pPr>
      <w:r w:rsidRPr="001B4AD5">
        <w:rPr>
          <w:rFonts w:ascii="宋体" w:hAnsi="宋体" w:hint="eastAsia"/>
          <w:sz w:val="24"/>
        </w:rPr>
        <w:t>专利复审请求人必须是被驳回专利申请的申请人。其他任何人都无权就该申请请求复审。复审请求应当在收到驳回专利申请决定的通知之日起3个月内提出。</w:t>
      </w:r>
    </w:p>
    <w:p w:rsidR="001D5C13" w:rsidRPr="001B4AD5" w:rsidRDefault="001D5C13" w:rsidP="001D5C13">
      <w:pPr>
        <w:spacing w:line="360" w:lineRule="auto"/>
        <w:rPr>
          <w:rFonts w:ascii="宋体" w:hAnsi="宋体"/>
          <w:sz w:val="24"/>
        </w:rPr>
      </w:pPr>
      <w:r w:rsidRPr="001B4AD5">
        <w:rPr>
          <w:rFonts w:ascii="宋体" w:hAnsi="宋体" w:hint="eastAsia"/>
          <w:sz w:val="24"/>
        </w:rPr>
        <w:t>专利申请人对专利复审委员会作出的决定不服的，可以自收到通知之日起3个月内人民法院起诉。（4分）</w:t>
      </w:r>
    </w:p>
    <w:p w:rsidR="001D5C13" w:rsidRPr="0034077B" w:rsidRDefault="001D5C13" w:rsidP="001D5C13">
      <w:pPr>
        <w:spacing w:line="360" w:lineRule="auto"/>
        <w:rPr>
          <w:rFonts w:ascii="宋体" w:hAnsi="宋体"/>
          <w:b/>
          <w:sz w:val="24"/>
        </w:rPr>
      </w:pPr>
      <w:r w:rsidRPr="0034077B">
        <w:rPr>
          <w:rFonts w:ascii="宋体" w:hAnsi="宋体" w:hint="eastAsia"/>
          <w:b/>
          <w:sz w:val="24"/>
        </w:rPr>
        <w:t>四、案例分析题（共32分）</w:t>
      </w:r>
    </w:p>
    <w:p w:rsidR="001D5C13" w:rsidRPr="00C72CE2" w:rsidRDefault="001D5C13" w:rsidP="001D5C13">
      <w:pPr>
        <w:spacing w:line="360" w:lineRule="auto"/>
        <w:rPr>
          <w:sz w:val="24"/>
        </w:rPr>
      </w:pPr>
      <w:r w:rsidRPr="00C72CE2">
        <w:rPr>
          <w:rFonts w:hint="eastAsia"/>
          <w:sz w:val="24"/>
        </w:rPr>
        <w:t>1</w:t>
      </w:r>
      <w:r w:rsidRPr="00C72CE2">
        <w:rPr>
          <w:rFonts w:hint="eastAsia"/>
          <w:sz w:val="24"/>
        </w:rPr>
        <w:t>、答：</w:t>
      </w:r>
      <w:r>
        <w:rPr>
          <w:rFonts w:hint="eastAsia"/>
          <w:sz w:val="24"/>
        </w:rPr>
        <w:t>（</w:t>
      </w:r>
      <w:r>
        <w:rPr>
          <w:rFonts w:hint="eastAsia"/>
          <w:sz w:val="24"/>
        </w:rPr>
        <w:t>1</w:t>
      </w:r>
      <w:r>
        <w:rPr>
          <w:rFonts w:hint="eastAsia"/>
          <w:sz w:val="24"/>
        </w:rPr>
        <w:t>）</w:t>
      </w:r>
      <w:r w:rsidRPr="00C72CE2">
        <w:rPr>
          <w:rFonts w:hint="eastAsia"/>
          <w:sz w:val="24"/>
        </w:rPr>
        <w:t>甲某</w:t>
      </w:r>
      <w:r w:rsidRPr="00C72CE2">
        <w:rPr>
          <w:sz w:val="24"/>
        </w:rPr>
        <w:t>的著作权受到侵害。依据我国《著作权法》规定，创作作品的公民是作者。除另有规定外，著作权属于作者。歌曲《</w:t>
      </w:r>
      <w:r w:rsidRPr="00C72CE2">
        <w:rPr>
          <w:rFonts w:hint="eastAsia"/>
          <w:sz w:val="24"/>
        </w:rPr>
        <w:t>小草青青</w:t>
      </w:r>
      <w:r w:rsidRPr="00C72CE2">
        <w:rPr>
          <w:sz w:val="24"/>
        </w:rPr>
        <w:t>》</w:t>
      </w:r>
      <w:r w:rsidRPr="00C72CE2">
        <w:rPr>
          <w:rFonts w:hint="eastAsia"/>
          <w:sz w:val="24"/>
        </w:rPr>
        <w:t>是由甲某独立创作完成的</w:t>
      </w:r>
      <w:r w:rsidRPr="00C72CE2">
        <w:rPr>
          <w:sz w:val="24"/>
        </w:rPr>
        <w:t>，</w:t>
      </w:r>
      <w:r w:rsidRPr="00C72CE2">
        <w:rPr>
          <w:rFonts w:hint="eastAsia"/>
          <w:sz w:val="24"/>
        </w:rPr>
        <w:t>所以</w:t>
      </w:r>
      <w:r w:rsidRPr="00C72CE2">
        <w:rPr>
          <w:sz w:val="24"/>
        </w:rPr>
        <w:t>享有著作权。</w:t>
      </w:r>
      <w:r>
        <w:rPr>
          <w:rFonts w:hint="eastAsia"/>
          <w:sz w:val="24"/>
        </w:rPr>
        <w:t>（</w:t>
      </w:r>
      <w:r>
        <w:rPr>
          <w:rFonts w:hint="eastAsia"/>
          <w:sz w:val="24"/>
        </w:rPr>
        <w:t>4</w:t>
      </w:r>
      <w:r>
        <w:rPr>
          <w:rFonts w:hint="eastAsia"/>
          <w:sz w:val="24"/>
        </w:rPr>
        <w:t>分）</w:t>
      </w:r>
      <w:r w:rsidRPr="00C72CE2">
        <w:rPr>
          <w:rFonts w:hint="eastAsia"/>
          <w:sz w:val="24"/>
        </w:rPr>
        <w:tab/>
      </w:r>
      <w:r>
        <w:rPr>
          <w:rFonts w:hint="eastAsia"/>
          <w:sz w:val="24"/>
        </w:rPr>
        <w:t>（</w:t>
      </w:r>
      <w:r>
        <w:rPr>
          <w:rFonts w:hint="eastAsia"/>
          <w:sz w:val="24"/>
        </w:rPr>
        <w:t>2</w:t>
      </w:r>
      <w:r>
        <w:rPr>
          <w:rFonts w:hint="eastAsia"/>
          <w:sz w:val="24"/>
        </w:rPr>
        <w:t>）</w:t>
      </w:r>
      <w:r w:rsidRPr="00C72CE2">
        <w:rPr>
          <w:rFonts w:hint="eastAsia"/>
          <w:sz w:val="24"/>
        </w:rPr>
        <w:t>乙某</w:t>
      </w:r>
      <w:r w:rsidRPr="00C72CE2">
        <w:rPr>
          <w:sz w:val="24"/>
        </w:rPr>
        <w:t>未经著作权人许可，将歌曲《</w:t>
      </w:r>
      <w:r w:rsidRPr="00C72CE2">
        <w:rPr>
          <w:rFonts w:hint="eastAsia"/>
          <w:sz w:val="24"/>
        </w:rPr>
        <w:t>小草青青</w:t>
      </w:r>
      <w:r w:rsidRPr="00C72CE2">
        <w:rPr>
          <w:sz w:val="24"/>
        </w:rPr>
        <w:t>》制作成</w:t>
      </w:r>
      <w:r w:rsidRPr="00C72CE2">
        <w:rPr>
          <w:rFonts w:hint="eastAsia"/>
          <w:sz w:val="24"/>
        </w:rPr>
        <w:t>MV</w:t>
      </w:r>
      <w:r w:rsidRPr="00C72CE2">
        <w:rPr>
          <w:rFonts w:hint="eastAsia"/>
          <w:sz w:val="24"/>
        </w:rPr>
        <w:t>（</w:t>
      </w:r>
      <w:r w:rsidRPr="00C72CE2">
        <w:rPr>
          <w:sz w:val="24"/>
        </w:rPr>
        <w:t>视听作品</w:t>
      </w:r>
      <w:r w:rsidRPr="00C72CE2">
        <w:rPr>
          <w:rFonts w:hint="eastAsia"/>
          <w:sz w:val="24"/>
        </w:rPr>
        <w:t>）</w:t>
      </w:r>
      <w:r w:rsidRPr="00C72CE2">
        <w:rPr>
          <w:sz w:val="24"/>
        </w:rPr>
        <w:t>，侵害了</w:t>
      </w:r>
      <w:r w:rsidRPr="00C72CE2">
        <w:rPr>
          <w:rFonts w:hint="eastAsia"/>
          <w:sz w:val="24"/>
        </w:rPr>
        <w:t>甲某</w:t>
      </w:r>
      <w:r w:rsidRPr="00C72CE2">
        <w:rPr>
          <w:sz w:val="24"/>
        </w:rPr>
        <w:t>的摄制权。摄制权，是指以摄制电影或者以类似摄制电影的方法将作品同定在载体上的权利。</w:t>
      </w:r>
      <w:r w:rsidRPr="00C72CE2">
        <w:rPr>
          <w:rFonts w:hint="eastAsia"/>
          <w:sz w:val="24"/>
        </w:rPr>
        <w:t>乙某</w:t>
      </w:r>
      <w:r w:rsidRPr="00C72CE2">
        <w:rPr>
          <w:sz w:val="24"/>
        </w:rPr>
        <w:t>将</w:t>
      </w:r>
      <w:r w:rsidRPr="00C72CE2">
        <w:rPr>
          <w:sz w:val="24"/>
        </w:rPr>
        <w:t>MV</w:t>
      </w:r>
      <w:r w:rsidRPr="00C72CE2">
        <w:rPr>
          <w:sz w:val="24"/>
        </w:rPr>
        <w:t>上传</w:t>
      </w:r>
      <w:r w:rsidRPr="00C72CE2">
        <w:rPr>
          <w:rFonts w:hint="eastAsia"/>
          <w:sz w:val="24"/>
        </w:rPr>
        <w:t>网络</w:t>
      </w:r>
      <w:r w:rsidRPr="00C72CE2">
        <w:rPr>
          <w:sz w:val="24"/>
        </w:rPr>
        <w:t>，侵害了</w:t>
      </w:r>
      <w:r w:rsidRPr="00C72CE2">
        <w:rPr>
          <w:rFonts w:hint="eastAsia"/>
          <w:sz w:val="24"/>
        </w:rPr>
        <w:t>甲某</w:t>
      </w:r>
      <w:r w:rsidRPr="00C72CE2">
        <w:rPr>
          <w:sz w:val="24"/>
        </w:rPr>
        <w:t>的信息网络传播权。信息网络传播权，是指以有线或者无线方式向公众提供作品，使公众可</w:t>
      </w:r>
      <w:r w:rsidRPr="00C72CE2">
        <w:rPr>
          <w:rFonts w:hint="eastAsia"/>
          <w:sz w:val="24"/>
        </w:rPr>
        <w:t>以在其</w:t>
      </w:r>
      <w:r w:rsidRPr="00C72CE2">
        <w:rPr>
          <w:sz w:val="24"/>
        </w:rPr>
        <w:t>个人选定的时间和地点获得作品的权利。</w:t>
      </w:r>
      <w:r w:rsidRPr="00C72CE2">
        <w:rPr>
          <w:rFonts w:hint="eastAsia"/>
          <w:sz w:val="24"/>
        </w:rPr>
        <w:t>乙某还侵害了著作权人甲某的获得报酬权。</w:t>
      </w:r>
      <w:r>
        <w:rPr>
          <w:rFonts w:hint="eastAsia"/>
          <w:sz w:val="24"/>
        </w:rPr>
        <w:t>（</w:t>
      </w:r>
      <w:r>
        <w:rPr>
          <w:rFonts w:hint="eastAsia"/>
          <w:sz w:val="24"/>
        </w:rPr>
        <w:t>6</w:t>
      </w:r>
      <w:r>
        <w:rPr>
          <w:rFonts w:hint="eastAsia"/>
          <w:sz w:val="24"/>
        </w:rPr>
        <w:t>分）</w:t>
      </w:r>
    </w:p>
    <w:p w:rsidR="001D5C13" w:rsidRPr="00C72CE2" w:rsidRDefault="001D5C13" w:rsidP="001D5C13">
      <w:pPr>
        <w:spacing w:line="360" w:lineRule="auto"/>
        <w:rPr>
          <w:sz w:val="24"/>
        </w:rPr>
      </w:pPr>
      <w:r w:rsidRPr="00C72CE2">
        <w:rPr>
          <w:sz w:val="24"/>
        </w:rPr>
        <w:t xml:space="preserve">  </w:t>
      </w:r>
      <w:r w:rsidRPr="00C72CE2">
        <w:rPr>
          <w:rFonts w:hint="eastAsia"/>
          <w:sz w:val="24"/>
        </w:rPr>
        <w:tab/>
      </w:r>
      <w:r>
        <w:rPr>
          <w:rFonts w:hint="eastAsia"/>
          <w:sz w:val="24"/>
        </w:rPr>
        <w:t>（</w:t>
      </w:r>
      <w:r>
        <w:rPr>
          <w:rFonts w:hint="eastAsia"/>
          <w:sz w:val="24"/>
        </w:rPr>
        <w:t>3</w:t>
      </w:r>
      <w:r>
        <w:rPr>
          <w:rFonts w:hint="eastAsia"/>
          <w:sz w:val="24"/>
        </w:rPr>
        <w:t>）</w:t>
      </w:r>
      <w:r w:rsidRPr="00C72CE2">
        <w:rPr>
          <w:rFonts w:hint="eastAsia"/>
          <w:sz w:val="24"/>
        </w:rPr>
        <w:t>乙某</w:t>
      </w:r>
      <w:r w:rsidRPr="00C72CE2">
        <w:rPr>
          <w:sz w:val="24"/>
        </w:rPr>
        <w:t>应承担停止侵权、赔偿损失的民事责任。如果因侵权行为产生了不良影响，还应承担消除影响的民事责任。只有在侵害了著作人身权时，才承担赔礼道歉民事责任。</w:t>
      </w:r>
      <w:r>
        <w:rPr>
          <w:rFonts w:hint="eastAsia"/>
          <w:sz w:val="24"/>
        </w:rPr>
        <w:t>（</w:t>
      </w:r>
      <w:r>
        <w:rPr>
          <w:rFonts w:hint="eastAsia"/>
          <w:sz w:val="24"/>
        </w:rPr>
        <w:t>6</w:t>
      </w:r>
      <w:r>
        <w:rPr>
          <w:rFonts w:hint="eastAsia"/>
          <w:sz w:val="24"/>
        </w:rPr>
        <w:t>分）</w:t>
      </w:r>
    </w:p>
    <w:p w:rsidR="001D5C13" w:rsidRPr="00C72CE2" w:rsidRDefault="001D5C13" w:rsidP="001D5C13">
      <w:pPr>
        <w:spacing w:line="360" w:lineRule="auto"/>
        <w:rPr>
          <w:rFonts w:ascii="宋体" w:hAnsi="宋体"/>
          <w:sz w:val="24"/>
        </w:rPr>
      </w:pPr>
    </w:p>
    <w:p w:rsidR="001D5C13" w:rsidRPr="000930B1" w:rsidRDefault="001D5C13" w:rsidP="001D5C13">
      <w:pPr>
        <w:spacing w:line="360" w:lineRule="auto"/>
        <w:rPr>
          <w:sz w:val="24"/>
        </w:rPr>
      </w:pPr>
      <w:r>
        <w:rPr>
          <w:rFonts w:hint="eastAsia"/>
          <w:sz w:val="24"/>
        </w:rPr>
        <w:t>2</w:t>
      </w:r>
      <w:r>
        <w:rPr>
          <w:rFonts w:hint="eastAsia"/>
          <w:sz w:val="24"/>
        </w:rPr>
        <w:t>、答：（</w:t>
      </w:r>
      <w:r>
        <w:rPr>
          <w:rFonts w:hint="eastAsia"/>
          <w:sz w:val="24"/>
        </w:rPr>
        <w:t>1</w:t>
      </w:r>
      <w:r>
        <w:rPr>
          <w:rFonts w:hint="eastAsia"/>
          <w:sz w:val="24"/>
        </w:rPr>
        <w:t>）参看教材</w:t>
      </w:r>
      <w:r>
        <w:rPr>
          <w:rFonts w:hint="eastAsia"/>
          <w:sz w:val="24"/>
        </w:rPr>
        <w:t>P267</w:t>
      </w:r>
      <w:r>
        <w:rPr>
          <w:rFonts w:hint="eastAsia"/>
          <w:sz w:val="24"/>
        </w:rPr>
        <w:t>。商标权利用尽的概念（</w:t>
      </w:r>
      <w:r>
        <w:rPr>
          <w:rFonts w:hint="eastAsia"/>
          <w:sz w:val="24"/>
        </w:rPr>
        <w:t>2</w:t>
      </w:r>
      <w:r>
        <w:rPr>
          <w:rFonts w:hint="eastAsia"/>
          <w:sz w:val="24"/>
        </w:rPr>
        <w:t>分）一旦商标所有人自己</w:t>
      </w:r>
      <w:r>
        <w:rPr>
          <w:rFonts w:hint="eastAsia"/>
          <w:sz w:val="24"/>
        </w:rPr>
        <w:lastRenderedPageBreak/>
        <w:t>或许可他人使用商标并将商品售出，任何人均可以在贸易活动中继续使用该注册商标销售商品，因为商标权人已经行使了他应有的权利，权利因行使而穷竭。（</w:t>
      </w:r>
      <w:r>
        <w:rPr>
          <w:rFonts w:hint="eastAsia"/>
          <w:sz w:val="24"/>
        </w:rPr>
        <w:t>2</w:t>
      </w:r>
      <w:r>
        <w:rPr>
          <w:rFonts w:hint="eastAsia"/>
          <w:sz w:val="24"/>
        </w:rPr>
        <w:t>分）商标权利用尽的意义在于保障商品正常流通，保证交易安全。如果没有商标权利用尽的限制，商标权人可能利用商标控制商品的流通，分割市场，保持垄断地位或维持高价。这对其他经营者和消费者来说显然是不利的。（</w:t>
      </w:r>
      <w:r>
        <w:rPr>
          <w:rFonts w:hint="eastAsia"/>
          <w:sz w:val="24"/>
        </w:rPr>
        <w:t>4</w:t>
      </w:r>
      <w:r>
        <w:rPr>
          <w:rFonts w:hint="eastAsia"/>
          <w:sz w:val="24"/>
        </w:rPr>
        <w:t>分）甲公司根据有效合同获得了在中国北京、上海、重庆等特定地域内使用和经销“合力”牌机械设备的独家经营权，这说明该公司所销售的“合力”牌机械设备是由合法来源的，应该属于权利用尽后的销售行为。所以</w:t>
      </w:r>
      <w:r>
        <w:rPr>
          <w:rFonts w:ascii="Calibri" w:hAnsi="Calibri" w:hint="eastAsia"/>
          <w:sz w:val="24"/>
        </w:rPr>
        <w:t>甲公司的经销行为是合法的。（</w:t>
      </w:r>
      <w:r>
        <w:rPr>
          <w:rFonts w:ascii="Calibri" w:hAnsi="Calibri" w:hint="eastAsia"/>
          <w:sz w:val="24"/>
        </w:rPr>
        <w:t>4</w:t>
      </w:r>
      <w:r>
        <w:rPr>
          <w:rFonts w:ascii="Calibri" w:hAnsi="Calibri" w:hint="eastAsia"/>
          <w:sz w:val="24"/>
        </w:rPr>
        <w:t>分）（</w:t>
      </w:r>
      <w:r>
        <w:rPr>
          <w:rFonts w:ascii="Calibri" w:hAnsi="Calibri" w:hint="eastAsia"/>
          <w:sz w:val="24"/>
        </w:rPr>
        <w:t>2</w:t>
      </w:r>
      <w:r>
        <w:rPr>
          <w:rFonts w:ascii="Calibri" w:hAnsi="Calibri" w:hint="eastAsia"/>
          <w:sz w:val="24"/>
        </w:rPr>
        <w:t>）丙公司的行为属于“平行进口”。平行进口，是指在国外生产的带有本国商标的商品，未经本国商标权人的许可而输入本国的行为。丙公司销售的</w:t>
      </w:r>
      <w:r>
        <w:rPr>
          <w:rFonts w:hint="eastAsia"/>
          <w:sz w:val="24"/>
        </w:rPr>
        <w:t>“合力”牌机械设备系从新加坡进口，</w:t>
      </w:r>
      <w:r>
        <w:rPr>
          <w:rFonts w:ascii="Calibri" w:hAnsi="Calibri" w:hint="eastAsia"/>
          <w:sz w:val="24"/>
        </w:rPr>
        <w:t>而甲公司作为</w:t>
      </w:r>
      <w:r>
        <w:rPr>
          <w:rFonts w:hint="eastAsia"/>
          <w:sz w:val="24"/>
        </w:rPr>
        <w:t>“合力”牌机械设备的独占被许可人，未经甲公司同意就在上海销售，属于典型的“平行进口”。根据现行商标法规定：</w:t>
      </w:r>
      <w:r w:rsidRPr="000930B1">
        <w:rPr>
          <w:rFonts w:ascii="Arial" w:hAnsi="Arial" w:cs="Arial"/>
          <w:color w:val="454545"/>
          <w:sz w:val="24"/>
        </w:rPr>
        <w:t>未经商标注册人的许可，在同一种商品上使用与其注册商标相同的商标的</w:t>
      </w:r>
      <w:r>
        <w:rPr>
          <w:rFonts w:ascii="Arial" w:hAnsi="Arial" w:cs="Arial" w:hint="eastAsia"/>
          <w:color w:val="454545"/>
          <w:sz w:val="24"/>
        </w:rPr>
        <w:t>，属于商标侵权行为。甲公司可以起诉法院保护自己的权利。（</w:t>
      </w:r>
      <w:r>
        <w:rPr>
          <w:rFonts w:ascii="Arial" w:hAnsi="Arial" w:cs="Arial" w:hint="eastAsia"/>
          <w:color w:val="454545"/>
          <w:sz w:val="24"/>
        </w:rPr>
        <w:t>4</w:t>
      </w:r>
      <w:r>
        <w:rPr>
          <w:rFonts w:ascii="Arial" w:hAnsi="Arial" w:cs="Arial" w:hint="eastAsia"/>
          <w:color w:val="454545"/>
          <w:sz w:val="24"/>
        </w:rPr>
        <w:t>分）</w:t>
      </w:r>
    </w:p>
    <w:p w:rsidR="001D5C13" w:rsidRDefault="001D5C13" w:rsidP="001D5C13">
      <w:pPr>
        <w:spacing w:line="360" w:lineRule="auto"/>
      </w:pPr>
    </w:p>
    <w:p w:rsidR="00BC4469" w:rsidRDefault="00BC4469"/>
    <w:p w:rsidR="001D5C13" w:rsidRDefault="001D5C13"/>
    <w:p w:rsidR="00BC39C3" w:rsidRPr="00BC39C3" w:rsidRDefault="00BC39C3">
      <w:pPr>
        <w:rPr>
          <w:b/>
          <w:color w:val="FF0000"/>
        </w:rPr>
      </w:pPr>
      <w:r w:rsidRPr="00BC39C3">
        <w:rPr>
          <w:rFonts w:hint="eastAsia"/>
          <w:b/>
          <w:color w:val="FF0000"/>
        </w:rPr>
        <w:t>D</w:t>
      </w:r>
      <w:r w:rsidRPr="00BC39C3">
        <w:rPr>
          <w:rFonts w:hint="eastAsia"/>
          <w:b/>
          <w:color w:val="FF0000"/>
        </w:rPr>
        <w:t>卷</w:t>
      </w:r>
    </w:p>
    <w:p w:rsidR="00BC39C3" w:rsidRDefault="00BC39C3">
      <w:pPr>
        <w:rPr>
          <w:rFonts w:hint="eastAsia"/>
        </w:rPr>
      </w:pPr>
    </w:p>
    <w:p w:rsidR="001D5C13" w:rsidRPr="00775C33" w:rsidRDefault="001D5C13" w:rsidP="001D5C13">
      <w:pPr>
        <w:spacing w:line="360" w:lineRule="auto"/>
        <w:rPr>
          <w:rFonts w:ascii="宋体" w:hAnsi="宋体"/>
          <w:b/>
          <w:sz w:val="24"/>
        </w:rPr>
      </w:pPr>
      <w:r w:rsidRPr="00775C33">
        <w:rPr>
          <w:rFonts w:ascii="宋体" w:hAnsi="宋体" w:hint="eastAsia"/>
          <w:b/>
          <w:sz w:val="24"/>
        </w:rPr>
        <w:t>一、单项选择题（每小题1分，共10分）</w:t>
      </w:r>
      <w:bookmarkStart w:id="0" w:name="_GoBack"/>
      <w:bookmarkEnd w:id="0"/>
    </w:p>
    <w:p w:rsidR="001D5C13" w:rsidRPr="008D762F" w:rsidRDefault="001D5C13" w:rsidP="001D5C13">
      <w:pPr>
        <w:spacing w:line="360" w:lineRule="auto"/>
        <w:rPr>
          <w:rFonts w:ascii="宋体" w:hAnsi="宋体"/>
          <w:sz w:val="24"/>
        </w:rPr>
      </w:pPr>
      <w:r>
        <w:rPr>
          <w:rFonts w:ascii="宋体" w:hAnsi="宋体" w:hint="eastAsia"/>
          <w:sz w:val="24"/>
        </w:rPr>
        <w:t>C   C   A   B   B   A   D   C   C   B</w:t>
      </w:r>
    </w:p>
    <w:p w:rsidR="001D5C13" w:rsidRPr="0034077B" w:rsidRDefault="001D5C13" w:rsidP="001D5C13">
      <w:pPr>
        <w:spacing w:line="360" w:lineRule="auto"/>
        <w:rPr>
          <w:rFonts w:ascii="宋体" w:hAnsi="宋体"/>
          <w:b/>
          <w:sz w:val="24"/>
        </w:rPr>
      </w:pPr>
      <w:r w:rsidRPr="0034077B">
        <w:rPr>
          <w:rFonts w:ascii="宋体" w:hAnsi="宋体" w:hint="eastAsia"/>
          <w:b/>
          <w:sz w:val="24"/>
        </w:rPr>
        <w:t>二、问答题（每小题10分，共40分）</w:t>
      </w:r>
    </w:p>
    <w:p w:rsidR="001D5C13" w:rsidRPr="001B4AD5" w:rsidRDefault="001D5C13" w:rsidP="001D5C13">
      <w:pPr>
        <w:spacing w:line="360" w:lineRule="auto"/>
        <w:rPr>
          <w:rFonts w:ascii="宋体" w:hAnsi="宋体"/>
          <w:sz w:val="24"/>
        </w:rPr>
      </w:pPr>
      <w:r>
        <w:rPr>
          <w:rFonts w:ascii="宋体" w:hAnsi="宋体" w:hint="eastAsia"/>
          <w:sz w:val="24"/>
        </w:rPr>
        <w:t>1、</w:t>
      </w:r>
      <w:r w:rsidRPr="001B4AD5">
        <w:rPr>
          <w:rFonts w:ascii="宋体" w:hAnsi="宋体" w:hint="eastAsia"/>
          <w:sz w:val="24"/>
        </w:rPr>
        <w:t>答：两个特点：创造者的身份一般归属于直接从事创造性智力劳动的自然人，但在有的情况下也可能归属于组织、主持创造活动并体现其意志或承担相应责任的法人；</w:t>
      </w:r>
      <w:r>
        <w:rPr>
          <w:rFonts w:ascii="宋体" w:hAnsi="宋体" w:hint="eastAsia"/>
          <w:sz w:val="24"/>
        </w:rPr>
        <w:t>（5分）</w:t>
      </w:r>
      <w:r w:rsidRPr="001B4AD5">
        <w:rPr>
          <w:rFonts w:ascii="宋体" w:hAnsi="宋体" w:hint="eastAsia"/>
          <w:sz w:val="24"/>
        </w:rPr>
        <w:t>创造者的身份与一般身份所依存的血缘关系、婚姻关系或其他社会关系无涉，它既是智力创造活动这一事实行为的结果，又是行为人取得知识产权的前提。</w:t>
      </w:r>
      <w:r>
        <w:rPr>
          <w:rFonts w:ascii="宋体" w:hAnsi="宋体" w:hint="eastAsia"/>
          <w:sz w:val="24"/>
        </w:rPr>
        <w:t>（5分）</w:t>
      </w:r>
    </w:p>
    <w:p w:rsidR="001D5C13" w:rsidRPr="001B4AD5" w:rsidRDefault="001D5C13" w:rsidP="001D5C13">
      <w:pPr>
        <w:spacing w:line="360" w:lineRule="auto"/>
        <w:rPr>
          <w:rFonts w:ascii="宋体" w:hAnsi="宋体"/>
          <w:sz w:val="24"/>
        </w:rPr>
      </w:pPr>
      <w:r w:rsidRPr="001B4AD5">
        <w:rPr>
          <w:rFonts w:ascii="宋体" w:hAnsi="宋体" w:hint="eastAsia"/>
          <w:sz w:val="24"/>
        </w:rPr>
        <w:t>2、答：（1）职务作品的概念</w:t>
      </w:r>
    </w:p>
    <w:p w:rsidR="001D5C13" w:rsidRPr="001B4AD5" w:rsidRDefault="001D5C13" w:rsidP="001D5C13">
      <w:pPr>
        <w:spacing w:line="360" w:lineRule="auto"/>
        <w:rPr>
          <w:rFonts w:ascii="宋体" w:hAnsi="宋体"/>
          <w:sz w:val="24"/>
        </w:rPr>
      </w:pPr>
      <w:r w:rsidRPr="001B4AD5">
        <w:rPr>
          <w:rFonts w:ascii="宋体" w:hAnsi="宋体" w:hint="eastAsia"/>
          <w:sz w:val="24"/>
        </w:rPr>
        <w:t>即公民为完成法人或者其他组织工作任务所创作的作品。（1分）</w:t>
      </w:r>
    </w:p>
    <w:p w:rsidR="001D5C13" w:rsidRPr="001B4AD5" w:rsidRDefault="001D5C13" w:rsidP="001D5C13">
      <w:pPr>
        <w:spacing w:line="360" w:lineRule="auto"/>
        <w:rPr>
          <w:rFonts w:ascii="宋体" w:hAnsi="宋体"/>
          <w:sz w:val="24"/>
        </w:rPr>
      </w:pPr>
      <w:r w:rsidRPr="001B4AD5">
        <w:rPr>
          <w:rFonts w:ascii="宋体" w:hAnsi="宋体" w:hint="eastAsia"/>
          <w:sz w:val="24"/>
        </w:rPr>
        <w:t>（2）职务作品著作权的归属</w:t>
      </w:r>
    </w:p>
    <w:p w:rsidR="001D5C13" w:rsidRPr="001B4AD5" w:rsidRDefault="001D5C13" w:rsidP="001D5C13">
      <w:pPr>
        <w:spacing w:line="360" w:lineRule="auto"/>
        <w:rPr>
          <w:rFonts w:ascii="宋体" w:hAnsi="宋体"/>
          <w:sz w:val="24"/>
        </w:rPr>
      </w:pPr>
      <w:r w:rsidRPr="001B4AD5">
        <w:rPr>
          <w:rFonts w:ascii="宋体" w:hAnsi="宋体" w:hint="eastAsia"/>
          <w:sz w:val="24"/>
        </w:rPr>
        <w:t>一般作品的著作权归作者享有。但法人或其他组织享有在其业务范围内优先使用</w:t>
      </w:r>
      <w:r w:rsidRPr="001B4AD5">
        <w:rPr>
          <w:rFonts w:ascii="宋体" w:hAnsi="宋体" w:hint="eastAsia"/>
          <w:sz w:val="24"/>
        </w:rPr>
        <w:lastRenderedPageBreak/>
        <w:t>的权利，期限为两年。作品完成两年内，未经单位同意，作者不得许可第三人以与单位使用的相同方式使用该作品。职务作品完成两年内，经单位同意，作者许可第三人以与单位使用的相同方式使用作品所获报酬，由作者与单位按约定的比例分配。作品完成两年的期限，自作者向单位交付作品之日起计算。（4分）</w:t>
      </w:r>
    </w:p>
    <w:p w:rsidR="001D5C13" w:rsidRPr="001B4AD5" w:rsidRDefault="001D5C13" w:rsidP="001D5C13">
      <w:pPr>
        <w:spacing w:line="360" w:lineRule="auto"/>
        <w:rPr>
          <w:rFonts w:ascii="宋体" w:hAnsi="宋体"/>
          <w:sz w:val="24"/>
        </w:rPr>
      </w:pPr>
      <w:r w:rsidRPr="001B4AD5">
        <w:rPr>
          <w:rFonts w:ascii="宋体" w:hAnsi="宋体" w:hint="eastAsia"/>
          <w:sz w:val="24"/>
        </w:rPr>
        <w:t>特殊的职务作品是作者享有署名权，其他权利由法人或其他社会组织享有，法人或其他社会组织可以给予作者适当奖励。它包括两种情况：（1分）</w:t>
      </w:r>
    </w:p>
    <w:p w:rsidR="001D5C13" w:rsidRPr="001B4AD5" w:rsidRDefault="001D5C13" w:rsidP="001D5C13">
      <w:pPr>
        <w:spacing w:line="360" w:lineRule="auto"/>
        <w:rPr>
          <w:rFonts w:ascii="宋体" w:hAnsi="宋体"/>
          <w:sz w:val="24"/>
        </w:rPr>
      </w:pPr>
      <w:r w:rsidRPr="001B4AD5">
        <w:rPr>
          <w:rFonts w:ascii="宋体" w:hAnsi="宋体" w:hint="eastAsia"/>
          <w:sz w:val="24"/>
        </w:rPr>
        <w:t>第一，主要是利用法人或其他社会组织的物质技术条件创作，并由法人或者其他社会组织承担责任的工程设计图、产品设计图、计算机软件、地图等职务作品；（2分）</w:t>
      </w:r>
    </w:p>
    <w:p w:rsidR="001D5C13" w:rsidRPr="001B4AD5" w:rsidRDefault="001D5C13" w:rsidP="001D5C13">
      <w:pPr>
        <w:spacing w:line="360" w:lineRule="auto"/>
        <w:rPr>
          <w:rFonts w:ascii="宋体" w:hAnsi="宋体"/>
          <w:sz w:val="24"/>
        </w:rPr>
      </w:pPr>
      <w:r w:rsidRPr="001B4AD5">
        <w:rPr>
          <w:rFonts w:ascii="宋体" w:hAnsi="宋体" w:hint="eastAsia"/>
          <w:sz w:val="24"/>
        </w:rPr>
        <w:t>第二，法律、行政法规规定或者合同约定著作权由法人或其他社会组织享有的职务作品。（2分）</w:t>
      </w:r>
    </w:p>
    <w:p w:rsidR="001D5C13" w:rsidRPr="001B4AD5" w:rsidRDefault="001D5C13" w:rsidP="001D5C13">
      <w:pPr>
        <w:spacing w:line="360" w:lineRule="auto"/>
        <w:rPr>
          <w:rFonts w:ascii="宋体" w:hAnsi="宋体"/>
          <w:sz w:val="24"/>
        </w:rPr>
      </w:pPr>
      <w:r w:rsidRPr="001B4AD5">
        <w:rPr>
          <w:rFonts w:ascii="宋体" w:hAnsi="宋体" w:hint="eastAsia"/>
          <w:sz w:val="24"/>
        </w:rPr>
        <w:t>3、答：（1）、我国《专利法》对不同专利的新颖性要求</w:t>
      </w:r>
    </w:p>
    <w:p w:rsidR="001D5C13" w:rsidRPr="001B4AD5" w:rsidRDefault="001D5C13" w:rsidP="001D5C13">
      <w:pPr>
        <w:spacing w:line="360" w:lineRule="auto"/>
        <w:rPr>
          <w:rFonts w:ascii="宋体" w:hAnsi="宋体"/>
          <w:sz w:val="24"/>
        </w:rPr>
      </w:pPr>
      <w:r w:rsidRPr="001B4AD5">
        <w:rPr>
          <w:rFonts w:ascii="宋体" w:hAnsi="宋体" w:hint="eastAsia"/>
          <w:sz w:val="24"/>
        </w:rPr>
        <w:t>发明和实用新型的新颖性要求：在申请日以前没有同样的发明或者实用新型在国内外出版物上公开发表过、在国内公开使用过或者以其他方式为公众所知，也没有同样的发明或者实用新型由他人向国务院专利行政部门提出过申请并且记载在申请日以后公布的专利申请文件中。（2分）外观设计的新颖性要求： 授予专利权的外观设计，应当同申请日以前在国内外出版物上公开发表过、在国内公开使用过的外观设计不相同和不相近似，并不得与他人在先取得的合法权利相冲突。（2分）</w:t>
      </w:r>
    </w:p>
    <w:p w:rsidR="001D5C13" w:rsidRPr="001B4AD5" w:rsidRDefault="001D5C13" w:rsidP="001D5C13">
      <w:pPr>
        <w:spacing w:line="360" w:lineRule="auto"/>
        <w:rPr>
          <w:rFonts w:ascii="宋体" w:hAnsi="宋体"/>
          <w:sz w:val="24"/>
        </w:rPr>
      </w:pPr>
      <w:r w:rsidRPr="001B4AD5">
        <w:rPr>
          <w:rFonts w:ascii="宋体" w:hAnsi="宋体" w:hint="eastAsia"/>
          <w:sz w:val="24"/>
        </w:rPr>
        <w:t>（2）我国《专利法》对不同专利的创造性要求</w:t>
      </w:r>
    </w:p>
    <w:p w:rsidR="001D5C13" w:rsidRPr="001B4AD5" w:rsidRDefault="001D5C13" w:rsidP="001D5C13">
      <w:pPr>
        <w:spacing w:line="360" w:lineRule="auto"/>
        <w:rPr>
          <w:rFonts w:ascii="宋体" w:hAnsi="宋体"/>
          <w:sz w:val="24"/>
        </w:rPr>
      </w:pPr>
      <w:r w:rsidRPr="001B4AD5">
        <w:rPr>
          <w:rFonts w:ascii="宋体" w:hAnsi="宋体" w:hint="eastAsia"/>
          <w:sz w:val="24"/>
        </w:rPr>
        <w:t xml:space="preserve">      发明的创造性，必须是同申请日以前已有技术相比有“突出的实质性特点和显著进步”。 （2分）实用新型的创造性，必须是同申请日以前已有技术相比有“实质性特点和进步”。外观设计应具有“不相同和不相近似”的特征。（2分）</w:t>
      </w:r>
    </w:p>
    <w:p w:rsidR="001D5C13" w:rsidRPr="001B4AD5" w:rsidRDefault="001D5C13" w:rsidP="001D5C13">
      <w:pPr>
        <w:spacing w:line="360" w:lineRule="auto"/>
        <w:rPr>
          <w:rFonts w:ascii="宋体" w:hAnsi="宋体"/>
          <w:sz w:val="24"/>
        </w:rPr>
      </w:pPr>
      <w:r w:rsidRPr="001B4AD5">
        <w:rPr>
          <w:rFonts w:ascii="宋体" w:hAnsi="宋体" w:hint="eastAsia"/>
          <w:sz w:val="24"/>
        </w:rPr>
        <w:t>（3）我国《专利法》对不同专利的实用性要求</w:t>
      </w:r>
    </w:p>
    <w:p w:rsidR="001D5C13" w:rsidRPr="001B4AD5" w:rsidRDefault="001D5C13" w:rsidP="001D5C13">
      <w:pPr>
        <w:spacing w:line="360" w:lineRule="auto"/>
        <w:rPr>
          <w:rFonts w:ascii="宋体" w:hAnsi="宋体"/>
          <w:sz w:val="24"/>
        </w:rPr>
      </w:pPr>
      <w:r w:rsidRPr="001B4AD5">
        <w:rPr>
          <w:rFonts w:ascii="宋体" w:hAnsi="宋体" w:hint="eastAsia"/>
          <w:sz w:val="24"/>
        </w:rPr>
        <w:t xml:space="preserve">    授予发明或实用新型专利的实用性条件是要求申请专利的发明或实用新型能够制造或者使用，并且能够产生积极效果。授予外观设计专利的实用性应是具有美感并适于工业应用。（2分）</w:t>
      </w:r>
    </w:p>
    <w:p w:rsidR="001D5C13" w:rsidRPr="001B4AD5" w:rsidRDefault="001D5C13" w:rsidP="001D5C13">
      <w:pPr>
        <w:spacing w:line="360" w:lineRule="auto"/>
        <w:rPr>
          <w:rFonts w:ascii="宋体" w:hAnsi="宋体"/>
          <w:sz w:val="24"/>
        </w:rPr>
      </w:pPr>
      <w:r w:rsidRPr="001B4AD5">
        <w:rPr>
          <w:rFonts w:ascii="宋体" w:hAnsi="宋体" w:hint="eastAsia"/>
          <w:sz w:val="24"/>
        </w:rPr>
        <w:t>4、</w:t>
      </w:r>
      <w:r>
        <w:rPr>
          <w:rFonts w:ascii="宋体" w:hAnsi="宋体" w:hint="eastAsia"/>
          <w:sz w:val="24"/>
        </w:rPr>
        <w:t>答：（1）因注销而消灭（①②③略）。</w:t>
      </w:r>
      <w:r w:rsidRPr="001B4AD5">
        <w:rPr>
          <w:rFonts w:ascii="宋体" w:hAnsi="宋体" w:hint="eastAsia"/>
          <w:sz w:val="24"/>
        </w:rPr>
        <w:t>（</w:t>
      </w:r>
      <w:r>
        <w:rPr>
          <w:rFonts w:ascii="宋体" w:hAnsi="宋体" w:hint="eastAsia"/>
          <w:sz w:val="24"/>
        </w:rPr>
        <w:t>3</w:t>
      </w:r>
      <w:r w:rsidRPr="001B4AD5">
        <w:rPr>
          <w:rFonts w:ascii="宋体" w:hAnsi="宋体" w:hint="eastAsia"/>
          <w:sz w:val="24"/>
        </w:rPr>
        <w:t>分）</w:t>
      </w:r>
      <w:r>
        <w:rPr>
          <w:rFonts w:ascii="宋体" w:hAnsi="宋体" w:hint="eastAsia"/>
          <w:sz w:val="24"/>
        </w:rPr>
        <w:t>（2）因撤销而消灭（①②③略）。</w:t>
      </w:r>
      <w:r w:rsidRPr="001B4AD5">
        <w:rPr>
          <w:rFonts w:ascii="宋体" w:hAnsi="宋体" w:hint="eastAsia"/>
          <w:sz w:val="24"/>
        </w:rPr>
        <w:t>（</w:t>
      </w:r>
      <w:r>
        <w:rPr>
          <w:rFonts w:ascii="宋体" w:hAnsi="宋体" w:hint="eastAsia"/>
          <w:sz w:val="24"/>
        </w:rPr>
        <w:t>3</w:t>
      </w:r>
      <w:r w:rsidRPr="001B4AD5">
        <w:rPr>
          <w:rFonts w:ascii="宋体" w:hAnsi="宋体" w:hint="eastAsia"/>
          <w:sz w:val="24"/>
        </w:rPr>
        <w:t>分）</w:t>
      </w:r>
      <w:r>
        <w:rPr>
          <w:rFonts w:ascii="宋体" w:hAnsi="宋体" w:hint="eastAsia"/>
          <w:sz w:val="24"/>
        </w:rPr>
        <w:t>（3）因无效而消灭（①②③④略）</w:t>
      </w:r>
      <w:r w:rsidRPr="001B4AD5">
        <w:rPr>
          <w:rFonts w:ascii="宋体" w:hAnsi="宋体" w:hint="eastAsia"/>
          <w:sz w:val="24"/>
        </w:rPr>
        <w:t xml:space="preserve"> （</w:t>
      </w:r>
      <w:r>
        <w:rPr>
          <w:rFonts w:ascii="宋体" w:hAnsi="宋体" w:hint="eastAsia"/>
          <w:sz w:val="24"/>
        </w:rPr>
        <w:t>4</w:t>
      </w:r>
      <w:r w:rsidRPr="001B4AD5">
        <w:rPr>
          <w:rFonts w:ascii="宋体" w:hAnsi="宋体" w:hint="eastAsia"/>
          <w:sz w:val="24"/>
        </w:rPr>
        <w:t xml:space="preserve">分） </w:t>
      </w:r>
    </w:p>
    <w:p w:rsidR="001D5C13" w:rsidRPr="00775C33" w:rsidRDefault="001D5C13" w:rsidP="001D5C13">
      <w:pPr>
        <w:spacing w:line="360" w:lineRule="auto"/>
        <w:rPr>
          <w:rFonts w:ascii="宋体" w:hAnsi="宋体"/>
          <w:b/>
          <w:sz w:val="24"/>
        </w:rPr>
      </w:pPr>
      <w:r w:rsidRPr="00775C33">
        <w:rPr>
          <w:rFonts w:ascii="宋体" w:hAnsi="宋体" w:hint="eastAsia"/>
          <w:b/>
          <w:sz w:val="24"/>
        </w:rPr>
        <w:lastRenderedPageBreak/>
        <w:t>三、论述题：（共18分）</w:t>
      </w:r>
    </w:p>
    <w:p w:rsidR="001D5C13" w:rsidRPr="001B4AD5" w:rsidRDefault="001D5C13" w:rsidP="001D5C13">
      <w:pPr>
        <w:spacing w:line="360" w:lineRule="auto"/>
        <w:rPr>
          <w:rFonts w:ascii="宋体" w:hAnsi="宋体"/>
          <w:sz w:val="24"/>
        </w:rPr>
      </w:pPr>
      <w:r w:rsidRPr="001B4AD5">
        <w:rPr>
          <w:rFonts w:ascii="宋体" w:hAnsi="宋体" w:hint="eastAsia"/>
          <w:sz w:val="24"/>
        </w:rPr>
        <w:t>答：（1）商标的使用是指将商标用于商品、商品包装或者容器以及商品交易文书上，或者为了商业目的将商标用于广告宣传、展览以及其他业务活动。商标保护制度宗旨决定了在商业活动中使用商标，使其发挥应有的经济功能，是对商标提供保护的根本理由。</w:t>
      </w:r>
      <w:r>
        <w:rPr>
          <w:rFonts w:ascii="宋体" w:hAnsi="宋体" w:hint="eastAsia"/>
          <w:sz w:val="24"/>
        </w:rPr>
        <w:t>（3分）</w:t>
      </w:r>
      <w:r w:rsidRPr="001B4AD5">
        <w:rPr>
          <w:rFonts w:ascii="宋体" w:hAnsi="宋体" w:hint="eastAsia"/>
          <w:sz w:val="24"/>
        </w:rPr>
        <w:t>商标使用对商标保护具有重要影响：第一，他关系着商标权的维系。无论在实行“注册原则”的国家，还是实行“使用原则”国家，都要求实际使用，规定或是规定了无正当理由连续3-5年未使用而成为注册商标被撤销的理由，或是构成对商标的实际放弃。同时，在《巴黎公约》、《知识产权协定》等国际公约中均要求对商标的实际使用。我国《商标法》第44条规定，注册商标连续3年停止使用，由商标局责令限期改正或撤销其注册商标。总之，注册商长期搁置不用，不仅使商标徒有虚名，造成商标资源的浪费，而且还影响他人正常使用。第二，商标的使用会对受保护水平产生影响。尤其是驰名商标。《巴黎公约》规定，公约国成员乃至国际社会都应承担给予驰名商标特别保护的义务，而对驰名商标认定标准中就包括商标使用情况（使用时间和范围、广告持续期间和覆盖范围、商标商品销往的地区等）。我国《商标法》第14条也规定了驰名商标认定的相关内容。上述因素都与实际使用有直接关系，反映了使用的时间、程度和广度等。为此，商标的使用足以决定其是否能成为驰名商标而享受特殊保护。</w:t>
      </w:r>
      <w:r>
        <w:rPr>
          <w:rFonts w:ascii="宋体" w:hAnsi="宋体" w:hint="eastAsia"/>
          <w:sz w:val="24"/>
        </w:rPr>
        <w:t>（6分）</w:t>
      </w:r>
      <w:r w:rsidRPr="001B4AD5">
        <w:rPr>
          <w:rFonts w:ascii="宋体" w:hAnsi="宋体" w:hint="eastAsia"/>
          <w:sz w:val="24"/>
        </w:rPr>
        <w:t>（2）一个企业在其生存和发展中，商标的正确使用至关重要。注册商标的使用严格限制在核准注册的商标标识和核定使用的商品或服务上，而且使用注册商标时尽量加注注册标志，同时要防止商标显著特征的退化。</w:t>
      </w:r>
      <w:r>
        <w:rPr>
          <w:rFonts w:ascii="宋体" w:hAnsi="宋体" w:hint="eastAsia"/>
          <w:sz w:val="24"/>
        </w:rPr>
        <w:t>（3分）</w:t>
      </w:r>
      <w:r w:rsidRPr="001B4AD5">
        <w:rPr>
          <w:rFonts w:ascii="宋体" w:hAnsi="宋体" w:hint="eastAsia"/>
          <w:sz w:val="24"/>
        </w:rPr>
        <w:t>（3）第一，要注意区分产品名称和商标，避免将商标作为商品名称直接使用；第二，应当正确使用商标，如以特别字体使用商标，突出商标和注册标记，以标明该标记是一个商标而不是其他；第三，注意保存商标使用的相关证据，如：显示商标最早使用时间、商品销售量和销售额、商标广告宣传情况的发货单、销售合同等，以便发生争议时作为使用的证据。</w:t>
      </w:r>
      <w:r>
        <w:rPr>
          <w:rFonts w:ascii="宋体" w:hAnsi="宋体" w:hint="eastAsia"/>
          <w:sz w:val="24"/>
        </w:rPr>
        <w:t>（6分）</w:t>
      </w:r>
    </w:p>
    <w:p w:rsidR="001D5C13" w:rsidRPr="00775C33" w:rsidRDefault="001D5C13" w:rsidP="001D5C13">
      <w:pPr>
        <w:spacing w:line="360" w:lineRule="auto"/>
        <w:rPr>
          <w:rFonts w:ascii="宋体" w:hAnsi="宋体"/>
          <w:b/>
          <w:sz w:val="24"/>
        </w:rPr>
      </w:pPr>
      <w:r w:rsidRPr="00775C33">
        <w:rPr>
          <w:rFonts w:ascii="宋体" w:hAnsi="宋体" w:hint="eastAsia"/>
          <w:b/>
          <w:sz w:val="24"/>
        </w:rPr>
        <w:t>四、案例分析题（每小题16分，共32分）</w:t>
      </w:r>
    </w:p>
    <w:p w:rsidR="001D5C13" w:rsidRPr="00DE5924" w:rsidRDefault="008B34B0" w:rsidP="001D5C13">
      <w:pPr>
        <w:spacing w:line="360" w:lineRule="auto"/>
        <w:rPr>
          <w:rFonts w:ascii="宋体" w:hAnsi="宋体"/>
          <w:sz w:val="24"/>
        </w:rPr>
      </w:pPr>
      <w:r>
        <w:rPr>
          <w:rFonts w:ascii="宋体" w:hAnsi="宋体" w:hint="eastAsia"/>
          <w:sz w:val="24"/>
        </w:rPr>
        <w:t>1、</w:t>
      </w:r>
      <w:r w:rsidR="001D5C13" w:rsidRPr="00DE5924">
        <w:rPr>
          <w:rFonts w:ascii="宋体" w:hAnsi="宋体" w:hint="eastAsia"/>
          <w:sz w:val="24"/>
        </w:rPr>
        <w:t>答：（1）电视剧《玫瑰园》的著作权属电视台所有，电影作品和以类似摄制电影的方法创作的作品的著作权由制片者享有。（</w:t>
      </w:r>
      <w:r w:rsidR="001D5C13">
        <w:rPr>
          <w:rFonts w:ascii="宋体" w:hAnsi="宋体" w:hint="eastAsia"/>
          <w:sz w:val="24"/>
        </w:rPr>
        <w:t>6</w:t>
      </w:r>
      <w:r w:rsidR="001D5C13" w:rsidRPr="00DE5924">
        <w:rPr>
          <w:rFonts w:ascii="宋体" w:hAnsi="宋体" w:hint="eastAsia"/>
          <w:sz w:val="24"/>
        </w:rPr>
        <w:t>分）</w:t>
      </w:r>
    </w:p>
    <w:p w:rsidR="001D5C13" w:rsidRPr="00DE5924" w:rsidRDefault="001D5C13" w:rsidP="001D5C13">
      <w:pPr>
        <w:spacing w:line="360" w:lineRule="auto"/>
        <w:rPr>
          <w:rFonts w:ascii="宋体" w:hAnsi="宋体"/>
          <w:b/>
          <w:bCs/>
          <w:sz w:val="24"/>
        </w:rPr>
      </w:pPr>
      <w:r w:rsidRPr="00DE5924">
        <w:rPr>
          <w:rFonts w:ascii="宋体" w:hAnsi="宋体" w:hint="eastAsia"/>
          <w:sz w:val="24"/>
        </w:rPr>
        <w:t>（2）电视剧《玫瑰园》剧本的著作权由</w:t>
      </w:r>
      <w:r>
        <w:rPr>
          <w:rFonts w:ascii="宋体" w:hAnsi="宋体" w:hint="eastAsia"/>
          <w:sz w:val="24"/>
        </w:rPr>
        <w:t>甲乙</w:t>
      </w:r>
      <w:r w:rsidRPr="00DE5924">
        <w:rPr>
          <w:rFonts w:ascii="宋体" w:hAnsi="宋体" w:hint="eastAsia"/>
          <w:sz w:val="24"/>
        </w:rPr>
        <w:t>共有，属于合作作品，二人在作品</w:t>
      </w:r>
      <w:r w:rsidRPr="00DE5924">
        <w:rPr>
          <w:rFonts w:ascii="宋体" w:hAnsi="宋体" w:hint="eastAsia"/>
          <w:sz w:val="24"/>
        </w:rPr>
        <w:lastRenderedPageBreak/>
        <w:t>完成中有合作和合意，都对作品的完成做出了实质性的贡献，故属合作作品。两人以上合作创作的作品，著作权由合作作者共同享有。（</w:t>
      </w:r>
      <w:r>
        <w:rPr>
          <w:rFonts w:ascii="宋体" w:hAnsi="宋体" w:hint="eastAsia"/>
          <w:sz w:val="24"/>
        </w:rPr>
        <w:t>10</w:t>
      </w:r>
      <w:r w:rsidRPr="00DE5924">
        <w:rPr>
          <w:rFonts w:ascii="宋体" w:hAnsi="宋体" w:hint="eastAsia"/>
          <w:sz w:val="24"/>
        </w:rPr>
        <w:t>分）</w:t>
      </w:r>
    </w:p>
    <w:p w:rsidR="001D5C13" w:rsidRPr="00D41E29" w:rsidRDefault="001D5C13" w:rsidP="001D5C13">
      <w:pPr>
        <w:spacing w:line="360" w:lineRule="auto"/>
        <w:rPr>
          <w:sz w:val="24"/>
        </w:rPr>
      </w:pPr>
      <w:r>
        <w:rPr>
          <w:rFonts w:hint="eastAsia"/>
          <w:sz w:val="24"/>
        </w:rPr>
        <w:t>2</w:t>
      </w:r>
      <w:r>
        <w:rPr>
          <w:rFonts w:hint="eastAsia"/>
          <w:sz w:val="24"/>
        </w:rPr>
        <w:t>、答：</w:t>
      </w:r>
      <w:r w:rsidRPr="00ED74E1">
        <w:rPr>
          <w:rFonts w:hint="eastAsia"/>
          <w:sz w:val="24"/>
        </w:rPr>
        <w:t xml:space="preserve"> </w:t>
      </w:r>
      <w:r>
        <w:rPr>
          <w:rFonts w:hint="eastAsia"/>
          <w:sz w:val="24"/>
        </w:rPr>
        <w:t>（</w:t>
      </w:r>
      <w:r>
        <w:rPr>
          <w:rFonts w:hint="eastAsia"/>
          <w:sz w:val="24"/>
        </w:rPr>
        <w:t>1</w:t>
      </w:r>
      <w:r>
        <w:rPr>
          <w:rFonts w:hint="eastAsia"/>
          <w:sz w:val="24"/>
        </w:rPr>
        <w:t>）</w:t>
      </w:r>
      <w:r w:rsidRPr="00ED74E1">
        <w:rPr>
          <w:rFonts w:hint="eastAsia"/>
          <w:sz w:val="24"/>
        </w:rPr>
        <w:t>可以。未经专利权人许可，实施其专利，即侵犯其专利权，引起纠纷的，由当事人协商解决；不愿协商或者协商不成的，专利权人或者利害关系人可以向人民法院起诉，也可以请求管理专利工作的部门处理。</w:t>
      </w:r>
      <w:r>
        <w:rPr>
          <w:rFonts w:hint="eastAsia"/>
          <w:sz w:val="24"/>
        </w:rPr>
        <w:t>（</w:t>
      </w:r>
      <w:r>
        <w:rPr>
          <w:rFonts w:hint="eastAsia"/>
          <w:sz w:val="24"/>
        </w:rPr>
        <w:t>4</w:t>
      </w:r>
      <w:r>
        <w:rPr>
          <w:rFonts w:hint="eastAsia"/>
          <w:sz w:val="24"/>
        </w:rPr>
        <w:t>分）</w:t>
      </w:r>
      <w:r w:rsidRPr="00ED74E1">
        <w:rPr>
          <w:rFonts w:hint="eastAsia"/>
          <w:sz w:val="24"/>
        </w:rPr>
        <w:t>（</w:t>
      </w:r>
      <w:r w:rsidRPr="00ED74E1">
        <w:rPr>
          <w:rFonts w:hint="eastAsia"/>
          <w:sz w:val="24"/>
        </w:rPr>
        <w:t>2</w:t>
      </w:r>
      <w:r w:rsidRPr="00ED74E1">
        <w:rPr>
          <w:rFonts w:hint="eastAsia"/>
          <w:sz w:val="24"/>
        </w:rPr>
        <w:t>）是。未经甲企业许可，也没有其他法定事由的情况下，乙企业擅自实施企业甲的专利。</w:t>
      </w:r>
      <w:r>
        <w:rPr>
          <w:rFonts w:hint="eastAsia"/>
          <w:sz w:val="24"/>
        </w:rPr>
        <w:t>（</w:t>
      </w:r>
      <w:r>
        <w:rPr>
          <w:rFonts w:hint="eastAsia"/>
          <w:sz w:val="24"/>
        </w:rPr>
        <w:t>4</w:t>
      </w:r>
      <w:r>
        <w:rPr>
          <w:rFonts w:hint="eastAsia"/>
          <w:sz w:val="24"/>
        </w:rPr>
        <w:t>分）</w:t>
      </w:r>
      <w:r w:rsidRPr="00ED74E1">
        <w:rPr>
          <w:rFonts w:hint="eastAsia"/>
          <w:sz w:val="24"/>
        </w:rPr>
        <w:t>（</w:t>
      </w:r>
      <w:r w:rsidRPr="00ED74E1">
        <w:rPr>
          <w:rFonts w:hint="eastAsia"/>
          <w:sz w:val="24"/>
        </w:rPr>
        <w:t>3</w:t>
      </w:r>
      <w:r w:rsidRPr="00ED74E1">
        <w:rPr>
          <w:rFonts w:hint="eastAsia"/>
          <w:sz w:val="24"/>
        </w:rPr>
        <w:t>）</w:t>
      </w:r>
      <w:r>
        <w:rPr>
          <w:rFonts w:hint="eastAsia"/>
          <w:sz w:val="24"/>
        </w:rPr>
        <w:t>可以</w:t>
      </w:r>
      <w:r w:rsidRPr="00ED74E1">
        <w:rPr>
          <w:rFonts w:hint="eastAsia"/>
          <w:sz w:val="24"/>
        </w:rPr>
        <w:t>。</w:t>
      </w:r>
      <w:r>
        <w:rPr>
          <w:rFonts w:hint="eastAsia"/>
          <w:sz w:val="24"/>
        </w:rPr>
        <w:t>根据专利之间相互关系给予的强制许可，《专利法》第</w:t>
      </w:r>
      <w:r>
        <w:rPr>
          <w:rFonts w:hint="eastAsia"/>
          <w:sz w:val="24"/>
        </w:rPr>
        <w:t>51</w:t>
      </w:r>
      <w:r>
        <w:rPr>
          <w:rFonts w:hint="eastAsia"/>
          <w:sz w:val="24"/>
        </w:rPr>
        <w:t>条规定，一项专利权的发明或实用新型比前已经取得专利权的发明或实用新型具有现住经济意义的重大技术进步，其实施有赖于前一发明或实用新型的实施，国务院专利行政部门根据后一专利权人的申请，可以给予实施前一发明或实用新型的强制许可。有案例看出，乙</w:t>
      </w:r>
      <w:r w:rsidRPr="00ED74E1">
        <w:rPr>
          <w:rFonts w:hint="eastAsia"/>
          <w:sz w:val="24"/>
        </w:rPr>
        <w:t>企业</w:t>
      </w:r>
      <w:r>
        <w:rPr>
          <w:rFonts w:hint="eastAsia"/>
          <w:sz w:val="24"/>
        </w:rPr>
        <w:t>生产的以</w:t>
      </w:r>
      <w:r w:rsidRPr="00ED74E1">
        <w:rPr>
          <w:rFonts w:hint="eastAsia"/>
          <w:sz w:val="24"/>
        </w:rPr>
        <w:t>获得</w:t>
      </w:r>
      <w:r>
        <w:rPr>
          <w:rFonts w:hint="eastAsia"/>
          <w:sz w:val="24"/>
        </w:rPr>
        <w:t>燃气灶具“液体外溢自动熄火”的</w:t>
      </w:r>
      <w:r w:rsidRPr="00ED74E1">
        <w:rPr>
          <w:rFonts w:hint="eastAsia"/>
          <w:sz w:val="24"/>
        </w:rPr>
        <w:t>装置的专利权</w:t>
      </w:r>
      <w:r>
        <w:rPr>
          <w:rFonts w:hint="eastAsia"/>
          <w:sz w:val="24"/>
        </w:rPr>
        <w:t>为支撑的</w:t>
      </w:r>
      <w:r w:rsidRPr="00ED74E1">
        <w:rPr>
          <w:rFonts w:hint="eastAsia"/>
          <w:sz w:val="24"/>
        </w:rPr>
        <w:t>，带</w:t>
      </w:r>
      <w:r>
        <w:rPr>
          <w:rFonts w:hint="eastAsia"/>
          <w:sz w:val="24"/>
        </w:rPr>
        <w:t>自动熄火</w:t>
      </w:r>
      <w:r w:rsidRPr="00ED74E1">
        <w:rPr>
          <w:rFonts w:hint="eastAsia"/>
          <w:sz w:val="24"/>
        </w:rPr>
        <w:t>装置的</w:t>
      </w:r>
      <w:r>
        <w:rPr>
          <w:rFonts w:hint="eastAsia"/>
          <w:sz w:val="24"/>
        </w:rPr>
        <w:t>燃气灶具</w:t>
      </w:r>
      <w:r w:rsidRPr="00ED74E1">
        <w:rPr>
          <w:rFonts w:hint="eastAsia"/>
          <w:sz w:val="24"/>
        </w:rPr>
        <w:t>在市场上</w:t>
      </w:r>
      <w:r>
        <w:rPr>
          <w:rFonts w:hint="eastAsia"/>
          <w:sz w:val="24"/>
        </w:rPr>
        <w:t>一经推出</w:t>
      </w:r>
      <w:r w:rsidRPr="00ED74E1">
        <w:rPr>
          <w:rFonts w:hint="eastAsia"/>
          <w:sz w:val="24"/>
        </w:rPr>
        <w:t>，</w:t>
      </w:r>
      <w:r>
        <w:rPr>
          <w:rFonts w:hint="eastAsia"/>
          <w:sz w:val="24"/>
        </w:rPr>
        <w:t>反映良好，销路飙升，应认定为具有显著经济意义的重大技术进步，</w:t>
      </w:r>
      <w:r w:rsidRPr="00ED74E1">
        <w:rPr>
          <w:rFonts w:hint="eastAsia"/>
          <w:sz w:val="24"/>
        </w:rPr>
        <w:t>所以具备获得强制许可的条件。</w:t>
      </w:r>
      <w:r>
        <w:rPr>
          <w:rFonts w:hint="eastAsia"/>
          <w:sz w:val="24"/>
        </w:rPr>
        <w:t>（</w:t>
      </w:r>
      <w:r>
        <w:rPr>
          <w:rFonts w:hint="eastAsia"/>
          <w:sz w:val="24"/>
        </w:rPr>
        <w:t>8</w:t>
      </w:r>
      <w:r>
        <w:rPr>
          <w:rFonts w:hint="eastAsia"/>
          <w:sz w:val="24"/>
        </w:rPr>
        <w:t>分）</w:t>
      </w:r>
    </w:p>
    <w:p w:rsidR="001D5C13" w:rsidRDefault="001D5C13"/>
    <w:sectPr w:rsidR="001D5C13" w:rsidSect="00F46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85B" w:rsidRDefault="007D285B" w:rsidP="008B34B0">
      <w:r>
        <w:separator/>
      </w:r>
    </w:p>
  </w:endnote>
  <w:endnote w:type="continuationSeparator" w:id="0">
    <w:p w:rsidR="007D285B" w:rsidRDefault="007D285B" w:rsidP="008B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85B" w:rsidRDefault="007D285B" w:rsidP="008B34B0">
      <w:r>
        <w:separator/>
      </w:r>
    </w:p>
  </w:footnote>
  <w:footnote w:type="continuationSeparator" w:id="0">
    <w:p w:rsidR="007D285B" w:rsidRDefault="007D285B" w:rsidP="008B34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5C13"/>
    <w:rsid w:val="001D5C13"/>
    <w:rsid w:val="007D285B"/>
    <w:rsid w:val="008B34B0"/>
    <w:rsid w:val="00BC39C3"/>
    <w:rsid w:val="00BC4469"/>
    <w:rsid w:val="00F4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4C8C4A7-3ABE-4C01-B0B2-48BC4675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C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34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34B0"/>
    <w:rPr>
      <w:rFonts w:ascii="Times New Roman" w:eastAsia="宋体" w:hAnsi="Times New Roman" w:cs="Times New Roman"/>
      <w:sz w:val="18"/>
      <w:szCs w:val="18"/>
    </w:rPr>
  </w:style>
  <w:style w:type="paragraph" w:styleId="a4">
    <w:name w:val="footer"/>
    <w:basedOn w:val="a"/>
    <w:link w:val="Char0"/>
    <w:uiPriority w:val="99"/>
    <w:semiHidden/>
    <w:unhideWhenUsed/>
    <w:rsid w:val="008B34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34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4</cp:revision>
  <dcterms:created xsi:type="dcterms:W3CDTF">2016-04-06T08:01:00Z</dcterms:created>
  <dcterms:modified xsi:type="dcterms:W3CDTF">2016-10-27T00:57:00Z</dcterms:modified>
</cp:coreProperties>
</file>