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9C8" w:rsidRPr="001F76F6" w:rsidRDefault="00D069C8" w:rsidP="00D069C8">
      <w:pPr>
        <w:spacing w:line="360" w:lineRule="auto"/>
        <w:rPr>
          <w:b/>
          <w:sz w:val="24"/>
        </w:rPr>
      </w:pPr>
      <w:r w:rsidRPr="001F76F6">
        <w:rPr>
          <w:rFonts w:hint="eastAsia"/>
          <w:b/>
          <w:sz w:val="24"/>
        </w:rPr>
        <w:t>知识产权法</w:t>
      </w:r>
      <w:r w:rsidR="00EA5BD6">
        <w:rPr>
          <w:rFonts w:hint="eastAsia"/>
          <w:b/>
          <w:sz w:val="24"/>
        </w:rPr>
        <w:t xml:space="preserve"> </w:t>
      </w:r>
      <w:r w:rsidR="00EA5BD6">
        <w:rPr>
          <w:b/>
          <w:sz w:val="24"/>
        </w:rPr>
        <w:t xml:space="preserve">   </w:t>
      </w:r>
      <w:r w:rsidR="00EA5BD6">
        <w:rPr>
          <w:rFonts w:cs="宋体" w:hint="eastAsia"/>
          <w:b/>
          <w:bCs/>
          <w:sz w:val="24"/>
        </w:rPr>
        <w:t>模拟</w:t>
      </w:r>
      <w:r w:rsidR="00EA5BD6">
        <w:rPr>
          <w:rFonts w:cs="宋体"/>
          <w:b/>
          <w:bCs/>
          <w:sz w:val="24"/>
        </w:rPr>
        <w:t>试卷</w:t>
      </w:r>
      <w:r w:rsidRPr="001F76F6">
        <w:rPr>
          <w:rFonts w:hint="eastAsia"/>
          <w:b/>
          <w:sz w:val="24"/>
        </w:rPr>
        <w:t>（</w:t>
      </w:r>
      <w:r>
        <w:rPr>
          <w:rFonts w:hint="eastAsia"/>
          <w:b/>
          <w:sz w:val="24"/>
        </w:rPr>
        <w:t>A</w:t>
      </w:r>
      <w:r w:rsidRPr="001F76F6">
        <w:rPr>
          <w:rFonts w:hint="eastAsia"/>
          <w:b/>
          <w:sz w:val="24"/>
        </w:rPr>
        <w:t>）</w:t>
      </w:r>
      <w:r>
        <w:rPr>
          <w:rFonts w:hint="eastAsia"/>
          <w:b/>
          <w:sz w:val="24"/>
        </w:rPr>
        <w:t>参考答案</w:t>
      </w:r>
    </w:p>
    <w:p w:rsidR="00D069C8" w:rsidRPr="00B80C6B" w:rsidRDefault="00D069C8" w:rsidP="00D069C8">
      <w:pPr>
        <w:spacing w:line="360" w:lineRule="auto"/>
        <w:rPr>
          <w:b/>
          <w:sz w:val="24"/>
        </w:rPr>
      </w:pPr>
      <w:r w:rsidRPr="00B80C6B">
        <w:rPr>
          <w:rFonts w:hint="eastAsia"/>
          <w:b/>
          <w:sz w:val="24"/>
        </w:rPr>
        <w:t>一、单项选择题（每小题</w:t>
      </w:r>
      <w:r w:rsidRPr="00B80C6B">
        <w:rPr>
          <w:rFonts w:hint="eastAsia"/>
          <w:b/>
          <w:sz w:val="24"/>
        </w:rPr>
        <w:t>1</w:t>
      </w:r>
      <w:r w:rsidRPr="00B80C6B">
        <w:rPr>
          <w:rFonts w:hint="eastAsia"/>
          <w:b/>
          <w:sz w:val="24"/>
        </w:rPr>
        <w:t>分，共</w:t>
      </w:r>
      <w:r w:rsidRPr="00B80C6B">
        <w:rPr>
          <w:rFonts w:hint="eastAsia"/>
          <w:b/>
          <w:sz w:val="24"/>
        </w:rPr>
        <w:t>10</w:t>
      </w:r>
      <w:r w:rsidRPr="00B80C6B">
        <w:rPr>
          <w:rFonts w:hint="eastAsia"/>
          <w:b/>
          <w:sz w:val="24"/>
        </w:rPr>
        <w:t>分）</w:t>
      </w:r>
    </w:p>
    <w:p w:rsidR="00D069C8" w:rsidRDefault="00D069C8" w:rsidP="00D069C8">
      <w:pPr>
        <w:spacing w:line="360" w:lineRule="auto"/>
        <w:rPr>
          <w:sz w:val="24"/>
        </w:rPr>
      </w:pPr>
      <w:r>
        <w:rPr>
          <w:rFonts w:hint="eastAsia"/>
          <w:sz w:val="24"/>
        </w:rPr>
        <w:t>C  A  B  C  D  B  A  B  D  B</w:t>
      </w:r>
    </w:p>
    <w:p w:rsidR="00D069C8" w:rsidRPr="00B80C6B" w:rsidRDefault="00D069C8" w:rsidP="00D069C8">
      <w:pPr>
        <w:spacing w:line="360" w:lineRule="auto"/>
        <w:rPr>
          <w:b/>
          <w:sz w:val="24"/>
        </w:rPr>
      </w:pPr>
      <w:r w:rsidRPr="00B80C6B">
        <w:rPr>
          <w:rFonts w:hint="eastAsia"/>
          <w:b/>
          <w:sz w:val="24"/>
        </w:rPr>
        <w:t>二、问答题（每小题</w:t>
      </w:r>
      <w:r w:rsidRPr="00B80C6B">
        <w:rPr>
          <w:rFonts w:hint="eastAsia"/>
          <w:b/>
          <w:sz w:val="24"/>
        </w:rPr>
        <w:t>10</w:t>
      </w:r>
      <w:r w:rsidRPr="00B80C6B">
        <w:rPr>
          <w:rFonts w:hint="eastAsia"/>
          <w:b/>
          <w:sz w:val="24"/>
        </w:rPr>
        <w:t>分，共</w:t>
      </w:r>
      <w:r w:rsidRPr="00B80C6B">
        <w:rPr>
          <w:rFonts w:hint="eastAsia"/>
          <w:b/>
          <w:sz w:val="24"/>
        </w:rPr>
        <w:t>40</w:t>
      </w:r>
      <w:r w:rsidRPr="00B80C6B">
        <w:rPr>
          <w:rFonts w:hint="eastAsia"/>
          <w:b/>
          <w:sz w:val="24"/>
        </w:rPr>
        <w:t>分）</w:t>
      </w:r>
    </w:p>
    <w:p w:rsidR="00D069C8" w:rsidRPr="00B80C6B" w:rsidRDefault="00D069C8" w:rsidP="00D069C8">
      <w:pPr>
        <w:spacing w:line="360" w:lineRule="auto"/>
        <w:rPr>
          <w:sz w:val="24"/>
        </w:rPr>
      </w:pPr>
      <w:r>
        <w:rPr>
          <w:rFonts w:hint="eastAsia"/>
          <w:sz w:val="24"/>
        </w:rPr>
        <w:t>1</w:t>
      </w:r>
      <w:r>
        <w:rPr>
          <w:rFonts w:hint="eastAsia"/>
          <w:sz w:val="24"/>
        </w:rPr>
        <w:t>、</w:t>
      </w:r>
      <w:r w:rsidRPr="00B80C6B">
        <w:rPr>
          <w:rFonts w:hint="eastAsia"/>
          <w:sz w:val="24"/>
        </w:rPr>
        <w:t>答：知识产品的无形相对于有形财产，具有不同的存在、利用和处分的形态：（</w:t>
      </w:r>
      <w:r w:rsidRPr="00B80C6B">
        <w:rPr>
          <w:rFonts w:hint="eastAsia"/>
          <w:sz w:val="24"/>
        </w:rPr>
        <w:t>1</w:t>
      </w:r>
      <w:r w:rsidRPr="00B80C6B">
        <w:rPr>
          <w:rFonts w:hint="eastAsia"/>
          <w:sz w:val="24"/>
        </w:rPr>
        <w:t>）不发生有形控制的占有。由于知识产品不具有物质形态，不占优一定的空间，人们对它的占有不是一种实在而具体的占据，而是表现为对某种知识、经验的认识与感受。知识产品虽具有非物质性特征，但他总要通过一定的客观形式表现出来，作为其表现形式的物化载体是有形财产权而不是知识产权。（</w:t>
      </w:r>
      <w:r w:rsidRPr="00B80C6B">
        <w:rPr>
          <w:rFonts w:hint="eastAsia"/>
          <w:sz w:val="24"/>
        </w:rPr>
        <w:t>4</w:t>
      </w:r>
      <w:r w:rsidRPr="00B80C6B">
        <w:rPr>
          <w:rFonts w:hint="eastAsia"/>
          <w:sz w:val="24"/>
        </w:rPr>
        <w:t>分）（</w:t>
      </w:r>
      <w:r w:rsidRPr="00B80C6B">
        <w:rPr>
          <w:rFonts w:hint="eastAsia"/>
          <w:sz w:val="24"/>
        </w:rPr>
        <w:t>2</w:t>
      </w:r>
      <w:r w:rsidRPr="00B80C6B">
        <w:rPr>
          <w:rFonts w:hint="eastAsia"/>
          <w:sz w:val="24"/>
        </w:rPr>
        <w:t>）不发生有形损耗的使用。知识产品的公开性是知识产权产生的前提条件。有知识产品必须向社会公示、公布，人们从中得到有关是指即可使用，而且在一定时空条件下，可以被若干主体共同使用，而上述使用不会像有形物使用那样发生损耗，如果无权使用人擅自利用了他人的知识产品，也无法使用恢复原状的民事责任形式。（</w:t>
      </w:r>
      <w:r w:rsidRPr="00B80C6B">
        <w:rPr>
          <w:rFonts w:hint="eastAsia"/>
          <w:sz w:val="24"/>
        </w:rPr>
        <w:t>4</w:t>
      </w:r>
      <w:r w:rsidRPr="00B80C6B">
        <w:rPr>
          <w:rFonts w:hint="eastAsia"/>
          <w:sz w:val="24"/>
        </w:rPr>
        <w:t>分）（</w:t>
      </w:r>
      <w:r w:rsidRPr="00B80C6B">
        <w:rPr>
          <w:rFonts w:hint="eastAsia"/>
          <w:sz w:val="24"/>
        </w:rPr>
        <w:t>3</w:t>
      </w:r>
      <w:r w:rsidRPr="00B80C6B">
        <w:rPr>
          <w:rFonts w:hint="eastAsia"/>
          <w:sz w:val="24"/>
        </w:rPr>
        <w:t>）不发生消灭知识产品的事实处分与有形交付的法律处分。知识产品不可能有实物形态消费而导致其本身消灭的情形，它的存在仅会因法定保护期届满产生专有财产与社会公共财富的区别。同时，有形交付与法律处分并无联系。（</w:t>
      </w:r>
      <w:r w:rsidRPr="00B80C6B">
        <w:rPr>
          <w:rFonts w:hint="eastAsia"/>
          <w:sz w:val="24"/>
        </w:rPr>
        <w:t>4</w:t>
      </w:r>
      <w:r w:rsidRPr="00B80C6B">
        <w:rPr>
          <w:rFonts w:hint="eastAsia"/>
          <w:sz w:val="24"/>
        </w:rPr>
        <w:t>分）</w:t>
      </w:r>
    </w:p>
    <w:p w:rsidR="00D069C8" w:rsidRPr="00B80C6B" w:rsidRDefault="00D069C8" w:rsidP="00D069C8">
      <w:pPr>
        <w:spacing w:line="360" w:lineRule="auto"/>
        <w:rPr>
          <w:sz w:val="24"/>
        </w:rPr>
      </w:pPr>
      <w:r>
        <w:rPr>
          <w:rFonts w:hint="eastAsia"/>
          <w:sz w:val="24"/>
        </w:rPr>
        <w:t>2</w:t>
      </w:r>
      <w:r>
        <w:rPr>
          <w:rFonts w:hint="eastAsia"/>
          <w:sz w:val="24"/>
        </w:rPr>
        <w:t>、</w:t>
      </w:r>
      <w:r w:rsidRPr="00B80C6B">
        <w:rPr>
          <w:rFonts w:hint="eastAsia"/>
          <w:sz w:val="24"/>
        </w:rPr>
        <w:t>答：表演权，是指著作权人公开表演自己创作的作品或者许可他人表演其创作的作品的权利；表演者权，是指表演者依法对其表演所拥有的权利。表演权的内容：一是作者有权自己表演或授权他人表演其作品；二是作者可以可以禁止他人未经许可而表演其作品。（</w:t>
      </w:r>
      <w:r w:rsidRPr="00B80C6B">
        <w:rPr>
          <w:rFonts w:hint="eastAsia"/>
          <w:sz w:val="24"/>
        </w:rPr>
        <w:t>1</w:t>
      </w:r>
      <w:r w:rsidRPr="00B80C6B">
        <w:rPr>
          <w:rFonts w:hint="eastAsia"/>
          <w:sz w:val="24"/>
        </w:rPr>
        <w:t>分）</w:t>
      </w:r>
    </w:p>
    <w:p w:rsidR="00D069C8" w:rsidRPr="00B80C6B" w:rsidRDefault="00D069C8" w:rsidP="00D069C8">
      <w:pPr>
        <w:spacing w:line="360" w:lineRule="auto"/>
        <w:rPr>
          <w:sz w:val="24"/>
        </w:rPr>
      </w:pPr>
      <w:r w:rsidRPr="00B80C6B">
        <w:rPr>
          <w:rFonts w:hint="eastAsia"/>
          <w:sz w:val="24"/>
        </w:rPr>
        <w:t>表演者权的权利包括：（</w:t>
      </w:r>
      <w:r w:rsidRPr="00B80C6B">
        <w:rPr>
          <w:rFonts w:hint="eastAsia"/>
          <w:sz w:val="24"/>
        </w:rPr>
        <w:t>1</w:t>
      </w:r>
      <w:r w:rsidRPr="00B80C6B">
        <w:rPr>
          <w:rFonts w:hint="eastAsia"/>
          <w:sz w:val="24"/>
        </w:rPr>
        <w:t>）</w:t>
      </w:r>
      <w:r w:rsidRPr="00B80C6B">
        <w:rPr>
          <w:sz w:val="24"/>
        </w:rPr>
        <w:t>表明表演者身份</w:t>
      </w:r>
      <w:r w:rsidRPr="00B80C6B">
        <w:rPr>
          <w:rFonts w:hint="eastAsia"/>
          <w:sz w:val="24"/>
        </w:rPr>
        <w:t>的权利</w:t>
      </w:r>
      <w:r w:rsidRPr="00B80C6B">
        <w:rPr>
          <w:sz w:val="24"/>
        </w:rPr>
        <w:t>；（</w:t>
      </w:r>
      <w:r w:rsidRPr="00B80C6B">
        <w:rPr>
          <w:rFonts w:hint="eastAsia"/>
          <w:sz w:val="24"/>
        </w:rPr>
        <w:t>2</w:t>
      </w:r>
      <w:r w:rsidRPr="00B80C6B">
        <w:rPr>
          <w:sz w:val="24"/>
        </w:rPr>
        <w:t>）保护表演形象不受歪曲</w:t>
      </w:r>
      <w:r w:rsidRPr="00B80C6B">
        <w:rPr>
          <w:rFonts w:hint="eastAsia"/>
          <w:sz w:val="24"/>
        </w:rPr>
        <w:t>的权利</w:t>
      </w:r>
      <w:r w:rsidRPr="00B80C6B">
        <w:rPr>
          <w:sz w:val="24"/>
        </w:rPr>
        <w:t>；（</w:t>
      </w:r>
      <w:r w:rsidRPr="00B80C6B">
        <w:rPr>
          <w:rFonts w:hint="eastAsia"/>
          <w:sz w:val="24"/>
        </w:rPr>
        <w:t>3</w:t>
      </w:r>
      <w:r w:rsidRPr="00B80C6B">
        <w:rPr>
          <w:sz w:val="24"/>
        </w:rPr>
        <w:t>）许可他人从</w:t>
      </w:r>
      <w:hyperlink r:id="rId6" w:tgtFrame="_blank" w:history="1">
        <w:r w:rsidRPr="00B603B5">
          <w:rPr>
            <w:rStyle w:val="a3"/>
            <w:color w:val="auto"/>
            <w:sz w:val="24"/>
          </w:rPr>
          <w:t>现场直播</w:t>
        </w:r>
      </w:hyperlink>
      <w:r w:rsidRPr="00B80C6B">
        <w:rPr>
          <w:sz w:val="24"/>
        </w:rPr>
        <w:t>和公开传送其现场表演并获得报酬</w:t>
      </w:r>
      <w:r w:rsidRPr="00B80C6B">
        <w:rPr>
          <w:rFonts w:hint="eastAsia"/>
          <w:sz w:val="24"/>
        </w:rPr>
        <w:t>的权利</w:t>
      </w:r>
      <w:r w:rsidRPr="00B80C6B">
        <w:rPr>
          <w:sz w:val="24"/>
        </w:rPr>
        <w:t>；（</w:t>
      </w:r>
      <w:r w:rsidRPr="00B80C6B">
        <w:rPr>
          <w:rFonts w:hint="eastAsia"/>
          <w:sz w:val="24"/>
        </w:rPr>
        <w:t>4</w:t>
      </w:r>
      <w:r w:rsidRPr="00B80C6B">
        <w:rPr>
          <w:sz w:val="24"/>
        </w:rPr>
        <w:t>）许可他人录音录像并获得报酬</w:t>
      </w:r>
      <w:r w:rsidRPr="00B80C6B">
        <w:rPr>
          <w:rFonts w:hint="eastAsia"/>
          <w:sz w:val="24"/>
        </w:rPr>
        <w:t>的权利</w:t>
      </w:r>
      <w:r w:rsidRPr="00B80C6B">
        <w:rPr>
          <w:sz w:val="24"/>
        </w:rPr>
        <w:t>；（</w:t>
      </w:r>
      <w:r w:rsidRPr="00B80C6B">
        <w:rPr>
          <w:rFonts w:hint="eastAsia"/>
          <w:sz w:val="24"/>
        </w:rPr>
        <w:t>5</w:t>
      </w:r>
      <w:r w:rsidRPr="00B80C6B">
        <w:rPr>
          <w:sz w:val="24"/>
        </w:rPr>
        <w:t>）许可他人复制、发行录有其表演的录音</w:t>
      </w:r>
      <w:hyperlink r:id="rId7" w:tgtFrame="_blank" w:history="1">
        <w:r w:rsidRPr="00B603B5">
          <w:rPr>
            <w:rStyle w:val="a3"/>
            <w:color w:val="auto"/>
            <w:sz w:val="24"/>
          </w:rPr>
          <w:t>录像制品</w:t>
        </w:r>
      </w:hyperlink>
      <w:r w:rsidRPr="00B80C6B">
        <w:rPr>
          <w:sz w:val="24"/>
        </w:rPr>
        <w:t>并获得报酬</w:t>
      </w:r>
      <w:r w:rsidRPr="00B80C6B">
        <w:rPr>
          <w:rFonts w:hint="eastAsia"/>
          <w:sz w:val="24"/>
        </w:rPr>
        <w:t>的权利</w:t>
      </w:r>
      <w:r w:rsidRPr="00B80C6B">
        <w:rPr>
          <w:sz w:val="24"/>
        </w:rPr>
        <w:t>；（</w:t>
      </w:r>
      <w:r w:rsidRPr="00B80C6B">
        <w:rPr>
          <w:rFonts w:hint="eastAsia"/>
          <w:sz w:val="24"/>
        </w:rPr>
        <w:t>6</w:t>
      </w:r>
      <w:r w:rsidRPr="00B80C6B">
        <w:rPr>
          <w:sz w:val="24"/>
        </w:rPr>
        <w:t>）许可他人通过</w:t>
      </w:r>
      <w:hyperlink r:id="rId8" w:tgtFrame="_blank" w:history="1">
        <w:r w:rsidRPr="00B603B5">
          <w:rPr>
            <w:rStyle w:val="a3"/>
            <w:color w:val="auto"/>
            <w:sz w:val="24"/>
          </w:rPr>
          <w:t>信息网络</w:t>
        </w:r>
      </w:hyperlink>
      <w:r w:rsidRPr="00B80C6B">
        <w:rPr>
          <w:sz w:val="24"/>
        </w:rPr>
        <w:t>向</w:t>
      </w:r>
      <w:hyperlink r:id="rId9" w:tgtFrame="_blank" w:history="1">
        <w:r w:rsidRPr="00B603B5">
          <w:rPr>
            <w:rStyle w:val="a3"/>
            <w:color w:val="auto"/>
            <w:sz w:val="24"/>
          </w:rPr>
          <w:t>公众传播</w:t>
        </w:r>
      </w:hyperlink>
      <w:r w:rsidRPr="00B80C6B">
        <w:rPr>
          <w:sz w:val="24"/>
        </w:rPr>
        <w:t>其表演并获得报酬</w:t>
      </w:r>
      <w:r w:rsidRPr="00B80C6B">
        <w:rPr>
          <w:rFonts w:hint="eastAsia"/>
          <w:sz w:val="24"/>
        </w:rPr>
        <w:t>的权利</w:t>
      </w:r>
      <w:r w:rsidRPr="00B80C6B">
        <w:rPr>
          <w:sz w:val="24"/>
        </w:rPr>
        <w:t>。被许可人以前款第（</w:t>
      </w:r>
      <w:r w:rsidRPr="00B80C6B">
        <w:rPr>
          <w:rFonts w:hint="eastAsia"/>
          <w:sz w:val="24"/>
        </w:rPr>
        <w:t>3</w:t>
      </w:r>
      <w:r w:rsidRPr="00B80C6B">
        <w:rPr>
          <w:sz w:val="24"/>
        </w:rPr>
        <w:t>）项至第（</w:t>
      </w:r>
      <w:r w:rsidRPr="00B80C6B">
        <w:rPr>
          <w:rFonts w:hint="eastAsia"/>
          <w:sz w:val="24"/>
        </w:rPr>
        <w:t>6</w:t>
      </w:r>
      <w:r w:rsidRPr="00B80C6B">
        <w:rPr>
          <w:sz w:val="24"/>
        </w:rPr>
        <w:t>）项规定的方式使用作品，还应当取得</w:t>
      </w:r>
      <w:hyperlink r:id="rId10" w:tgtFrame="_blank" w:history="1">
        <w:r w:rsidRPr="00B603B5">
          <w:rPr>
            <w:rStyle w:val="a3"/>
            <w:color w:val="auto"/>
            <w:sz w:val="24"/>
          </w:rPr>
          <w:t>著作权人</w:t>
        </w:r>
      </w:hyperlink>
      <w:r w:rsidRPr="00B80C6B">
        <w:rPr>
          <w:sz w:val="24"/>
        </w:rPr>
        <w:t>许可并支付报酬。</w:t>
      </w:r>
      <w:r w:rsidRPr="00B80C6B">
        <w:rPr>
          <w:rFonts w:hint="eastAsia"/>
          <w:sz w:val="24"/>
        </w:rPr>
        <w:t>（</w:t>
      </w:r>
      <w:r w:rsidRPr="00B80C6B">
        <w:rPr>
          <w:rFonts w:hint="eastAsia"/>
          <w:sz w:val="24"/>
        </w:rPr>
        <w:t>6</w:t>
      </w:r>
      <w:r w:rsidRPr="00B80C6B">
        <w:rPr>
          <w:rFonts w:hint="eastAsia"/>
          <w:sz w:val="24"/>
        </w:rPr>
        <w:t>分）</w:t>
      </w:r>
    </w:p>
    <w:p w:rsidR="00D069C8" w:rsidRPr="00B80C6B" w:rsidRDefault="00D069C8" w:rsidP="00D069C8">
      <w:pPr>
        <w:spacing w:line="360" w:lineRule="auto"/>
        <w:rPr>
          <w:sz w:val="24"/>
        </w:rPr>
      </w:pPr>
      <w:r w:rsidRPr="00B80C6B">
        <w:rPr>
          <w:rFonts w:hint="eastAsia"/>
          <w:sz w:val="24"/>
        </w:rPr>
        <w:t>构成侵犯表演权的行为必须具备以下条件：（</w:t>
      </w:r>
      <w:r w:rsidRPr="00B80C6B">
        <w:rPr>
          <w:rFonts w:hint="eastAsia"/>
          <w:sz w:val="24"/>
        </w:rPr>
        <w:t>1</w:t>
      </w:r>
      <w:r w:rsidRPr="00B80C6B">
        <w:rPr>
          <w:rFonts w:hint="eastAsia"/>
          <w:sz w:val="24"/>
        </w:rPr>
        <w:t>）须以营利为目的；（</w:t>
      </w:r>
      <w:r w:rsidRPr="00B80C6B">
        <w:rPr>
          <w:rFonts w:hint="eastAsia"/>
          <w:sz w:val="24"/>
        </w:rPr>
        <w:t>2</w:t>
      </w:r>
      <w:r w:rsidRPr="00B80C6B">
        <w:rPr>
          <w:rFonts w:hint="eastAsia"/>
          <w:sz w:val="24"/>
        </w:rPr>
        <w:t>）须在公共场所表演，如：在剧场、舞厅、饭店等地方表演；（</w:t>
      </w:r>
      <w:r w:rsidRPr="00B80C6B">
        <w:rPr>
          <w:rFonts w:hint="eastAsia"/>
          <w:sz w:val="24"/>
        </w:rPr>
        <w:t>3</w:t>
      </w:r>
      <w:r w:rsidRPr="00B80C6B">
        <w:rPr>
          <w:rFonts w:hint="eastAsia"/>
          <w:sz w:val="24"/>
        </w:rPr>
        <w:t>）所表演的作品受著作权法</w:t>
      </w:r>
      <w:r w:rsidRPr="00B80C6B">
        <w:rPr>
          <w:rFonts w:hint="eastAsia"/>
          <w:sz w:val="24"/>
        </w:rPr>
        <w:lastRenderedPageBreak/>
        <w:t>保护，但他人在表演时未经著作权人授权。（</w:t>
      </w:r>
      <w:r w:rsidRPr="00B80C6B">
        <w:rPr>
          <w:rFonts w:hint="eastAsia"/>
          <w:sz w:val="24"/>
        </w:rPr>
        <w:t>3</w:t>
      </w:r>
      <w:r w:rsidRPr="00B80C6B">
        <w:rPr>
          <w:rFonts w:hint="eastAsia"/>
          <w:sz w:val="24"/>
        </w:rPr>
        <w:t>分）</w:t>
      </w:r>
    </w:p>
    <w:p w:rsidR="00D069C8" w:rsidRDefault="00D069C8" w:rsidP="00D069C8">
      <w:pPr>
        <w:spacing w:line="360" w:lineRule="auto"/>
        <w:rPr>
          <w:rFonts w:ascii="宋体" w:hAnsi="宋体"/>
          <w:sz w:val="24"/>
        </w:rPr>
      </w:pPr>
      <w:r>
        <w:rPr>
          <w:rFonts w:ascii="宋体" w:hAnsi="宋体" w:hint="eastAsia"/>
          <w:sz w:val="24"/>
        </w:rPr>
        <w:t>3、</w:t>
      </w:r>
      <w:r w:rsidRPr="00EC752C">
        <w:rPr>
          <w:rFonts w:ascii="宋体" w:hAnsi="宋体" w:hint="eastAsia"/>
          <w:sz w:val="24"/>
        </w:rPr>
        <w:t>答：</w:t>
      </w:r>
      <w:r w:rsidRPr="0038623C">
        <w:rPr>
          <w:rFonts w:hint="eastAsia"/>
          <w:color w:val="333333"/>
          <w:sz w:val="24"/>
        </w:rPr>
        <w:t>（</w:t>
      </w:r>
      <w:r>
        <w:rPr>
          <w:rFonts w:hint="eastAsia"/>
          <w:color w:val="333333"/>
          <w:sz w:val="24"/>
        </w:rPr>
        <w:t>1</w:t>
      </w:r>
      <w:r w:rsidRPr="0038623C">
        <w:rPr>
          <w:rFonts w:hint="eastAsia"/>
          <w:color w:val="333333"/>
          <w:sz w:val="24"/>
        </w:rPr>
        <w:t>）</w:t>
      </w:r>
      <w:r w:rsidRPr="00EC752C">
        <w:rPr>
          <w:rFonts w:ascii="宋体" w:hAnsi="宋体" w:hint="eastAsia"/>
          <w:sz w:val="24"/>
        </w:rPr>
        <w:t>现有技术是指专利申请日之前在国内外为公众所知并且实施的技术方案。（1分）</w:t>
      </w:r>
      <w:r w:rsidRPr="0038623C">
        <w:rPr>
          <w:rFonts w:hint="eastAsia"/>
          <w:color w:val="333333"/>
          <w:sz w:val="24"/>
        </w:rPr>
        <w:t>（</w:t>
      </w:r>
      <w:r>
        <w:rPr>
          <w:rFonts w:hint="eastAsia"/>
          <w:color w:val="333333"/>
          <w:sz w:val="24"/>
        </w:rPr>
        <w:t>2</w:t>
      </w:r>
      <w:r w:rsidRPr="0038623C">
        <w:rPr>
          <w:rFonts w:hint="eastAsia"/>
          <w:color w:val="333333"/>
          <w:sz w:val="24"/>
        </w:rPr>
        <w:t>）</w:t>
      </w:r>
      <w:r w:rsidRPr="00EC752C">
        <w:rPr>
          <w:rFonts w:ascii="宋体" w:hAnsi="宋体" w:hint="eastAsia"/>
          <w:sz w:val="24"/>
        </w:rPr>
        <w:t>专利申请日之前已经存在的技术并非都是现有技术。比如那些已经存在的但出于保密状态的技术由于不能为公众所熟知，就不构成“现有技术”。（</w:t>
      </w:r>
      <w:r>
        <w:rPr>
          <w:rFonts w:ascii="宋体" w:hAnsi="宋体" w:hint="eastAsia"/>
          <w:sz w:val="24"/>
        </w:rPr>
        <w:t>1</w:t>
      </w:r>
      <w:r w:rsidRPr="00EC752C">
        <w:rPr>
          <w:rFonts w:ascii="宋体" w:hAnsi="宋体" w:hint="eastAsia"/>
          <w:sz w:val="24"/>
        </w:rPr>
        <w:t>分）</w:t>
      </w:r>
      <w:r w:rsidRPr="0038623C">
        <w:rPr>
          <w:rFonts w:hint="eastAsia"/>
          <w:color w:val="333333"/>
          <w:sz w:val="24"/>
        </w:rPr>
        <w:t>（</w:t>
      </w:r>
      <w:r>
        <w:rPr>
          <w:rFonts w:hint="eastAsia"/>
          <w:color w:val="333333"/>
          <w:sz w:val="24"/>
        </w:rPr>
        <w:t>3</w:t>
      </w:r>
      <w:r w:rsidRPr="0038623C">
        <w:rPr>
          <w:rFonts w:hint="eastAsia"/>
          <w:color w:val="333333"/>
          <w:sz w:val="24"/>
        </w:rPr>
        <w:t>）</w:t>
      </w:r>
      <w:r w:rsidRPr="00EC752C">
        <w:rPr>
          <w:rFonts w:ascii="宋体" w:hAnsi="宋体" w:hint="eastAsia"/>
          <w:sz w:val="24"/>
        </w:rPr>
        <w:t>《专利法》第24条</w:t>
      </w:r>
      <w:r>
        <w:rPr>
          <w:rFonts w:ascii="宋体" w:hAnsi="宋体" w:hint="eastAsia"/>
          <w:sz w:val="24"/>
        </w:rPr>
        <w:t>规定，</w:t>
      </w:r>
      <w:r w:rsidRPr="0038623C">
        <w:rPr>
          <w:rFonts w:hint="eastAsia"/>
          <w:color w:val="333333"/>
          <w:sz w:val="24"/>
        </w:rPr>
        <w:t>申请专利的发明创造在申请日以前六个月内，有下列情形之一的，不丧失新颖性：在中国政府主办或者承认的国际展览会上首次展出的；在规定的学术会议或者技术会议上首次发表的；他人未经申请人同意而泄露其内容的。</w:t>
      </w:r>
      <w:r w:rsidRPr="00EC752C">
        <w:rPr>
          <w:rFonts w:ascii="宋体" w:hAnsi="宋体" w:hint="eastAsia"/>
          <w:sz w:val="24"/>
        </w:rPr>
        <w:t>（</w:t>
      </w:r>
      <w:r>
        <w:rPr>
          <w:rFonts w:ascii="宋体" w:hAnsi="宋体" w:hint="eastAsia"/>
          <w:sz w:val="24"/>
        </w:rPr>
        <w:t>4</w:t>
      </w:r>
      <w:r w:rsidRPr="00EC752C">
        <w:rPr>
          <w:rFonts w:ascii="宋体" w:hAnsi="宋体" w:hint="eastAsia"/>
          <w:sz w:val="24"/>
        </w:rPr>
        <w:t>分）</w:t>
      </w:r>
      <w:r>
        <w:rPr>
          <w:rFonts w:hint="eastAsia"/>
          <w:color w:val="333333"/>
          <w:sz w:val="24"/>
        </w:rPr>
        <w:t>（</w:t>
      </w:r>
      <w:r>
        <w:rPr>
          <w:rFonts w:hint="eastAsia"/>
          <w:color w:val="333333"/>
          <w:sz w:val="24"/>
        </w:rPr>
        <w:t>4</w:t>
      </w:r>
      <w:r>
        <w:rPr>
          <w:rFonts w:hint="eastAsia"/>
          <w:color w:val="333333"/>
          <w:sz w:val="24"/>
        </w:rPr>
        <w:t>）</w:t>
      </w:r>
      <w:r w:rsidRPr="00212B59">
        <w:rPr>
          <w:rFonts w:hint="eastAsia"/>
          <w:color w:val="333333"/>
          <w:sz w:val="24"/>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授予专利权的外观设计，应当不属于现有设计；也没有任何单位或者个人就同样的外观设计在申请日以前向国务院专利行政部门提出过申请，并记载在申请日以后公告的专利文件中。</w:t>
      </w:r>
      <w:r w:rsidRPr="0038623C">
        <w:rPr>
          <w:rFonts w:ascii="宋体" w:hAnsi="宋体" w:hint="eastAsia"/>
          <w:sz w:val="24"/>
        </w:rPr>
        <w:t>（</w:t>
      </w:r>
      <w:r>
        <w:rPr>
          <w:rFonts w:ascii="宋体" w:hAnsi="宋体" w:hint="eastAsia"/>
          <w:sz w:val="24"/>
        </w:rPr>
        <w:t>4</w:t>
      </w:r>
      <w:r w:rsidRPr="00EC752C">
        <w:rPr>
          <w:rFonts w:ascii="宋体" w:hAnsi="宋体" w:hint="eastAsia"/>
          <w:sz w:val="24"/>
        </w:rPr>
        <w:t>分）</w:t>
      </w:r>
    </w:p>
    <w:p w:rsidR="00D069C8" w:rsidRPr="00B80C6B" w:rsidRDefault="00D069C8" w:rsidP="00D069C8">
      <w:pPr>
        <w:spacing w:line="360" w:lineRule="auto"/>
        <w:rPr>
          <w:sz w:val="24"/>
        </w:rPr>
      </w:pPr>
      <w:r>
        <w:rPr>
          <w:rFonts w:hint="eastAsia"/>
          <w:sz w:val="24"/>
        </w:rPr>
        <w:t>4</w:t>
      </w:r>
      <w:r>
        <w:rPr>
          <w:rFonts w:hint="eastAsia"/>
          <w:sz w:val="24"/>
        </w:rPr>
        <w:t>、</w:t>
      </w:r>
      <w:r w:rsidRPr="00B80C6B">
        <w:rPr>
          <w:rFonts w:hint="eastAsia"/>
          <w:sz w:val="24"/>
        </w:rPr>
        <w:t>答：商标侵权是指未经商标所有人同意，擅自适用与注册商标相同或相近似的标志，或者妨碍商标所有人使用注册商标，并可能造成消费者产生混淆的行为。（</w:t>
      </w:r>
      <w:r w:rsidRPr="00B80C6B">
        <w:rPr>
          <w:rFonts w:hint="eastAsia"/>
          <w:sz w:val="24"/>
        </w:rPr>
        <w:t>3</w:t>
      </w:r>
      <w:r w:rsidRPr="00B80C6B">
        <w:rPr>
          <w:rFonts w:hint="eastAsia"/>
          <w:sz w:val="24"/>
        </w:rPr>
        <w:t>分）</w:t>
      </w:r>
      <w:r w:rsidRPr="00B80C6B">
        <w:rPr>
          <w:sz w:val="24"/>
        </w:rPr>
        <w:t>有下列行为之一的，均属侵犯注册商标专用权：（</w:t>
      </w:r>
      <w:r w:rsidRPr="00B80C6B">
        <w:rPr>
          <w:rFonts w:hint="eastAsia"/>
          <w:sz w:val="24"/>
        </w:rPr>
        <w:t>1</w:t>
      </w:r>
      <w:r w:rsidRPr="00B80C6B">
        <w:rPr>
          <w:sz w:val="24"/>
        </w:rPr>
        <w:t>）未经商标注册人的许可，在同一种商品上使用与其注册商标相同的商标的；（</w:t>
      </w:r>
      <w:r w:rsidRPr="00B80C6B">
        <w:rPr>
          <w:rFonts w:hint="eastAsia"/>
          <w:sz w:val="24"/>
        </w:rPr>
        <w:t>2</w:t>
      </w:r>
      <w:r w:rsidRPr="00B80C6B">
        <w:rPr>
          <w:sz w:val="24"/>
        </w:rPr>
        <w:t>）未经商标注册人的许可，在同一种商品上使用与其注册商标近似的商标，或者在类似商品上使用与其注册商标相同或者近似的商标，容易导致混淆的；（</w:t>
      </w:r>
      <w:r w:rsidRPr="00B80C6B">
        <w:rPr>
          <w:rFonts w:hint="eastAsia"/>
          <w:sz w:val="24"/>
        </w:rPr>
        <w:t>3</w:t>
      </w:r>
      <w:r w:rsidRPr="00B80C6B">
        <w:rPr>
          <w:sz w:val="24"/>
        </w:rPr>
        <w:t>）销售侵犯注册商标专用权的商品的；（</w:t>
      </w:r>
      <w:r w:rsidRPr="00B80C6B">
        <w:rPr>
          <w:rFonts w:hint="eastAsia"/>
          <w:sz w:val="24"/>
        </w:rPr>
        <w:t>4</w:t>
      </w:r>
      <w:r w:rsidRPr="00B80C6B">
        <w:rPr>
          <w:sz w:val="24"/>
        </w:rPr>
        <w:t>）伪造、擅自制造他人注册商标标识或者销售伪造、擅自制造的注册商标标识的；（</w:t>
      </w:r>
      <w:r w:rsidRPr="00B80C6B">
        <w:rPr>
          <w:rFonts w:hint="eastAsia"/>
          <w:sz w:val="24"/>
        </w:rPr>
        <w:t>5</w:t>
      </w:r>
      <w:r w:rsidRPr="00B80C6B">
        <w:rPr>
          <w:sz w:val="24"/>
        </w:rPr>
        <w:t>）未经商标注册人同意，更换其注册商标并将该更换商标的商品又投入市场的；（</w:t>
      </w:r>
      <w:r w:rsidRPr="00B80C6B">
        <w:rPr>
          <w:rFonts w:hint="eastAsia"/>
          <w:sz w:val="24"/>
        </w:rPr>
        <w:t>6</w:t>
      </w:r>
      <w:r w:rsidRPr="00B80C6B">
        <w:rPr>
          <w:sz w:val="24"/>
        </w:rPr>
        <w:t>）故意为侵犯他人商标专用权行为提供便利条件，帮助他人实施侵犯商标专用权行为的；（</w:t>
      </w:r>
      <w:r w:rsidRPr="00B80C6B">
        <w:rPr>
          <w:rFonts w:hint="eastAsia"/>
          <w:sz w:val="24"/>
        </w:rPr>
        <w:t>7</w:t>
      </w:r>
      <w:r w:rsidRPr="00B80C6B">
        <w:rPr>
          <w:sz w:val="24"/>
        </w:rPr>
        <w:t>）给他人的注册商标专用权造成其他损害的。</w:t>
      </w:r>
      <w:r w:rsidRPr="00B80C6B">
        <w:rPr>
          <w:rFonts w:hint="eastAsia"/>
          <w:sz w:val="24"/>
        </w:rPr>
        <w:t>（</w:t>
      </w:r>
      <w:r w:rsidRPr="00B80C6B">
        <w:rPr>
          <w:rFonts w:hint="eastAsia"/>
          <w:sz w:val="24"/>
        </w:rPr>
        <w:t>7</w:t>
      </w:r>
      <w:r w:rsidRPr="00B80C6B">
        <w:rPr>
          <w:rFonts w:hint="eastAsia"/>
          <w:sz w:val="24"/>
        </w:rPr>
        <w:t>分）</w:t>
      </w:r>
    </w:p>
    <w:p w:rsidR="00D069C8" w:rsidRPr="00B80C6B" w:rsidRDefault="00D069C8" w:rsidP="00D069C8">
      <w:pPr>
        <w:spacing w:line="360" w:lineRule="auto"/>
        <w:rPr>
          <w:b/>
          <w:sz w:val="24"/>
        </w:rPr>
      </w:pPr>
      <w:r w:rsidRPr="00B80C6B">
        <w:rPr>
          <w:rFonts w:hint="eastAsia"/>
          <w:b/>
          <w:sz w:val="24"/>
        </w:rPr>
        <w:t>三、论述题：（</w:t>
      </w:r>
      <w:r w:rsidRPr="00B80C6B">
        <w:rPr>
          <w:rFonts w:hint="eastAsia"/>
          <w:b/>
          <w:sz w:val="24"/>
        </w:rPr>
        <w:t>18</w:t>
      </w:r>
      <w:r w:rsidRPr="00B80C6B">
        <w:rPr>
          <w:rFonts w:hint="eastAsia"/>
          <w:b/>
          <w:sz w:val="24"/>
        </w:rPr>
        <w:t>分）</w:t>
      </w:r>
    </w:p>
    <w:p w:rsidR="00D069C8" w:rsidRPr="00B80C6B" w:rsidRDefault="00D069C8" w:rsidP="00D069C8">
      <w:pPr>
        <w:spacing w:line="360" w:lineRule="auto"/>
        <w:rPr>
          <w:sz w:val="24"/>
        </w:rPr>
      </w:pPr>
      <w:r w:rsidRPr="00B80C6B">
        <w:rPr>
          <w:rFonts w:hint="eastAsia"/>
          <w:sz w:val="24"/>
        </w:rPr>
        <w:t>答：专利实施的强制许可，是指国务院专利行政部门依照法律规定，可以不经专利权人的同意，直接允许申请人实施专利权人的发明或实用新型专利的一种行政措施。（</w:t>
      </w:r>
      <w:r w:rsidRPr="00B80C6B">
        <w:rPr>
          <w:rFonts w:hint="eastAsia"/>
          <w:sz w:val="24"/>
        </w:rPr>
        <w:t>2</w:t>
      </w:r>
      <w:r w:rsidRPr="00B80C6B">
        <w:rPr>
          <w:rFonts w:hint="eastAsia"/>
          <w:sz w:val="24"/>
        </w:rPr>
        <w:t>分）其目的是促使获得专利的发明创造得以实施，防止专利权人滥用专利权，维护国家利益和社会公共利益。（</w:t>
      </w:r>
      <w:r w:rsidRPr="00B80C6B">
        <w:rPr>
          <w:rFonts w:hint="eastAsia"/>
          <w:sz w:val="24"/>
        </w:rPr>
        <w:t>1</w:t>
      </w:r>
      <w:r w:rsidRPr="00B80C6B">
        <w:rPr>
          <w:rFonts w:hint="eastAsia"/>
          <w:sz w:val="24"/>
        </w:rPr>
        <w:t>分）根据强制实施许可的不同种类</w:t>
      </w:r>
      <w:r w:rsidRPr="00B80C6B">
        <w:rPr>
          <w:rFonts w:hint="eastAsia"/>
          <w:sz w:val="24"/>
        </w:rPr>
        <w:lastRenderedPageBreak/>
        <w:t>所具备的条件也不同。（</w:t>
      </w:r>
      <w:r w:rsidRPr="00B80C6B">
        <w:rPr>
          <w:rFonts w:hint="eastAsia"/>
          <w:sz w:val="24"/>
        </w:rPr>
        <w:t>1</w:t>
      </w:r>
      <w:r w:rsidRPr="00B80C6B">
        <w:rPr>
          <w:rFonts w:hint="eastAsia"/>
          <w:sz w:val="24"/>
        </w:rPr>
        <w:t>）依申请给予的强制许可应具备以下条件：申请实施专利的单位必须具备实施专利的条件；专利权被授予之日起满</w:t>
      </w:r>
      <w:r w:rsidRPr="00B80C6B">
        <w:rPr>
          <w:rFonts w:hint="eastAsia"/>
          <w:sz w:val="24"/>
        </w:rPr>
        <w:t>3</w:t>
      </w:r>
      <w:r w:rsidRPr="00B80C6B">
        <w:rPr>
          <w:rFonts w:hint="eastAsia"/>
          <w:sz w:val="24"/>
        </w:rPr>
        <w:t>年，且自提出专利申请之日起满</w:t>
      </w:r>
      <w:r w:rsidRPr="00B80C6B">
        <w:rPr>
          <w:rFonts w:hint="eastAsia"/>
          <w:sz w:val="24"/>
        </w:rPr>
        <w:t>4</w:t>
      </w:r>
      <w:r w:rsidRPr="00B80C6B">
        <w:rPr>
          <w:rFonts w:hint="eastAsia"/>
          <w:sz w:val="24"/>
        </w:rPr>
        <w:t>年；专利权人未实施该专利且无正当理由；申请人必须向国务院专利行政部门提出专利实施强制许可请求及有关证明专利权人没有允许其实施专利的证明文件。（</w:t>
      </w:r>
      <w:r w:rsidRPr="00B80C6B">
        <w:rPr>
          <w:rFonts w:hint="eastAsia"/>
          <w:sz w:val="24"/>
        </w:rPr>
        <w:t>4</w:t>
      </w:r>
      <w:r w:rsidRPr="00B80C6B">
        <w:rPr>
          <w:rFonts w:hint="eastAsia"/>
          <w:sz w:val="24"/>
        </w:rPr>
        <w:t>分）（</w:t>
      </w:r>
      <w:r w:rsidRPr="00B80C6B">
        <w:rPr>
          <w:rFonts w:hint="eastAsia"/>
          <w:sz w:val="24"/>
        </w:rPr>
        <w:t>2</w:t>
      </w:r>
      <w:r w:rsidRPr="00B80C6B">
        <w:rPr>
          <w:rFonts w:hint="eastAsia"/>
          <w:sz w:val="24"/>
        </w:rPr>
        <w:t>）根据公共利益需要给予的强制许可应具备的条件：国家出现紧急状态或者非常情况；为了公共利益的目的，具体表现为是为了公众的利益或国防等关系到国计民生情况下的使用。（</w:t>
      </w:r>
      <w:r w:rsidRPr="00B80C6B">
        <w:rPr>
          <w:rFonts w:hint="eastAsia"/>
          <w:sz w:val="24"/>
        </w:rPr>
        <w:t>4</w:t>
      </w:r>
      <w:r w:rsidRPr="00B80C6B">
        <w:rPr>
          <w:rFonts w:hint="eastAsia"/>
          <w:sz w:val="24"/>
        </w:rPr>
        <w:t>分）（</w:t>
      </w:r>
      <w:r w:rsidRPr="00B80C6B">
        <w:rPr>
          <w:rFonts w:hint="eastAsia"/>
          <w:sz w:val="24"/>
        </w:rPr>
        <w:t>3</w:t>
      </w:r>
      <w:r w:rsidRPr="00B80C6B">
        <w:rPr>
          <w:rFonts w:hint="eastAsia"/>
          <w:sz w:val="24"/>
        </w:rPr>
        <w:t>）根据专利之间互相关系给予的强制许可应具备的条件：申请人必须是要实施专利技术的专利权人；已取得专利权的两项发明或实用新型之间存在相互依存关系；必须是后一项发明的专利权人申请强制许可，并且获得强制许可实施后，前一项发明的专利权人才可申请实施后一项发明的强制许可。（</w:t>
      </w:r>
      <w:r w:rsidRPr="00B80C6B">
        <w:rPr>
          <w:rFonts w:hint="eastAsia"/>
          <w:sz w:val="24"/>
        </w:rPr>
        <w:t>4</w:t>
      </w:r>
      <w:r w:rsidRPr="00B80C6B">
        <w:rPr>
          <w:rFonts w:hint="eastAsia"/>
          <w:sz w:val="24"/>
        </w:rPr>
        <w:t>分）举例（</w:t>
      </w:r>
      <w:r w:rsidRPr="00B80C6B">
        <w:rPr>
          <w:rFonts w:hint="eastAsia"/>
          <w:sz w:val="24"/>
        </w:rPr>
        <w:t>3</w:t>
      </w:r>
      <w:r w:rsidRPr="00B80C6B">
        <w:rPr>
          <w:rFonts w:hint="eastAsia"/>
          <w:sz w:val="24"/>
        </w:rPr>
        <w:t>分）</w:t>
      </w:r>
    </w:p>
    <w:p w:rsidR="00D069C8" w:rsidRPr="00B80C6B" w:rsidRDefault="00D069C8" w:rsidP="00D069C8">
      <w:pPr>
        <w:spacing w:line="360" w:lineRule="auto"/>
        <w:rPr>
          <w:b/>
          <w:sz w:val="24"/>
        </w:rPr>
      </w:pPr>
      <w:r w:rsidRPr="00B80C6B">
        <w:rPr>
          <w:rFonts w:hint="eastAsia"/>
          <w:b/>
          <w:sz w:val="24"/>
        </w:rPr>
        <w:t>四、案例分析题（共</w:t>
      </w:r>
      <w:r w:rsidRPr="00B80C6B">
        <w:rPr>
          <w:rFonts w:hint="eastAsia"/>
          <w:b/>
          <w:sz w:val="24"/>
        </w:rPr>
        <w:t>32</w:t>
      </w:r>
      <w:r w:rsidRPr="00B80C6B">
        <w:rPr>
          <w:rFonts w:hint="eastAsia"/>
          <w:b/>
          <w:sz w:val="24"/>
        </w:rPr>
        <w:t>分）</w:t>
      </w:r>
    </w:p>
    <w:p w:rsidR="00D069C8" w:rsidRPr="00B80C6B" w:rsidRDefault="00D069C8" w:rsidP="00D069C8">
      <w:pPr>
        <w:spacing w:line="360" w:lineRule="auto"/>
        <w:rPr>
          <w:sz w:val="24"/>
        </w:rPr>
      </w:pPr>
      <w:r w:rsidRPr="00B80C6B">
        <w:rPr>
          <w:rFonts w:hint="eastAsia"/>
          <w:sz w:val="24"/>
        </w:rPr>
        <w:t>1</w:t>
      </w:r>
      <w:r>
        <w:rPr>
          <w:rFonts w:hint="eastAsia"/>
          <w:sz w:val="24"/>
        </w:rPr>
        <w:t>、</w:t>
      </w:r>
      <w:r w:rsidRPr="00B80C6B">
        <w:rPr>
          <w:rFonts w:hint="eastAsia"/>
          <w:sz w:val="24"/>
        </w:rPr>
        <w:t>参考答案：（</w:t>
      </w:r>
      <w:r w:rsidRPr="00B80C6B">
        <w:rPr>
          <w:rFonts w:hint="eastAsia"/>
          <w:sz w:val="24"/>
        </w:rPr>
        <w:t>1</w:t>
      </w:r>
      <w:r w:rsidRPr="00B80C6B">
        <w:rPr>
          <w:rFonts w:hint="eastAsia"/>
          <w:sz w:val="24"/>
        </w:rPr>
        <w:t>）合法</w:t>
      </w:r>
      <w:r w:rsidRPr="00B80C6B">
        <w:rPr>
          <w:sz w:val="24"/>
        </w:rPr>
        <w:t>。</w:t>
      </w:r>
      <w:r w:rsidRPr="00B80C6B">
        <w:rPr>
          <w:rFonts w:hint="eastAsia"/>
          <w:sz w:val="24"/>
        </w:rPr>
        <w:t>根据</w:t>
      </w:r>
      <w:r w:rsidRPr="00B80C6B">
        <w:rPr>
          <w:sz w:val="24"/>
        </w:rPr>
        <w:t>《著作权法》第十条第一款第（二）项规定，署名权，即表明作者身份，在作品上署名的权利。其具体内容包括：（</w:t>
      </w:r>
      <w:r w:rsidRPr="00B80C6B">
        <w:rPr>
          <w:sz w:val="24"/>
        </w:rPr>
        <w:t>1</w:t>
      </w:r>
      <w:r w:rsidRPr="00B80C6B">
        <w:rPr>
          <w:sz w:val="24"/>
        </w:rPr>
        <w:t>）决定是否在作品上署名；（</w:t>
      </w:r>
      <w:r w:rsidRPr="00B80C6B">
        <w:rPr>
          <w:sz w:val="24"/>
        </w:rPr>
        <w:t>2</w:t>
      </w:r>
      <w:r w:rsidRPr="00B80C6B">
        <w:rPr>
          <w:sz w:val="24"/>
        </w:rPr>
        <w:t>）决定署名的方式，如署真名、笔名；（</w:t>
      </w:r>
      <w:r w:rsidRPr="00B80C6B">
        <w:rPr>
          <w:sz w:val="24"/>
        </w:rPr>
        <w:t>3</w:t>
      </w:r>
      <w:r w:rsidRPr="00B80C6B">
        <w:rPr>
          <w:sz w:val="24"/>
        </w:rPr>
        <w:t>）决定署名的顺序；（</w:t>
      </w:r>
      <w:r w:rsidRPr="00B80C6B">
        <w:rPr>
          <w:sz w:val="24"/>
        </w:rPr>
        <w:t>4</w:t>
      </w:r>
      <w:r w:rsidRPr="00B80C6B">
        <w:rPr>
          <w:sz w:val="24"/>
        </w:rPr>
        <w:t>）禁止未参加创作的人在作品上署名；（</w:t>
      </w:r>
      <w:r w:rsidRPr="00B80C6B">
        <w:rPr>
          <w:sz w:val="24"/>
        </w:rPr>
        <w:t>5</w:t>
      </w:r>
      <w:r w:rsidRPr="00B80C6B">
        <w:rPr>
          <w:sz w:val="24"/>
        </w:rPr>
        <w:t>）禁止他人假冒署名，即有权禁止他人盗用自己的姓名或笔名在他人作品上署名。本题中，</w:t>
      </w:r>
      <w:r w:rsidRPr="00B80C6B">
        <w:rPr>
          <w:rFonts w:hint="eastAsia"/>
          <w:sz w:val="24"/>
        </w:rPr>
        <w:t>甲某</w:t>
      </w:r>
      <w:r w:rsidRPr="00B80C6B">
        <w:rPr>
          <w:sz w:val="24"/>
        </w:rPr>
        <w:t>对自己的作品享有署名权，且有权决定署名的方式，即署名</w:t>
      </w:r>
      <w:r w:rsidRPr="00B80C6B">
        <w:rPr>
          <w:rFonts w:hint="eastAsia"/>
          <w:sz w:val="24"/>
        </w:rPr>
        <w:t>“诗韵悠悠”</w:t>
      </w:r>
      <w:r w:rsidRPr="00B80C6B">
        <w:rPr>
          <w:sz w:val="24"/>
        </w:rPr>
        <w:t>是合法的。</w:t>
      </w:r>
      <w:r>
        <w:rPr>
          <w:rFonts w:hint="eastAsia"/>
          <w:sz w:val="24"/>
        </w:rPr>
        <w:t>（</w:t>
      </w:r>
      <w:r>
        <w:rPr>
          <w:rFonts w:hint="eastAsia"/>
          <w:sz w:val="24"/>
        </w:rPr>
        <w:t>6</w:t>
      </w:r>
      <w:r>
        <w:rPr>
          <w:rFonts w:hint="eastAsia"/>
          <w:sz w:val="24"/>
        </w:rPr>
        <w:t>分）</w:t>
      </w:r>
    </w:p>
    <w:p w:rsidR="00D069C8" w:rsidRPr="00B80C6B" w:rsidRDefault="00D069C8" w:rsidP="00D069C8">
      <w:pPr>
        <w:spacing w:line="360" w:lineRule="auto"/>
        <w:rPr>
          <w:sz w:val="24"/>
        </w:rPr>
      </w:pPr>
      <w:r w:rsidRPr="00B80C6B">
        <w:rPr>
          <w:sz w:val="24"/>
        </w:rPr>
        <w:t xml:space="preserve">　　</w:t>
      </w:r>
      <w:r w:rsidRPr="00B80C6B">
        <w:rPr>
          <w:rFonts w:hint="eastAsia"/>
          <w:sz w:val="24"/>
        </w:rPr>
        <w:t>（</w:t>
      </w:r>
      <w:r w:rsidRPr="00B80C6B">
        <w:rPr>
          <w:rFonts w:hint="eastAsia"/>
          <w:sz w:val="24"/>
        </w:rPr>
        <w:t>2</w:t>
      </w:r>
      <w:r w:rsidRPr="00B80C6B">
        <w:rPr>
          <w:rFonts w:hint="eastAsia"/>
          <w:sz w:val="24"/>
        </w:rPr>
        <w:t>）不是</w:t>
      </w:r>
      <w:r w:rsidRPr="00B80C6B">
        <w:rPr>
          <w:sz w:val="24"/>
        </w:rPr>
        <w:t>。《著作权法》第十条第一款第（一）项规定，发表权，即决定作品是否公之于众的权利。</w:t>
      </w:r>
      <w:r w:rsidRPr="00B80C6B">
        <w:rPr>
          <w:sz w:val="24"/>
        </w:rPr>
        <w:t>“</w:t>
      </w:r>
      <w:r w:rsidRPr="00B80C6B">
        <w:rPr>
          <w:sz w:val="24"/>
        </w:rPr>
        <w:t>公之于众</w:t>
      </w:r>
      <w:r w:rsidRPr="00B80C6B">
        <w:rPr>
          <w:sz w:val="24"/>
        </w:rPr>
        <w:t>”</w:t>
      </w:r>
      <w:r w:rsidRPr="00B80C6B">
        <w:rPr>
          <w:sz w:val="24"/>
        </w:rPr>
        <w:t>是指著作权人自行或经著作权人许可将作品向不特定的人公开，但不以公众知晓为条件。本题中，</w:t>
      </w:r>
      <w:r w:rsidRPr="00B80C6B">
        <w:rPr>
          <w:rFonts w:hint="eastAsia"/>
          <w:sz w:val="24"/>
        </w:rPr>
        <w:t>甲某</w:t>
      </w:r>
      <w:r w:rsidRPr="00B80C6B">
        <w:rPr>
          <w:sz w:val="24"/>
        </w:rPr>
        <w:t>将自己创作的</w:t>
      </w:r>
      <w:r w:rsidRPr="00B80C6B">
        <w:rPr>
          <w:sz w:val="24"/>
        </w:rPr>
        <w:t>“</w:t>
      </w:r>
      <w:r w:rsidRPr="00B80C6B">
        <w:rPr>
          <w:rFonts w:hint="eastAsia"/>
          <w:sz w:val="24"/>
        </w:rPr>
        <w:t>向往</w:t>
      </w:r>
      <w:r w:rsidRPr="00B80C6B">
        <w:rPr>
          <w:sz w:val="24"/>
        </w:rPr>
        <w:t>”</w:t>
      </w:r>
      <w:r w:rsidRPr="00B80C6B">
        <w:rPr>
          <w:sz w:val="24"/>
        </w:rPr>
        <w:t>的诗作在</w:t>
      </w:r>
      <w:r w:rsidRPr="00B80C6B">
        <w:rPr>
          <w:rFonts w:hint="eastAsia"/>
          <w:sz w:val="24"/>
        </w:rPr>
        <w:t>A</w:t>
      </w:r>
      <w:r w:rsidRPr="00B80C6B">
        <w:rPr>
          <w:sz w:val="24"/>
        </w:rPr>
        <w:t>网站上公之于众的行为就是在行使发表权，该作品在</w:t>
      </w:r>
      <w:r w:rsidRPr="00B80C6B">
        <w:rPr>
          <w:rFonts w:hint="eastAsia"/>
          <w:sz w:val="24"/>
        </w:rPr>
        <w:t>A</w:t>
      </w:r>
      <w:r w:rsidRPr="00B80C6B">
        <w:rPr>
          <w:sz w:val="24"/>
        </w:rPr>
        <w:t>网站上公开就已经被正式发表了。</w:t>
      </w:r>
      <w:r>
        <w:rPr>
          <w:rFonts w:hint="eastAsia"/>
          <w:sz w:val="24"/>
        </w:rPr>
        <w:t>（</w:t>
      </w:r>
      <w:r>
        <w:rPr>
          <w:rFonts w:hint="eastAsia"/>
          <w:sz w:val="24"/>
        </w:rPr>
        <w:t>5</w:t>
      </w:r>
      <w:r>
        <w:rPr>
          <w:rFonts w:hint="eastAsia"/>
          <w:sz w:val="24"/>
        </w:rPr>
        <w:t>分）</w:t>
      </w:r>
    </w:p>
    <w:p w:rsidR="00D069C8" w:rsidRPr="00B80C6B" w:rsidRDefault="00D069C8" w:rsidP="00D069C8">
      <w:pPr>
        <w:spacing w:line="360" w:lineRule="auto"/>
        <w:rPr>
          <w:sz w:val="24"/>
        </w:rPr>
      </w:pPr>
      <w:r w:rsidRPr="00B80C6B">
        <w:rPr>
          <w:sz w:val="24"/>
        </w:rPr>
        <w:t xml:space="preserve">　　</w:t>
      </w:r>
      <w:r w:rsidRPr="00B80C6B">
        <w:rPr>
          <w:rFonts w:hint="eastAsia"/>
          <w:sz w:val="24"/>
        </w:rPr>
        <w:t>（</w:t>
      </w:r>
      <w:r w:rsidRPr="00B80C6B">
        <w:rPr>
          <w:rFonts w:hint="eastAsia"/>
          <w:sz w:val="24"/>
        </w:rPr>
        <w:t>3</w:t>
      </w:r>
      <w:r w:rsidRPr="00B80C6B">
        <w:rPr>
          <w:rFonts w:hint="eastAsia"/>
          <w:sz w:val="24"/>
        </w:rPr>
        <w:t>）可以。</w:t>
      </w:r>
      <w:r w:rsidRPr="00B80C6B">
        <w:rPr>
          <w:sz w:val="24"/>
        </w:rPr>
        <w:t>《著作权法》第二十三条第一款规定，为实施九年制义务教育和国家教育规划而编写出版教科书，除作者事先声明不许使用的外，可以不经著作权人许可，在教科书中汇编已经发表的作品片段或者短小的文字作品、音乐作品或者单幅的美术作品、摄影作品，但应当按照规定支付报酬，指明作者姓名、作品名称，并且不得侵犯著作权人依照本法享有的其他权利。据此可知，</w:t>
      </w:r>
      <w:r w:rsidRPr="00B80C6B">
        <w:rPr>
          <w:rFonts w:hint="eastAsia"/>
          <w:sz w:val="24"/>
        </w:rPr>
        <w:t>C</w:t>
      </w:r>
      <w:r w:rsidRPr="00B80C6B">
        <w:rPr>
          <w:sz w:val="24"/>
        </w:rPr>
        <w:t>教材编写单位可以不经该</w:t>
      </w:r>
      <w:r w:rsidRPr="00B80C6B">
        <w:rPr>
          <w:rFonts w:hint="eastAsia"/>
          <w:sz w:val="24"/>
        </w:rPr>
        <w:t>甲某</w:t>
      </w:r>
      <w:r w:rsidRPr="00B80C6B">
        <w:rPr>
          <w:sz w:val="24"/>
        </w:rPr>
        <w:t>同意使用</w:t>
      </w:r>
      <w:r w:rsidRPr="00B80C6B">
        <w:rPr>
          <w:sz w:val="24"/>
        </w:rPr>
        <w:t>“</w:t>
      </w:r>
      <w:r w:rsidRPr="00B80C6B">
        <w:rPr>
          <w:rFonts w:hint="eastAsia"/>
          <w:sz w:val="24"/>
        </w:rPr>
        <w:t>向往</w:t>
      </w:r>
      <w:r w:rsidRPr="00B80C6B">
        <w:rPr>
          <w:sz w:val="24"/>
        </w:rPr>
        <w:t>”</w:t>
      </w:r>
      <w:r w:rsidRPr="00B80C6B">
        <w:rPr>
          <w:rFonts w:hint="eastAsia"/>
          <w:sz w:val="24"/>
        </w:rPr>
        <w:t>诗作</w:t>
      </w:r>
      <w:r w:rsidRPr="00B80C6B">
        <w:rPr>
          <w:sz w:val="24"/>
        </w:rPr>
        <w:t>，但应当按照规定支付报酬。</w:t>
      </w:r>
      <w:r>
        <w:rPr>
          <w:rFonts w:hint="eastAsia"/>
          <w:sz w:val="24"/>
        </w:rPr>
        <w:t>（</w:t>
      </w:r>
      <w:r>
        <w:rPr>
          <w:rFonts w:hint="eastAsia"/>
          <w:sz w:val="24"/>
        </w:rPr>
        <w:t>5</w:t>
      </w:r>
      <w:r>
        <w:rPr>
          <w:rFonts w:hint="eastAsia"/>
          <w:sz w:val="24"/>
        </w:rPr>
        <w:t>分）</w:t>
      </w:r>
    </w:p>
    <w:p w:rsidR="00D069C8" w:rsidRDefault="00D069C8" w:rsidP="00D069C8">
      <w:pPr>
        <w:spacing w:line="360" w:lineRule="auto"/>
        <w:rPr>
          <w:rFonts w:ascii="宋体" w:hAnsi="宋体"/>
          <w:color w:val="000000"/>
          <w:sz w:val="24"/>
        </w:rPr>
      </w:pPr>
      <w:r w:rsidRPr="00B80C6B">
        <w:rPr>
          <w:rFonts w:hint="eastAsia"/>
          <w:sz w:val="24"/>
        </w:rPr>
        <w:lastRenderedPageBreak/>
        <w:t>2</w:t>
      </w:r>
      <w:r w:rsidRPr="00B80C6B">
        <w:rPr>
          <w:rFonts w:hint="eastAsia"/>
          <w:sz w:val="24"/>
        </w:rPr>
        <w:t>、答：</w:t>
      </w:r>
      <w:r w:rsidRPr="00412C5A">
        <w:rPr>
          <w:rFonts w:ascii="宋体" w:hAnsi="宋体" w:hint="eastAsia"/>
          <w:color w:val="000000"/>
          <w:sz w:val="24"/>
        </w:rPr>
        <w:t>答：（1）初步审定并公告乙的商标。</w:t>
      </w:r>
      <w:r>
        <w:rPr>
          <w:rFonts w:ascii="宋体" w:hAnsi="宋体" w:hint="eastAsia"/>
          <w:color w:val="000000"/>
          <w:sz w:val="24"/>
        </w:rPr>
        <w:t>理由：</w:t>
      </w:r>
      <w:r w:rsidRPr="00412C5A">
        <w:rPr>
          <w:rFonts w:ascii="宋体" w:hAnsi="宋体" w:hint="eastAsia"/>
          <w:color w:val="000000"/>
          <w:sz w:val="24"/>
        </w:rPr>
        <w:t>因为两个或者两个以上的商标注册申请人在同一种商品或者类似商品上，以相同或者近似的商标申请注册的，商标局初步审定并公告申请在先的商标</w:t>
      </w:r>
      <w:r>
        <w:rPr>
          <w:rFonts w:ascii="宋体" w:hAnsi="宋体" w:hint="eastAsia"/>
          <w:color w:val="000000"/>
          <w:sz w:val="24"/>
        </w:rPr>
        <w:t>。（商标法第31条）</w:t>
      </w:r>
      <w:r w:rsidRPr="00412C5A">
        <w:rPr>
          <w:rFonts w:ascii="宋体" w:hAnsi="宋体" w:hint="eastAsia"/>
          <w:color w:val="000000"/>
          <w:sz w:val="24"/>
        </w:rPr>
        <w:t>（</w:t>
      </w:r>
      <w:r>
        <w:rPr>
          <w:rFonts w:ascii="宋体" w:hAnsi="宋体" w:hint="eastAsia"/>
          <w:color w:val="000000"/>
          <w:sz w:val="24"/>
        </w:rPr>
        <w:t>3</w:t>
      </w:r>
      <w:r w:rsidRPr="00412C5A">
        <w:rPr>
          <w:rFonts w:ascii="宋体" w:hAnsi="宋体" w:hint="eastAsia"/>
          <w:color w:val="000000"/>
          <w:sz w:val="24"/>
        </w:rPr>
        <w:t>分）（2）初步审定并公告甲的商标。</w:t>
      </w:r>
      <w:r>
        <w:rPr>
          <w:rFonts w:ascii="宋体" w:hAnsi="宋体" w:hint="eastAsia"/>
          <w:color w:val="000000"/>
          <w:sz w:val="24"/>
        </w:rPr>
        <w:t>理由：</w:t>
      </w:r>
      <w:r w:rsidRPr="00412C5A">
        <w:rPr>
          <w:rFonts w:ascii="宋体" w:hAnsi="宋体" w:hint="eastAsia"/>
          <w:color w:val="000000"/>
          <w:sz w:val="24"/>
        </w:rPr>
        <w:t>同一天申请的，初步审定并公告使用在先的商标，驳回其他人的申请，不予公告。</w:t>
      </w:r>
      <w:r>
        <w:rPr>
          <w:rFonts w:ascii="宋体" w:hAnsi="宋体" w:hint="eastAsia"/>
          <w:color w:val="000000"/>
          <w:sz w:val="24"/>
        </w:rPr>
        <w:t>（商标法第31条）甲厂要提供在先使用的证据。</w:t>
      </w:r>
      <w:r w:rsidRPr="00412C5A">
        <w:rPr>
          <w:rFonts w:ascii="宋体" w:hAnsi="宋体" w:hint="eastAsia"/>
          <w:color w:val="000000"/>
          <w:sz w:val="24"/>
        </w:rPr>
        <w:t>（</w:t>
      </w:r>
      <w:r>
        <w:rPr>
          <w:rFonts w:ascii="宋体" w:hAnsi="宋体" w:hint="eastAsia"/>
          <w:color w:val="000000"/>
          <w:sz w:val="24"/>
        </w:rPr>
        <w:t>3</w:t>
      </w:r>
      <w:r w:rsidRPr="00412C5A">
        <w:rPr>
          <w:rFonts w:ascii="宋体" w:hAnsi="宋体" w:hint="eastAsia"/>
          <w:color w:val="000000"/>
          <w:sz w:val="24"/>
        </w:rPr>
        <w:t>分）（</w:t>
      </w:r>
      <w:r>
        <w:rPr>
          <w:rFonts w:ascii="宋体" w:hAnsi="宋体" w:hint="eastAsia"/>
          <w:color w:val="000000"/>
          <w:sz w:val="24"/>
        </w:rPr>
        <w:t>3</w:t>
      </w:r>
      <w:r w:rsidRPr="00412C5A">
        <w:rPr>
          <w:rFonts w:ascii="宋体" w:hAnsi="宋体" w:hint="eastAsia"/>
          <w:color w:val="000000"/>
          <w:sz w:val="24"/>
        </w:rPr>
        <w:t>）</w:t>
      </w:r>
      <w:r>
        <w:rPr>
          <w:rFonts w:ascii="宋体" w:hAnsi="宋体" w:hint="eastAsia"/>
          <w:color w:val="000000"/>
          <w:sz w:val="24"/>
        </w:rPr>
        <w:t xml:space="preserve">若甲、乙两厂同日申请，但都未在取暖器上使用“惠煖”牌商标，各申请人可以自收到商标局通知之日起30日内自行协商，并将书面协议报送商标局；不愿协商或协商不成的商标局通知各申请人以抽签的方式确定申请人，驳回其他人的注册申请。（4分） </w:t>
      </w:r>
    </w:p>
    <w:p w:rsidR="00D069C8" w:rsidRDefault="00D069C8"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Default="00CD166C" w:rsidP="00D069C8">
      <w:pPr>
        <w:spacing w:line="360" w:lineRule="auto"/>
      </w:pPr>
    </w:p>
    <w:p w:rsidR="00CD166C" w:rsidRPr="00AB6C7C" w:rsidRDefault="00CD166C" w:rsidP="00D069C8">
      <w:pPr>
        <w:spacing w:line="360" w:lineRule="auto"/>
        <w:rPr>
          <w:rFonts w:hint="eastAsia"/>
        </w:rPr>
      </w:pPr>
    </w:p>
    <w:p w:rsidR="00D069C8" w:rsidRPr="00B80C6B" w:rsidRDefault="00CD166C" w:rsidP="00D069C8">
      <w:pPr>
        <w:spacing w:line="360" w:lineRule="auto"/>
        <w:rPr>
          <w:b/>
          <w:sz w:val="24"/>
        </w:rPr>
      </w:pPr>
      <w:r>
        <w:rPr>
          <w:rFonts w:cs="宋体" w:hint="eastAsia"/>
          <w:b/>
          <w:bCs/>
          <w:sz w:val="24"/>
        </w:rPr>
        <w:lastRenderedPageBreak/>
        <w:t>模拟</w:t>
      </w:r>
      <w:r>
        <w:rPr>
          <w:rFonts w:cs="宋体"/>
          <w:b/>
          <w:bCs/>
          <w:sz w:val="24"/>
        </w:rPr>
        <w:t>试卷</w:t>
      </w:r>
      <w:r>
        <w:rPr>
          <w:rFonts w:hint="eastAsia"/>
          <w:b/>
          <w:sz w:val="24"/>
        </w:rPr>
        <w:t xml:space="preserve"> </w:t>
      </w:r>
      <w:bookmarkStart w:id="0" w:name="_GoBack"/>
      <w:bookmarkEnd w:id="0"/>
      <w:r w:rsidR="00D069C8" w:rsidRPr="00B80C6B">
        <w:rPr>
          <w:rFonts w:hint="eastAsia"/>
          <w:b/>
          <w:sz w:val="24"/>
        </w:rPr>
        <w:t>（</w:t>
      </w:r>
      <w:r w:rsidR="00D069C8">
        <w:rPr>
          <w:rFonts w:hint="eastAsia"/>
          <w:b/>
          <w:sz w:val="24"/>
        </w:rPr>
        <w:t>B</w:t>
      </w:r>
      <w:r w:rsidR="00D069C8" w:rsidRPr="00B80C6B">
        <w:rPr>
          <w:rFonts w:hint="eastAsia"/>
          <w:b/>
          <w:sz w:val="24"/>
        </w:rPr>
        <w:t>）</w:t>
      </w:r>
      <w:r w:rsidR="00D069C8">
        <w:rPr>
          <w:rFonts w:hint="eastAsia"/>
          <w:b/>
          <w:sz w:val="24"/>
        </w:rPr>
        <w:t>参考答案</w:t>
      </w:r>
    </w:p>
    <w:p w:rsidR="00D069C8" w:rsidRPr="001F76F6" w:rsidRDefault="00D069C8" w:rsidP="00D069C8">
      <w:pPr>
        <w:spacing w:line="360" w:lineRule="auto"/>
        <w:rPr>
          <w:b/>
          <w:sz w:val="24"/>
        </w:rPr>
      </w:pPr>
      <w:r w:rsidRPr="001F76F6">
        <w:rPr>
          <w:rFonts w:hint="eastAsia"/>
          <w:b/>
          <w:sz w:val="24"/>
        </w:rPr>
        <w:t>一、单项选择题（每小题</w:t>
      </w:r>
      <w:r w:rsidRPr="001F76F6">
        <w:rPr>
          <w:rFonts w:hint="eastAsia"/>
          <w:b/>
          <w:sz w:val="24"/>
        </w:rPr>
        <w:t>1</w:t>
      </w:r>
      <w:r w:rsidRPr="001F76F6">
        <w:rPr>
          <w:rFonts w:hint="eastAsia"/>
          <w:b/>
          <w:sz w:val="24"/>
        </w:rPr>
        <w:t>分，共</w:t>
      </w:r>
      <w:r w:rsidRPr="001F76F6">
        <w:rPr>
          <w:rFonts w:hint="eastAsia"/>
          <w:b/>
          <w:sz w:val="24"/>
        </w:rPr>
        <w:t>10</w:t>
      </w:r>
      <w:r w:rsidRPr="001F76F6">
        <w:rPr>
          <w:rFonts w:hint="eastAsia"/>
          <w:b/>
          <w:sz w:val="24"/>
        </w:rPr>
        <w:t>分）</w:t>
      </w:r>
    </w:p>
    <w:p w:rsidR="00D069C8" w:rsidRPr="001F76F6" w:rsidRDefault="00D069C8" w:rsidP="00D069C8">
      <w:pPr>
        <w:spacing w:line="360" w:lineRule="auto"/>
        <w:rPr>
          <w:sz w:val="24"/>
        </w:rPr>
      </w:pPr>
      <w:r w:rsidRPr="001F76F6">
        <w:rPr>
          <w:rFonts w:hint="eastAsia"/>
          <w:sz w:val="24"/>
        </w:rPr>
        <w:t>A  C  C  D  C  A  A  C  D  C</w:t>
      </w:r>
    </w:p>
    <w:p w:rsidR="00D069C8" w:rsidRPr="001F76F6" w:rsidRDefault="00D069C8" w:rsidP="00D069C8">
      <w:pPr>
        <w:spacing w:line="360" w:lineRule="auto"/>
        <w:rPr>
          <w:b/>
          <w:sz w:val="24"/>
        </w:rPr>
      </w:pPr>
      <w:r w:rsidRPr="001F76F6">
        <w:rPr>
          <w:rFonts w:hint="eastAsia"/>
          <w:b/>
          <w:sz w:val="24"/>
        </w:rPr>
        <w:t>二、问答题（每小题</w:t>
      </w:r>
      <w:r w:rsidRPr="001F76F6">
        <w:rPr>
          <w:rFonts w:hint="eastAsia"/>
          <w:b/>
          <w:sz w:val="24"/>
        </w:rPr>
        <w:t>10</w:t>
      </w:r>
      <w:r w:rsidRPr="001F76F6">
        <w:rPr>
          <w:rFonts w:hint="eastAsia"/>
          <w:b/>
          <w:sz w:val="24"/>
        </w:rPr>
        <w:t>分，共</w:t>
      </w:r>
      <w:r w:rsidRPr="001F76F6">
        <w:rPr>
          <w:rFonts w:hint="eastAsia"/>
          <w:b/>
          <w:sz w:val="24"/>
        </w:rPr>
        <w:t>40</w:t>
      </w:r>
      <w:r w:rsidRPr="001F76F6">
        <w:rPr>
          <w:rFonts w:hint="eastAsia"/>
          <w:b/>
          <w:sz w:val="24"/>
        </w:rPr>
        <w:t>分）</w:t>
      </w:r>
    </w:p>
    <w:p w:rsidR="00D069C8" w:rsidRDefault="00D069C8" w:rsidP="00D069C8">
      <w:pPr>
        <w:spacing w:line="360" w:lineRule="auto"/>
        <w:rPr>
          <w:sz w:val="24"/>
        </w:rPr>
      </w:pPr>
      <w:r w:rsidRPr="001F76F6">
        <w:rPr>
          <w:rFonts w:hint="eastAsia"/>
          <w:sz w:val="24"/>
        </w:rPr>
        <w:t>1</w:t>
      </w:r>
      <w:r w:rsidRPr="001F76F6">
        <w:rPr>
          <w:rFonts w:hint="eastAsia"/>
          <w:sz w:val="24"/>
        </w:rPr>
        <w:t>、</w:t>
      </w:r>
      <w:r>
        <w:rPr>
          <w:rFonts w:hint="eastAsia"/>
          <w:sz w:val="24"/>
        </w:rPr>
        <w:t>答：</w:t>
      </w:r>
      <w:r w:rsidRPr="001F76F6">
        <w:rPr>
          <w:rFonts w:hint="eastAsia"/>
          <w:sz w:val="24"/>
        </w:rPr>
        <w:t>知识产品即知识产权的客体，是指人们在科学、技术、文化等知识形态领域中创造的精神产品。知识产品是与物质产品（即民法意义上的物）相并存的一种民事权利客体。（</w:t>
      </w:r>
      <w:r w:rsidRPr="001F76F6">
        <w:rPr>
          <w:rFonts w:hint="eastAsia"/>
          <w:sz w:val="24"/>
        </w:rPr>
        <w:t>2</w:t>
      </w:r>
      <w:r w:rsidRPr="001F76F6">
        <w:rPr>
          <w:rFonts w:hint="eastAsia"/>
          <w:sz w:val="24"/>
        </w:rPr>
        <w:t>分）具有：创造性、非物质性、公开性和社会性等特点。（略）（</w:t>
      </w:r>
      <w:r w:rsidRPr="001F76F6">
        <w:rPr>
          <w:rFonts w:hint="eastAsia"/>
          <w:sz w:val="24"/>
        </w:rPr>
        <w:t>8</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2</w:t>
      </w:r>
      <w:r w:rsidRPr="001F76F6">
        <w:rPr>
          <w:rFonts w:hint="eastAsia"/>
          <w:sz w:val="24"/>
        </w:rPr>
        <w:t>、答：邻接权的原意是与著作权相邻的权利，其确切含义应是作品传播者所享有的权利。在我国《著作权法》中，邻接权包括出版者权、表演者权、录制者权和广播电视组织权。两者同属于知识产权范围。邻接权与著作权关系密切，它是由著作权衍变转化而来的，是从属于著作权的一种权利。（</w:t>
      </w:r>
      <w:r w:rsidRPr="001F76F6">
        <w:rPr>
          <w:rFonts w:hint="eastAsia"/>
          <w:sz w:val="24"/>
        </w:rPr>
        <w:t>2</w:t>
      </w:r>
      <w:r w:rsidRPr="001F76F6">
        <w:rPr>
          <w:rFonts w:hint="eastAsia"/>
          <w:sz w:val="24"/>
        </w:rPr>
        <w:t>分）两者的区别主要表现在以下几点：</w:t>
      </w:r>
    </w:p>
    <w:p w:rsidR="00D069C8" w:rsidRPr="001F76F6" w:rsidRDefault="00D069C8" w:rsidP="00D069C8">
      <w:pPr>
        <w:spacing w:line="360" w:lineRule="auto"/>
        <w:rPr>
          <w:sz w:val="24"/>
        </w:rPr>
      </w:pPr>
      <w:r w:rsidRPr="001F76F6">
        <w:rPr>
          <w:rFonts w:hint="eastAsia"/>
          <w:sz w:val="24"/>
        </w:rPr>
        <w:t>(1)</w:t>
      </w:r>
      <w:r w:rsidRPr="001F76F6">
        <w:rPr>
          <w:rFonts w:hint="eastAsia"/>
          <w:sz w:val="24"/>
        </w:rPr>
        <w:t>主体不同。著作权的主体是智力作品的创作者，包括自然人和法人；邻接权的主体是出版者、表演者、音像制作者、广播电视组织，除表演者以外，几乎都是法人。</w:t>
      </w:r>
      <w:r w:rsidRPr="001F76F6">
        <w:rPr>
          <w:rFonts w:hint="eastAsia"/>
          <w:sz w:val="24"/>
        </w:rPr>
        <w:t xml:space="preserve"> </w:t>
      </w:r>
      <w:r w:rsidRPr="001F76F6">
        <w:rPr>
          <w:rFonts w:hint="eastAsia"/>
          <w:sz w:val="24"/>
        </w:rPr>
        <w:t>（</w:t>
      </w:r>
      <w:r w:rsidRPr="001F76F6">
        <w:rPr>
          <w:rFonts w:hint="eastAsia"/>
          <w:sz w:val="24"/>
        </w:rPr>
        <w:t>2</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(2)</w:t>
      </w:r>
      <w:r w:rsidRPr="001F76F6">
        <w:rPr>
          <w:rFonts w:hint="eastAsia"/>
          <w:sz w:val="24"/>
        </w:rPr>
        <w:t>保护对象不同。著作权保护的对象是文学、艺术和科学作品；邻接权保护的对象是经过传播者加工后的作品。前者体现了作者的创造性劳动，后者主要体现了传播者的创造性劳动。（</w:t>
      </w:r>
      <w:r w:rsidRPr="001F76F6">
        <w:rPr>
          <w:rFonts w:hint="eastAsia"/>
          <w:sz w:val="24"/>
        </w:rPr>
        <w:t>2</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(3)</w:t>
      </w:r>
      <w:r w:rsidRPr="001F76F6">
        <w:rPr>
          <w:rFonts w:hint="eastAsia"/>
          <w:sz w:val="24"/>
        </w:rPr>
        <w:t>内容不同。著作权主要指作者对其作品享有发表、署名等人身权和复制、发行等财产权；邻接权的内容主要是出版者对其出版的书刊的权利、表演者对表演的权利、音像制作者对其音像制品的权利、广播电视组织对其广播、电视节目的权利等。（</w:t>
      </w:r>
      <w:r w:rsidRPr="001F76F6">
        <w:rPr>
          <w:rFonts w:hint="eastAsia"/>
          <w:sz w:val="24"/>
        </w:rPr>
        <w:t>2</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(4)</w:t>
      </w:r>
      <w:r w:rsidRPr="001F76F6">
        <w:rPr>
          <w:rFonts w:hint="eastAsia"/>
          <w:sz w:val="24"/>
        </w:rPr>
        <w:t>受保护的前提不同。作品只要符合法定条件，一经产生就可获得著作权保护；邻接权的取得须以著作权人的授权及对作品的再利用为前提。（</w:t>
      </w:r>
      <w:r w:rsidRPr="001F76F6">
        <w:rPr>
          <w:rFonts w:hint="eastAsia"/>
          <w:sz w:val="24"/>
        </w:rPr>
        <w:t>2</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3</w:t>
      </w:r>
      <w:r w:rsidRPr="001F76F6">
        <w:rPr>
          <w:rFonts w:hint="eastAsia"/>
          <w:sz w:val="24"/>
        </w:rPr>
        <w:t>、答：（</w:t>
      </w:r>
      <w:r w:rsidRPr="001F76F6">
        <w:rPr>
          <w:rFonts w:hint="eastAsia"/>
          <w:sz w:val="24"/>
        </w:rPr>
        <w:t>1</w:t>
      </w:r>
      <w:r w:rsidRPr="001F76F6">
        <w:rPr>
          <w:rFonts w:hint="eastAsia"/>
          <w:sz w:val="24"/>
        </w:rPr>
        <w:t>）被宣告无效的专利权视为自始不存在</w:t>
      </w:r>
      <w:r w:rsidRPr="001F76F6">
        <w:rPr>
          <w:rFonts w:hint="eastAsia"/>
          <w:sz w:val="24"/>
        </w:rPr>
        <w:t xml:space="preserve"> </w:t>
      </w:r>
      <w:r w:rsidRPr="001F76F6">
        <w:rPr>
          <w:rFonts w:hint="eastAsia"/>
          <w:sz w:val="24"/>
        </w:rPr>
        <w:t>。（</w:t>
      </w:r>
      <w:r w:rsidRPr="001F76F6">
        <w:rPr>
          <w:rFonts w:hint="eastAsia"/>
          <w:sz w:val="24"/>
        </w:rPr>
        <w:t>3</w:t>
      </w:r>
      <w:r w:rsidRPr="001F76F6">
        <w:rPr>
          <w:rFonts w:hint="eastAsia"/>
          <w:sz w:val="24"/>
        </w:rPr>
        <w:t>分）（</w:t>
      </w:r>
      <w:r w:rsidRPr="001F76F6">
        <w:rPr>
          <w:rFonts w:hint="eastAsia"/>
          <w:sz w:val="24"/>
        </w:rPr>
        <w:t>2</w:t>
      </w:r>
      <w:r w:rsidRPr="001F76F6">
        <w:rPr>
          <w:rFonts w:hint="eastAsia"/>
          <w:sz w:val="24"/>
        </w:rPr>
        <w:t>）专利权无效宣告的决定，对该决定作出以前的人民法院作出并已执行的专利纠纷的判决、调解书，已经履行或者强制执行的专利纠纷处理决定，专利权人签订并已履行的专利实施许可合同和专利权转让合同，不具有追溯力。（</w:t>
      </w:r>
      <w:r w:rsidRPr="001F76F6">
        <w:rPr>
          <w:rFonts w:hint="eastAsia"/>
          <w:sz w:val="24"/>
        </w:rPr>
        <w:t>4</w:t>
      </w:r>
      <w:r w:rsidRPr="001F76F6">
        <w:rPr>
          <w:rFonts w:hint="eastAsia"/>
          <w:sz w:val="24"/>
        </w:rPr>
        <w:t>分）（</w:t>
      </w:r>
      <w:r w:rsidRPr="001F76F6">
        <w:rPr>
          <w:rFonts w:hint="eastAsia"/>
          <w:sz w:val="24"/>
        </w:rPr>
        <w:t>3</w:t>
      </w:r>
      <w:r w:rsidRPr="001F76F6">
        <w:rPr>
          <w:rFonts w:hint="eastAsia"/>
          <w:sz w:val="24"/>
        </w:rPr>
        <w:t>）宣告专利权无效，</w:t>
      </w:r>
      <w:r w:rsidRPr="001F76F6">
        <w:rPr>
          <w:rFonts w:hint="eastAsia"/>
          <w:sz w:val="24"/>
        </w:rPr>
        <w:lastRenderedPageBreak/>
        <w:t>即产生一事不再理的效力。（</w:t>
      </w:r>
      <w:r w:rsidRPr="001F76F6">
        <w:rPr>
          <w:rFonts w:hint="eastAsia"/>
          <w:sz w:val="24"/>
        </w:rPr>
        <w:t>3</w:t>
      </w:r>
      <w:r w:rsidRPr="001F76F6">
        <w:rPr>
          <w:rFonts w:hint="eastAsia"/>
          <w:sz w:val="24"/>
        </w:rPr>
        <w:t>分）</w:t>
      </w:r>
    </w:p>
    <w:p w:rsidR="00D069C8" w:rsidRDefault="00D069C8" w:rsidP="00D069C8">
      <w:pPr>
        <w:spacing w:line="360" w:lineRule="auto"/>
        <w:rPr>
          <w:sz w:val="24"/>
        </w:rPr>
      </w:pPr>
      <w:r>
        <w:rPr>
          <w:rFonts w:hint="eastAsia"/>
          <w:sz w:val="24"/>
        </w:rPr>
        <w:t>4</w:t>
      </w:r>
      <w:r>
        <w:rPr>
          <w:rFonts w:hint="eastAsia"/>
          <w:sz w:val="24"/>
        </w:rPr>
        <w:t>、答：</w:t>
      </w:r>
      <w:r w:rsidRPr="001F76F6">
        <w:rPr>
          <w:rFonts w:hint="eastAsia"/>
          <w:sz w:val="24"/>
        </w:rPr>
        <w:t>（</w:t>
      </w:r>
      <w:r w:rsidRPr="001F76F6">
        <w:rPr>
          <w:rFonts w:hint="eastAsia"/>
          <w:sz w:val="24"/>
        </w:rPr>
        <w:t>1</w:t>
      </w:r>
      <w:r w:rsidRPr="001F76F6">
        <w:rPr>
          <w:rFonts w:hint="eastAsia"/>
          <w:sz w:val="24"/>
        </w:rPr>
        <w:t>）注册商标的使用严格限制在核准注册的商标标识和核定使用的商品或服务上，商标注册人不得自行做出改变。（</w:t>
      </w:r>
      <w:r w:rsidRPr="001F76F6">
        <w:rPr>
          <w:rFonts w:hint="eastAsia"/>
          <w:sz w:val="24"/>
        </w:rPr>
        <w:t>2</w:t>
      </w:r>
      <w:r w:rsidRPr="001F76F6">
        <w:rPr>
          <w:rFonts w:hint="eastAsia"/>
          <w:sz w:val="24"/>
        </w:rPr>
        <w:t>分）（</w:t>
      </w:r>
      <w:r w:rsidRPr="001F76F6">
        <w:rPr>
          <w:rFonts w:hint="eastAsia"/>
          <w:sz w:val="24"/>
        </w:rPr>
        <w:t>2</w:t>
      </w:r>
      <w:r w:rsidRPr="001F76F6">
        <w:rPr>
          <w:rFonts w:hint="eastAsia"/>
          <w:sz w:val="24"/>
        </w:rPr>
        <w:t>）使用注册商标时应尽量加注注册标志，使用注册商标应当标明“注册商标”字样或者标明注册标记。（</w:t>
      </w:r>
      <w:r w:rsidRPr="001F76F6">
        <w:rPr>
          <w:rFonts w:hint="eastAsia"/>
          <w:sz w:val="24"/>
        </w:rPr>
        <w:t>2</w:t>
      </w:r>
      <w:r w:rsidRPr="001F76F6">
        <w:rPr>
          <w:rFonts w:hint="eastAsia"/>
          <w:sz w:val="24"/>
        </w:rPr>
        <w:t>分）（</w:t>
      </w:r>
      <w:r w:rsidRPr="001F76F6">
        <w:rPr>
          <w:rFonts w:hint="eastAsia"/>
          <w:sz w:val="24"/>
        </w:rPr>
        <w:t>3</w:t>
      </w:r>
      <w:r w:rsidRPr="001F76F6">
        <w:rPr>
          <w:rFonts w:hint="eastAsia"/>
          <w:sz w:val="24"/>
        </w:rPr>
        <w:t>）防止商标显著特征的退化：第一，要注意区分产品名称和商标，避免将商标作为商品名称直接使用；第二，应当正确使用商标，如以特别字体使用商标，突出商标和注册标记，以标明该标记是一个商标而不是其他；第三，注意保存商标使用的相关证据，如：显示商标最早使用时间、商品销售量和销售额、商标广告宣传情况的发货单、销售合同等，以便发生争议时作为使用的证据。（</w:t>
      </w:r>
      <w:r w:rsidRPr="001F76F6">
        <w:rPr>
          <w:rFonts w:hint="eastAsia"/>
          <w:sz w:val="24"/>
        </w:rPr>
        <w:t>6</w:t>
      </w:r>
      <w:r w:rsidRPr="001F76F6">
        <w:rPr>
          <w:rFonts w:hint="eastAsia"/>
          <w:sz w:val="24"/>
        </w:rPr>
        <w:t>分）</w:t>
      </w:r>
    </w:p>
    <w:p w:rsidR="00D069C8" w:rsidRPr="001F76F6" w:rsidRDefault="00D069C8" w:rsidP="00D069C8">
      <w:pPr>
        <w:spacing w:line="360" w:lineRule="auto"/>
        <w:rPr>
          <w:b/>
          <w:sz w:val="24"/>
        </w:rPr>
      </w:pPr>
      <w:r w:rsidRPr="001F76F6">
        <w:rPr>
          <w:rFonts w:hint="eastAsia"/>
          <w:b/>
          <w:sz w:val="24"/>
        </w:rPr>
        <w:t>三、论述题：（</w:t>
      </w:r>
      <w:r w:rsidRPr="001F76F6">
        <w:rPr>
          <w:rFonts w:hint="eastAsia"/>
          <w:b/>
          <w:sz w:val="24"/>
        </w:rPr>
        <w:t>18</w:t>
      </w:r>
      <w:r w:rsidRPr="001F76F6">
        <w:rPr>
          <w:rFonts w:hint="eastAsia"/>
          <w:b/>
          <w:sz w:val="24"/>
        </w:rPr>
        <w:t>分）</w:t>
      </w:r>
    </w:p>
    <w:p w:rsidR="00D069C8" w:rsidRPr="001F76F6" w:rsidRDefault="00D069C8" w:rsidP="00D069C8">
      <w:pPr>
        <w:spacing w:line="360" w:lineRule="auto"/>
        <w:rPr>
          <w:sz w:val="24"/>
        </w:rPr>
      </w:pPr>
      <w:r w:rsidRPr="001F76F6">
        <w:rPr>
          <w:rFonts w:hint="eastAsia"/>
          <w:sz w:val="24"/>
        </w:rPr>
        <w:t>答案要点：（</w:t>
      </w:r>
      <w:r w:rsidRPr="001F76F6">
        <w:rPr>
          <w:rFonts w:hint="eastAsia"/>
          <w:sz w:val="24"/>
        </w:rPr>
        <w:t>1</w:t>
      </w:r>
      <w:r w:rsidRPr="001F76F6">
        <w:rPr>
          <w:rFonts w:hint="eastAsia"/>
          <w:sz w:val="24"/>
        </w:rPr>
        <w:t>）保护未注册商标的必要性（</w:t>
      </w:r>
      <w:r w:rsidRPr="001F76F6">
        <w:rPr>
          <w:rFonts w:hint="eastAsia"/>
          <w:sz w:val="24"/>
        </w:rPr>
        <w:t>6</w:t>
      </w:r>
      <w:r w:rsidRPr="001F76F6">
        <w:rPr>
          <w:rFonts w:hint="eastAsia"/>
          <w:sz w:val="24"/>
        </w:rPr>
        <w:t>分）（</w:t>
      </w:r>
      <w:r w:rsidRPr="001F76F6">
        <w:rPr>
          <w:rFonts w:hint="eastAsia"/>
          <w:sz w:val="24"/>
        </w:rPr>
        <w:t>2</w:t>
      </w:r>
      <w:r w:rsidRPr="001F76F6">
        <w:rPr>
          <w:rFonts w:hint="eastAsia"/>
          <w:sz w:val="24"/>
        </w:rPr>
        <w:t>）保护未注册商标的条件：第一、驰名商标；第二、有一定影响的商标（</w:t>
      </w:r>
      <w:r w:rsidRPr="001F76F6">
        <w:rPr>
          <w:rFonts w:hint="eastAsia"/>
          <w:sz w:val="24"/>
        </w:rPr>
        <w:t>6</w:t>
      </w:r>
      <w:r w:rsidRPr="001F76F6">
        <w:rPr>
          <w:rFonts w:hint="eastAsia"/>
          <w:sz w:val="24"/>
        </w:rPr>
        <w:t>分）（</w:t>
      </w:r>
      <w:r w:rsidRPr="001F76F6">
        <w:rPr>
          <w:rFonts w:hint="eastAsia"/>
          <w:sz w:val="24"/>
        </w:rPr>
        <w:t>3</w:t>
      </w:r>
      <w:r w:rsidRPr="001F76F6">
        <w:rPr>
          <w:rFonts w:hint="eastAsia"/>
          <w:sz w:val="24"/>
        </w:rPr>
        <w:t>）对未注册商标的法律保护：第一，禁止注册和使用；第二，先使用权；第三，未注册商标的其他法律保护。（</w:t>
      </w:r>
      <w:r w:rsidRPr="001F76F6">
        <w:rPr>
          <w:rFonts w:hint="eastAsia"/>
          <w:sz w:val="24"/>
        </w:rPr>
        <w:t>6</w:t>
      </w:r>
      <w:r w:rsidRPr="001F76F6">
        <w:rPr>
          <w:rFonts w:hint="eastAsia"/>
          <w:sz w:val="24"/>
        </w:rPr>
        <w:t>分）</w:t>
      </w:r>
    </w:p>
    <w:p w:rsidR="00D069C8" w:rsidRPr="001F76F6" w:rsidRDefault="00D069C8" w:rsidP="00D069C8">
      <w:pPr>
        <w:spacing w:line="360" w:lineRule="auto"/>
        <w:rPr>
          <w:b/>
          <w:sz w:val="24"/>
        </w:rPr>
      </w:pPr>
      <w:r w:rsidRPr="001F76F6">
        <w:rPr>
          <w:rFonts w:hint="eastAsia"/>
          <w:b/>
          <w:sz w:val="24"/>
        </w:rPr>
        <w:t>四、案例分析题（共</w:t>
      </w:r>
      <w:r w:rsidRPr="001F76F6">
        <w:rPr>
          <w:rFonts w:hint="eastAsia"/>
          <w:b/>
          <w:sz w:val="24"/>
        </w:rPr>
        <w:t>32</w:t>
      </w:r>
      <w:r w:rsidRPr="001F76F6">
        <w:rPr>
          <w:rFonts w:hint="eastAsia"/>
          <w:b/>
          <w:sz w:val="24"/>
        </w:rPr>
        <w:t>分）</w:t>
      </w:r>
    </w:p>
    <w:p w:rsidR="00D069C8" w:rsidRPr="001F76F6" w:rsidRDefault="00D069C8" w:rsidP="00D069C8">
      <w:pPr>
        <w:spacing w:line="360" w:lineRule="auto"/>
        <w:rPr>
          <w:sz w:val="24"/>
        </w:rPr>
      </w:pPr>
      <w:r>
        <w:rPr>
          <w:rFonts w:hint="eastAsia"/>
          <w:sz w:val="24"/>
        </w:rPr>
        <w:t>1</w:t>
      </w:r>
      <w:r>
        <w:rPr>
          <w:rFonts w:hint="eastAsia"/>
          <w:sz w:val="24"/>
        </w:rPr>
        <w:t>、</w:t>
      </w:r>
      <w:r w:rsidRPr="001F76F6">
        <w:rPr>
          <w:rFonts w:hint="eastAsia"/>
          <w:sz w:val="24"/>
        </w:rPr>
        <w:t>答：（</w:t>
      </w:r>
      <w:r w:rsidRPr="001F76F6">
        <w:rPr>
          <w:rFonts w:hint="eastAsia"/>
          <w:sz w:val="24"/>
        </w:rPr>
        <w:t>1</w:t>
      </w:r>
      <w:r w:rsidRPr="001F76F6">
        <w:rPr>
          <w:rFonts w:hint="eastAsia"/>
          <w:sz w:val="24"/>
        </w:rPr>
        <w:t>）甲某作为小说《月夜》的著作权人，如果接受电视制作中心的要求，即甲某将小说《月夜》的改编权、摄制权许可于电视剧制作中心，由此电视剧制作中心取得了该电视剧的著作权。（</w:t>
      </w:r>
      <w:r w:rsidRPr="001F76F6">
        <w:rPr>
          <w:rFonts w:hint="eastAsia"/>
          <w:sz w:val="24"/>
        </w:rPr>
        <w:t>4</w:t>
      </w:r>
      <w:r w:rsidRPr="001F76F6">
        <w:rPr>
          <w:rFonts w:hint="eastAsia"/>
          <w:sz w:val="24"/>
        </w:rPr>
        <w:t>分）因为作为电影作品和以类似摄制电影的方法创作的作品的著作权由制片人享有，乙、丙、丁、戊享有署名权，并有权按照与制片者签订的合同获得报酬。（</w:t>
      </w:r>
      <w:r w:rsidRPr="001F76F6">
        <w:rPr>
          <w:rFonts w:hint="eastAsia"/>
          <w:sz w:val="24"/>
        </w:rPr>
        <w:t>4</w:t>
      </w:r>
      <w:r w:rsidRPr="001F76F6">
        <w:rPr>
          <w:rFonts w:hint="eastAsia"/>
          <w:sz w:val="24"/>
        </w:rPr>
        <w:t>分）其中甲对小说《月夜》享有著作权；乙对作为演绎作品剧本享有著作权，但在行使权利时不能侵犯原作作者的权利；戊对其音乐作品享有著作权。（</w:t>
      </w:r>
      <w:r w:rsidRPr="001F76F6">
        <w:rPr>
          <w:rFonts w:hint="eastAsia"/>
          <w:sz w:val="24"/>
        </w:rPr>
        <w:t>4</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w:t>
      </w:r>
      <w:r w:rsidRPr="001F76F6">
        <w:rPr>
          <w:rFonts w:hint="eastAsia"/>
          <w:sz w:val="24"/>
        </w:rPr>
        <w:t>2</w:t>
      </w:r>
      <w:r w:rsidRPr="001F76F6">
        <w:rPr>
          <w:rFonts w:hint="eastAsia"/>
          <w:sz w:val="24"/>
        </w:rPr>
        <w:t>）可以。因为侵犯了甲某原作品的著作权，损害了原作者的权利。（</w:t>
      </w:r>
      <w:r w:rsidRPr="001F76F6">
        <w:rPr>
          <w:rFonts w:hint="eastAsia"/>
          <w:sz w:val="24"/>
        </w:rPr>
        <w:t>4</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2</w:t>
      </w:r>
      <w:r w:rsidRPr="001F76F6">
        <w:rPr>
          <w:rFonts w:hint="eastAsia"/>
          <w:sz w:val="24"/>
        </w:rPr>
        <w:t>、答：（</w:t>
      </w:r>
      <w:r w:rsidRPr="001F76F6">
        <w:rPr>
          <w:rFonts w:hint="eastAsia"/>
          <w:sz w:val="24"/>
        </w:rPr>
        <w:t>1</w:t>
      </w:r>
      <w:r w:rsidRPr="001F76F6">
        <w:rPr>
          <w:rFonts w:hint="eastAsia"/>
          <w:sz w:val="24"/>
        </w:rPr>
        <w:t>）①先用权的概念。（</w:t>
      </w:r>
      <w:r w:rsidRPr="001F76F6">
        <w:rPr>
          <w:rFonts w:hint="eastAsia"/>
          <w:sz w:val="24"/>
        </w:rPr>
        <w:t>1</w:t>
      </w:r>
      <w:r w:rsidRPr="001F76F6">
        <w:rPr>
          <w:rFonts w:hint="eastAsia"/>
          <w:sz w:val="24"/>
        </w:rPr>
        <w:t>分）②《专利法》第</w:t>
      </w:r>
      <w:r w:rsidRPr="001F76F6">
        <w:rPr>
          <w:rFonts w:hint="eastAsia"/>
          <w:sz w:val="24"/>
        </w:rPr>
        <w:t>69</w:t>
      </w:r>
      <w:r w:rsidRPr="001F76F6">
        <w:rPr>
          <w:rFonts w:hint="eastAsia"/>
          <w:sz w:val="24"/>
        </w:rPr>
        <w:t>条第</w:t>
      </w:r>
      <w:r w:rsidRPr="001F76F6">
        <w:rPr>
          <w:rFonts w:hint="eastAsia"/>
          <w:sz w:val="24"/>
        </w:rPr>
        <w:t>1</w:t>
      </w:r>
      <w:r w:rsidRPr="001F76F6">
        <w:rPr>
          <w:rFonts w:hint="eastAsia"/>
          <w:sz w:val="24"/>
        </w:rPr>
        <w:t>款。（</w:t>
      </w:r>
      <w:r w:rsidRPr="001F76F6">
        <w:rPr>
          <w:rFonts w:hint="eastAsia"/>
          <w:sz w:val="24"/>
        </w:rPr>
        <w:t>1</w:t>
      </w:r>
      <w:r w:rsidRPr="001F76F6">
        <w:rPr>
          <w:rFonts w:hint="eastAsia"/>
          <w:sz w:val="24"/>
        </w:rPr>
        <w:t>分）③先用权人应具备的条件。（</w:t>
      </w:r>
      <w:r w:rsidRPr="001F76F6">
        <w:rPr>
          <w:rFonts w:hint="eastAsia"/>
          <w:sz w:val="24"/>
        </w:rPr>
        <w:t>4</w:t>
      </w:r>
      <w:r w:rsidRPr="001F76F6">
        <w:rPr>
          <w:rFonts w:hint="eastAsia"/>
          <w:sz w:val="24"/>
        </w:rPr>
        <w:t>分）④先用权原则对专利权限制的目的。（</w:t>
      </w:r>
      <w:r w:rsidRPr="001F76F6">
        <w:rPr>
          <w:rFonts w:hint="eastAsia"/>
          <w:sz w:val="24"/>
        </w:rPr>
        <w:t>1</w:t>
      </w:r>
      <w:r w:rsidRPr="001F76F6">
        <w:rPr>
          <w:rFonts w:hint="eastAsia"/>
          <w:sz w:val="24"/>
        </w:rPr>
        <w:t>分）⑤对“先用”的理解：“先用”必须是以非公开的方式进行的。如果甲乙两人各自独立发明了相同的产品，甲将产品制造后便投放市场，乙则选择申请专利，甲将产品投入市场的时间早于乙的专利申请日，则乙的专利申请因不具备新颖性而无法过的专利权，甲自然也可以不用主张先用权就可以不受限制地制造该产品。如</w:t>
      </w:r>
      <w:r w:rsidRPr="001F76F6">
        <w:rPr>
          <w:rFonts w:hint="eastAsia"/>
          <w:sz w:val="24"/>
        </w:rPr>
        <w:lastRenderedPageBreak/>
        <w:t>果甲在乙专利申请前已将产品制造好，但在申请日之后再将产品投放市场，则甲主张先用权才有意义。只有不公开的“先用”，在后申请才能获得专利权。（</w:t>
      </w:r>
      <w:r w:rsidRPr="001F76F6">
        <w:rPr>
          <w:rFonts w:hint="eastAsia"/>
          <w:sz w:val="24"/>
        </w:rPr>
        <w:t>2</w:t>
      </w:r>
      <w:r w:rsidRPr="001F76F6">
        <w:rPr>
          <w:rFonts w:hint="eastAsia"/>
          <w:sz w:val="24"/>
        </w:rPr>
        <w:t>分）⑥先用权的性质：先用权不是一种单独存在的权利，它是一种对抗专利权人提起侵权诉讼的抗辩理由。先用权不能单独转移，它不能脱离原来的生产实体而单独存在，它必须随同相同产品、使用相同方法的企业或者为此而做出必要准备的企业一起移转。（</w:t>
      </w:r>
      <w:r w:rsidRPr="001F76F6">
        <w:rPr>
          <w:rFonts w:hint="eastAsia"/>
          <w:sz w:val="24"/>
        </w:rPr>
        <w:t>2</w:t>
      </w:r>
      <w:r w:rsidRPr="001F76F6">
        <w:rPr>
          <w:rFonts w:hint="eastAsia"/>
          <w:sz w:val="24"/>
        </w:rPr>
        <w:t>分）</w:t>
      </w:r>
    </w:p>
    <w:p w:rsidR="00D069C8" w:rsidRPr="001F76F6" w:rsidRDefault="00D069C8" w:rsidP="00D069C8">
      <w:pPr>
        <w:spacing w:line="360" w:lineRule="auto"/>
        <w:rPr>
          <w:sz w:val="24"/>
        </w:rPr>
      </w:pPr>
      <w:r w:rsidRPr="001F76F6">
        <w:rPr>
          <w:rFonts w:hint="eastAsia"/>
          <w:sz w:val="24"/>
        </w:rPr>
        <w:t>（</w:t>
      </w:r>
      <w:r w:rsidRPr="001F76F6">
        <w:rPr>
          <w:rFonts w:hint="eastAsia"/>
          <w:sz w:val="24"/>
        </w:rPr>
        <w:t>2</w:t>
      </w:r>
      <w:r w:rsidRPr="001F76F6">
        <w:rPr>
          <w:rFonts w:hint="eastAsia"/>
          <w:sz w:val="24"/>
        </w:rPr>
        <w:t>）根据鉴定机构的结论，被告</w:t>
      </w:r>
      <w:r w:rsidRPr="001F76F6">
        <w:rPr>
          <w:rFonts w:hint="eastAsia"/>
          <w:sz w:val="24"/>
        </w:rPr>
        <w:t>B</w:t>
      </w:r>
      <w:r w:rsidRPr="001F76F6">
        <w:rPr>
          <w:rFonts w:hint="eastAsia"/>
          <w:sz w:val="24"/>
        </w:rPr>
        <w:t>公司的产品为原告的专利所覆盖，已属权利要求书保护范围。但</w:t>
      </w:r>
      <w:r w:rsidRPr="001F76F6">
        <w:rPr>
          <w:rFonts w:hint="eastAsia"/>
          <w:sz w:val="24"/>
        </w:rPr>
        <w:t>B</w:t>
      </w:r>
      <w:r w:rsidRPr="001F76F6">
        <w:rPr>
          <w:rFonts w:hint="eastAsia"/>
          <w:sz w:val="24"/>
        </w:rPr>
        <w:t>公司在</w:t>
      </w:r>
      <w:r w:rsidRPr="001F76F6">
        <w:rPr>
          <w:rFonts w:hint="eastAsia"/>
          <w:sz w:val="24"/>
        </w:rPr>
        <w:t>A</w:t>
      </w:r>
      <w:r w:rsidRPr="001F76F6">
        <w:rPr>
          <w:rFonts w:hint="eastAsia"/>
          <w:sz w:val="24"/>
        </w:rPr>
        <w:t>研究所申请专利之前已制造出相同的产品，所以</w:t>
      </w:r>
      <w:r w:rsidRPr="001F76F6">
        <w:rPr>
          <w:rFonts w:hint="eastAsia"/>
          <w:sz w:val="24"/>
        </w:rPr>
        <w:t>B</w:t>
      </w:r>
      <w:r w:rsidRPr="001F76F6">
        <w:rPr>
          <w:rFonts w:hint="eastAsia"/>
          <w:sz w:val="24"/>
        </w:rPr>
        <w:t>公司已取得制造和销售与</w:t>
      </w:r>
      <w:r w:rsidRPr="001F76F6">
        <w:rPr>
          <w:rFonts w:hint="eastAsia"/>
          <w:sz w:val="24"/>
        </w:rPr>
        <w:t>A</w:t>
      </w:r>
      <w:r w:rsidRPr="001F76F6">
        <w:rPr>
          <w:rFonts w:hint="eastAsia"/>
          <w:sz w:val="24"/>
        </w:rPr>
        <w:t>研究所的专利产品相同的先用权，并可在原有范围内继续制造和销售。在</w:t>
      </w:r>
      <w:r w:rsidRPr="001F76F6">
        <w:rPr>
          <w:rFonts w:hint="eastAsia"/>
          <w:sz w:val="24"/>
        </w:rPr>
        <w:t>A</w:t>
      </w:r>
      <w:r w:rsidRPr="001F76F6">
        <w:rPr>
          <w:rFonts w:hint="eastAsia"/>
          <w:sz w:val="24"/>
        </w:rPr>
        <w:t>研究所专利申请日之前，</w:t>
      </w:r>
      <w:r w:rsidRPr="001F76F6">
        <w:rPr>
          <w:rFonts w:hint="eastAsia"/>
          <w:sz w:val="24"/>
        </w:rPr>
        <w:t>B</w:t>
      </w:r>
      <w:r w:rsidRPr="001F76F6">
        <w:rPr>
          <w:rFonts w:hint="eastAsia"/>
          <w:sz w:val="24"/>
        </w:rPr>
        <w:t>公司的原有生产规模为年产</w:t>
      </w:r>
      <w:r w:rsidRPr="001F76F6">
        <w:rPr>
          <w:rFonts w:hint="eastAsia"/>
          <w:sz w:val="24"/>
        </w:rPr>
        <w:t>KT36</w:t>
      </w:r>
      <w:r w:rsidRPr="001F76F6">
        <w:rPr>
          <w:rFonts w:hint="eastAsia"/>
          <w:sz w:val="24"/>
        </w:rPr>
        <w:t>型可调电灶</w:t>
      </w:r>
      <w:r w:rsidRPr="001F76F6">
        <w:rPr>
          <w:rFonts w:hint="eastAsia"/>
          <w:sz w:val="24"/>
        </w:rPr>
        <w:t>350</w:t>
      </w:r>
      <w:r w:rsidRPr="001F76F6">
        <w:rPr>
          <w:rFonts w:hint="eastAsia"/>
          <w:sz w:val="24"/>
        </w:rPr>
        <w:t>套，</w:t>
      </w:r>
      <w:r w:rsidRPr="001F76F6">
        <w:rPr>
          <w:rFonts w:hint="eastAsia"/>
          <w:sz w:val="24"/>
        </w:rPr>
        <w:t>2006</w:t>
      </w:r>
      <w:r w:rsidRPr="001F76F6">
        <w:rPr>
          <w:rFonts w:hint="eastAsia"/>
          <w:sz w:val="24"/>
        </w:rPr>
        <w:t>年的生产未超出原有的规模，此时</w:t>
      </w:r>
      <w:r w:rsidRPr="001F76F6">
        <w:rPr>
          <w:rFonts w:hint="eastAsia"/>
          <w:sz w:val="24"/>
        </w:rPr>
        <w:t>B</w:t>
      </w:r>
      <w:r w:rsidRPr="001F76F6">
        <w:rPr>
          <w:rFonts w:hint="eastAsia"/>
          <w:sz w:val="24"/>
        </w:rPr>
        <w:t>公司并不构成侵权。但</w:t>
      </w:r>
      <w:r w:rsidRPr="001F76F6">
        <w:rPr>
          <w:rFonts w:hint="eastAsia"/>
          <w:sz w:val="24"/>
        </w:rPr>
        <w:t>B</w:t>
      </w:r>
      <w:r w:rsidRPr="001F76F6">
        <w:rPr>
          <w:rFonts w:hint="eastAsia"/>
          <w:sz w:val="24"/>
        </w:rPr>
        <w:t>公司在</w:t>
      </w:r>
      <w:r w:rsidRPr="001F76F6">
        <w:rPr>
          <w:rFonts w:hint="eastAsia"/>
          <w:sz w:val="24"/>
        </w:rPr>
        <w:t>2007</w:t>
      </w:r>
      <w:r w:rsidRPr="001F76F6">
        <w:rPr>
          <w:rFonts w:hint="eastAsia"/>
          <w:sz w:val="24"/>
        </w:rPr>
        <w:t>年的产量已超出原有范围，对超出部分造成</w:t>
      </w:r>
      <w:r w:rsidRPr="001F76F6">
        <w:rPr>
          <w:rFonts w:hint="eastAsia"/>
          <w:sz w:val="24"/>
        </w:rPr>
        <w:t>A</w:t>
      </w:r>
      <w:r w:rsidRPr="001F76F6">
        <w:rPr>
          <w:rFonts w:hint="eastAsia"/>
          <w:sz w:val="24"/>
        </w:rPr>
        <w:t>研究所的损失应予以赔偿。（</w:t>
      </w:r>
      <w:r w:rsidRPr="001F76F6">
        <w:rPr>
          <w:rFonts w:hint="eastAsia"/>
          <w:sz w:val="24"/>
        </w:rPr>
        <w:t>4</w:t>
      </w:r>
      <w:r w:rsidRPr="001F76F6">
        <w:rPr>
          <w:rFonts w:hint="eastAsia"/>
          <w:sz w:val="24"/>
        </w:rPr>
        <w:t>分）</w:t>
      </w:r>
    </w:p>
    <w:p w:rsidR="00D069C8" w:rsidRDefault="00D069C8" w:rsidP="00D069C8">
      <w:pPr>
        <w:spacing w:line="360" w:lineRule="auto"/>
        <w:rPr>
          <w:b/>
          <w:sz w:val="24"/>
        </w:rPr>
      </w:pPr>
    </w:p>
    <w:p w:rsidR="00D069C8" w:rsidRPr="00BB0423" w:rsidRDefault="00D069C8" w:rsidP="00D069C8"/>
    <w:p w:rsidR="0071668D" w:rsidRDefault="0071668D"/>
    <w:sectPr w:rsidR="0071668D" w:rsidSect="00AF4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5C" w:rsidRDefault="003E555C" w:rsidP="00EA5BD6">
      <w:r>
        <w:separator/>
      </w:r>
    </w:p>
  </w:endnote>
  <w:endnote w:type="continuationSeparator" w:id="0">
    <w:p w:rsidR="003E555C" w:rsidRDefault="003E555C" w:rsidP="00EA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5C" w:rsidRDefault="003E555C" w:rsidP="00EA5BD6">
      <w:r>
        <w:separator/>
      </w:r>
    </w:p>
  </w:footnote>
  <w:footnote w:type="continuationSeparator" w:id="0">
    <w:p w:rsidR="003E555C" w:rsidRDefault="003E555C" w:rsidP="00EA5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69C8"/>
    <w:rsid w:val="003E555C"/>
    <w:rsid w:val="0071668D"/>
    <w:rsid w:val="00CD166C"/>
    <w:rsid w:val="00D069C8"/>
    <w:rsid w:val="00EA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9623DC-11A2-4817-B7E3-E0A2A68C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9C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D069C8"/>
    <w:rPr>
      <w:strike w:val="0"/>
      <w:dstrike w:val="0"/>
      <w:color w:val="2D64B3"/>
      <w:u w:val="none"/>
      <w:effect w:val="none"/>
    </w:rPr>
  </w:style>
  <w:style w:type="paragraph" w:styleId="a4">
    <w:name w:val="header"/>
    <w:basedOn w:val="a"/>
    <w:link w:val="Char"/>
    <w:uiPriority w:val="99"/>
    <w:unhideWhenUsed/>
    <w:rsid w:val="00EA5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A5BD6"/>
    <w:rPr>
      <w:rFonts w:ascii="Times New Roman" w:eastAsia="宋体" w:hAnsi="Times New Roman" w:cs="Times New Roman"/>
      <w:sz w:val="18"/>
      <w:szCs w:val="18"/>
    </w:rPr>
  </w:style>
  <w:style w:type="paragraph" w:styleId="a5">
    <w:name w:val="footer"/>
    <w:basedOn w:val="a"/>
    <w:link w:val="Char0"/>
    <w:uiPriority w:val="99"/>
    <w:unhideWhenUsed/>
    <w:rsid w:val="00EA5BD6"/>
    <w:pPr>
      <w:tabs>
        <w:tab w:val="center" w:pos="4153"/>
        <w:tab w:val="right" w:pos="8306"/>
      </w:tabs>
      <w:snapToGrid w:val="0"/>
      <w:jc w:val="left"/>
    </w:pPr>
    <w:rPr>
      <w:sz w:val="18"/>
      <w:szCs w:val="18"/>
    </w:rPr>
  </w:style>
  <w:style w:type="character" w:customStyle="1" w:styleId="Char0">
    <w:name w:val="页脚 Char"/>
    <w:basedOn w:val="a0"/>
    <w:link w:val="a5"/>
    <w:uiPriority w:val="99"/>
    <w:rsid w:val="00EA5BD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4%BF%A1%E6%81%AF%E7%BD%91%E7%BB%9C&amp;hl_tag=textlink&amp;tn=SE_hldp01350_v6v6zkg6" TargetMode="External"/><Relationship Id="rId3" Type="http://schemas.openxmlformats.org/officeDocument/2006/relationships/webSettings" Target="webSettings.xml"/><Relationship Id="rId7" Type="http://schemas.openxmlformats.org/officeDocument/2006/relationships/hyperlink" Target="http://www.baidu.com/s?wd=%E5%BD%95%E5%83%8F%E5%88%B6%E5%93%81&amp;hl_tag=textlink&amp;tn=SE_hldp01350_v6v6zkg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s?wd=%E7%8E%B0%E5%9C%BA%E7%9B%B4%E6%92%AD&amp;hl_tag=textlink&amp;tn=SE_hldp01350_v6v6zkg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baidu.com/s?wd=%E8%91%97%E4%BD%9C%E6%9D%83%E4%BA%BA&amp;hl_tag=textlink&amp;tn=SE_hldp01350_v6v6zkg6" TargetMode="External"/><Relationship Id="rId4" Type="http://schemas.openxmlformats.org/officeDocument/2006/relationships/footnotes" Target="footnotes.xml"/><Relationship Id="rId9" Type="http://schemas.openxmlformats.org/officeDocument/2006/relationships/hyperlink" Target="http://www.baidu.com/s?wd=%E5%85%AC%E4%BC%97%E4%BC%A0%E6%92%AD&amp;hl_tag=textlink&amp;tn=SE_hldp01350_v6v6zkg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DELL</cp:lastModifiedBy>
  <cp:revision>3</cp:revision>
  <dcterms:created xsi:type="dcterms:W3CDTF">2016-10-19T07:48:00Z</dcterms:created>
  <dcterms:modified xsi:type="dcterms:W3CDTF">2017-04-10T09:05:00Z</dcterms:modified>
</cp:coreProperties>
</file>