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0A" w:rsidRPr="00572F45" w:rsidRDefault="00220BB1" w:rsidP="00572F45">
      <w:pPr>
        <w:spacing w:line="240" w:lineRule="atLeast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4. Inversion of control</w:t>
      </w:r>
    </w:p>
    <w:p w:rsidR="00220BB1" w:rsidRPr="00572F45" w:rsidRDefault="00220BB1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The approach of outsourcing the construction and management of objects. </w:t>
      </w:r>
    </w:p>
    <w:p w:rsidR="00D51364" w:rsidRPr="00572F45" w:rsidRDefault="00D5136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container. Primary functions: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and manage objects (Inversion of control)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Inject object’s dependencies (Dependency Injection)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Configuring Spring Container: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XML configuration file (legacy)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Annotations (modern)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Source Code (modern)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Development Process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Configure your Spring Beans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Spring Container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Retrieve Beans from Spring Container</w:t>
      </w:r>
    </w:p>
    <w:p w:rsidR="0011461C" w:rsidRPr="00572F45" w:rsidRDefault="0011461C" w:rsidP="00572F45">
      <w:pPr>
        <w:pStyle w:val="a3"/>
        <w:spacing w:line="240" w:lineRule="atLeast"/>
        <w:rPr>
          <w:i/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Step1</w:t>
      </w:r>
      <w:r w:rsidRPr="00572F45">
        <w:rPr>
          <w:sz w:val="28"/>
          <w:szCs w:val="28"/>
          <w:lang w:val="en-US"/>
        </w:rPr>
        <w:t xml:space="preserve">. 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beans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 xml:space="preserve"> … 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 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</w:t>
      </w: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ab/>
        <w:t>class=”com.luv2code.springdemo.BaseballCoach”&gt;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&lt;/bean&gt;</w:t>
      </w:r>
    </w:p>
    <w:p w:rsidR="0011461C" w:rsidRPr="00572F45" w:rsidRDefault="0011461C" w:rsidP="00572F45">
      <w:pPr>
        <w:pStyle w:val="a3"/>
        <w:spacing w:line="240" w:lineRule="atLeast"/>
        <w:ind w:hanging="11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&lt;/beans&gt;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i/>
          <w:sz w:val="28"/>
          <w:szCs w:val="28"/>
          <w:lang w:val="en-US"/>
        </w:rPr>
        <w:t>Step2</w:t>
      </w:r>
      <w:r w:rsidRPr="00572F45">
        <w:rPr>
          <w:sz w:val="28"/>
          <w:szCs w:val="28"/>
          <w:lang w:val="en-US"/>
        </w:rPr>
        <w:t>.</w:t>
      </w:r>
      <w:r w:rsidR="009448C1">
        <w:rPr>
          <w:sz w:val="28"/>
          <w:szCs w:val="28"/>
          <w:lang w:val="en-US"/>
        </w:rPr>
        <w:t xml:space="preserve"> The</w:t>
      </w:r>
      <w:r w:rsidRPr="00572F45">
        <w:rPr>
          <w:sz w:val="28"/>
          <w:szCs w:val="28"/>
          <w:lang w:val="en-US"/>
        </w:rPr>
        <w:t xml:space="preserve"> </w:t>
      </w:r>
      <w:proofErr w:type="gramStart"/>
      <w:r w:rsidRPr="00572F45">
        <w:rPr>
          <w:sz w:val="28"/>
          <w:szCs w:val="28"/>
          <w:lang w:val="en-US"/>
        </w:rPr>
        <w:t>Spring</w:t>
      </w:r>
      <w:proofErr w:type="gramEnd"/>
      <w:r w:rsidRPr="00572F45">
        <w:rPr>
          <w:sz w:val="28"/>
          <w:szCs w:val="28"/>
          <w:lang w:val="en-US"/>
        </w:rPr>
        <w:t xml:space="preserve"> container is generally known as </w:t>
      </w:r>
      <w:proofErr w:type="spellStart"/>
      <w:r w:rsidRPr="00572F45">
        <w:rPr>
          <w:sz w:val="28"/>
          <w:szCs w:val="28"/>
          <w:lang w:val="en-US"/>
        </w:rPr>
        <w:t>ApplicationContext</w:t>
      </w:r>
      <w:proofErr w:type="spellEnd"/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  <w:t>Specialized implementations: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ClassPathXmlApplicationContext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AnnotationConfigApplicationContext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GenericWebApplicationContext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Others</w:t>
      </w:r>
    </w:p>
    <w:p w:rsidR="00C83529" w:rsidRPr="00572F45" w:rsidRDefault="00C83529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3402" w:hanging="2409"/>
        <w:rPr>
          <w:rFonts w:ascii="Minion Pro" w:hAnsi="Minion Pro"/>
          <w:sz w:val="28"/>
          <w:szCs w:val="28"/>
          <w:lang w:val="en-US"/>
        </w:rPr>
      </w:pP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“applicationContext.xml”);</w:t>
      </w:r>
    </w:p>
    <w:p w:rsidR="0011461C" w:rsidRPr="00572F45" w:rsidRDefault="0011461C" w:rsidP="00572F45">
      <w:pPr>
        <w:pStyle w:val="a3"/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Step3</w:t>
      </w:r>
      <w:r w:rsidRPr="00572F45">
        <w:rPr>
          <w:sz w:val="28"/>
          <w:szCs w:val="28"/>
          <w:lang w:val="en-US"/>
        </w:rPr>
        <w:t>: Retrieve Beans from Container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 xml:space="preserve">Coach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theCoach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=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context.getBean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”,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Coach.class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);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</w:p>
    <w:p w:rsidR="00C83529" w:rsidRPr="00572F45" w:rsidRDefault="00BA166D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</w:t>
      </w:r>
      <w:r w:rsidR="00C83529" w:rsidRPr="00572F45">
        <w:rPr>
          <w:sz w:val="28"/>
          <w:szCs w:val="28"/>
          <w:lang w:val="en-US"/>
        </w:rPr>
        <w:t>ext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</w:p>
    <w:p w:rsidR="00BA166D" w:rsidRPr="00572F45" w:rsidRDefault="00BA166D" w:rsidP="00572F45">
      <w:pPr>
        <w:pStyle w:val="a3"/>
        <w:spacing w:line="240" w:lineRule="atLeast"/>
        <w:ind w:left="0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lastRenderedPageBreak/>
        <w:t>5. Dependency Injection.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The dependency inversion principle. The client delegates to calls to another object the responsibility of providing its dependencies.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Constructor Injection: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Define the dependency interface and class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constructor in your class of injections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A166D" w:rsidRPr="00572F45" w:rsidRDefault="00BA166D" w:rsidP="00572F45">
      <w:pPr>
        <w:pStyle w:val="a3"/>
        <w:numPr>
          <w:ilvl w:val="1"/>
          <w:numId w:val="2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 … &lt;constructor-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arg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ref=”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DependencybeanId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”&gt;…</w:t>
      </w:r>
    </w:p>
    <w:p w:rsidR="00161E39" w:rsidRPr="00572F45" w:rsidRDefault="00161E39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Setter Injection:</w:t>
      </w:r>
    </w:p>
    <w:p w:rsidR="00161E39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injections</w:t>
      </w:r>
    </w:p>
    <w:p w:rsidR="00BF73F2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F73F2" w:rsidRPr="00572F45" w:rsidRDefault="00666C7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666C74" w:rsidRPr="00572F45" w:rsidRDefault="00666C74" w:rsidP="00572F45">
      <w:pPr>
        <w:pStyle w:val="a3"/>
        <w:numPr>
          <w:ilvl w:val="1"/>
          <w:numId w:val="4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&lt;property name=”team” value=”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Sunrisers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Hyderabad”&gt;</w:t>
      </w:r>
    </w:p>
    <w:p w:rsidR="00FC7D53" w:rsidRPr="00572F45" w:rsidRDefault="00FC7D5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 from the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Load properties file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context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:property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-placeholder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location=”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classpath:sport.properties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”/&gt;</w:t>
      </w:r>
    </w:p>
    <w:p w:rsidR="007A4626" w:rsidRPr="00572F45" w:rsidRDefault="007A4626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Reference values from Properties file</w:t>
      </w:r>
    </w:p>
    <w:p w:rsidR="00FC7D53" w:rsidRPr="00572F45" w:rsidRDefault="00FC7D53" w:rsidP="00572F45">
      <w:pPr>
        <w:pStyle w:val="a3"/>
        <w:numPr>
          <w:ilvl w:val="1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${the prop name}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6</w:t>
      </w:r>
      <w:r w:rsidRPr="00572F45">
        <w:rPr>
          <w:sz w:val="28"/>
          <w:szCs w:val="28"/>
          <w:lang w:val="en-US"/>
        </w:rPr>
        <w:t xml:space="preserve">. </w:t>
      </w:r>
      <w:r w:rsidRPr="00572F45">
        <w:rPr>
          <w:b/>
          <w:sz w:val="28"/>
          <w:szCs w:val="28"/>
          <w:lang w:val="en-US"/>
        </w:rPr>
        <w:t>Spring Bean Scopes and Lifecycle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Scopes. Scope refers to the lifecycle of a bean</w:t>
      </w:r>
      <w:r w:rsidR="00566CB3" w:rsidRPr="00572F45">
        <w:rPr>
          <w:sz w:val="28"/>
          <w:szCs w:val="28"/>
          <w:lang w:val="en-US"/>
        </w:rPr>
        <w:t>: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How long does the bean live?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many instances </w:t>
      </w:r>
      <w:proofErr w:type="gramStart"/>
      <w:r w:rsidRPr="00572F45">
        <w:rPr>
          <w:sz w:val="28"/>
          <w:szCs w:val="28"/>
          <w:lang w:val="en-US"/>
        </w:rPr>
        <w:t>are created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BA42DA" w:rsidRPr="00572F45" w:rsidRDefault="00566CB3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</w:t>
      </w:r>
      <w:proofErr w:type="gramStart"/>
      <w:r w:rsidRPr="00572F45">
        <w:rPr>
          <w:sz w:val="28"/>
          <w:szCs w:val="28"/>
          <w:lang w:val="en-US"/>
        </w:rPr>
        <w:t>is the bean shared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 can explicitly specify bean scope. If you want explicitly specify bean scope, </w:t>
      </w:r>
      <w:proofErr w:type="gramStart"/>
      <w:r w:rsidRPr="00572F45">
        <w:rPr>
          <w:sz w:val="28"/>
          <w:szCs w:val="28"/>
          <w:lang w:val="en-US"/>
        </w:rPr>
        <w:t>then</w:t>
      </w:r>
      <w:proofErr w:type="gramEnd"/>
      <w:r w:rsidRPr="00572F45">
        <w:rPr>
          <w:sz w:val="28"/>
          <w:szCs w:val="28"/>
          <w:lang w:val="en-US"/>
        </w:rPr>
        <w:t xml:space="preserve"> you make use of the scope attribute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Additional Spring Bean Scopes: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Singleton – create a single shared instance of the bean. Default scope.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Prototype – Creates a new bean instance for each container request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Request – scoped to an HTTP web request.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lastRenderedPageBreak/>
        <w:t xml:space="preserve">Session – scoped to an </w:t>
      </w:r>
      <w:proofErr w:type="spellStart"/>
      <w:r w:rsidRPr="00572F45">
        <w:rPr>
          <w:sz w:val="28"/>
          <w:szCs w:val="28"/>
          <w:lang w:val="en-US"/>
        </w:rPr>
        <w:t>htttp</w:t>
      </w:r>
      <w:proofErr w:type="spellEnd"/>
      <w:r w:rsidRPr="00572F45">
        <w:rPr>
          <w:sz w:val="28"/>
          <w:szCs w:val="28"/>
          <w:lang w:val="en-US"/>
        </w:rPr>
        <w:t xml:space="preserve"> web session.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Global-session – scoped to a global HTTP web session. Only used for web apps.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lifecycle: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Container started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instantiated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Dependencies injected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Internal spring processing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Your custom </w:t>
      </w: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 xml:space="preserve"> method (Bean is ready for use. Container is shutdown)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Custom destroy method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 methods / Hooks: bean initialization, bean destruction: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&lt;bean…. 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>-method=”</w:t>
      </w:r>
      <w:proofErr w:type="spellStart"/>
      <w:r w:rsidRPr="00572F45">
        <w:rPr>
          <w:sz w:val="28"/>
          <w:szCs w:val="28"/>
          <w:lang w:val="en-US"/>
        </w:rPr>
        <w:t>doMyStartupStuff</w:t>
      </w:r>
      <w:proofErr w:type="spellEnd"/>
      <w:r w:rsidRPr="00572F45">
        <w:rPr>
          <w:sz w:val="28"/>
          <w:szCs w:val="28"/>
          <w:lang w:val="en-US"/>
        </w:rPr>
        <w:t>”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destroy-method=”</w:t>
      </w:r>
      <w:proofErr w:type="spellStart"/>
      <w:r w:rsidRPr="00572F45">
        <w:rPr>
          <w:sz w:val="28"/>
          <w:szCs w:val="28"/>
          <w:lang w:val="en-US"/>
        </w:rPr>
        <w:t>doMyCleanupStuff</w:t>
      </w:r>
      <w:proofErr w:type="spellEnd"/>
      <w:r w:rsidRPr="00572F45">
        <w:rPr>
          <w:sz w:val="28"/>
          <w:szCs w:val="28"/>
          <w:lang w:val="en-US"/>
        </w:rPr>
        <w:t>”…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&lt;/bean&gt;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Special Note about </w:t>
      </w:r>
      <w:proofErr w:type="spellStart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init</w:t>
      </w:r>
      <w:proofErr w:type="spellEnd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 and destroy Method Signatures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When using XML configuration, I want to provide additional details regarding the method signatures of the </w:t>
      </w:r>
      <w:proofErr w:type="spellStart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init</w:t>
      </w:r>
      <w:proofErr w:type="spellEnd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-method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 and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</w:t>
      </w:r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destroy-method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Access modifier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access modifier (public, protected, private)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Return type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return type. However, "void' is most commonly used. If you give a return type just note 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that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you will not be able to capture the return value. As a result, "void" is commonly used.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Method name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method name.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Arguments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</w:t>
      </w:r>
      <w:proofErr w:type="spell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can not</w:t>
      </w:r>
      <w:proofErr w:type="spell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accept any arguments. The method should be no-arg.</w:t>
      </w:r>
    </w:p>
    <w:p w:rsidR="007A4626" w:rsidRDefault="00572F45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 Although </w:t>
      </w:r>
      <w:proofErr w:type="gramStart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initialization lifecycle callback methods</w:t>
      </w:r>
      <w:proofErr w:type="gramEnd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are called on all objects regardless of scope, </w:t>
      </w:r>
      <w:r w:rsidRPr="00572F45">
        <w:rPr>
          <w:rStyle w:val="a5"/>
          <w:i/>
          <w:iCs/>
          <w:color w:val="333333"/>
          <w:sz w:val="28"/>
          <w:szCs w:val="28"/>
          <w:shd w:val="clear" w:color="auto" w:fill="FFFFFF"/>
          <w:lang w:val="en-US"/>
        </w:rPr>
        <w:t>in the case of prototypes, configured destruction lifecycle callbacks are not called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. The client code must clean up prototype-scoped objects and release expensive resources that the prototype bean(s) are holding. 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lastRenderedPageBreak/>
        <w:t>7.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Inversion of Control.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Process: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Enable component scanning in Spring </w:t>
      </w:r>
      <w:proofErr w:type="spellStart"/>
      <w:r>
        <w:rPr>
          <w:i/>
          <w:sz w:val="28"/>
          <w:szCs w:val="28"/>
          <w:lang w:val="en-US"/>
        </w:rPr>
        <w:t>config</w:t>
      </w:r>
      <w:proofErr w:type="spellEnd"/>
      <w:r>
        <w:rPr>
          <w:i/>
          <w:sz w:val="28"/>
          <w:szCs w:val="28"/>
          <w:lang w:val="en-US"/>
        </w:rPr>
        <w:t xml:space="preserve"> file</w:t>
      </w:r>
    </w:p>
    <w:p w:rsidR="00205E1B" w:rsidRPr="00FB76F3" w:rsidRDefault="00205E1B" w:rsidP="00205E1B">
      <w:pPr>
        <w:pStyle w:val="a3"/>
        <w:numPr>
          <w:ilvl w:val="1"/>
          <w:numId w:val="8"/>
        </w:numPr>
        <w:spacing w:line="240" w:lineRule="atLeast"/>
        <w:ind w:left="1428" w:hanging="43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 xml:space="preserve">&lt;beans … &gt; </w:t>
      </w:r>
    </w:p>
    <w:p w:rsidR="00205E1B" w:rsidRPr="00FB76F3" w:rsidRDefault="00205E1B" w:rsidP="00205E1B">
      <w:pPr>
        <w:pStyle w:val="a3"/>
        <w:spacing w:line="240" w:lineRule="atLeast"/>
        <w:ind w:left="1418" w:firstLine="42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</w:t>
      </w:r>
      <w:proofErr w:type="spellStart"/>
      <w:r w:rsidRPr="00FB76F3">
        <w:rPr>
          <w:sz w:val="28"/>
          <w:szCs w:val="28"/>
          <w:lang w:val="en-US"/>
        </w:rPr>
        <w:t>context</w:t>
      </w:r>
      <w:proofErr w:type="gramStart"/>
      <w:r w:rsidRPr="00FB76F3">
        <w:rPr>
          <w:sz w:val="28"/>
          <w:szCs w:val="28"/>
          <w:lang w:val="en-US"/>
        </w:rPr>
        <w:t>:component</w:t>
      </w:r>
      <w:proofErr w:type="gramEnd"/>
      <w:r w:rsidRPr="00FB76F3">
        <w:rPr>
          <w:sz w:val="28"/>
          <w:szCs w:val="28"/>
          <w:lang w:val="en-US"/>
        </w:rPr>
        <w:t>-scan</w:t>
      </w:r>
      <w:proofErr w:type="spellEnd"/>
      <w:r w:rsidRPr="00FB76F3">
        <w:rPr>
          <w:sz w:val="28"/>
          <w:szCs w:val="28"/>
          <w:lang w:val="en-US"/>
        </w:rPr>
        <w:t xml:space="preserve"> base-package=”package” /&gt;</w:t>
      </w:r>
    </w:p>
    <w:p w:rsidR="00205E1B" w:rsidRPr="00FB76F3" w:rsidRDefault="00205E1B" w:rsidP="00205E1B">
      <w:pPr>
        <w:pStyle w:val="a3"/>
        <w:spacing w:line="240" w:lineRule="atLeast"/>
        <w:ind w:left="1418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&lt;/beans</w:t>
      </w:r>
    </w:p>
    <w:p w:rsidR="00205E1B" w:rsidRPr="00205E1B" w:rsidRDefault="00205E1B" w:rsidP="00205E1B">
      <w:pPr>
        <w:pStyle w:val="a3"/>
        <w:spacing w:line="240" w:lineRule="atLeast"/>
        <w:ind w:left="141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Spring </w:t>
      </w:r>
      <w:proofErr w:type="spellStart"/>
      <w:r>
        <w:rPr>
          <w:i/>
          <w:sz w:val="28"/>
          <w:szCs w:val="28"/>
          <w:lang w:val="en-US"/>
        </w:rPr>
        <w:t>wiil</w:t>
      </w:r>
      <w:proofErr w:type="spellEnd"/>
      <w:r>
        <w:rPr>
          <w:i/>
          <w:sz w:val="28"/>
          <w:szCs w:val="28"/>
          <w:lang w:val="en-US"/>
        </w:rPr>
        <w:t xml:space="preserve"> recursively scan the package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Add the @Component Annotation to your Java classes</w:t>
      </w:r>
    </w:p>
    <w:p w:rsidR="00FB76F3" w:rsidRPr="00FB76F3" w:rsidRDefault="00FB76F3" w:rsidP="00FB76F3">
      <w:pPr>
        <w:pStyle w:val="a3"/>
        <w:numPr>
          <w:ilvl w:val="1"/>
          <w:numId w:val="8"/>
        </w:numPr>
        <w:spacing w:line="240" w:lineRule="atLeast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@Component(“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 xml:space="preserve">”) </w:t>
      </w:r>
    </w:p>
    <w:p w:rsidR="00FB76F3" w:rsidRPr="00FB76F3" w:rsidRDefault="00FB76F3" w:rsidP="00FB76F3">
      <w:pPr>
        <w:pStyle w:val="a3"/>
        <w:spacing w:line="240" w:lineRule="atLeast"/>
        <w:ind w:left="1440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(</w:t>
      </w:r>
      <w:proofErr w:type="spellStart"/>
      <w:proofErr w:type="gramStart"/>
      <w:r w:rsidRPr="00FB76F3">
        <w:rPr>
          <w:sz w:val="28"/>
          <w:szCs w:val="28"/>
          <w:lang w:val="en-US"/>
        </w:rPr>
        <w:t>beanId</w:t>
      </w:r>
      <w:proofErr w:type="spellEnd"/>
      <w:proofErr w:type="gramEnd"/>
      <w:r w:rsidRPr="00FB76F3">
        <w:rPr>
          <w:sz w:val="28"/>
          <w:szCs w:val="28"/>
          <w:lang w:val="en-US"/>
        </w:rPr>
        <w:t xml:space="preserve"> is 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>)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Retrieve bean from Spring container</w:t>
      </w:r>
    </w:p>
    <w:p w:rsidR="00FB76F3" w:rsidRDefault="00F651BE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supports Default Bean IDs. Default bean id: the class name, make first letter lower case.</w:t>
      </w:r>
    </w:p>
    <w:p w:rsidR="00F651BE" w:rsidRDefault="00F651BE" w:rsidP="00F651BE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8</w:t>
      </w: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Dependency Injection.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What is Spring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? For dependency injection,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can use auto wiring. Spring will look for a class that matches the property (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mathes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by type: class or interface). Once it finds, it will automatically inject the dependency.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Example: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Injecting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into a Coach implementation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 will scan Components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Any one implements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Interface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If so,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let’s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 them. For example: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HappyFortuneService</w:t>
      </w:r>
      <w:proofErr w:type="spellEnd"/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Injection Types: 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Constructor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Setter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Field Injections</w:t>
      </w:r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 – Con</w:t>
      </w:r>
      <w:r w:rsidR="00710678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tructor injection: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Define the dependency interface and class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Create a constructor in your class for injections</w:t>
      </w:r>
    </w:p>
    <w:p w:rsidR="0052363A" w:rsidRP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Configure the dependency injection with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Annotation. User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 before constructor, which has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with dependency</w:t>
      </w:r>
    </w:p>
    <w:p w:rsidR="00F651BE" w:rsidRDefault="00710678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–Setter Injection: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setter method(s) in your class for injections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Field Injections. Inject dependencies by setting field values on your class directly (even private fields). 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 Fields Injection:</w:t>
      </w:r>
    </w:p>
    <w:p w:rsidR="00B875F5" w:rsidRDefault="00B875F5" w:rsidP="00B875F5">
      <w:pPr>
        <w:pStyle w:val="a3"/>
        <w:numPr>
          <w:ilvl w:val="0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Applied directly to the field</w:t>
      </w:r>
    </w:p>
    <w:p w:rsidR="00B875F5" w:rsidRP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setter methods</w:t>
      </w:r>
    </w:p>
    <w:p w:rsidR="00B875F5" w:rsidRPr="00710678" w:rsidRDefault="00B875F5" w:rsidP="00B875F5">
      <w:pPr>
        <w:pStyle w:val="a3"/>
        <w:spacing w:line="240" w:lineRule="atLeast"/>
        <w:rPr>
          <w:sz w:val="28"/>
          <w:szCs w:val="28"/>
          <w:lang w:val="en-US"/>
        </w:rPr>
      </w:pPr>
    </w:p>
    <w:p w:rsidR="00FB76F3" w:rsidRDefault="008D2AC6" w:rsidP="00FB76F3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@Qualifier(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beanId</w:t>
      </w:r>
      <w:proofErr w:type="spellEnd"/>
      <w:r>
        <w:rPr>
          <w:sz w:val="28"/>
          <w:szCs w:val="28"/>
          <w:lang w:val="en-US"/>
        </w:rPr>
        <w:t xml:space="preserve">”) – The desired bean id, if you have multiple implementations. </w:t>
      </w:r>
      <w:proofErr w:type="gramStart"/>
      <w:r>
        <w:rPr>
          <w:sz w:val="28"/>
          <w:szCs w:val="28"/>
          <w:lang w:val="en-US"/>
        </w:rPr>
        <w:t>Can be applied</w:t>
      </w:r>
      <w:proofErr w:type="gramEnd"/>
      <w:r>
        <w:rPr>
          <w:sz w:val="28"/>
          <w:szCs w:val="28"/>
          <w:lang w:val="en-US"/>
        </w:rPr>
        <w:t xml:space="preserve"> to all defined injection types.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</w:t>
      </w:r>
      <w:r w:rsidRPr="00501434">
        <w:rPr>
          <w:sz w:val="28"/>
          <w:szCs w:val="28"/>
          <w:lang w:val="en-US"/>
        </w:rPr>
        <w:t xml:space="preserve">As of Spring Framework 4.3, </w:t>
      </w:r>
      <w:proofErr w:type="gramStart"/>
      <w:r w:rsidRPr="00501434">
        <w:rPr>
          <w:sz w:val="28"/>
          <w:szCs w:val="28"/>
          <w:lang w:val="en-US"/>
        </w:rPr>
        <w:t>an</w:t>
      </w:r>
      <w:proofErr w:type="gramEnd"/>
      <w:r w:rsidRPr="00501434">
        <w:rPr>
          <w:sz w:val="28"/>
          <w:szCs w:val="28"/>
          <w:lang w:val="en-US"/>
        </w:rPr>
        <w:t xml:space="preserve"> @</w:t>
      </w:r>
      <w:proofErr w:type="spellStart"/>
      <w:r w:rsidRPr="00501434">
        <w:rPr>
          <w:sz w:val="28"/>
          <w:szCs w:val="28"/>
          <w:lang w:val="en-US"/>
        </w:rPr>
        <w:t>Autowired</w:t>
      </w:r>
      <w:proofErr w:type="spellEnd"/>
      <w:r w:rsidRPr="00501434">
        <w:rPr>
          <w:sz w:val="28"/>
          <w:szCs w:val="28"/>
          <w:lang w:val="en-US"/>
        </w:rPr>
        <w:t xml:space="preserve"> annotation on such a constructor is no longer necessary if the target bean only defines one constructor to begin with. However, if several constructors are available, at least one </w:t>
      </w:r>
      <w:proofErr w:type="gramStart"/>
      <w:r w:rsidRPr="00501434">
        <w:rPr>
          <w:sz w:val="28"/>
          <w:szCs w:val="28"/>
          <w:lang w:val="en-US"/>
        </w:rPr>
        <w:t>must be annotated</w:t>
      </w:r>
      <w:proofErr w:type="gramEnd"/>
      <w:r w:rsidRPr="00501434">
        <w:rPr>
          <w:sz w:val="28"/>
          <w:szCs w:val="28"/>
          <w:lang w:val="en-US"/>
        </w:rPr>
        <w:t xml:space="preserve"> to teach the container which one to use.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2: Qualifier with constructors: </w:t>
      </w:r>
    </w:p>
    <w:p w:rsidR="00552343" w:rsidRPr="00552343" w:rsidRDefault="00552343" w:rsidP="00FB76F3">
      <w:pPr>
        <w:spacing w:line="240" w:lineRule="atLeast"/>
        <w:rPr>
          <w:rFonts w:eastAsia="Times New Roman"/>
          <w:color w:val="555555"/>
          <w:lang w:val="en-US"/>
        </w:rPr>
      </w:pPr>
      <w:r w:rsidRPr="00552343">
        <w:rPr>
          <w:rFonts w:eastAsia="Times New Roman"/>
          <w:color w:val="DD1144"/>
          <w:lang w:val="en-US"/>
        </w:rPr>
        <w:t>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555555"/>
          <w:lang w:val="en-US"/>
        </w:rPr>
        <w:br/>
        <w:t>    </w:t>
      </w:r>
      <w:r w:rsidRPr="00552343">
        <w:rPr>
          <w:rFonts w:eastAsia="Times New Roman"/>
          <w:color w:val="445588"/>
          <w:lang w:val="en-US"/>
        </w:rPr>
        <w:t>public</w:t>
      </w:r>
      <w:r w:rsidRPr="00552343">
        <w:rPr>
          <w:rFonts w:eastAsia="Times New Roman"/>
          <w:lang w:val="en-US"/>
        </w:rPr>
        <w:t> </w:t>
      </w:r>
      <w:proofErr w:type="gramStart"/>
      <w:r w:rsidRPr="00552343">
        <w:rPr>
          <w:rFonts w:eastAsia="Times New Roman"/>
          <w:color w:val="008080"/>
          <w:lang w:val="en-US"/>
        </w:rPr>
        <w:t>TennisCoach</w:t>
      </w:r>
      <w:r w:rsidRPr="00552343">
        <w:rPr>
          <w:rFonts w:eastAsia="Times New Roman"/>
          <w:color w:val="555555"/>
          <w:lang w:val="en-US"/>
        </w:rPr>
        <w:t>(</w:t>
      </w:r>
      <w:proofErr w:type="gramEnd"/>
      <w:r w:rsidRPr="00552343">
        <w:rPr>
          <w:rFonts w:eastAsia="Times New Roman"/>
          <w:color w:val="DD1144"/>
          <w:lang w:val="en-US"/>
        </w:rPr>
        <w:t>@Qualifier</w:t>
      </w:r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>"randomFortuneService"</w:t>
      </w:r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008080"/>
          <w:lang w:val="en-US"/>
        </w:rPr>
        <w:t>FortuneService</w:t>
      </w:r>
      <w:r w:rsidRPr="00552343">
        <w:rPr>
          <w:rFonts w:eastAsia="Times New Roman"/>
          <w:color w:val="555555"/>
          <w:lang w:val="en-US"/>
        </w:rPr>
        <w:t xml:space="preserve">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555555"/>
          <w:lang w:val="en-US"/>
        </w:rPr>
        <w:t>{</w:t>
      </w:r>
      <w:r w:rsidRPr="00552343">
        <w:rPr>
          <w:rFonts w:eastAsia="Times New Roman"/>
          <w:color w:val="555555"/>
          <w:lang w:val="en-US"/>
        </w:rPr>
        <w:br/>
      </w:r>
      <w:r w:rsidRPr="00552343">
        <w:rPr>
          <w:rFonts w:eastAsia="Times New Roman"/>
          <w:color w:val="555555"/>
          <w:lang w:val="en-US"/>
        </w:rPr>
        <w:br/>
        <w:t>        </w:t>
      </w:r>
      <w:r>
        <w:rPr>
          <w:rFonts w:eastAsia="Times New Roman"/>
          <w:color w:val="555555"/>
          <w:lang w:val="en-US"/>
        </w:rPr>
        <w:tab/>
      </w:r>
      <w:proofErr w:type="spellStart"/>
      <w:r w:rsidRPr="00552343">
        <w:rPr>
          <w:rFonts w:eastAsia="Times New Roman"/>
          <w:color w:val="008080"/>
          <w:lang w:val="en-US"/>
        </w:rPr>
        <w:t>System</w:t>
      </w:r>
      <w:r w:rsidRPr="00552343">
        <w:rPr>
          <w:rFonts w:eastAsia="Times New Roman"/>
          <w:color w:val="555555"/>
          <w:lang w:val="en-US"/>
        </w:rPr>
        <w:t>.</w:t>
      </w:r>
      <w:r w:rsidRPr="00552343">
        <w:rPr>
          <w:rFonts w:eastAsia="Times New Roman"/>
          <w:color w:val="445588"/>
          <w:lang w:val="en-US"/>
        </w:rPr>
        <w:t>out</w:t>
      </w:r>
      <w:r w:rsidRPr="00552343">
        <w:rPr>
          <w:rFonts w:eastAsia="Times New Roman"/>
          <w:color w:val="555555"/>
          <w:lang w:val="en-US"/>
        </w:rPr>
        <w:t>.println</w:t>
      </w:r>
      <w:proofErr w:type="spellEnd"/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 xml:space="preserve">"&gt;&gt; </w:t>
      </w:r>
      <w:proofErr w:type="spellStart"/>
      <w:r w:rsidRPr="00552343">
        <w:rPr>
          <w:rFonts w:eastAsia="Times New Roman"/>
          <w:color w:val="DD1144"/>
          <w:lang w:val="en-US"/>
        </w:rPr>
        <w:t>TennisCoach</w:t>
      </w:r>
      <w:proofErr w:type="spellEnd"/>
      <w:r w:rsidRPr="00552343">
        <w:rPr>
          <w:rFonts w:eastAsia="Times New Roman"/>
          <w:color w:val="DD1144"/>
          <w:lang w:val="en-US"/>
        </w:rPr>
        <w:t>: inside constructor using 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DD1144"/>
          <w:lang w:val="en-US"/>
        </w:rPr>
        <w:t xml:space="preserve"> and @qualifier"</w:t>
      </w:r>
      <w:r w:rsidRPr="00552343">
        <w:rPr>
          <w:rFonts w:eastAsia="Times New Roman"/>
          <w:color w:val="555555"/>
          <w:lang w:val="en-US"/>
        </w:rPr>
        <w:t>);</w:t>
      </w:r>
      <w:r w:rsidRPr="00552343">
        <w:rPr>
          <w:rFonts w:eastAsia="Times New Roman"/>
          <w:color w:val="555555"/>
          <w:lang w:val="en-US"/>
        </w:rPr>
        <w:br/>
        <w:t>        </w:t>
      </w:r>
      <w:r w:rsidRPr="00552343">
        <w:rPr>
          <w:rFonts w:eastAsia="Times New Roman"/>
          <w:color w:val="555555"/>
          <w:lang w:val="en-US"/>
        </w:rPr>
        <w:br/>
        <w:t>       </w:t>
      </w:r>
      <w:r>
        <w:rPr>
          <w:rFonts w:eastAsia="Times New Roman"/>
          <w:color w:val="555555"/>
          <w:lang w:val="en-US"/>
        </w:rPr>
        <w:tab/>
      </w:r>
      <w:r w:rsidRPr="00552343">
        <w:rPr>
          <w:rFonts w:eastAsia="Times New Roman"/>
          <w:color w:val="555555"/>
          <w:lang w:val="en-US"/>
        </w:rPr>
        <w:t> </w:t>
      </w:r>
      <w:proofErr w:type="spellStart"/>
      <w:r w:rsidRPr="00552343">
        <w:rPr>
          <w:rFonts w:eastAsia="Times New Roman"/>
          <w:color w:val="555555"/>
          <w:lang w:val="en-US"/>
        </w:rPr>
        <w:t>fortuneService</w:t>
      </w:r>
      <w:proofErr w:type="spellEnd"/>
      <w:r w:rsidRPr="00552343">
        <w:rPr>
          <w:rFonts w:eastAsia="Times New Roman"/>
          <w:color w:val="555555"/>
          <w:lang w:val="en-US"/>
        </w:rPr>
        <w:t xml:space="preserve"> =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;</w:t>
      </w:r>
      <w:r w:rsidRPr="00552343">
        <w:rPr>
          <w:rFonts w:eastAsia="Times New Roman"/>
          <w:color w:val="555555"/>
          <w:lang w:val="en-US"/>
        </w:rPr>
        <w:br/>
        <w:t>    }</w:t>
      </w:r>
    </w:p>
    <w:p w:rsidR="00552343" w:rsidRPr="00552343" w:rsidRDefault="00552343" w:rsidP="0055234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Note 3: </w:t>
      </w:r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This solution will show you how inject values from a properties file using </w:t>
      </w:r>
      <w:proofErr w:type="spell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annotatons</w:t>
      </w:r>
      <w:proofErr w:type="spell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. The values </w:t>
      </w:r>
      <w:proofErr w:type="gram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will no longer be hard coded</w:t>
      </w:r>
      <w:proofErr w:type="gram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 in the Java code.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1. Create a properties file to hold your properties. It will be a name value pair. 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New text file: 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foo.email=myeasycoach@luv2code.com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=Silly Java Coders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Note the location of the properties file is very important. It must be stored in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2. Load the properties file in the XML </w:t>
      </w:r>
      <w:proofErr w:type="spellStart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File: applicationContext.xml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Add the following lines: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&lt;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context</w:t>
      </w:r>
      <w:proofErr w:type="gram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:property</w:t>
      </w:r>
      <w:proofErr w:type="gram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-placeholder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location="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classpath:sport.properties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"/&gt; </w:t>
      </w: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This should appear just after the &lt;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context</w:t>
      </w:r>
      <w:proofErr w:type="gram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:component</w:t>
      </w:r>
      <w:proofErr w:type="gram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-scan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.../&gt; line</w:t>
      </w: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3. Inject the properties values into your Swim Coach: SwimCoach.java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email;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team;</w:t>
      </w:r>
    </w:p>
    <w:p w:rsidR="00552343" w:rsidRPr="00953EFD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53EF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---</w:t>
      </w:r>
    </w:p>
    <w:p w:rsidR="00552343" w:rsidRDefault="00552343" w:rsidP="00FB76F3">
      <w:pPr>
        <w:spacing w:line="240" w:lineRule="atLeast"/>
        <w:rPr>
          <w:sz w:val="28"/>
          <w:szCs w:val="28"/>
          <w:lang w:val="en-US"/>
        </w:rPr>
      </w:pPr>
    </w:p>
    <w:p w:rsidR="00501434" w:rsidRDefault="00953EFD" w:rsidP="00FB76F3">
      <w:pPr>
        <w:spacing w:line="240" w:lineRule="atLeast"/>
        <w:rPr>
          <w:b/>
          <w:sz w:val="28"/>
          <w:szCs w:val="28"/>
          <w:lang w:val="en-US"/>
        </w:rPr>
      </w:pPr>
      <w:r w:rsidRPr="00953EFD">
        <w:rPr>
          <w:b/>
          <w:sz w:val="28"/>
          <w:szCs w:val="28"/>
          <w:lang w:val="en-US"/>
        </w:rPr>
        <w:t>9. Spring configuration with Java Annotations – Bean Scopes and Lifecycle Methods.</w:t>
      </w:r>
    </w:p>
    <w:p w:rsidR="00953EFD" w:rsidRDefault="00953EFD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Explicitly specify bean scope using the @Scope annotation:</w:t>
      </w:r>
    </w:p>
    <w:p w:rsidR="00953EFD" w:rsidRPr="00953EFD" w:rsidRDefault="00953EFD" w:rsidP="00953EFD">
      <w:pPr>
        <w:spacing w:line="240" w:lineRule="atLeast"/>
        <w:jc w:val="center"/>
        <w:rPr>
          <w:sz w:val="28"/>
          <w:szCs w:val="28"/>
          <w:lang w:val="en-US"/>
        </w:rPr>
      </w:pPr>
      <w:proofErr w:type="gramStart"/>
      <w:r w:rsidRPr="009448C1">
        <w:rPr>
          <w:color w:val="DD1144"/>
          <w:lang w:val="en-US"/>
        </w:rPr>
        <w:t>@Scope</w:t>
      </w:r>
      <w:r w:rsidRPr="009448C1">
        <w:rPr>
          <w:color w:val="555555"/>
          <w:lang w:val="en-US"/>
        </w:rPr>
        <w:t>(</w:t>
      </w:r>
      <w:proofErr w:type="gramEnd"/>
      <w:r w:rsidRPr="009448C1">
        <w:rPr>
          <w:color w:val="DD1144"/>
          <w:lang w:val="en-US"/>
        </w:rPr>
        <w:t>"singleton"</w:t>
      </w:r>
      <w:r w:rsidRPr="009448C1">
        <w:rPr>
          <w:color w:val="555555"/>
          <w:lang w:val="en-US"/>
        </w:rPr>
        <w:t>)</w:t>
      </w:r>
      <w:r>
        <w:rPr>
          <w:color w:val="555555"/>
          <w:lang w:val="en-US"/>
        </w:rPr>
        <w:t>;</w:t>
      </w:r>
    </w:p>
    <w:p w:rsidR="00953EFD" w:rsidRDefault="009448C1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methods/hooks. Development process: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your methods for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and destroy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annotations: @</w:t>
      </w:r>
      <w:proofErr w:type="spellStart"/>
      <w:r>
        <w:rPr>
          <w:sz w:val="28"/>
          <w:szCs w:val="28"/>
          <w:lang w:val="en-US"/>
        </w:rPr>
        <w:t>PostConstruct</w:t>
      </w:r>
      <w:proofErr w:type="spellEnd"/>
      <w:r>
        <w:rPr>
          <w:sz w:val="28"/>
          <w:szCs w:val="28"/>
          <w:lang w:val="en-US"/>
        </w:rPr>
        <w:t xml:space="preserve"> and @</w:t>
      </w:r>
      <w:proofErr w:type="spellStart"/>
      <w:r>
        <w:rPr>
          <w:sz w:val="28"/>
          <w:szCs w:val="28"/>
          <w:lang w:val="en-US"/>
        </w:rPr>
        <w:t>PreDestroy</w:t>
      </w:r>
      <w:proofErr w:type="spellEnd"/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In contrast to the other scopes,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does not man</w:t>
      </w:r>
      <w:r>
        <w:rPr>
          <w:sz w:val="28"/>
          <w:szCs w:val="28"/>
          <w:lang w:val="en-US"/>
        </w:rPr>
        <w:t xml:space="preserve">age the complete lifecycle of a </w:t>
      </w:r>
      <w:r w:rsidRPr="009448C1">
        <w:rPr>
          <w:sz w:val="28"/>
          <w:szCs w:val="28"/>
          <w:lang w:val="en-US"/>
        </w:rPr>
        <w:t>prototype bean: the container instantiates, configures, an</w:t>
      </w:r>
      <w:r>
        <w:rPr>
          <w:sz w:val="28"/>
          <w:szCs w:val="28"/>
          <w:lang w:val="en-US"/>
        </w:rPr>
        <w:t xml:space="preserve">d otherwise assembles a </w:t>
      </w:r>
      <w:r w:rsidRPr="009448C1">
        <w:rPr>
          <w:sz w:val="28"/>
          <w:szCs w:val="28"/>
          <w:lang w:val="en-US"/>
        </w:rPr>
        <w:t>prototype object, and hands it to the client, with no further record of that prototype</w:t>
      </w:r>
      <w:r>
        <w:rPr>
          <w:sz w:val="28"/>
          <w:szCs w:val="28"/>
          <w:lang w:val="en-US"/>
        </w:rPr>
        <w:t xml:space="preserve"> instance. </w:t>
      </w:r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Thus, although </w:t>
      </w:r>
      <w:proofErr w:type="gramStart"/>
      <w:r w:rsidRPr="009448C1">
        <w:rPr>
          <w:sz w:val="28"/>
          <w:szCs w:val="28"/>
          <w:lang w:val="en-US"/>
        </w:rPr>
        <w:t>initialization lifecycle callback methods</w:t>
      </w:r>
      <w:proofErr w:type="gramEnd"/>
      <w:r w:rsidRPr="009448C1">
        <w:rPr>
          <w:sz w:val="28"/>
          <w:szCs w:val="28"/>
          <w:lang w:val="en-US"/>
        </w:rPr>
        <w:t xml:space="preserve"> are called on all objects regardless of scope, in the case of prototypes, configured destruction lifecycle callbacks are not called. The client code must clean up prototype-scoped objects and release expensive resources that the </w:t>
      </w:r>
      <w:r>
        <w:rPr>
          <w:sz w:val="28"/>
          <w:szCs w:val="28"/>
          <w:lang w:val="en-US"/>
        </w:rPr>
        <w:t xml:space="preserve">prototype bean(s) are holding. </w:t>
      </w:r>
    </w:p>
    <w:p w:rsid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To get the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container to release resources held by prototype-scoped beans, try using a custom bean post-processor, which holds a reference to beans that need to be cleaned up.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b/>
          <w:sz w:val="28"/>
          <w:szCs w:val="28"/>
          <w:lang w:val="en-US"/>
        </w:rPr>
      </w:pPr>
      <w:r w:rsidRPr="00186124">
        <w:rPr>
          <w:b/>
          <w:sz w:val="28"/>
          <w:szCs w:val="28"/>
          <w:lang w:val="en-US"/>
        </w:rPr>
        <w:lastRenderedPageBreak/>
        <w:t>10. Spring configuration with Java Code</w:t>
      </w:r>
      <w:r>
        <w:rPr>
          <w:b/>
          <w:sz w:val="28"/>
          <w:szCs w:val="28"/>
          <w:lang w:val="en-US"/>
        </w:rPr>
        <w:t>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Java class and annotate as @Configuration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component scanning support: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(optional)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 (</w:t>
      </w:r>
      <w:proofErr w:type="spellStart"/>
      <w:r>
        <w:rPr>
          <w:sz w:val="28"/>
          <w:szCs w:val="28"/>
          <w:lang w:val="en-US"/>
        </w:rPr>
        <w:t>AnnotationConfigApplicationContext</w:t>
      </w:r>
      <w:proofErr w:type="spellEnd"/>
      <w:r>
        <w:rPr>
          <w:sz w:val="28"/>
          <w:szCs w:val="28"/>
          <w:lang w:val="en-US"/>
        </w:rPr>
        <w:t>)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method to expose bean (use @Bean annotation)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 bean dependencies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Injecting values from the properties file: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properties file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properties file in Spring configuration (@</w:t>
      </w:r>
      <w:proofErr w:type="spellStart"/>
      <w:r>
        <w:rPr>
          <w:sz w:val="28"/>
          <w:szCs w:val="28"/>
          <w:lang w:val="en-US"/>
        </w:rPr>
        <w:t>PropertySource</w:t>
      </w:r>
      <w:proofErr w:type="spellEnd"/>
      <w:r>
        <w:rPr>
          <w:sz w:val="28"/>
          <w:szCs w:val="28"/>
          <w:lang w:val="en-US"/>
        </w:rPr>
        <w:t>(“”))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values from properties file (@Value (“${name}”) private field…</w:t>
      </w:r>
    </w:p>
    <w:p w:rsidR="005515A5" w:rsidRDefault="005515A5" w:rsidP="005515A5">
      <w:pPr>
        <w:spacing w:line="240" w:lineRule="atLeast"/>
        <w:rPr>
          <w:b/>
          <w:sz w:val="28"/>
          <w:szCs w:val="28"/>
          <w:lang w:val="en-US"/>
        </w:rPr>
      </w:pPr>
      <w:r w:rsidRPr="005515A5">
        <w:rPr>
          <w:b/>
          <w:sz w:val="28"/>
          <w:szCs w:val="28"/>
          <w:lang w:val="en-US"/>
        </w:rPr>
        <w:t>11. Spring MVC – Building Spring Web Apps</w:t>
      </w:r>
      <w:r>
        <w:rPr>
          <w:b/>
          <w:sz w:val="28"/>
          <w:szCs w:val="28"/>
          <w:lang w:val="en-US"/>
        </w:rPr>
        <w:t>.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Spring MVC?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 for building web applications in Java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Model-View-Controller design pattern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Leverages features of the Core Spring Framework (</w:t>
      </w:r>
      <w:proofErr w:type="spellStart"/>
      <w:r>
        <w:rPr>
          <w:sz w:val="28"/>
          <w:szCs w:val="28"/>
          <w:lang w:val="en-US"/>
        </w:rPr>
        <w:t>IoC</w:t>
      </w:r>
      <w:proofErr w:type="spellEnd"/>
      <w:r>
        <w:rPr>
          <w:sz w:val="28"/>
          <w:szCs w:val="28"/>
          <w:lang w:val="en-US"/>
        </w:rPr>
        <w:t>, DI)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MVC documentation: </w:t>
      </w:r>
    </w:p>
    <w:p w:rsidR="005515A5" w:rsidRPr="005515A5" w:rsidRDefault="005515A5" w:rsidP="005515A5">
      <w:pPr>
        <w:spacing w:line="240" w:lineRule="atLeast"/>
        <w:ind w:left="708"/>
        <w:rPr>
          <w:sz w:val="28"/>
          <w:szCs w:val="28"/>
          <w:lang w:val="en-US"/>
        </w:rPr>
      </w:pPr>
      <w:r w:rsidRPr="005515A5">
        <w:rPr>
          <w:sz w:val="28"/>
          <w:szCs w:val="28"/>
          <w:lang w:val="en-US"/>
        </w:rPr>
        <w:t>https://docs.spring.io/spring/docs/current/spring-framework-reference/web.html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a Spring MVC Application: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set of web pages to layout UI components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collection of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beans (controllers, services, etc…)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configuration (XML, Annotations or Java)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 controller known as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the Spring Framework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developed by Spring Dev Team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create: 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objects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templates (JSP page)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classes (Business logic)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contains business logic: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the request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/ retrieve data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data in model</w:t>
      </w:r>
    </w:p>
    <w:p w:rsidR="001509DB" w:rsidRDefault="001509DB" w:rsidP="001509DB">
      <w:pPr>
        <w:pStyle w:val="a3"/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to appropriate view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contains your data:</w:t>
      </w:r>
    </w:p>
    <w:p w:rsidR="001509DB" w:rsidRP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Store / retrieve data via backend systems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Place your data in the model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Template. Most common view template is JSP + JSTL. Developer creates a page. Displays data. Other templates supported (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, Groovy, Velocity, </w:t>
      </w:r>
      <w:proofErr w:type="spellStart"/>
      <w:proofErr w:type="gramStart"/>
      <w:r>
        <w:rPr>
          <w:sz w:val="28"/>
          <w:szCs w:val="28"/>
          <w:lang w:val="en-US"/>
        </w:rPr>
        <w:t>Freemarker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MVC Configuration Process – Part 1: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file: WEB-INF/web.xml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Dispatcher Servlet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URL mappings to Spring MVC Dispatcher Servlet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 WEB-INF/spring-mvc-demo-servlet.xml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Spring component scanning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conversion, formatting and validation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View Resolver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1. In our web.xml file, we need to add an entry for Spring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, or the Front Controller: 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gramStart"/>
      <w:r w:rsidRPr="009C381E">
        <w:rPr>
          <w:rFonts w:eastAsia="Times New Roman"/>
          <w:color w:val="445588"/>
          <w:sz w:val="24"/>
          <w:szCs w:val="24"/>
          <w:lang w:val="en-US"/>
        </w:rPr>
        <w:t>servlet</w:t>
      </w:r>
      <w:proofErr w:type="gram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dispatcher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&lt;servlet-class&gt;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org.springframework.web.servlet.DispatcherServlet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&lt;/servlet-class&gt;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have the servlet reference, then you set up initial parameter, so </w:t>
      </w:r>
      <w:proofErr w:type="gramStart"/>
      <w:r>
        <w:rPr>
          <w:sz w:val="28"/>
          <w:szCs w:val="28"/>
          <w:lang w:val="en-US"/>
        </w:rPr>
        <w:t>you basically</w:t>
      </w:r>
      <w:proofErr w:type="gramEnd"/>
      <w:r>
        <w:rPr>
          <w:sz w:val="28"/>
          <w:szCs w:val="28"/>
          <w:lang w:val="en-US"/>
        </w:rPr>
        <w:t xml:space="preserve"> tell where your Spring context configuration file is located.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proofErr w:type="spellStart"/>
      <w:r w:rsidRPr="009C381E">
        <w:rPr>
          <w:rFonts w:eastAsia="Times New Roman"/>
          <w:color w:val="555555"/>
          <w:sz w:val="24"/>
          <w:szCs w:val="24"/>
          <w:lang w:val="en-US"/>
        </w:rPr>
        <w:t>contextConfigLocation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/WEB-INF/spring-mvc-demo-servlet.xml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next thing is set up the URL mappings for the Spring MVC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9C381E" w:rsidRDefault="009C381E" w:rsidP="009C381E">
      <w:pPr>
        <w:spacing w:line="240" w:lineRule="atLeast"/>
        <w:ind w:left="708"/>
        <w:rPr>
          <w:sz w:val="28"/>
          <w:szCs w:val="28"/>
          <w:lang w:val="en-US"/>
        </w:rPr>
      </w:pPr>
      <w:r w:rsidRPr="009C381E">
        <w:rPr>
          <w:rFonts w:eastAsia="Times New Roman"/>
          <w:color w:val="445588"/>
          <w:lang w:val="en-US"/>
        </w:rPr>
        <w:t>&lt;servlet-mapping&gt;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&lt;servlet-name&gt;</w:t>
      </w:r>
      <w:r w:rsidRPr="009C381E">
        <w:rPr>
          <w:rFonts w:eastAsia="Times New Roman"/>
          <w:color w:val="555555"/>
          <w:lang w:val="en-US"/>
        </w:rPr>
        <w:t>dispatcher</w:t>
      </w:r>
      <w:r w:rsidRPr="009C381E">
        <w:rPr>
          <w:rFonts w:eastAsia="Times New Roman"/>
          <w:color w:val="445588"/>
          <w:lang w:val="en-US"/>
        </w:rPr>
        <w:t>&lt;/servlet-name&gt;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t>/</w:t>
      </w:r>
      <w:r w:rsidRPr="009C381E">
        <w:rPr>
          <w:rFonts w:eastAsia="Times New Roman"/>
          <w:color w:val="445588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br/>
      </w:r>
      <w:r w:rsidRPr="009C381E">
        <w:rPr>
          <w:rFonts w:eastAsia="Times New Roman"/>
          <w:color w:val="445588"/>
          <w:lang w:val="en-US"/>
        </w:rPr>
        <w:t>&lt;/servlet-mapping&gt;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our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patter will be slash, meaning all web requests, coming in, should be handled by the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. Servlet name must match with the servlet reference. 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 w:rsidRPr="00C44805">
        <w:rPr>
          <w:sz w:val="28"/>
          <w:szCs w:val="28"/>
          <w:lang w:val="en-US"/>
        </w:rPr>
        <w:t>Add support for conversion, formatting and validation</w:t>
      </w:r>
      <w:r>
        <w:rPr>
          <w:sz w:val="28"/>
          <w:szCs w:val="28"/>
          <w:lang w:val="en-US"/>
        </w:rPr>
        <w:t xml:space="preserve"> in config.xml: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mvc</w:t>
      </w:r>
      <w:proofErr w:type="gramStart"/>
      <w:r>
        <w:rPr>
          <w:sz w:val="28"/>
          <w:szCs w:val="28"/>
          <w:lang w:val="en-US"/>
        </w:rPr>
        <w:t>:annotation</w:t>
      </w:r>
      <w:proofErr w:type="gramEnd"/>
      <w:r>
        <w:rPr>
          <w:sz w:val="28"/>
          <w:szCs w:val="28"/>
          <w:lang w:val="en-US"/>
        </w:rPr>
        <w:t>-driven</w:t>
      </w:r>
      <w:proofErr w:type="spellEnd"/>
      <w:r>
        <w:rPr>
          <w:sz w:val="28"/>
          <w:szCs w:val="28"/>
          <w:lang w:val="en-US"/>
        </w:rPr>
        <w:t>/&gt;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Spring MVC view resolver in config.xml:</w:t>
      </w:r>
    </w:p>
    <w:p w:rsidR="00C44805" w:rsidRPr="00C44805" w:rsidRDefault="00C44805" w:rsidP="00C44805">
      <w:pPr>
        <w:spacing w:line="240" w:lineRule="atLeast"/>
        <w:ind w:left="708"/>
        <w:rPr>
          <w:sz w:val="24"/>
          <w:szCs w:val="24"/>
          <w:lang w:val="en-US"/>
        </w:rPr>
      </w:pPr>
      <w:r w:rsidRPr="00C44805">
        <w:rPr>
          <w:rFonts w:eastAsia="Times New Roman"/>
          <w:color w:val="445588"/>
          <w:sz w:val="24"/>
          <w:szCs w:val="24"/>
          <w:lang w:val="en-US"/>
        </w:rPr>
        <w:t>&lt;bean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008080"/>
          <w:sz w:val="24"/>
          <w:szCs w:val="24"/>
          <w:lang w:val="en-US"/>
        </w:rPr>
        <w:t xml:space="preserve"> </w:t>
      </w:r>
      <w:r>
        <w:rPr>
          <w:rFonts w:eastAsia="Times New Roman"/>
          <w:color w:val="008080"/>
          <w:sz w:val="24"/>
          <w:szCs w:val="24"/>
          <w:lang w:val="en-US"/>
        </w:rPr>
        <w:tab/>
      </w:r>
      <w:r w:rsidRPr="00C44805">
        <w:rPr>
          <w:rFonts w:eastAsia="Times New Roman"/>
          <w:color w:val="008080"/>
          <w:sz w:val="24"/>
          <w:szCs w:val="24"/>
          <w:lang w:val="en-US"/>
        </w:rPr>
        <w:t>class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"org.springframework.web.servlet.view.InternalResourceViewResolver"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"prefix"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"/WEB-INF/view/"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"suffix"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".</w:t>
      </w:r>
      <w:proofErr w:type="spellStart"/>
      <w:r w:rsidRPr="00C44805">
        <w:rPr>
          <w:rFonts w:eastAsia="Times New Roman"/>
          <w:color w:val="DD1144"/>
          <w:sz w:val="24"/>
          <w:szCs w:val="24"/>
          <w:lang w:val="en-US"/>
        </w:rPr>
        <w:t>jsp</w:t>
      </w:r>
      <w:proofErr w:type="spellEnd"/>
      <w:r w:rsidRPr="00C44805">
        <w:rPr>
          <w:rFonts w:eastAsia="Times New Roman"/>
          <w:color w:val="DD1144"/>
          <w:sz w:val="24"/>
          <w:szCs w:val="24"/>
          <w:lang w:val="en-US"/>
        </w:rPr>
        <w:t>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&lt;/bean&gt;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your app provides a “view” name, Spring MVC will:</w:t>
      </w:r>
    </w:p>
    <w:p w:rsid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Prepend the prefix</w:t>
      </w:r>
    </w:p>
    <w:p w:rsidR="00C44805" w:rsidRP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the suffix</w:t>
      </w:r>
    </w:p>
    <w:p w:rsidR="001509DB" w:rsidRDefault="001509DB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12. Spring MVC – Creating Controllers and Views.</w:t>
      </w:r>
    </w:p>
    <w:p w:rsidR="003B24AA" w:rsidRDefault="003B24AA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class:</w:t>
      </w:r>
    </w:p>
    <w:p w:rsidR="003B24AA" w:rsidRP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Annotate class with @Controller (extends from @Component)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Controller method (Any method name)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Controller method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@</w:t>
      </w:r>
      <w:proofErr w:type="spellStart"/>
      <w:r>
        <w:rPr>
          <w:sz w:val="28"/>
          <w:szCs w:val="28"/>
          <w:lang w:val="en-US"/>
        </w:rPr>
        <w:t>RequestMapping</w:t>
      </w:r>
      <w:proofErr w:type="spellEnd"/>
      <w:r>
        <w:rPr>
          <w:sz w:val="28"/>
          <w:szCs w:val="28"/>
          <w:lang w:val="en-US"/>
        </w:rPr>
        <w:t>(“/”) to the method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View Name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controller method we need to return view name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View Page</w:t>
      </w:r>
    </w:p>
    <w:p w:rsidR="00F543AD" w:rsidRDefault="00F543AD" w:rsidP="00F543AD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Form. Development Process: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View Page for HTML form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HTML Form 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process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 View Page for </w:t>
      </w:r>
      <w:r w:rsidR="008B22A1">
        <w:rPr>
          <w:sz w:val="28"/>
          <w:szCs w:val="28"/>
          <w:lang w:val="en-US"/>
        </w:rPr>
        <w:t>Confirmation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Spring Model. </w:t>
      </w:r>
      <w:r>
        <w:rPr>
          <w:sz w:val="28"/>
          <w:szCs w:val="28"/>
          <w:lang w:val="en-US"/>
        </w:rPr>
        <w:t xml:space="preserve">The Model is a container for your application data. In your controller </w:t>
      </w:r>
      <w:proofErr w:type="gramStart"/>
      <w:r>
        <w:rPr>
          <w:sz w:val="28"/>
          <w:szCs w:val="28"/>
          <w:lang w:val="en-US"/>
        </w:rPr>
        <w:t>code</w:t>
      </w:r>
      <w:proofErr w:type="gramEnd"/>
      <w:r>
        <w:rPr>
          <w:sz w:val="28"/>
          <w:szCs w:val="28"/>
          <w:lang w:val="en-US"/>
        </w:rPr>
        <w:t xml:space="preserve"> you can put anything in the model. Your View Page (JSP) can access data from the model.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make use of our spring controller, we can actually pass the model to our controller, and we </w:t>
      </w:r>
      <w:proofErr w:type="gramStart"/>
      <w:r>
        <w:rPr>
          <w:sz w:val="28"/>
          <w:szCs w:val="28"/>
          <w:lang w:val="en-US"/>
        </w:rPr>
        <w:t>can also</w:t>
      </w:r>
      <w:proofErr w:type="gramEnd"/>
      <w:r>
        <w:rPr>
          <w:sz w:val="28"/>
          <w:szCs w:val="28"/>
          <w:lang w:val="en-US"/>
        </w:rPr>
        <w:t xml:space="preserve"> read form data in our controller. If you need to read form data in your controller code, then you pass in the </w:t>
      </w:r>
      <w:proofErr w:type="spellStart"/>
      <w:r>
        <w:rPr>
          <w:sz w:val="28"/>
          <w:szCs w:val="28"/>
          <w:lang w:val="en-US"/>
        </w:rPr>
        <w:t>HttpServletRequest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working like the normal servlet request. You can pass Model. Model is just a container that can hold your form data. When the model comes in initially,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empty and you can add data to it.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Ex, Read the request parameter from the HTML form: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request.getParameter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studentName</w:t>
      </w:r>
      <w:proofErr w:type="spellEnd"/>
      <w:r>
        <w:rPr>
          <w:sz w:val="28"/>
          <w:szCs w:val="28"/>
          <w:lang w:val="en-US"/>
        </w:rPr>
        <w:t>”);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something to the model, I say </w:t>
      </w:r>
      <w:proofErr w:type="spell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 xml:space="preserve"> and the attribute I give the actual name of the attribute, comma,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value: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“message”, result);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JSP page data from the model is accessible: ${message}</w:t>
      </w:r>
    </w:p>
    <w:p w:rsidR="00F57F6A" w:rsidRDefault="00F57F6A" w:rsidP="008B22A1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13. Spring MVC – Request </w:t>
      </w:r>
      <w:proofErr w:type="spellStart"/>
      <w:r>
        <w:rPr>
          <w:b/>
          <w:sz w:val="28"/>
          <w:szCs w:val="28"/>
          <w:lang w:val="en-US"/>
        </w:rPr>
        <w:t>Params</w:t>
      </w:r>
      <w:proofErr w:type="spellEnd"/>
      <w:r>
        <w:rPr>
          <w:b/>
          <w:sz w:val="28"/>
          <w:szCs w:val="28"/>
          <w:lang w:val="en-US"/>
        </w:rPr>
        <w:t xml:space="preserve"> and Request Mappings.</w:t>
      </w:r>
    </w:p>
    <w:p w:rsidR="00F57F6A" w:rsidRDefault="00F57F6A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has a special annotation called @</w:t>
      </w:r>
      <w:proofErr w:type="spellStart"/>
      <w:r>
        <w:rPr>
          <w:sz w:val="28"/>
          <w:szCs w:val="28"/>
          <w:lang w:val="en-US"/>
        </w:rPr>
        <w:t>RequestParam</w:t>
      </w:r>
      <w:proofErr w:type="spellEnd"/>
      <w:r>
        <w:rPr>
          <w:sz w:val="28"/>
          <w:szCs w:val="28"/>
          <w:lang w:val="en-US"/>
        </w:rPr>
        <w:t>. This will allow you to read form data, and automatically bind it to a parameter coming into your method:</w:t>
      </w:r>
    </w:p>
    <w:p w:rsidR="00F57F6A" w:rsidRPr="00F57F6A" w:rsidRDefault="00F57F6A" w:rsidP="008B22A1">
      <w:pPr>
        <w:spacing w:line="240" w:lineRule="atLeast"/>
        <w:rPr>
          <w:sz w:val="28"/>
          <w:szCs w:val="28"/>
          <w:lang w:val="en-US"/>
        </w:rPr>
      </w:pPr>
      <w:proofErr w:type="gramStart"/>
      <w:r w:rsidRPr="00F57F6A">
        <w:rPr>
          <w:rFonts w:eastAsia="Times New Roman"/>
          <w:color w:val="445588"/>
          <w:sz w:val="28"/>
          <w:szCs w:val="28"/>
          <w:lang w:val="en-US"/>
        </w:rPr>
        <w:t>public</w:t>
      </w:r>
      <w:proofErr w:type="gramEnd"/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String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</w:t>
      </w:r>
      <w:proofErr w:type="spellStart"/>
      <w:r w:rsidRPr="00F57F6A">
        <w:rPr>
          <w:rFonts w:eastAsia="Times New Roman"/>
          <w:color w:val="555555"/>
          <w:sz w:val="28"/>
          <w:szCs w:val="28"/>
          <w:lang w:val="en-US"/>
        </w:rPr>
        <w:t>letsDo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(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    </w:t>
      </w:r>
      <w:r w:rsidRPr="00F57F6A">
        <w:rPr>
          <w:rFonts w:eastAsia="Times New Roman"/>
          <w:color w:val="DD1144"/>
          <w:sz w:val="28"/>
          <w:szCs w:val="28"/>
          <w:lang w:val="en-US"/>
        </w:rPr>
        <w:t>@</w:t>
      </w:r>
      <w:proofErr w:type="spellStart"/>
      <w:r w:rsidRPr="00F57F6A">
        <w:rPr>
          <w:rFonts w:eastAsia="Times New Roman"/>
          <w:color w:val="DD1144"/>
          <w:sz w:val="28"/>
          <w:szCs w:val="28"/>
          <w:lang w:val="en-US"/>
        </w:rPr>
        <w:t>RequestParam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(</w:t>
      </w:r>
      <w:r w:rsidRPr="00F57F6A">
        <w:rPr>
          <w:rFonts w:eastAsia="Times New Roman"/>
          <w:color w:val="DD1144"/>
          <w:sz w:val="28"/>
          <w:szCs w:val="28"/>
          <w:lang w:val="en-US"/>
        </w:rPr>
        <w:t>"student name"</w:t>
      </w:r>
      <w:r w:rsidRPr="00F57F6A">
        <w:rPr>
          <w:rFonts w:eastAsia="Times New Roman"/>
          <w:color w:val="555555"/>
          <w:sz w:val="28"/>
          <w:szCs w:val="28"/>
          <w:lang w:val="en-US"/>
        </w:rPr>
        <w:t>)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String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</w:t>
      </w:r>
      <w:proofErr w:type="spellStart"/>
      <w:r w:rsidRPr="00F57F6A">
        <w:rPr>
          <w:rFonts w:eastAsia="Times New Roman"/>
          <w:color w:val="555555"/>
          <w:sz w:val="28"/>
          <w:szCs w:val="28"/>
          <w:lang w:val="en-US"/>
        </w:rPr>
        <w:t>theName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,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Model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model)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555555"/>
          <w:sz w:val="28"/>
          <w:szCs w:val="28"/>
          <w:lang w:val="en-US"/>
        </w:rPr>
        <w:t>{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    </w:t>
      </w:r>
      <w:r w:rsidRPr="00F57F6A">
        <w:rPr>
          <w:rFonts w:eastAsia="Times New Roman"/>
          <w:color w:val="B8B6B1"/>
          <w:sz w:val="28"/>
          <w:szCs w:val="28"/>
          <w:lang w:val="en-US"/>
        </w:rPr>
        <w:t>// use the variable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}</w:t>
      </w:r>
    </w:p>
    <w:p w:rsidR="00F57F6A" w:rsidRDefault="00F57F6A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Behind the scenes:</w:t>
      </w:r>
    </w:p>
    <w:p w:rsidR="00F57F6A" w:rsidRDefault="00F57F6A" w:rsidP="00F57F6A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will read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from request</w:t>
      </w:r>
    </w:p>
    <w:p w:rsidR="00F57F6A" w:rsidRDefault="00F57F6A" w:rsidP="00F57F6A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it to the variable</w:t>
      </w:r>
    </w:p>
    <w:p w:rsidR="0009425F" w:rsidRDefault="0009425F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Request Mappings to Controller. You can define a request m</w:t>
      </w:r>
      <w:r w:rsidR="00416421">
        <w:rPr>
          <w:sz w:val="28"/>
          <w:szCs w:val="28"/>
          <w:lang w:val="en-US"/>
        </w:rPr>
        <w:t xml:space="preserve">apping at the controller level. </w:t>
      </w:r>
      <w:proofErr w:type="gramStart"/>
      <w:r w:rsidR="00416421">
        <w:rPr>
          <w:sz w:val="28"/>
          <w:szCs w:val="28"/>
          <w:lang w:val="en-US"/>
        </w:rPr>
        <w:t>So</w:t>
      </w:r>
      <w:proofErr w:type="gramEnd"/>
      <w:r w:rsidR="00416421">
        <w:rPr>
          <w:sz w:val="28"/>
          <w:szCs w:val="28"/>
          <w:lang w:val="en-US"/>
        </w:rPr>
        <w:t xml:space="preserve">, it basically serves as like the parent mapping for the controller. All of the request mappings on the methods are relative to the controller’s path. </w:t>
      </w:r>
    </w:p>
    <w:p w:rsidR="0018594F" w:rsidRDefault="0018594F" w:rsidP="0009425F">
      <w:pPr>
        <w:spacing w:line="240" w:lineRule="atLeast"/>
        <w:rPr>
          <w:b/>
          <w:sz w:val="28"/>
          <w:szCs w:val="28"/>
          <w:lang w:val="en-US"/>
        </w:rPr>
      </w:pPr>
    </w:p>
    <w:p w:rsidR="0018594F" w:rsidRDefault="0018594F" w:rsidP="0009425F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14. Spring MVC – Form Tags and Data Binding.</w:t>
      </w:r>
    </w:p>
    <w:p w:rsidR="0018594F" w:rsidRDefault="0018594F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MVC Form Tags are the building block for a web page. Form Tags are configurable and reusable for a web page. Spring MVC Form Tags can make use of data binding. Automatically setting/retrieving data from Java Beans.</w:t>
      </w:r>
    </w:p>
    <w:p w:rsidR="0018594F" w:rsidRDefault="0018594F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MVC Form Tags:</w:t>
      </w:r>
    </w:p>
    <w:p w:rsidR="0018594F" w:rsidRDefault="0018594F" w:rsidP="0009425F">
      <w:pPr>
        <w:spacing w:line="240" w:lineRule="atLeas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7D39B2" wp14:editId="7D311581">
            <wp:extent cx="5940425" cy="248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4F" w:rsidRDefault="0018594F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beginning of the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 xml:space="preserve"> page, you make use of this tag lib reference. Your prefix equals form, and then you give the 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and solicit on the slide</w:t>
      </w:r>
      <w:r w:rsidR="001272D2">
        <w:rPr>
          <w:sz w:val="28"/>
          <w:szCs w:val="28"/>
          <w:lang w:val="en-US"/>
        </w:rPr>
        <w:t>:</w:t>
      </w:r>
    </w:p>
    <w:p w:rsidR="001272D2" w:rsidRDefault="001272D2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&lt;%@ </w:t>
      </w:r>
      <w:proofErr w:type="spellStart"/>
      <w:r>
        <w:rPr>
          <w:sz w:val="28"/>
          <w:szCs w:val="28"/>
          <w:lang w:val="en-US"/>
        </w:rPr>
        <w:t>taglib</w:t>
      </w:r>
      <w:proofErr w:type="spellEnd"/>
      <w:r>
        <w:rPr>
          <w:sz w:val="28"/>
          <w:szCs w:val="28"/>
          <w:lang w:val="en-US"/>
        </w:rPr>
        <w:t xml:space="preserve"> prefix=”form” 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>=</w:t>
      </w:r>
      <w:hyperlink r:id="rId6" w:history="1">
        <w:r w:rsidRPr="006D16BE">
          <w:rPr>
            <w:rStyle w:val="a7"/>
            <w:sz w:val="28"/>
            <w:szCs w:val="28"/>
            <w:lang w:val="en-US"/>
          </w:rPr>
          <w:t>http://www.springframework.org/tags/form</w:t>
        </w:r>
      </w:hyperlink>
      <w:r>
        <w:rPr>
          <w:sz w:val="28"/>
          <w:szCs w:val="28"/>
          <w:lang w:val="en-US"/>
        </w:rPr>
        <w:t xml:space="preserve"> %&gt;</w:t>
      </w:r>
    </w:p>
    <w:p w:rsidR="001272D2" w:rsidRDefault="001272D2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your Spring Controller before you show the form, you must add a model attribute. This </w:t>
      </w:r>
      <w:proofErr w:type="gramStart"/>
      <w:r>
        <w:rPr>
          <w:sz w:val="28"/>
          <w:szCs w:val="28"/>
          <w:lang w:val="en-US"/>
        </w:rPr>
        <w:t>is a bean that</w:t>
      </w:r>
      <w:proofErr w:type="gramEnd"/>
      <w:r>
        <w:rPr>
          <w:sz w:val="28"/>
          <w:szCs w:val="28"/>
          <w:lang w:val="en-US"/>
        </w:rPr>
        <w:t xml:space="preserve"> will hold form data for the data binding.</w:t>
      </w:r>
    </w:p>
    <w:p w:rsidR="001272D2" w:rsidRDefault="001272D2" w:rsidP="0009425F">
      <w:pPr>
        <w:spacing w:line="240" w:lineRule="atLeast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Handling submission in the Controller.</w:t>
      </w:r>
      <w:r>
        <w:rPr>
          <w:sz w:val="28"/>
          <w:szCs w:val="28"/>
          <w:lang w:val="en-US"/>
        </w:rPr>
        <w:t xml:space="preserve"> We can simply make use of a new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annotation called @</w:t>
      </w:r>
      <w:proofErr w:type="spellStart"/>
      <w:r>
        <w:rPr>
          <w:sz w:val="28"/>
          <w:szCs w:val="28"/>
          <w:lang w:val="en-US"/>
        </w:rPr>
        <w:t>ModelAttribute</w:t>
      </w:r>
      <w:proofErr w:type="spellEnd"/>
      <w:r>
        <w:rPr>
          <w:sz w:val="28"/>
          <w:szCs w:val="28"/>
          <w:lang w:val="en-US"/>
        </w:rPr>
        <w:t>, and we give the name of the attribute.</w:t>
      </w:r>
    </w:p>
    <w:p w:rsidR="00F037F7" w:rsidRDefault="00F037F7" w:rsidP="0009425F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Dropdown list is represented by the tag “select”</w:t>
      </w:r>
      <w:proofErr w:type="gramEnd"/>
      <w:r>
        <w:rPr>
          <w:sz w:val="28"/>
          <w:szCs w:val="28"/>
          <w:lang w:val="en-US"/>
        </w:rPr>
        <w:t>:</w:t>
      </w:r>
    </w:p>
    <w:p w:rsidR="0018594F" w:rsidRPr="00E160E5" w:rsidRDefault="00F037F7" w:rsidP="0009425F">
      <w:pPr>
        <w:spacing w:line="240" w:lineRule="atLeas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F71B10" wp14:editId="5C2E00D1">
            <wp:extent cx="5940425" cy="231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94F" w:rsidRPr="00E1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475"/>
    <w:multiLevelType w:val="hybridMultilevel"/>
    <w:tmpl w:val="1BC47AE6"/>
    <w:lvl w:ilvl="0" w:tplc="6C0C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33333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118"/>
    <w:multiLevelType w:val="hybridMultilevel"/>
    <w:tmpl w:val="6114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A84"/>
    <w:multiLevelType w:val="hybridMultilevel"/>
    <w:tmpl w:val="5246B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323C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8190C"/>
    <w:multiLevelType w:val="hybridMultilevel"/>
    <w:tmpl w:val="05862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074"/>
    <w:multiLevelType w:val="hybridMultilevel"/>
    <w:tmpl w:val="9A122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441"/>
    <w:multiLevelType w:val="hybridMultilevel"/>
    <w:tmpl w:val="5F687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86010"/>
    <w:multiLevelType w:val="hybridMultilevel"/>
    <w:tmpl w:val="27A42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5074"/>
    <w:multiLevelType w:val="hybridMultilevel"/>
    <w:tmpl w:val="1DEAE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55A60"/>
    <w:multiLevelType w:val="hybridMultilevel"/>
    <w:tmpl w:val="2B2E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61FD0"/>
    <w:multiLevelType w:val="hybridMultilevel"/>
    <w:tmpl w:val="3098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A31F9"/>
    <w:multiLevelType w:val="hybridMultilevel"/>
    <w:tmpl w:val="D474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EC2"/>
    <w:multiLevelType w:val="hybridMultilevel"/>
    <w:tmpl w:val="2E4C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4CC5"/>
    <w:multiLevelType w:val="hybridMultilevel"/>
    <w:tmpl w:val="1B0A9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7300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A7FD7"/>
    <w:multiLevelType w:val="hybridMultilevel"/>
    <w:tmpl w:val="EDB00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23497"/>
    <w:multiLevelType w:val="hybridMultilevel"/>
    <w:tmpl w:val="13E0E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73381"/>
    <w:multiLevelType w:val="hybridMultilevel"/>
    <w:tmpl w:val="11FA20DC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426EA"/>
    <w:multiLevelType w:val="hybridMultilevel"/>
    <w:tmpl w:val="1B2CA680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1"/>
    <w:rsid w:val="0009425F"/>
    <w:rsid w:val="000E6C43"/>
    <w:rsid w:val="0011461C"/>
    <w:rsid w:val="001272D2"/>
    <w:rsid w:val="001509DB"/>
    <w:rsid w:val="00161183"/>
    <w:rsid w:val="00161E39"/>
    <w:rsid w:val="0018594F"/>
    <w:rsid w:val="00186124"/>
    <w:rsid w:val="00205E1B"/>
    <w:rsid w:val="00220BB1"/>
    <w:rsid w:val="00270902"/>
    <w:rsid w:val="003B24AA"/>
    <w:rsid w:val="003C4BE1"/>
    <w:rsid w:val="00416421"/>
    <w:rsid w:val="00501434"/>
    <w:rsid w:val="0052363A"/>
    <w:rsid w:val="005515A5"/>
    <w:rsid w:val="00552343"/>
    <w:rsid w:val="00566CB3"/>
    <w:rsid w:val="00572F45"/>
    <w:rsid w:val="00666C74"/>
    <w:rsid w:val="00710678"/>
    <w:rsid w:val="00783D0A"/>
    <w:rsid w:val="007A4626"/>
    <w:rsid w:val="008B22A1"/>
    <w:rsid w:val="008D2AC6"/>
    <w:rsid w:val="009448C1"/>
    <w:rsid w:val="00953EFD"/>
    <w:rsid w:val="009C381E"/>
    <w:rsid w:val="00B875F5"/>
    <w:rsid w:val="00BA166D"/>
    <w:rsid w:val="00BA42DA"/>
    <w:rsid w:val="00BF73F2"/>
    <w:rsid w:val="00C44805"/>
    <w:rsid w:val="00C83529"/>
    <w:rsid w:val="00D51364"/>
    <w:rsid w:val="00E160E5"/>
    <w:rsid w:val="00F037F7"/>
    <w:rsid w:val="00F543AD"/>
    <w:rsid w:val="00F57F6A"/>
    <w:rsid w:val="00F651BE"/>
    <w:rsid w:val="00FB76F3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734F"/>
  <w15:chartTrackingRefBased/>
  <w15:docId w15:val="{D123B3AC-030F-4BD2-BEED-79E20DC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45"/>
    <w:rPr>
      <w:b/>
      <w:bCs/>
    </w:rPr>
  </w:style>
  <w:style w:type="character" w:styleId="HTML">
    <w:name w:val="HTML Code"/>
    <w:basedOn w:val="a0"/>
    <w:uiPriority w:val="99"/>
    <w:semiHidden/>
    <w:unhideWhenUsed/>
    <w:rsid w:val="00572F4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72F4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27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tags/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88980-9018-411D-BD99-F5342EAA3CED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9</cp:revision>
  <dcterms:created xsi:type="dcterms:W3CDTF">2019-01-27T07:42:00Z</dcterms:created>
  <dcterms:modified xsi:type="dcterms:W3CDTF">2019-01-30T17:27:00Z</dcterms:modified>
</cp:coreProperties>
</file>