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077D" w14:textId="77777777" w:rsidR="006A5A1D" w:rsidRDefault="006A5A1D"/>
    <w:p w14:paraId="3C28FB76" w14:textId="77777777" w:rsidR="006A5A1D" w:rsidRDefault="006A5A1D"/>
    <w:p w14:paraId="0B43A86D" w14:textId="77777777" w:rsidR="006A5A1D" w:rsidRDefault="006A5A1D"/>
    <w:p w14:paraId="3DA106CF" w14:textId="77777777" w:rsidR="006A5A1D" w:rsidRDefault="006A5A1D"/>
    <w:p w14:paraId="658F094A" w14:textId="77777777" w:rsidR="006A5A1D" w:rsidRDefault="006A5A1D"/>
    <w:p w14:paraId="3B6450C6" w14:textId="77777777" w:rsidR="006A5A1D" w:rsidRDefault="006A5A1D">
      <w:pPr>
        <w:spacing w:after="200"/>
        <w:jc w:val="center"/>
      </w:pPr>
    </w:p>
    <w:p w14:paraId="127B7D32" w14:textId="77777777" w:rsidR="006A5A1D" w:rsidRDefault="006A5A1D">
      <w:pPr>
        <w:spacing w:after="600"/>
        <w:jc w:val="center"/>
      </w:pPr>
    </w:p>
    <w:p w14:paraId="267EA2A9" w14:textId="77777777" w:rsidR="006A5A1D" w:rsidRDefault="00000000">
      <w:pPr>
        <w:spacing w:after="200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44"/>
        </w:rPr>
        <w:t>ТЕХНИЧЕСКОЕ ЗАДАНИЕ</w:t>
      </w:r>
    </w:p>
    <w:p w14:paraId="6332E969" w14:textId="77777777" w:rsidR="006A5A1D" w:rsidRDefault="00000000">
      <w:pPr>
        <w:spacing w:after="200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Проект 2</w:t>
      </w:r>
    </w:p>
    <w:p w14:paraId="33314DF1" w14:textId="77777777" w:rsidR="006A5A1D" w:rsidRDefault="00000000">
      <w:pPr>
        <w:spacing w:after="800"/>
        <w:jc w:val="center"/>
      </w:pPr>
      <w:r>
        <w:rPr>
          <w:rFonts w:ascii="Times New Roman" w:eastAsia="Times New Roman" w:hAnsi="Times New Roman" w:cs="Times New Roman"/>
          <w:color w:val="000000"/>
          <w:sz w:val="32"/>
        </w:rPr>
        <w:t>Автоматизация складского учёта</w:t>
      </w:r>
    </w:p>
    <w:p w14:paraId="0587E681" w14:textId="77777777" w:rsidR="006A5A1D" w:rsidRDefault="006A5A1D">
      <w:pPr>
        <w:spacing w:after="120"/>
        <w:jc w:val="center"/>
      </w:pPr>
    </w:p>
    <w:p w14:paraId="49A28F12" w14:textId="77777777" w:rsidR="006A5A1D" w:rsidRDefault="006A5A1D">
      <w:pPr>
        <w:spacing w:after="600"/>
        <w:jc w:val="center"/>
      </w:pPr>
    </w:p>
    <w:p w14:paraId="7C5785D2" w14:textId="77777777" w:rsidR="006A5A1D" w:rsidRDefault="006A5A1D">
      <w:pPr>
        <w:jc w:val="center"/>
      </w:pPr>
    </w:p>
    <w:p w14:paraId="44B5B2CA" w14:textId="77777777" w:rsidR="006A5A1D" w:rsidRDefault="006A5A1D">
      <w:pPr>
        <w:jc w:val="center"/>
      </w:pPr>
    </w:p>
    <w:p w14:paraId="0998BFA2" w14:textId="77777777" w:rsidR="006A5A1D" w:rsidRDefault="006A5A1D">
      <w:pPr>
        <w:jc w:val="center"/>
      </w:pPr>
    </w:p>
    <w:p w14:paraId="43FC71EF" w14:textId="77777777" w:rsidR="006A5A1D" w:rsidRDefault="006A5A1D">
      <w:pPr>
        <w:jc w:val="center"/>
      </w:pPr>
    </w:p>
    <w:p w14:paraId="46ABAD9F" w14:textId="77777777" w:rsidR="006A5A1D" w:rsidRDefault="006A5A1D">
      <w:pPr>
        <w:jc w:val="center"/>
      </w:pPr>
    </w:p>
    <w:p w14:paraId="433097C2" w14:textId="77777777" w:rsidR="006A5A1D" w:rsidRDefault="006A5A1D">
      <w:pPr>
        <w:jc w:val="center"/>
      </w:pPr>
    </w:p>
    <w:p w14:paraId="18498E20" w14:textId="77777777" w:rsidR="00765E07" w:rsidRDefault="00765E07">
      <w:pPr>
        <w:spacing w:after="120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5C634687" w14:textId="77777777" w:rsidR="00765E07" w:rsidRDefault="00765E07">
      <w:pPr>
        <w:spacing w:after="120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6FF890AE" w14:textId="77777777" w:rsidR="00765E07" w:rsidRDefault="00765E07">
      <w:pPr>
        <w:spacing w:after="120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2274216E" w14:textId="77777777" w:rsidR="00765E07" w:rsidRDefault="00765E07">
      <w:pPr>
        <w:spacing w:after="120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324535F9" w14:textId="77777777" w:rsidR="00765E07" w:rsidRDefault="00765E07">
      <w:pPr>
        <w:spacing w:after="120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08198A66" w14:textId="77777777" w:rsidR="00765E07" w:rsidRDefault="00765E07">
      <w:pPr>
        <w:spacing w:after="120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4AB12169" w14:textId="77777777" w:rsidR="00765E07" w:rsidRDefault="00765E07">
      <w:pPr>
        <w:spacing w:after="120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3E08695D" w14:textId="77777777" w:rsidR="00765E07" w:rsidRDefault="00765E07">
      <w:pPr>
        <w:spacing w:after="120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2DE0ECCA" w14:textId="77777777" w:rsidR="00765E07" w:rsidRDefault="00765E07">
      <w:pPr>
        <w:spacing w:after="120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08DE437E" w14:textId="77777777" w:rsidR="00765E07" w:rsidRDefault="00765E07">
      <w:pPr>
        <w:spacing w:after="120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33282815" w14:textId="77777777" w:rsidR="00765E07" w:rsidRDefault="00765E07">
      <w:pPr>
        <w:spacing w:after="120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7E30A6BF" w14:textId="77777777" w:rsidR="006A5A1D" w:rsidRDefault="00000000">
      <w:r>
        <w:br w:type="page"/>
      </w:r>
    </w:p>
    <w:p w14:paraId="2B79EB0B" w14:textId="77777777" w:rsidR="006A5A1D" w:rsidRDefault="00000000">
      <w:pPr>
        <w:pStyle w:val="1"/>
      </w:pPr>
      <w:r>
        <w:rPr>
          <w:rFonts w:ascii="Times New Roman" w:eastAsia="Times New Roman" w:hAnsi="Times New Roman" w:cs="Times New Roman"/>
          <w:color w:val="000000"/>
        </w:rPr>
        <w:lastRenderedPageBreak/>
        <w:t>Содержание</w:t>
      </w:r>
    </w:p>
    <w:p w14:paraId="7F3ACFFF" w14:textId="77777777" w:rsidR="006A5A1D" w:rsidRDefault="00000000">
      <w:pPr>
        <w:spacing w:before="60" w:after="60"/>
        <w:ind w:left="240"/>
      </w:pPr>
      <w:r>
        <w:rPr>
          <w:rFonts w:ascii="Times New Roman" w:eastAsia="Times New Roman" w:hAnsi="Times New Roman" w:cs="Times New Roman"/>
          <w:color w:val="000000"/>
        </w:rPr>
        <w:t>Введение</w:t>
      </w:r>
    </w:p>
    <w:p w14:paraId="0E4A6306" w14:textId="77777777" w:rsidR="006A5A1D" w:rsidRDefault="00000000">
      <w:pPr>
        <w:spacing w:before="60" w:after="60"/>
        <w:ind w:left="240"/>
      </w:pPr>
      <w:r>
        <w:rPr>
          <w:rFonts w:ascii="Times New Roman" w:eastAsia="Times New Roman" w:hAnsi="Times New Roman" w:cs="Times New Roman"/>
          <w:color w:val="000000"/>
        </w:rPr>
        <w:t>История 1. Ручная регистрация поставки</w:t>
      </w:r>
    </w:p>
    <w:p w14:paraId="56C59A8B" w14:textId="77777777" w:rsidR="006A5A1D" w:rsidRDefault="00000000">
      <w:pPr>
        <w:spacing w:before="60" w:after="60"/>
        <w:ind w:left="240"/>
      </w:pPr>
      <w:r>
        <w:rPr>
          <w:rFonts w:ascii="Times New Roman" w:eastAsia="Times New Roman" w:hAnsi="Times New Roman" w:cs="Times New Roman"/>
          <w:color w:val="000000"/>
        </w:rPr>
        <w:t>История 2. Импорт данных поставки из CSV-файла</w:t>
      </w:r>
    </w:p>
    <w:p w14:paraId="75C6BDA1" w14:textId="77777777" w:rsidR="006A5A1D" w:rsidRDefault="00000000">
      <w:pPr>
        <w:spacing w:before="60" w:after="60"/>
        <w:ind w:left="240"/>
      </w:pPr>
      <w:r>
        <w:rPr>
          <w:rFonts w:ascii="Times New Roman" w:eastAsia="Times New Roman" w:hAnsi="Times New Roman" w:cs="Times New Roman"/>
          <w:color w:val="000000"/>
        </w:rPr>
        <w:t>История 3. Отображение суммы и прибыли по отгрузке в истории</w:t>
      </w:r>
    </w:p>
    <w:p w14:paraId="6465C259" w14:textId="77777777" w:rsidR="006A5A1D" w:rsidRDefault="00000000">
      <w:pPr>
        <w:spacing w:before="60" w:after="60"/>
        <w:ind w:left="240"/>
      </w:pPr>
      <w:r>
        <w:rPr>
          <w:rFonts w:ascii="Times New Roman" w:eastAsia="Times New Roman" w:hAnsi="Times New Roman" w:cs="Times New Roman"/>
          <w:color w:val="000000"/>
        </w:rPr>
        <w:t>История 4. Формирование отчёта по отгрузкам за выбранный период</w:t>
      </w:r>
    </w:p>
    <w:p w14:paraId="2EDDA9B9" w14:textId="77777777" w:rsidR="006A5A1D" w:rsidRDefault="00000000">
      <w:pPr>
        <w:spacing w:before="60" w:after="60"/>
        <w:ind w:left="240"/>
      </w:pPr>
      <w:r>
        <w:rPr>
          <w:rFonts w:ascii="Times New Roman" w:eastAsia="Times New Roman" w:hAnsi="Times New Roman" w:cs="Times New Roman"/>
          <w:color w:val="000000"/>
        </w:rPr>
        <w:t>История 5. Экспорт отчёта по отгрузкам в CSV-файл</w:t>
      </w:r>
    </w:p>
    <w:p w14:paraId="08C4EC70" w14:textId="77777777" w:rsidR="006A5A1D" w:rsidRDefault="00000000">
      <w:pPr>
        <w:spacing w:before="60" w:after="60"/>
        <w:ind w:left="240"/>
      </w:pPr>
      <w:r>
        <w:rPr>
          <w:rFonts w:ascii="Times New Roman" w:eastAsia="Times New Roman" w:hAnsi="Times New Roman" w:cs="Times New Roman"/>
          <w:color w:val="000000"/>
        </w:rPr>
        <w:t>История 6. Просмотр партий товара с разными сроками реализации</w:t>
      </w:r>
    </w:p>
    <w:p w14:paraId="05AF2A15" w14:textId="77777777" w:rsidR="006A5A1D" w:rsidRDefault="00000000">
      <w:pPr>
        <w:spacing w:before="60" w:after="60"/>
        <w:ind w:left="240"/>
      </w:pPr>
      <w:r>
        <w:rPr>
          <w:rFonts w:ascii="Times New Roman" w:eastAsia="Times New Roman" w:hAnsi="Times New Roman" w:cs="Times New Roman"/>
          <w:color w:val="000000"/>
        </w:rPr>
        <w:t>История 7. Автоматическая скидка на товары с истекающим сроком реализации</w:t>
      </w:r>
    </w:p>
    <w:p w14:paraId="2BEE0D3F" w14:textId="77777777" w:rsidR="006A5A1D" w:rsidRDefault="00000000">
      <w:pPr>
        <w:spacing w:before="60" w:after="60"/>
        <w:ind w:left="240"/>
      </w:pPr>
      <w:r>
        <w:rPr>
          <w:rFonts w:ascii="Times New Roman" w:eastAsia="Times New Roman" w:hAnsi="Times New Roman" w:cs="Times New Roman"/>
          <w:color w:val="000000"/>
        </w:rPr>
        <w:t>История 8. Списание просроченных товаров с фиксацией убытка</w:t>
      </w:r>
    </w:p>
    <w:p w14:paraId="667EE467" w14:textId="77777777" w:rsidR="006A5A1D" w:rsidRDefault="00000000">
      <w:pPr>
        <w:spacing w:before="60" w:after="60"/>
        <w:ind w:left="240"/>
      </w:pPr>
      <w:r>
        <w:rPr>
          <w:rFonts w:ascii="Times New Roman" w:eastAsia="Times New Roman" w:hAnsi="Times New Roman" w:cs="Times New Roman"/>
          <w:color w:val="000000"/>
        </w:rPr>
        <w:t>История 9. Выбор валюты отображения цен</w:t>
      </w:r>
    </w:p>
    <w:p w14:paraId="701BE59D" w14:textId="57E2A71B" w:rsidR="006A5A1D" w:rsidRDefault="00000000" w:rsidP="00765E07">
      <w:r>
        <w:br w:type="page"/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Введение</w:t>
      </w:r>
    </w:p>
    <w:p w14:paraId="7944A979" w14:textId="77777777" w:rsidR="006A5A1D" w:rsidRDefault="00000000">
      <w:pPr>
        <w:pStyle w:val="2"/>
      </w:pPr>
      <w:r>
        <w:rPr>
          <w:rFonts w:ascii="Times New Roman" w:eastAsia="Times New Roman" w:hAnsi="Times New Roman" w:cs="Times New Roman"/>
          <w:color w:val="000000"/>
        </w:rPr>
        <w:t>Краткое описание добавляемой функциональности</w:t>
      </w:r>
    </w:p>
    <w:p w14:paraId="5A268775" w14:textId="269688BE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Во приложение добавляются следующие модули и возможности:</w:t>
      </w:r>
    </w:p>
    <w:p w14:paraId="13278121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модуль «Поставки»: регистрация прихода товара вручную и импорт из CSV-файла, фиксация закупочной стоимости на уровне партии;</w:t>
      </w:r>
    </w:p>
    <w:p w14:paraId="6D91787F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модуль «Отчётность»: отображение суммы и прибыли в истории отгрузок, формирование отчёта по отгрузкам за выбранный период и его экспорт в CSV;</w:t>
      </w:r>
    </w:p>
    <w:p w14:paraId="00C8921B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 xml:space="preserve">— доработка сроков реализации: поддержка в рамках одного товара нескольких партий с индивидуальными сроками, автоматическое начисление скидки при приближении к окончанию срока,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автосписание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просроченных товаров с фиксацией убытка;</w:t>
      </w:r>
    </w:p>
    <w:p w14:paraId="2999D3ED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поддержка валют: выбор валюты отображения цен (RUB, USD, EUR, USDT), автоматическое обновление курсов через открытые API, фиксация исторических курсов в момент каждой операции.</w:t>
      </w:r>
    </w:p>
    <w:p w14:paraId="013D8A3D" w14:textId="77777777" w:rsidR="00765E07" w:rsidRDefault="00765E07">
      <w:pPr>
        <w:rPr>
          <w:rFonts w:ascii="Times New Roman" w:eastAsia="Times New Roman" w:hAnsi="Times New Roman" w:cs="Times New Roman"/>
          <w:color w:val="000000"/>
        </w:rPr>
      </w:pPr>
    </w:p>
    <w:p w14:paraId="0D63F4D5" w14:textId="7808B610" w:rsidR="006A5A1D" w:rsidRDefault="00000000">
      <w:r>
        <w:rPr>
          <w:rFonts w:ascii="Times New Roman" w:eastAsia="Times New Roman" w:hAnsi="Times New Roman" w:cs="Times New Roman"/>
          <w:color w:val="000000"/>
        </w:rPr>
        <w:t>Макет вкладки «История отгрузок»: в заголовке карточки показаны сумма, прибыль и дата; в раскрытой части — получатель, адрес и состав отгрузки.</w:t>
      </w:r>
    </w:p>
    <w:p w14:paraId="4EB4442A" w14:textId="77777777" w:rsidR="006A5A1D" w:rsidRDefault="00000000">
      <w:pPr>
        <w:jc w:val="center"/>
      </w:pPr>
      <w:r>
        <w:rPr>
          <w:noProof/>
        </w:rPr>
        <w:drawing>
          <wp:inline distT="0" distB="0" distL="0" distR="0" wp14:anchorId="7603BAA9" wp14:editId="081CDF75">
            <wp:extent cx="5760720" cy="3846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акет вкладка истории история upd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3CAF" w14:textId="77777777" w:rsidR="00765E07" w:rsidRDefault="00765E07">
      <w:pPr>
        <w:rPr>
          <w:rFonts w:ascii="Times New Roman" w:eastAsia="Times New Roman" w:hAnsi="Times New Roman" w:cs="Times New Roman"/>
          <w:color w:val="000000"/>
        </w:rPr>
      </w:pPr>
    </w:p>
    <w:p w14:paraId="74A26224" w14:textId="77777777" w:rsidR="00765E07" w:rsidRDefault="00765E07">
      <w:pPr>
        <w:rPr>
          <w:rFonts w:ascii="Times New Roman" w:eastAsia="Times New Roman" w:hAnsi="Times New Roman" w:cs="Times New Roman"/>
          <w:color w:val="000000"/>
        </w:rPr>
      </w:pPr>
    </w:p>
    <w:p w14:paraId="3EF3A675" w14:textId="77777777" w:rsidR="00765E07" w:rsidRDefault="00765E07">
      <w:pPr>
        <w:rPr>
          <w:rFonts w:ascii="Times New Roman" w:eastAsia="Times New Roman" w:hAnsi="Times New Roman" w:cs="Times New Roman"/>
          <w:color w:val="000000"/>
        </w:rPr>
      </w:pPr>
    </w:p>
    <w:p w14:paraId="226AFC0C" w14:textId="77777777" w:rsidR="00765E07" w:rsidRDefault="00765E07">
      <w:pPr>
        <w:rPr>
          <w:rFonts w:ascii="Times New Roman" w:eastAsia="Times New Roman" w:hAnsi="Times New Roman" w:cs="Times New Roman"/>
          <w:color w:val="000000"/>
        </w:rPr>
      </w:pPr>
    </w:p>
    <w:p w14:paraId="1C9EBF2F" w14:textId="77777777" w:rsidR="00765E07" w:rsidRDefault="00765E07">
      <w:pPr>
        <w:rPr>
          <w:rFonts w:ascii="Times New Roman" w:eastAsia="Times New Roman" w:hAnsi="Times New Roman" w:cs="Times New Roman"/>
          <w:color w:val="000000"/>
        </w:rPr>
      </w:pPr>
    </w:p>
    <w:p w14:paraId="0DE95BB9" w14:textId="77777777" w:rsidR="00765E07" w:rsidRDefault="00765E07">
      <w:pPr>
        <w:rPr>
          <w:rFonts w:ascii="Times New Roman" w:eastAsia="Times New Roman" w:hAnsi="Times New Roman" w:cs="Times New Roman"/>
          <w:color w:val="000000"/>
        </w:rPr>
      </w:pPr>
    </w:p>
    <w:p w14:paraId="1398EAFD" w14:textId="77777777" w:rsidR="00765E07" w:rsidRDefault="00765E07">
      <w:pPr>
        <w:rPr>
          <w:rFonts w:ascii="Times New Roman" w:eastAsia="Times New Roman" w:hAnsi="Times New Roman" w:cs="Times New Roman"/>
          <w:color w:val="000000"/>
        </w:rPr>
      </w:pPr>
    </w:p>
    <w:p w14:paraId="74A7EAF7" w14:textId="4C708486" w:rsidR="006A5A1D" w:rsidRDefault="00000000">
      <w:r>
        <w:rPr>
          <w:rFonts w:ascii="Times New Roman" w:eastAsia="Times New Roman" w:hAnsi="Times New Roman" w:cs="Times New Roman"/>
          <w:color w:val="000000"/>
        </w:rPr>
        <w:lastRenderedPageBreak/>
        <w:t>Макеты новых окон проекта 2: регистрация поставки, список поставок, отчёт по отгрузкам и настройки валюты отображения.</w:t>
      </w:r>
    </w:p>
    <w:p w14:paraId="68EDF6DF" w14:textId="77777777" w:rsidR="006A5A1D" w:rsidRDefault="00000000">
      <w:pPr>
        <w:jc w:val="center"/>
      </w:pPr>
      <w:r>
        <w:rPr>
          <w:noProof/>
        </w:rPr>
        <w:drawing>
          <wp:inline distT="0" distB="0" distL="0" distR="0" wp14:anchorId="56B53AEF" wp14:editId="01A2BBD8">
            <wp:extent cx="5760720" cy="4610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акеты_2_проект_реализация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ADA5" w14:textId="77777777" w:rsidR="006A5A1D" w:rsidRDefault="00000000">
      <w:pPr>
        <w:pStyle w:val="2"/>
      </w:pPr>
      <w:r>
        <w:rPr>
          <w:rFonts w:ascii="Times New Roman" w:eastAsia="Times New Roman" w:hAnsi="Times New Roman" w:cs="Times New Roman"/>
          <w:color w:val="000000"/>
        </w:rPr>
        <w:t>Определения и сокращения</w:t>
      </w:r>
    </w:p>
    <w:p w14:paraId="7626443E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Партия товара</w:t>
      </w:r>
      <w:r>
        <w:rPr>
          <w:rFonts w:ascii="Times New Roman" w:eastAsia="Times New Roman" w:hAnsi="Times New Roman" w:cs="Times New Roman"/>
          <w:color w:val="000000"/>
        </w:rPr>
        <w:t xml:space="preserve"> — физически поступившая на склад группа единиц одного товара с собственной датой поступления, закупочной ценой и (опционально) сроком реализации. Один товар каталога может иметь несколько партий.</w:t>
      </w:r>
    </w:p>
    <w:p w14:paraId="3514EC4B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Срок реализации</w:t>
      </w:r>
      <w:r>
        <w:rPr>
          <w:rFonts w:ascii="Times New Roman" w:eastAsia="Times New Roman" w:hAnsi="Times New Roman" w:cs="Times New Roman"/>
          <w:color w:val="000000"/>
        </w:rPr>
        <w:t xml:space="preserve"> — дата, до которой партия подлежит продаже. По истечении срока партия автоматически списывается со склада.</w:t>
      </w:r>
    </w:p>
    <w:p w14:paraId="7EB9D721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FIFO</w:t>
      </w:r>
      <w:r>
        <w:rPr>
          <w:rFonts w:ascii="Times New Roman" w:eastAsia="Times New Roman" w:hAnsi="Times New Roman" w:cs="Times New Roman"/>
          <w:color w:val="000000"/>
        </w:rPr>
        <w:t xml:space="preserve"> (First In, First Out) — метод списания товаров со склада, при котором первыми расходуются партии с наиболее ранним сроком реализации.</w:t>
      </w:r>
    </w:p>
    <w:p w14:paraId="3A7EFDAE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Снимок курсов</w:t>
      </w:r>
      <w:r>
        <w:rPr>
          <w:rFonts w:ascii="Times New Roman" w:eastAsia="Times New Roman" w:hAnsi="Times New Roman" w:cs="Times New Roman"/>
          <w:color w:val="000000"/>
        </w:rPr>
        <w:t xml:space="preserve"> — зафиксированные в момент сохранения поставки или отгрузки значения курсов валют. Используется для неизменного отображения исторических сумм.</w:t>
      </w:r>
    </w:p>
    <w:p w14:paraId="34D6DD3E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Списание</w:t>
      </w:r>
      <w:r>
        <w:rPr>
          <w:rFonts w:ascii="Times New Roman" w:eastAsia="Times New Roman" w:hAnsi="Times New Roman" w:cs="Times New Roman"/>
          <w:color w:val="000000"/>
        </w:rPr>
        <w:t xml:space="preserve"> — операция уменьшения складского остатка на количество, утратившее товарный вид (в данном ТЗ — по причине истечения срока реализации). Сопровождается созданием записи в журнале списаний.</w:t>
      </w:r>
    </w:p>
    <w:p w14:paraId="31F275FB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CSV</w: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Comma-Separated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Values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— текстовый формат представления табличных данных. Используется для импорта поставок и экспорта отчётов.</w:t>
      </w:r>
    </w:p>
    <w:p w14:paraId="0D6FF743" w14:textId="77777777" w:rsidR="00765E07" w:rsidRDefault="00000000" w:rsidP="00765E07">
      <w:pPr>
        <w:spacing w:before="80" w:after="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API</w:t>
      </w:r>
      <w:r>
        <w:rPr>
          <w:rFonts w:ascii="Times New Roman" w:eastAsia="Times New Roman" w:hAnsi="Times New Roman" w:cs="Times New Roman"/>
          <w:color w:val="000000"/>
        </w:rPr>
        <w:t xml:space="preserve"> (Application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Interface) — интерфейс взаимодействия с внешним сервисом. В данном ТЗ — сервисы получения актуальных курсов валют.</w:t>
      </w:r>
    </w:p>
    <w:p w14:paraId="7AEEA551" w14:textId="5F6A55F1" w:rsidR="006A5A1D" w:rsidRDefault="00000000" w:rsidP="00765E07">
      <w:pPr>
        <w:spacing w:before="80" w:after="80"/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Типы пользователей системы</w:t>
      </w:r>
    </w:p>
    <w:p w14:paraId="30490DBC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В приложении сохраняются две роли, введённые в первом проекте: Администратор и Кладовщик. В рамках второй очереди список ролей не расширяется, но объём доступных действий у каждой роли увеличивается. Сводная таблица прав по новой функциональности приведена ниже.</w:t>
      </w:r>
    </w:p>
    <w:p w14:paraId="7DA0C221" w14:textId="77777777" w:rsidR="006A5A1D" w:rsidRDefault="006A5A1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A5A1D" w14:paraId="116F9724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446E37" w14:textId="77777777" w:rsidR="006A5A1D" w:rsidRDefault="00000000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Роль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450222" w14:textId="77777777" w:rsidR="006A5A1D" w:rsidRDefault="00000000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Права доступа</w:t>
            </w:r>
          </w:p>
        </w:tc>
      </w:tr>
      <w:tr w:rsidR="006A5A1D" w14:paraId="0580D79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05E9D1" w14:textId="77777777" w:rsidR="006A5A1D" w:rsidRDefault="00000000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Администратор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E7B112" w14:textId="77777777" w:rsidR="006A5A1D" w:rsidRDefault="00000000"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Регистрация поставок (вручную и импорт из файла), просмотр истории отгрузок с суммой и прибылью, формирование и экспорт отчётов по отгрузкам за период, просмотр партий с разными сроками реализации,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автосписание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просроченных товаров с фиксацией убытка, выбор валюты отображения.</w:t>
            </w:r>
          </w:p>
        </w:tc>
      </w:tr>
      <w:tr w:rsidR="006A5A1D" w14:paraId="6B6606E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DB3E7B" w14:textId="77777777" w:rsidR="006A5A1D" w:rsidRDefault="00000000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Кладовщик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F8B5E0" w14:textId="77777777" w:rsidR="006A5A1D" w:rsidRDefault="00000000">
            <w:r>
              <w:rPr>
                <w:rFonts w:ascii="Times New Roman" w:eastAsia="Times New Roman" w:hAnsi="Times New Roman" w:cs="Times New Roman"/>
                <w:color w:val="000000"/>
              </w:rPr>
              <w:t>Регистрация поставок (вручную и импорт из файла), просмотр партий и сроков реализации, формирование отгрузок с учётом скидок, выбор валюты отображения.</w:t>
            </w:r>
          </w:p>
        </w:tc>
      </w:tr>
    </w:tbl>
    <w:p w14:paraId="44238C0F" w14:textId="77777777" w:rsidR="006A5A1D" w:rsidRDefault="006A5A1D"/>
    <w:p w14:paraId="22C0E182" w14:textId="77777777" w:rsidR="006A5A1D" w:rsidRDefault="00000000">
      <w:pPr>
        <w:pStyle w:val="2"/>
      </w:pPr>
      <w:r>
        <w:rPr>
          <w:rFonts w:ascii="Times New Roman" w:eastAsia="Times New Roman" w:hAnsi="Times New Roman" w:cs="Times New Roman"/>
          <w:color w:val="000000"/>
        </w:rPr>
        <w:t>Связь с первым проектом</w:t>
      </w:r>
    </w:p>
    <w:p w14:paraId="5C980BB2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Функциональность первого проекта (регистрация и авторизация пользователей, разграничение прав, каталог товаров, формирование отгрузок) сохраняется без изменений. Второй проект дополняет её, не заменяя. Все точки интеграции с функциями первого проекта (например, формирование отгрузок с учётом партий и скидок) описаны в соответствующих пользовательских историях настоящего документа.</w:t>
      </w:r>
    </w:p>
    <w:p w14:paraId="25E748C4" w14:textId="77777777" w:rsidR="006A5A1D" w:rsidRDefault="00000000">
      <w:r>
        <w:br w:type="page"/>
      </w:r>
    </w:p>
    <w:p w14:paraId="34DF3F7A" w14:textId="77777777" w:rsidR="006A5A1D" w:rsidRDefault="00000000">
      <w:pPr>
        <w:pStyle w:val="2"/>
      </w:pPr>
      <w:r>
        <w:rPr>
          <w:rFonts w:ascii="Times New Roman" w:eastAsia="Times New Roman" w:hAnsi="Times New Roman" w:cs="Times New Roman"/>
          <w:color w:val="000000"/>
        </w:rPr>
        <w:lastRenderedPageBreak/>
        <w:t>История 1. Ручная регистрация поставки</w:t>
      </w:r>
    </w:p>
    <w:p w14:paraId="7392EE9A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1. User Story</w:t>
      </w:r>
    </w:p>
    <w:p w14:paraId="66D88E7E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Как администратор или кладовщик, я хочу регистрировать поставки вручную, указывая товары, количество, закупочную цену и срок реализации, чтобы фиксировать приход товара на склад.</w:t>
      </w:r>
    </w:p>
    <w:p w14:paraId="1CDF5E0E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2. Пользователи</w:t>
      </w:r>
    </w:p>
    <w:p w14:paraId="4027F03D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Администратор, Кладовщик.</w:t>
      </w:r>
    </w:p>
    <w:p w14:paraId="573833FE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3. Место</w:t>
      </w:r>
    </w:p>
    <w:p w14:paraId="222F7D54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Главная форма приложения — вкладка «Поставки» (список всех зарегистрированных поставок с поиском по наименованию).</w:t>
      </w:r>
    </w:p>
    <w:p w14:paraId="12E7C221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Форма регистрации поставки — отдельное модальное окно с полями «Название», «Поставщик», «Дата поставки» и блоком позиций.</w:t>
      </w:r>
    </w:p>
    <w:p w14:paraId="600F31D2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Слой сервисов — служба поставок (отвечает за валидацию и сохранение).</w:t>
      </w:r>
    </w:p>
    <w:p w14:paraId="41F72A38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 xml:space="preserve">— Слой данных — репозитории поставок и товаров, база данных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SQLite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(таблицы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Supplies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SupplyItems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ProductBatches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Products).</w:t>
      </w:r>
    </w:p>
    <w:p w14:paraId="421B7385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4. Задачи</w:t>
      </w:r>
    </w:p>
    <w:p w14:paraId="322B929A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4.1  </w:t>
      </w:r>
      <w:r>
        <w:rPr>
          <w:rFonts w:ascii="Times New Roman" w:eastAsia="Times New Roman" w:hAnsi="Times New Roman" w:cs="Times New Roman"/>
          <w:color w:val="000000"/>
        </w:rPr>
        <w:t>Добавить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во вкладку «Поставки» главной формы кнопку открытия окна регистрации поставки и список ранее зарегистрированных поставок с возможностью их разворачивания.</w:t>
      </w:r>
    </w:p>
    <w:p w14:paraId="4CA3FD41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4.2  </w:t>
      </w:r>
      <w:r>
        <w:rPr>
          <w:rFonts w:ascii="Times New Roman" w:eastAsia="Times New Roman" w:hAnsi="Times New Roman" w:cs="Times New Roman"/>
          <w:color w:val="000000"/>
        </w:rPr>
        <w:t>Реализовать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форму регистрации поставки с полями заголовка и динамическим списком позиций (добавление и удаление строк).</w:t>
      </w:r>
    </w:p>
    <w:p w14:paraId="4A378240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4.3  </w:t>
      </w:r>
      <w:r>
        <w:rPr>
          <w:rFonts w:ascii="Times New Roman" w:eastAsia="Times New Roman" w:hAnsi="Times New Roman" w:cs="Times New Roman"/>
          <w:color w:val="000000"/>
        </w:rPr>
        <w:t>Для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каждой позиции предусмотреть выбор товара из каталога, количество, закупочную цену и опциональный срок реализации.</w:t>
      </w:r>
    </w:p>
    <w:p w14:paraId="4E8CB0B5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4.4  </w:t>
      </w:r>
      <w:r>
        <w:rPr>
          <w:rFonts w:ascii="Times New Roman" w:eastAsia="Times New Roman" w:hAnsi="Times New Roman" w:cs="Times New Roman"/>
          <w:color w:val="000000"/>
        </w:rPr>
        <w:t>Реализовать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валидацию введённых данных перед сохранением.</w:t>
      </w:r>
    </w:p>
    <w:p w14:paraId="0663F955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4.5  </w:t>
      </w:r>
      <w:r>
        <w:rPr>
          <w:rFonts w:ascii="Times New Roman" w:eastAsia="Times New Roman" w:hAnsi="Times New Roman" w:cs="Times New Roman"/>
          <w:color w:val="000000"/>
        </w:rPr>
        <w:t>При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сохранении фиксировать поставку в БД, создавать партии товара и увеличивать складские остатки.</w:t>
      </w:r>
    </w:p>
    <w:p w14:paraId="4460E2BB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4.6  </w:t>
      </w:r>
      <w:r>
        <w:rPr>
          <w:rFonts w:ascii="Times New Roman" w:eastAsia="Times New Roman" w:hAnsi="Times New Roman" w:cs="Times New Roman"/>
          <w:color w:val="000000"/>
        </w:rPr>
        <w:t>Зафиксировать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в записи поставки текущие курсы валют для корректного отображения исторических сумм в дальнейшем.</w:t>
      </w:r>
    </w:p>
    <w:p w14:paraId="53E70A42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5. Диаграмма последовательности</w:t>
      </w:r>
    </w:p>
    <w:p w14:paraId="61815626" w14:textId="0ABDF45D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Ниже приведена UML-диаграмма последовательности для данного сценария.</w:t>
      </w:r>
    </w:p>
    <w:p w14:paraId="39D2D748" w14:textId="77777777" w:rsidR="006A5A1D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5B0CF8DA" wp14:editId="1BB3A38F">
            <wp:extent cx="5715000" cy="3333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B913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6. Техническое задание</w:t>
      </w:r>
    </w:p>
    <w:p w14:paraId="6C5DF886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6.1. Вход на форму регистрации поставки</w:t>
      </w:r>
    </w:p>
    <w:p w14:paraId="6C1418B9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На вкладке «Поставки» главной формы должна присутствовать плавающая кнопка добавления поставки. По нажатию открывается модальное окно регистрации поставки.</w:t>
      </w:r>
    </w:p>
    <w:p w14:paraId="5A056EB6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При отсутствии в каталоге хотя бы одного товара окно должно блокировать сохранение и отображать предупреждение о том, что сначала необходимо завести товары в каталоге.</w:t>
      </w:r>
    </w:p>
    <w:p w14:paraId="1D751F8D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6.2. Заголовок поставки</w:t>
      </w:r>
    </w:p>
    <w:p w14:paraId="31481920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Форма содержит три обязательных поля заголовка: «Название», «Поставщик», «Дата поставки».</w:t>
      </w:r>
    </w:p>
    <w:p w14:paraId="35F89D3E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 xml:space="preserve">Поле «Название»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предзаполняется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значением по умолчанию вида «Поставка N», где N — порядковый номер новой поставки. Пользователь может изменить значение.</w:t>
      </w:r>
    </w:p>
    <w:p w14:paraId="1DB52B58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Поле «Дата поставки» по умолчанию равно текущей дате.</w:t>
      </w:r>
    </w:p>
    <w:p w14:paraId="4A4C7DF3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6.3. Позиции поставки</w:t>
      </w:r>
    </w:p>
    <w:p w14:paraId="7388A8D8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Блок «Позиции поставки» содержит динамический список строк. Каждая строка соответствует одной товарной позиции и включает: выбор товара из каталога, количество (целое положительное), закупочную цену за единицу, кнопку удаления строки.</w:t>
      </w:r>
    </w:p>
    <w:p w14:paraId="5CC250F1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Дополнительно в строке предусмотрен чекбокс «Установить срок реализации». При его активации появляется выбор периода в днях или месяцах — именно период, а не конкретная дата, так чтобы срок всегда отсчитывался от даты поставки.</w:t>
      </w:r>
    </w:p>
    <w:p w14:paraId="25A80BBD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Под блоком отображается итоговая сумма поставки, пересчитываемая при любом изменении позиций.</w:t>
      </w:r>
    </w:p>
    <w:p w14:paraId="3AD71180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6.4. Валидация при сохранении</w:t>
      </w:r>
    </w:p>
    <w:p w14:paraId="67C72C0C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lastRenderedPageBreak/>
        <w:t>Перед сохранением служба поставок проверяет: название не пустое; список позиций не пустой; в каждой позиции количество больше нуля, цена не отрицательна, выбранный товар существует в каталоге; если у позиции задан срок реализации, он строго позднее даты поставки.</w:t>
      </w:r>
    </w:p>
    <w:p w14:paraId="5EF1AC50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При любом невыполненном условии форма остаётся открытой, а пользователь видит сообщение с текстом ошибки.</w:t>
      </w:r>
    </w:p>
    <w:p w14:paraId="786C5EBD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6.5. Сохранение и обновление склада</w:t>
      </w:r>
    </w:p>
    <w:p w14:paraId="707B6527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После успешной валидации регистрируется новая поставка. Для каждой позиции в каталоге создаётся отдельная партия товара, хранящая количество, закупочную цену, дату поступления и, при наличии, срок реализации. Остаток соответствующего товара в каталоге увеличивается на количество позиции.</w:t>
      </w:r>
    </w:p>
    <w:p w14:paraId="48E489F8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Все операции выполняются в рамках одной транзакции: при любой ошибке сохранения данные не должны остаться в несогласованном состоянии.</w:t>
      </w:r>
    </w:p>
    <w:p w14:paraId="028DD23A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6.6. Фиксация курсов валют</w:t>
      </w:r>
    </w:p>
    <w:p w14:paraId="15C6BA76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В момент сохранения в записи поставки фиксируется снимок текущих курсов валют (USD, EUR, USDT). Это необходимо, чтобы при последующем изменении курса исторические суммы, отображаемые в интерфейсе и отчётах, оставались сопоставимыми с моментом совершения операции.</w:t>
      </w:r>
    </w:p>
    <w:p w14:paraId="03EC0DFA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6.7. Возврат к списку поставок</w:t>
      </w:r>
    </w:p>
    <w:p w14:paraId="11E0D06B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После закрытия формы регистрации главная форма должна перечитать список поставок и свернуть все ранее развёрнутые карточки. Только что созданная поставка появляется в списке в соответствии с сортировкой.</w:t>
      </w:r>
    </w:p>
    <w:p w14:paraId="78A84CDE" w14:textId="77777777" w:rsidR="006A5A1D" w:rsidRDefault="00000000">
      <w:r>
        <w:br w:type="page"/>
      </w:r>
    </w:p>
    <w:p w14:paraId="6B99E319" w14:textId="77777777" w:rsidR="006A5A1D" w:rsidRDefault="00000000">
      <w:pPr>
        <w:pStyle w:val="2"/>
      </w:pPr>
      <w:r>
        <w:rPr>
          <w:rFonts w:ascii="Times New Roman" w:eastAsia="Times New Roman" w:hAnsi="Times New Roman" w:cs="Times New Roman"/>
          <w:color w:val="000000"/>
        </w:rPr>
        <w:lastRenderedPageBreak/>
        <w:t>История 2. Импорт данных поставки из CSV-файла</w:t>
      </w:r>
    </w:p>
    <w:p w14:paraId="09AA1911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1. User Story</w:t>
      </w:r>
    </w:p>
    <w:p w14:paraId="5D9052B4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Как администратор или кладовщик, я хочу импортировать данные поставки из CSV-файла, чтобы быстро загружать большие партии товаров без ручного ввода каждой позиции.</w:t>
      </w:r>
    </w:p>
    <w:p w14:paraId="04C19FB5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2. Пользователи</w:t>
      </w:r>
    </w:p>
    <w:p w14:paraId="13188DD7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Администратор, Кладовщик.</w:t>
      </w:r>
    </w:p>
    <w:p w14:paraId="30063597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3. Место</w:t>
      </w:r>
    </w:p>
    <w:p w14:paraId="7942BC71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Форма регистрации поставки — кнопка «Импорт из файла» в блоке «Позиции поставки».</w:t>
      </w:r>
    </w:p>
    <w:p w14:paraId="10442C0C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Стандартный системный диалог выбора файла.</w:t>
      </w:r>
    </w:p>
    <w:p w14:paraId="225A788A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Модуль чтения и разбора CSV (в составе формы регистрации поставки).</w:t>
      </w:r>
    </w:p>
    <w:p w14:paraId="03CF181C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Слой служб — службы товаров и валют (для сопоставления товаров и пересчёта цен в рубли).</w:t>
      </w:r>
    </w:p>
    <w:p w14:paraId="3ADC92B5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4. Задачи</w:t>
      </w:r>
    </w:p>
    <w:p w14:paraId="3AF50DDC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4.1  </w:t>
      </w:r>
      <w:r>
        <w:rPr>
          <w:rFonts w:ascii="Times New Roman" w:eastAsia="Times New Roman" w:hAnsi="Times New Roman" w:cs="Times New Roman"/>
          <w:color w:val="000000"/>
        </w:rPr>
        <w:t>Добавить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на форму регистрации поставки кнопку «Импорт из файла», открывающую диалог выбора CSV.</w:t>
      </w:r>
    </w:p>
    <w:p w14:paraId="66217E2C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4.2  </w:t>
      </w:r>
      <w:r>
        <w:rPr>
          <w:rFonts w:ascii="Times New Roman" w:eastAsia="Times New Roman" w:hAnsi="Times New Roman" w:cs="Times New Roman"/>
          <w:color w:val="000000"/>
        </w:rPr>
        <w:t>Реализовать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чтение и построчный разбор выбранного файла.</w:t>
      </w:r>
    </w:p>
    <w:p w14:paraId="2DF2423D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4.3  </w:t>
      </w:r>
      <w:r>
        <w:rPr>
          <w:rFonts w:ascii="Times New Roman" w:eastAsia="Times New Roman" w:hAnsi="Times New Roman" w:cs="Times New Roman"/>
          <w:color w:val="000000"/>
        </w:rPr>
        <w:t>Сопоставить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каждую строку файла с товаром из каталога по артикулу или наименованию.</w:t>
      </w:r>
    </w:p>
    <w:p w14:paraId="41E3F959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4.4  </w:t>
      </w:r>
      <w:r>
        <w:rPr>
          <w:rFonts w:ascii="Times New Roman" w:eastAsia="Times New Roman" w:hAnsi="Times New Roman" w:cs="Times New Roman"/>
          <w:color w:val="000000"/>
        </w:rPr>
        <w:t>Поддержать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в файле указание срока реализации периодом (например, «30д», «6м») или, для совместимости, конкретной датой.</w:t>
      </w:r>
    </w:p>
    <w:p w14:paraId="61E1A758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4.5  </w:t>
      </w:r>
      <w:r>
        <w:rPr>
          <w:rFonts w:ascii="Times New Roman" w:eastAsia="Times New Roman" w:hAnsi="Times New Roman" w:cs="Times New Roman"/>
          <w:color w:val="000000"/>
        </w:rPr>
        <w:t>Добавить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в форму строки позиций на основании валидных записей из файла и пересчитать итоговую сумму.</w:t>
      </w:r>
    </w:p>
    <w:p w14:paraId="28DDB6E8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4.6  </w:t>
      </w:r>
      <w:r>
        <w:rPr>
          <w:rFonts w:ascii="Times New Roman" w:eastAsia="Times New Roman" w:hAnsi="Times New Roman" w:cs="Times New Roman"/>
          <w:color w:val="000000"/>
        </w:rPr>
        <w:t>По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окончании импорта показать пользователю сводку: сколько строк импортировано, сколько пропущено и по каким причинам.</w:t>
      </w:r>
    </w:p>
    <w:p w14:paraId="5CBEB740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5. Диаграмма последовательности</w:t>
      </w:r>
    </w:p>
    <w:p w14:paraId="1B88EB58" w14:textId="34543C06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 xml:space="preserve">Ниже приведена UML-диаграмма последовательности для данного сценария. </w:t>
      </w:r>
    </w:p>
    <w:p w14:paraId="6EB94151" w14:textId="77777777" w:rsidR="006A5A1D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55965427" wp14:editId="032746A5">
            <wp:extent cx="5715000" cy="3857625"/>
            <wp:effectExtent l="0" t="0" r="0" b="0"/>
            <wp:docPr id="1060998077" name="Рисунок 1060998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C306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6. Техническое задание</w:t>
      </w:r>
    </w:p>
    <w:p w14:paraId="6245AE18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6.1. Формат файла</w:t>
      </w:r>
    </w:p>
    <w:p w14:paraId="2634C4A8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Импортируется текстовый файл формата CSV в кодировке UTF-8. Поддерживаемые разделители колонок: точка с запятой и запятая.</w:t>
      </w:r>
    </w:p>
    <w:p w14:paraId="51693720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Первая строка считается заголовком и пропускается.</w:t>
      </w:r>
    </w:p>
    <w:p w14:paraId="4C749526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Состав колонок строки данных: 1) артикул или наименование товара; 2) количество (целое положительное); 3) закупочная цена; 4) срок реализации (необязательный).</w:t>
      </w:r>
    </w:p>
    <w:p w14:paraId="2F8ABA6F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6.2. Указание срока реализации</w:t>
      </w:r>
    </w:p>
    <w:p w14:paraId="781EEFD0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Колонка срока поддерживает два формата. Основной — период относительно даты поставки: число и буква-суффикс «д» (дни) или «м» (месяцы). Например: «30д», «6м».</w:t>
      </w:r>
    </w:p>
    <w:p w14:paraId="55E3074E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Для совместимости поддерживается также указание конкретной даты. В этом случае период автоматически пересчитывается в количество дней от даты поставки.</w:t>
      </w:r>
    </w:p>
    <w:p w14:paraId="019C2836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6.3. Сопоставление товаров</w:t>
      </w:r>
    </w:p>
    <w:p w14:paraId="5EBF502B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Для каждой строки файла выполняется поиск товара в каталоге сначала по артикулу (с учётом регистра ASCII-без-регистра), затем по наименованию. Если товар не найден, строка пропускается без прерывания импорта.</w:t>
      </w:r>
    </w:p>
    <w:p w14:paraId="6C73766F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Строки с некорректным количеством или ценой также пропускаются.</w:t>
      </w:r>
    </w:p>
    <w:p w14:paraId="24936C73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6.4. Пересчёт цены в рубли</w:t>
      </w:r>
    </w:p>
    <w:p w14:paraId="46B42F73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Цена в файле трактуется как сумма в текущей валюте отображения приложения — для единообразия с ручным вводом. В партии сохраняется исходная закупочная цена и валюта ввода, а для расчётов дополнительно фиксируется рублёвый эквивалент по текущему курсу.</w:t>
      </w:r>
    </w:p>
    <w:p w14:paraId="098D270C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6.5. Результат импорта</w:t>
      </w:r>
    </w:p>
    <w:p w14:paraId="071FA9CA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По завершении импорта на форме появляются строки позиций, соответствующие валидным записям файла. Итоговая сумма пересчитывается автоматически. Пользователь видит сводку: количество успешно импортированных позиций и общее число строк в файле.</w:t>
      </w:r>
    </w:p>
    <w:p w14:paraId="64C16739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6.6. Обработка ошибок</w:t>
      </w:r>
    </w:p>
    <w:p w14:paraId="6AA1E26D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При ошибке чтения файла, а также если файл пустой или содержит только заголовок, пользователю выводится соответствующее сообщение, форма остаётся без изменений.</w:t>
      </w:r>
    </w:p>
    <w:p w14:paraId="5F785EF1" w14:textId="77777777" w:rsidR="006A5A1D" w:rsidRDefault="00000000">
      <w:r>
        <w:br w:type="page"/>
      </w:r>
    </w:p>
    <w:p w14:paraId="27DF1A3F" w14:textId="77777777" w:rsidR="006A5A1D" w:rsidRDefault="00000000">
      <w:pPr>
        <w:pStyle w:val="2"/>
      </w:pPr>
      <w:r>
        <w:rPr>
          <w:rFonts w:ascii="Times New Roman" w:eastAsia="Times New Roman" w:hAnsi="Times New Roman" w:cs="Times New Roman"/>
          <w:color w:val="000000"/>
        </w:rPr>
        <w:lastRenderedPageBreak/>
        <w:t>История 3. Отображение суммы и прибыли по отгрузке в истории отгрузок</w:t>
      </w:r>
    </w:p>
    <w:p w14:paraId="34FE9C6F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1. User Story</w:t>
      </w:r>
    </w:p>
    <w:p w14:paraId="26C414FC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Как администратор, я хочу видеть сумму и прибыль по каждой отгрузке в истории, чтобы оценивать эффективность продаж.</w:t>
      </w:r>
    </w:p>
    <w:p w14:paraId="4B65C609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2. Пользователи</w:t>
      </w:r>
    </w:p>
    <w:p w14:paraId="1A6B33D8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Администратор.</w:t>
      </w:r>
    </w:p>
    <w:p w14:paraId="1DB0A084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3. Место</w:t>
      </w:r>
    </w:p>
    <w:p w14:paraId="1C0AA087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Главная форма приложения — вкладка «История отгрузок».</w:t>
      </w:r>
    </w:p>
    <w:p w14:paraId="5EBD13D6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Карточка отгрузки в списке истории — разворачиваемый блок с составом позиций.</w:t>
      </w:r>
    </w:p>
    <w:p w14:paraId="16AEECCF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Модель отгрузки — вычисляемые свойства «Сумма отгрузки», «Себестоимость», «Прибыль».</w:t>
      </w:r>
    </w:p>
    <w:p w14:paraId="4FBF8289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Служба отгрузок — возвращает отгрузки с уже рассчитанными суммами.</w:t>
      </w:r>
    </w:p>
    <w:p w14:paraId="00FFAA99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4. Задачи</w:t>
      </w:r>
    </w:p>
    <w:p w14:paraId="6B40677A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4.1  </w:t>
      </w:r>
      <w:r>
        <w:rPr>
          <w:rFonts w:ascii="Times New Roman" w:eastAsia="Times New Roman" w:hAnsi="Times New Roman" w:cs="Times New Roman"/>
          <w:color w:val="000000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заголовке каждой карточки отгрузки отображать дату, покупателя, общую сумму и размер прибыли.</w:t>
      </w:r>
    </w:p>
    <w:p w14:paraId="20CEA07F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4.2  </w:t>
      </w:r>
      <w:r>
        <w:rPr>
          <w:rFonts w:ascii="Times New Roman" w:eastAsia="Times New Roman" w:hAnsi="Times New Roman" w:cs="Times New Roman"/>
          <w:color w:val="000000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развёрнутой карточке выводить перечень позиций с ценой, количеством 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подытогом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1EFD9D1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4.3  </w:t>
      </w:r>
      <w:r>
        <w:rPr>
          <w:rFonts w:ascii="Times New Roman" w:eastAsia="Times New Roman" w:hAnsi="Times New Roman" w:cs="Times New Roman"/>
          <w:color w:val="000000"/>
        </w:rPr>
        <w:t>Реализовать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в модели отгрузки расчёт себестоимости как суммы закупочных цен партий, из которых списывался товар при формировании отгрузки.</w:t>
      </w:r>
    </w:p>
    <w:p w14:paraId="5983EACF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4.4  </w:t>
      </w:r>
      <w:r>
        <w:rPr>
          <w:rFonts w:ascii="Times New Roman" w:eastAsia="Times New Roman" w:hAnsi="Times New Roman" w:cs="Times New Roman"/>
          <w:color w:val="000000"/>
        </w:rPr>
        <w:t>Реализовать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расчёт прибыли как разницы между суммой отгрузки и её себестоимостью.</w:t>
      </w:r>
    </w:p>
    <w:p w14:paraId="34D3F6C5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4.5  </w:t>
      </w:r>
      <w:r>
        <w:rPr>
          <w:rFonts w:ascii="Times New Roman" w:eastAsia="Times New Roman" w:hAnsi="Times New Roman" w:cs="Times New Roman"/>
          <w:color w:val="000000"/>
        </w:rPr>
        <w:t>Отображать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прибыль в виде цветового акцента рядом с суммой (зелёный — положительная, красный — отрицательная).</w:t>
      </w:r>
    </w:p>
    <w:p w14:paraId="42AEA8CD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5. Диаграмма последовательности</w:t>
      </w:r>
    </w:p>
    <w:p w14:paraId="418E9405" w14:textId="1E8F7A6A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 xml:space="preserve">Ниже приведена UML-диаграмма последовательности для данного сценария. </w:t>
      </w:r>
    </w:p>
    <w:p w14:paraId="15D14B9A" w14:textId="77777777" w:rsidR="006A5A1D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14CDDFB1" wp14:editId="390B422D">
            <wp:extent cx="5715000" cy="4191000"/>
            <wp:effectExtent l="0" t="0" r="0" b="0"/>
            <wp:docPr id="1147465457" name="Рисунок 1147465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06E0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6. Техническое задание</w:t>
      </w:r>
    </w:p>
    <w:p w14:paraId="616A6E21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6.1. Список отгрузок</w:t>
      </w:r>
    </w:p>
    <w:p w14:paraId="4B0FCF04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История отгрузок отображается в виде списка свёрнутых карточек. Каждая карточка содержит дату отгрузки, имя покупателя, общую сумму, размер прибыли и кнопку разворота. Карточки упорядочены по дате отгрузки от новых к старым.</w:t>
      </w:r>
    </w:p>
    <w:p w14:paraId="38859CED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6.2. Вычисление суммы отгрузки</w:t>
      </w:r>
    </w:p>
    <w:p w14:paraId="78E20D15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Сумма отгрузки рассчитывается как сумма произведений цены и количества по всем её позициям. Значение хранится в записи отгрузки в рублях, на экране форматируется в текущей валюте отображения по историческому курсу, зафиксированному в момент создания отгрузки.</w:t>
      </w:r>
    </w:p>
    <w:p w14:paraId="131CC86E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6.3. Вычисление себестоимости</w:t>
      </w:r>
    </w:p>
    <w:p w14:paraId="5241E9B8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Себестоимость отгрузки — это суммарная закупочная стоимость товаров, фактически списанных с партий при её формировании. Каждая позиция отгрузки хранит ссылку на партию, из которой было произведено списание, и количество списанных единиц.</w:t>
      </w:r>
    </w:p>
    <w:p w14:paraId="45B015CE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Применяется метод FIFO: при формировании отгрузки товар списывается сначала из самых старых партий (с наименьшим остаточным сроком), что обеспечивает корректный расчёт себестоимости.</w:t>
      </w:r>
    </w:p>
    <w:p w14:paraId="0F415123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6.4. Вычисление прибыли</w:t>
      </w:r>
    </w:p>
    <w:p w14:paraId="57D26243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Прибыль по отгрузке — это разница между её суммой и себестоимостью. Значение рассчитывается на лету при отображении и не хранится в базе данных отдельно.</w:t>
      </w:r>
    </w:p>
    <w:p w14:paraId="3D10872C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6.5. Визуализация прибыли</w:t>
      </w:r>
    </w:p>
    <w:p w14:paraId="3E1E6CDD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lastRenderedPageBreak/>
        <w:t>Рядом с суммой отгрузки выводится значение прибыли в скобках со знаком «+» или «−». При положительной прибыли значение окрашивается в зелёный цвет, при отрицательной — в красный, при нулевой — в нейтральный цвет текста.</w:t>
      </w:r>
    </w:p>
    <w:p w14:paraId="304337DF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В сводке раздела отчётности должна быть доступна суммарная прибыль за выбранный период (см. Историю 4).</w:t>
      </w:r>
    </w:p>
    <w:p w14:paraId="1DC33AD5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6.6. Развёрнутая карточка</w:t>
      </w:r>
    </w:p>
    <w:p w14:paraId="65B4C888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 xml:space="preserve">При развороте карточки отображается таблица позиций: наименование товара, цена, количество,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подытог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Суммы форматируются в текущей валюте отображения.</w:t>
      </w:r>
    </w:p>
    <w:p w14:paraId="637DEA5D" w14:textId="77777777" w:rsidR="006A5A1D" w:rsidRDefault="00000000">
      <w:r>
        <w:br w:type="page"/>
      </w:r>
    </w:p>
    <w:p w14:paraId="7094CD45" w14:textId="77777777" w:rsidR="006A5A1D" w:rsidRDefault="00000000">
      <w:pPr>
        <w:pStyle w:val="2"/>
      </w:pPr>
      <w:r>
        <w:rPr>
          <w:rFonts w:ascii="Times New Roman" w:eastAsia="Times New Roman" w:hAnsi="Times New Roman" w:cs="Times New Roman"/>
          <w:color w:val="000000"/>
        </w:rPr>
        <w:lastRenderedPageBreak/>
        <w:t>История 4. Формирование отчёта по отгрузкам за выбранный период</w:t>
      </w:r>
    </w:p>
    <w:p w14:paraId="1793C7F4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1. User Story</w:t>
      </w:r>
    </w:p>
    <w:p w14:paraId="1B6AA719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Как администратор, я хочу формировать отчёт по отгрузкам за выбранный период с датами, покупателями, суммой и прибылью, чтобы анализировать финансовые результаты работы.</w:t>
      </w:r>
    </w:p>
    <w:p w14:paraId="65991A2F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2. Пользователи</w:t>
      </w:r>
    </w:p>
    <w:p w14:paraId="3D8E6E71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Администратор.</w:t>
      </w:r>
    </w:p>
    <w:p w14:paraId="1C2FB813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3. Место</w:t>
      </w:r>
    </w:p>
    <w:p w14:paraId="6DB56E44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Главная форма приложения — вкладка «Отчётность» с кнопкой открытия окна отчёта.</w:t>
      </w:r>
    </w:p>
    <w:p w14:paraId="64541DD6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Форма отчёта по отгрузкам — отдельное окно с фильтрами по периоду и таблицей результатов.</w:t>
      </w:r>
    </w:p>
    <w:p w14:paraId="0A0993C1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Служба отчётов — отвечает за выборку данных по заданному периоду.</w:t>
      </w:r>
    </w:p>
    <w:p w14:paraId="2C761401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Служба отгрузок и валют — используются для получения и форматирования денежных значений.</w:t>
      </w:r>
    </w:p>
    <w:p w14:paraId="48EA2961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4. Задачи</w:t>
      </w:r>
    </w:p>
    <w:p w14:paraId="5A423EDC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4.1  </w:t>
      </w:r>
      <w:r>
        <w:rPr>
          <w:rFonts w:ascii="Times New Roman" w:eastAsia="Times New Roman" w:hAnsi="Times New Roman" w:cs="Times New Roman"/>
          <w:color w:val="000000"/>
        </w:rPr>
        <w:t>Во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вкладке «Отчётность» главной формы разместить кнопку открытия формы отчёта.</w:t>
      </w:r>
    </w:p>
    <w:p w14:paraId="3A7268D8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4.2  </w:t>
      </w:r>
      <w:r>
        <w:rPr>
          <w:rFonts w:ascii="Times New Roman" w:eastAsia="Times New Roman" w:hAnsi="Times New Roman" w:cs="Times New Roman"/>
          <w:color w:val="000000"/>
        </w:rPr>
        <w:t>Реализовать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форму отчёта с фильтрами «С» и «По» (выбор дат), кнопкой «Показать» и таблицей результатов.</w:t>
      </w:r>
    </w:p>
    <w:p w14:paraId="522D0806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4.3  </w:t>
      </w:r>
      <w:r>
        <w:rPr>
          <w:rFonts w:ascii="Times New Roman" w:eastAsia="Times New Roman" w:hAnsi="Times New Roman" w:cs="Times New Roman"/>
          <w:color w:val="000000"/>
        </w:rPr>
        <w:t>Реализовать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метод службы, возвращающий список отгрузок с датой в заданном диапазоне включительно.</w:t>
      </w:r>
    </w:p>
    <w:p w14:paraId="2499BB0D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4.4  </w:t>
      </w:r>
      <w:r>
        <w:rPr>
          <w:rFonts w:ascii="Times New Roman" w:eastAsia="Times New Roman" w:hAnsi="Times New Roman" w:cs="Times New Roman"/>
          <w:color w:val="000000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таблице отображать по каждой отгрузке: дату, покупателя, адрес, сумму, себестоимость и прибыль.</w:t>
      </w:r>
    </w:p>
    <w:p w14:paraId="38A9B8A4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4.5  </w:t>
      </w:r>
      <w:r>
        <w:rPr>
          <w:rFonts w:ascii="Times New Roman" w:eastAsia="Times New Roman" w:hAnsi="Times New Roman" w:cs="Times New Roman"/>
          <w:color w:val="000000"/>
        </w:rPr>
        <w:t>Под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таблицей показывать сводку за период: количество отгрузок, суммарные выручку, себестоимость и прибыль.</w:t>
      </w:r>
    </w:p>
    <w:p w14:paraId="621D3A07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4.6  </w:t>
      </w:r>
      <w:r>
        <w:rPr>
          <w:rFonts w:ascii="Times New Roman" w:eastAsia="Times New Roman" w:hAnsi="Times New Roman" w:cs="Times New Roman"/>
          <w:color w:val="000000"/>
        </w:rPr>
        <w:t>При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смене валюты отображения суммы должны пересчитываться по историческим курсам (см. Историю 9).</w:t>
      </w:r>
    </w:p>
    <w:p w14:paraId="1647FF34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5. Диаграмма последовательности</w:t>
      </w:r>
    </w:p>
    <w:p w14:paraId="63162D81" w14:textId="0157EBE2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 xml:space="preserve">Ниже приведена UML-диаграмма последовательности для данного сценария. </w:t>
      </w:r>
    </w:p>
    <w:p w14:paraId="64DC8FDE" w14:textId="77777777" w:rsidR="006A5A1D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7FF67DA7" wp14:editId="2E3F708C">
            <wp:extent cx="5715000" cy="3590925"/>
            <wp:effectExtent l="0" t="0" r="0" b="0"/>
            <wp:docPr id="2139866023" name="Рисунок 2139866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27F6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6. Техническое задание</w:t>
      </w:r>
    </w:p>
    <w:p w14:paraId="0E72134A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6.1. Открытие формы отчёта</w:t>
      </w:r>
    </w:p>
    <w:p w14:paraId="495AA85E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Во вкладке «Отчётность» главной формы пользователю доступна кнопка открытия формы отчёта. При открытии формы по умолчанию отображаются отгрузки за последний месяц относительно текущей даты.</w:t>
      </w:r>
    </w:p>
    <w:p w14:paraId="35F9F79D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6.2. Фильтры по периоду</w:t>
      </w:r>
    </w:p>
    <w:p w14:paraId="519D173A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Форма содержит два элемента выбора даты: «С» и «По». Период включает обе граничные даты. После изменения дат пользователь нажимает «Показать» — таблица результатов обновляется.</w:t>
      </w:r>
    </w:p>
    <w:p w14:paraId="1290FA11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6.3. Состав таблицы</w:t>
      </w:r>
    </w:p>
    <w:p w14:paraId="5ED62A87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Таблица содержит по одной строке на каждую отгрузку из выбранного периода и следующие колонки: дата, покупатель, адрес доставки, сумма отгрузки, себестоимость, прибыль.</w:t>
      </w:r>
    </w:p>
    <w:p w14:paraId="592A5A67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Строки отсортированы по дате отгрузки от новых к старым.</w:t>
      </w:r>
    </w:p>
    <w:p w14:paraId="48DB07B2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Денежные значения форматируются в текущей валюте отображения. Прибыль выделяется цветом (зелёным при положительном значении, красным — при отрицательном).</w:t>
      </w:r>
    </w:p>
    <w:p w14:paraId="15C30F2F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6.4. Сводка за период</w:t>
      </w:r>
    </w:p>
    <w:p w14:paraId="772A378B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В нижней части формы отображается сводная строка: количество отгрузок за период, суммарные выручка, себестоимость и прибыль. Сводка пересчитывается при каждом формировании отчёта.</w:t>
      </w:r>
    </w:p>
    <w:p w14:paraId="29A1B58D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6.5. Пустой результат</w:t>
      </w:r>
    </w:p>
    <w:p w14:paraId="3BBEA4FC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Если в выбранном периоде нет ни одной отгрузки, таблица остаётся пустой, а сводная строка показывает нулевые значения и количество отгрузок, равное нулю.</w:t>
      </w:r>
    </w:p>
    <w:p w14:paraId="1BCC2B52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6.6. Исторические курсы</w:t>
      </w:r>
    </w:p>
    <w:p w14:paraId="02A69F1E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Для корректности анализа суммы каждой отгрузки пересчитываются в валюту отображения по курсам, зафиксированным в момент совершения отгрузки, а не по текущим. Это обеспечивает неизменность показателей прошлых периодов при колебаниях текущего курса.</w:t>
      </w:r>
    </w:p>
    <w:p w14:paraId="4D32E976" w14:textId="77777777" w:rsidR="006A5A1D" w:rsidRDefault="00000000">
      <w:r>
        <w:br w:type="page"/>
      </w:r>
    </w:p>
    <w:p w14:paraId="35332A1D" w14:textId="77777777" w:rsidR="006A5A1D" w:rsidRDefault="00000000">
      <w:pPr>
        <w:pStyle w:val="2"/>
      </w:pPr>
      <w:r>
        <w:rPr>
          <w:rFonts w:ascii="Times New Roman" w:eastAsia="Times New Roman" w:hAnsi="Times New Roman" w:cs="Times New Roman"/>
          <w:color w:val="000000"/>
        </w:rPr>
        <w:lastRenderedPageBreak/>
        <w:t>История 5. Экспорт отчёта по отгрузкам в CSV-файл</w:t>
      </w:r>
    </w:p>
    <w:p w14:paraId="06E367A4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1. User Story</w:t>
      </w:r>
    </w:p>
    <w:p w14:paraId="5D0BAE88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Как администратор, я хочу экспортировать сформированный отчёт по отгрузкам в CSV-файл, чтобы использовать эти данные в других системах и программах анализа.</w:t>
      </w:r>
    </w:p>
    <w:p w14:paraId="24337AD7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2. Пользователи</w:t>
      </w:r>
    </w:p>
    <w:p w14:paraId="65FC3F01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Администратор.</w:t>
      </w:r>
    </w:p>
    <w:p w14:paraId="1909EC59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3. Место</w:t>
      </w:r>
    </w:p>
    <w:p w14:paraId="2CBCC3C9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Форма отчёта по отгрузкам — кнопка «Экспорт CSV» в верхней части окна.</w:t>
      </w:r>
    </w:p>
    <w:p w14:paraId="60AFCB5C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Служба отчётов — метод формирования содержимого CSV.</w:t>
      </w:r>
    </w:p>
    <w:p w14:paraId="5319845A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Стандартный системный диалог сохранения файла.</w:t>
      </w:r>
    </w:p>
    <w:p w14:paraId="14F75B2C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Файловая система пользователя.</w:t>
      </w:r>
    </w:p>
    <w:p w14:paraId="70715EBA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4. Задачи</w:t>
      </w:r>
    </w:p>
    <w:p w14:paraId="484C0B2B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4.1  </w:t>
      </w:r>
      <w:r>
        <w:rPr>
          <w:rFonts w:ascii="Times New Roman" w:eastAsia="Times New Roman" w:hAnsi="Times New Roman" w:cs="Times New Roman"/>
          <w:color w:val="000000"/>
        </w:rPr>
        <w:t>Добавить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в форму отчёта кнопку «Экспорт CSV», активную при наличии отображаемых данных.</w:t>
      </w:r>
    </w:p>
    <w:p w14:paraId="2855455E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4.2  </w:t>
      </w:r>
      <w:r>
        <w:rPr>
          <w:rFonts w:ascii="Times New Roman" w:eastAsia="Times New Roman" w:hAnsi="Times New Roman" w:cs="Times New Roman"/>
          <w:color w:val="000000"/>
        </w:rPr>
        <w:t>Реализовать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в службе отчётов метод формирования CSV-содержимого из текущего списка отгрузок.</w:t>
      </w:r>
    </w:p>
    <w:p w14:paraId="6A52EB55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4.3  </w:t>
      </w:r>
      <w:r>
        <w:rPr>
          <w:rFonts w:ascii="Times New Roman" w:eastAsia="Times New Roman" w:hAnsi="Times New Roman" w:cs="Times New Roman"/>
          <w:color w:val="000000"/>
        </w:rPr>
        <w:t>Использовать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в качестве разделителя точку с запятой и корректно экранировать значения, содержащие разделители или кавычки.</w:t>
      </w:r>
    </w:p>
    <w:p w14:paraId="0A1B00F6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4.4  </w:t>
      </w:r>
      <w:r>
        <w:rPr>
          <w:rFonts w:ascii="Times New Roman" w:eastAsia="Times New Roman" w:hAnsi="Times New Roman" w:cs="Times New Roman"/>
          <w:color w:val="000000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заголовки денежных колонок подставлять символ текущей валюты отображения.</w:t>
      </w:r>
    </w:p>
    <w:p w14:paraId="4900921E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4.5  </w:t>
      </w:r>
      <w:r>
        <w:rPr>
          <w:rFonts w:ascii="Times New Roman" w:eastAsia="Times New Roman" w:hAnsi="Times New Roman" w:cs="Times New Roman"/>
          <w:color w:val="000000"/>
        </w:rPr>
        <w:t>Для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суммы, себестоимости и прибыли использовать значения, пересчитанные по историческим курсам.</w:t>
      </w:r>
    </w:p>
    <w:p w14:paraId="35F25DF1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4.6  </w:t>
      </w:r>
      <w:r>
        <w:rPr>
          <w:rFonts w:ascii="Times New Roman" w:eastAsia="Times New Roman" w:hAnsi="Times New Roman" w:cs="Times New Roman"/>
          <w:color w:val="000000"/>
        </w:rPr>
        <w:t>По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нажатию кнопки открывать диалог сохранения файла и записывать результат в выбранную пользователем директорию.</w:t>
      </w:r>
    </w:p>
    <w:p w14:paraId="2E0AC69C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5. Диаграмма последовательности</w:t>
      </w:r>
    </w:p>
    <w:p w14:paraId="6E722343" w14:textId="2500F97F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 xml:space="preserve">Ниже приведена UML-диаграмма последовательности для данного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сценария..</w:t>
      </w:r>
      <w:proofErr w:type="gramEnd"/>
    </w:p>
    <w:p w14:paraId="2BBFC451" w14:textId="77777777" w:rsidR="006A5A1D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52CD6E85" wp14:editId="2E15BEFB">
            <wp:extent cx="5715000" cy="3609975"/>
            <wp:effectExtent l="0" t="0" r="0" b="0"/>
            <wp:docPr id="2009284445" name="Рисунок 2009284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1E61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6. Техническое задание</w:t>
      </w:r>
    </w:p>
    <w:p w14:paraId="4F296FF7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6.1. Кнопка экспорта</w:t>
      </w:r>
    </w:p>
    <w:p w14:paraId="03B932F9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В верхней панели формы отчёта размещается кнопка «Экспорт CSV». Кнопка активна, когда в таблице отображается хотя бы одна отгрузка. При пустой таблице нажатие игнорируется или кнопка отключена.</w:t>
      </w:r>
    </w:p>
    <w:p w14:paraId="72E51E92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6.2. Структура файла</w:t>
      </w:r>
    </w:p>
    <w:p w14:paraId="5AD2B602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Файл начинается со строки-заголовка с именами колонок: Дата, Покупатель, Адрес, Сумма отгрузки, Себестоимость, Прибыль.</w:t>
      </w:r>
    </w:p>
    <w:p w14:paraId="609D4503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В заголовки трёх денежных колонок подставляется символ текущей валюты отображения (₽, $, €, ₮ для USDT).</w:t>
      </w:r>
    </w:p>
    <w:p w14:paraId="0C6D7F93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Каждой отгрузке соответствует одна строка данных. Разделитель колонок — точка с запятой.</w:t>
      </w:r>
    </w:p>
    <w:p w14:paraId="5FC3EB10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Дата отгрузки выводится в формате «ДД.ММ.ГГГГ». Денежные значения — с двумя знаками после запятой.</w:t>
      </w:r>
    </w:p>
    <w:p w14:paraId="7A1DBBA5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6.3. Экранирование значений</w:t>
      </w:r>
    </w:p>
    <w:p w14:paraId="61B4AC4A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Если значение поля содержит разделитель (точку с запятой) или символ двойной кавычки, оно заключается в двойные кавычки, а внутренние двойные кавычки удваиваются по правилу формата CSV.</w:t>
      </w:r>
    </w:p>
    <w:p w14:paraId="6B427CC1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6.4. Использование исторических курсов</w:t>
      </w:r>
    </w:p>
    <w:p w14:paraId="70B8EB33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Сумма отгрузки, себестоимость и прибыль экспортируются в текущей валюте отображения, но пересчитываются по курсу, зафиксированному в момент совершения каждой отдельной отгрузки. Это обеспечивает сопоставимость данных с тем, что пользователь видел при формировании отчёта.</w:t>
      </w:r>
    </w:p>
    <w:p w14:paraId="012403BC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6.5. Сохранение файла</w:t>
      </w:r>
    </w:p>
    <w:p w14:paraId="5DAFEEAE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lastRenderedPageBreak/>
        <w:t>После формирования содержимого открывается стандартный диалог сохранения файла с предложением имени по шаблону «Отчёт_ГГГГ-ММ-ДД.csv» и фильтром «*.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csv</w:t>
      </w:r>
      <w:proofErr w:type="spellEnd"/>
      <w:r>
        <w:rPr>
          <w:rFonts w:ascii="Times New Roman" w:eastAsia="Times New Roman" w:hAnsi="Times New Roman" w:cs="Times New Roman"/>
          <w:color w:val="000000"/>
        </w:rPr>
        <w:t>».</w:t>
      </w:r>
    </w:p>
    <w:p w14:paraId="41646992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Файл записывается в кодировке UTF-8 с меткой BOM — это обеспечивает корректное отображение кириллицы при открытии файла в Microsoft Excel.</w:t>
      </w:r>
    </w:p>
    <w:p w14:paraId="4432DB9B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6.6. Обратная связь</w:t>
      </w:r>
    </w:p>
    <w:p w14:paraId="6E1FB3C7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После успешного сохранения пользователь видит уведомление с подтверждением и путём к созданному файлу. При ошибке записи (например, отказ в доступе) отображается сообщение об ошибке с её причиной.</w:t>
      </w:r>
    </w:p>
    <w:p w14:paraId="5140DDC4" w14:textId="77777777" w:rsidR="006A5A1D" w:rsidRDefault="00000000">
      <w:r>
        <w:br w:type="page"/>
      </w:r>
    </w:p>
    <w:p w14:paraId="40888770" w14:textId="77777777" w:rsidR="006A5A1D" w:rsidRDefault="00000000">
      <w:pPr>
        <w:pStyle w:val="2"/>
      </w:pPr>
      <w:r>
        <w:rPr>
          <w:rFonts w:ascii="Times New Roman" w:eastAsia="Times New Roman" w:hAnsi="Times New Roman" w:cs="Times New Roman"/>
          <w:color w:val="000000"/>
        </w:rPr>
        <w:lastRenderedPageBreak/>
        <w:t>История 6. Просмотр партий товара с разными сроками реализации</w:t>
      </w:r>
    </w:p>
    <w:p w14:paraId="50C0A85B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1. User Story</w:t>
      </w:r>
    </w:p>
    <w:p w14:paraId="0A078EA4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Как администратор или кладовщик, я хочу видеть в карточке товара все его партии с разными сроками реализации, чтобы контролировать остатки по партиям и их состояние.</w:t>
      </w:r>
    </w:p>
    <w:p w14:paraId="5EF7EC6A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2. Пользователи</w:t>
      </w:r>
    </w:p>
    <w:p w14:paraId="6835793E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Администратор, Кладовщик.</w:t>
      </w:r>
    </w:p>
    <w:p w14:paraId="66793E73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3. Место</w:t>
      </w:r>
    </w:p>
    <w:p w14:paraId="545DB671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Главная форма — вкладка «Каталог товаров», карточки товаров в списке.</w:t>
      </w:r>
    </w:p>
    <w:p w14:paraId="2A2CDFC6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Форма просмотра и редактирования карточки товара — блок «Партии».</w:t>
      </w:r>
    </w:p>
    <w:p w14:paraId="169176CA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Модель партии товара — вычисляемые свойства статуса и отображения.</w:t>
      </w:r>
    </w:p>
    <w:p w14:paraId="6586DE46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 xml:space="preserve">— Слой данных — таблица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ProductBatches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связанные сущности.</w:t>
      </w:r>
    </w:p>
    <w:p w14:paraId="020A1ACB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4. Задачи</w:t>
      </w:r>
    </w:p>
    <w:p w14:paraId="58B29EC8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4.1  </w:t>
      </w:r>
      <w:r>
        <w:rPr>
          <w:rFonts w:ascii="Times New Roman" w:eastAsia="Times New Roman" w:hAnsi="Times New Roman" w:cs="Times New Roman"/>
          <w:color w:val="000000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модели партии товара реализовать вычисляемые свойства: индикатор просрочки, процент скидки, отформатированный срок реализации, строку статуса для UI.</w:t>
      </w:r>
    </w:p>
    <w:p w14:paraId="578251F9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4.2  </w:t>
      </w:r>
      <w:r>
        <w:rPr>
          <w:rFonts w:ascii="Times New Roman" w:eastAsia="Times New Roman" w:hAnsi="Times New Roman" w:cs="Times New Roman"/>
          <w:color w:val="000000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карточке товара отобразить список партий с количеством, закупочной ценой, сроком реализации и статусом.</w:t>
      </w:r>
    </w:p>
    <w:p w14:paraId="3D8F9CD7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4.3  </w:t>
      </w:r>
      <w:r>
        <w:rPr>
          <w:rFonts w:ascii="Times New Roman" w:eastAsia="Times New Roman" w:hAnsi="Times New Roman" w:cs="Times New Roman"/>
          <w:color w:val="000000"/>
        </w:rPr>
        <w:t>Упорядочить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партии по оставшемуся сроку реализации: сначала наиболее скоропортящиеся.</w:t>
      </w:r>
    </w:p>
    <w:p w14:paraId="4980C6B6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4.4  </w:t>
      </w:r>
      <w:r>
        <w:rPr>
          <w:rFonts w:ascii="Times New Roman" w:eastAsia="Times New Roman" w:hAnsi="Times New Roman" w:cs="Times New Roman"/>
          <w:color w:val="000000"/>
        </w:rPr>
        <w:t>Применять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цветовую индикацию: обычный фон для штатных партий, оранжевый — для партий со скидкой, красный — для просроченных.</w:t>
      </w:r>
    </w:p>
    <w:p w14:paraId="6C540F74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4.5  </w:t>
      </w:r>
      <w:r>
        <w:rPr>
          <w:rFonts w:ascii="Times New Roman" w:eastAsia="Times New Roman" w:hAnsi="Times New Roman" w:cs="Times New Roman"/>
          <w:color w:val="000000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превью карточки товара в каталоге показывать агрегированный индикатор: наличие скидок или просрочки.</w:t>
      </w:r>
    </w:p>
    <w:p w14:paraId="6FE1BF16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5. Диаграмма последовательности</w:t>
      </w:r>
    </w:p>
    <w:p w14:paraId="426CA933" w14:textId="3170400D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 xml:space="preserve">Ниже приведена UML-диаграмма последовательности для данного сценария. </w:t>
      </w:r>
    </w:p>
    <w:p w14:paraId="5DA3ED41" w14:textId="77777777" w:rsidR="006A5A1D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134C74C9" wp14:editId="7728EF13">
            <wp:extent cx="5715000" cy="3924300"/>
            <wp:effectExtent l="0" t="0" r="0" b="0"/>
            <wp:docPr id="1495367308" name="Рисунок 1495367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CDBF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6. Техническое задание</w:t>
      </w:r>
    </w:p>
    <w:p w14:paraId="2FCF113F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6.1. Модель партии</w:t>
      </w:r>
    </w:p>
    <w:p w14:paraId="35D57747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Каждой партии товара соответствует собственная запись в БД с полями: количество, закупочная цена, дата поступления, срок реализации (нулевое значение означает бессрочную партию), ссылка на поставку.</w:t>
      </w:r>
    </w:p>
    <w:p w14:paraId="594DAD04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Модель партии предоставляет вычисляемые свойства для интерфейса: индикатор просрочки, процент скидки, отформатированный срок реализации и компактная строка статуса.</w:t>
      </w:r>
    </w:p>
    <w:p w14:paraId="13F36492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6.2. Блок «Партии» в карточке товара</w:t>
      </w:r>
    </w:p>
    <w:p w14:paraId="7B660103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В окне карточки товара отображается заголовок «Партии» и таблица, содержащая по одной строке на каждую партию данного товара.</w:t>
      </w:r>
    </w:p>
    <w:p w14:paraId="1341D757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Колонки таблицы: порядковый номер, количество единиц, закупочная цена, дата поступления, срок реализации, статус.</w:t>
      </w:r>
    </w:p>
    <w:p w14:paraId="5FEED2D6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Партии с нулевым количеством (полностью отгружены или списаны) в основном списке не показываются.</w:t>
      </w:r>
    </w:p>
    <w:p w14:paraId="681B385A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6.3. Сортировка партий</w:t>
      </w:r>
    </w:p>
    <w:p w14:paraId="774DC203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Партии отображаются в порядке возрастания оставшегося срока реализации: сначала партии с истекающим сроком, затем с большим запасом, в конце — бессрочные. Это соответствует логике метода FIFO, применяемого при формировании отгрузок.</w:t>
      </w:r>
    </w:p>
    <w:p w14:paraId="7D18EDD0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6.4. Цветовая индикация</w:t>
      </w:r>
    </w:p>
    <w:p w14:paraId="4068472A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Строки партий подкрашиваются в соответствии с их состоянием: штатная партия — нейтральный фон; партия, попавшая в последнюю треть срока реализации, — светло-оранжевый фон; партия с истекшим сроком — светло-красный фон.</w:t>
      </w:r>
    </w:p>
    <w:p w14:paraId="7B7EE0CF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lastRenderedPageBreak/>
        <w:t>Статусная надпись содержит информативный текст: «Бессрочный», «До ДД.ММ.ГГГГ», «Скидка N% (до ДД.ММ.ГГГГ)», «Просрочен».</w:t>
      </w:r>
    </w:p>
    <w:p w14:paraId="4D835B23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6.5. Агрегированный индикатор в каталоге</w:t>
      </w:r>
    </w:p>
    <w:p w14:paraId="434C23F5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В плиточном или строчном представлении каталога у каждого товара отображается сводный индикатор состояния партий: красный маркер при наличии просроченных партий, оранжевый — при наличии партий со скидкой, отсутствие маркера — в остальных случаях. Это позволяет быстро выявлять проблемные позиции, не открывая карточку каждого товара.</w:t>
      </w:r>
    </w:p>
    <w:p w14:paraId="5B0C4A77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6.6. Ссылка на поставку</w:t>
      </w:r>
    </w:p>
    <w:p w14:paraId="0191969E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Для партии, созданной в рамках зарегистрированной поставки, сохраняется ссылка на исходную поставку. Это позволяет в дальнейшем при необходимости перейти к просмотру документа поставки из карточки товара (расширение функциональности).</w:t>
      </w:r>
    </w:p>
    <w:p w14:paraId="494BE7A4" w14:textId="77777777" w:rsidR="006A5A1D" w:rsidRDefault="00000000">
      <w:r>
        <w:br w:type="page"/>
      </w:r>
    </w:p>
    <w:p w14:paraId="000259EC" w14:textId="77777777" w:rsidR="006A5A1D" w:rsidRDefault="00000000">
      <w:pPr>
        <w:pStyle w:val="2"/>
      </w:pPr>
      <w:r>
        <w:rPr>
          <w:rFonts w:ascii="Times New Roman" w:eastAsia="Times New Roman" w:hAnsi="Times New Roman" w:cs="Times New Roman"/>
          <w:color w:val="000000"/>
        </w:rPr>
        <w:lastRenderedPageBreak/>
        <w:t>История 7. Автоматическая скидка на товары с истекающим сроком реализации</w:t>
      </w:r>
    </w:p>
    <w:p w14:paraId="75405B6B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1. User Story</w:t>
      </w:r>
    </w:p>
    <w:p w14:paraId="410009EA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Как администратор, я хочу, чтобы система автоматически начисляла скидку на товары с истекающим сроком реализации, чтобы стимулировать их продажу и уменьшить потери от списания.</w:t>
      </w:r>
    </w:p>
    <w:p w14:paraId="398928F4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2. Пользователи</w:t>
      </w:r>
    </w:p>
    <w:p w14:paraId="5DF4F566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Администратор, Кладовщик (применяет скидку при формировании отгрузки).</w:t>
      </w:r>
    </w:p>
    <w:p w14:paraId="19774550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3. Место</w:t>
      </w:r>
    </w:p>
    <w:p w14:paraId="0FAAE030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Модель партии товара — вычисляемые свойства прогресса срока и процента скидки.</w:t>
      </w:r>
    </w:p>
    <w:p w14:paraId="296747E9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Главная форма — цветовая индикация партий со скидкой в каталоге и карточке товара.</w:t>
      </w:r>
    </w:p>
    <w:p w14:paraId="7A3E9181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Диалог выбора количества при формировании отгрузки — отображение применяемой скидки и итоговой цены.</w:t>
      </w:r>
    </w:p>
    <w:p w14:paraId="4D60F63A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Служба формирования отгрузки — учёт скидки при расчёте суммы позиции отгрузки.</w:t>
      </w:r>
    </w:p>
    <w:p w14:paraId="1BD2EC5C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4. Задачи</w:t>
      </w:r>
    </w:p>
    <w:p w14:paraId="05C23E5F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4.1  </w:t>
      </w:r>
      <w:r>
        <w:rPr>
          <w:rFonts w:ascii="Times New Roman" w:eastAsia="Times New Roman" w:hAnsi="Times New Roman" w:cs="Times New Roman"/>
          <w:color w:val="000000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модели партии определить функцию прогресса срока реализации: 0 — момент поступления, 1 — момент окончания срока.</w:t>
      </w:r>
    </w:p>
    <w:p w14:paraId="07DF77CA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color w:val="000000"/>
        </w:rPr>
        <w:t>4.2  Определить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правило начисления скидки: до двух третей срока реализации скидки нет, после прохождения двух третей общего срока применяется скидка 30%, после окончания срока партия списывается.</w:t>
      </w:r>
    </w:p>
    <w:p w14:paraId="2303397B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4.3  </w:t>
      </w:r>
      <w:r>
        <w:rPr>
          <w:rFonts w:ascii="Times New Roman" w:eastAsia="Times New Roman" w:hAnsi="Times New Roman" w:cs="Times New Roman"/>
          <w:color w:val="000000"/>
        </w:rPr>
        <w:t>Отображать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размер скидки в статусе партии и в диалоге выбора количества при формировании отгрузки.</w:t>
      </w:r>
    </w:p>
    <w:p w14:paraId="4DC0E6E5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4.4  </w:t>
      </w:r>
      <w:r>
        <w:rPr>
          <w:rFonts w:ascii="Times New Roman" w:eastAsia="Times New Roman" w:hAnsi="Times New Roman" w:cs="Times New Roman"/>
          <w:color w:val="000000"/>
        </w:rPr>
        <w:t>При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подтверждении отгрузки применять скидку партии к цене отгружаемой позиции.</w:t>
      </w:r>
    </w:p>
    <w:p w14:paraId="7C66B668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4.5  </w:t>
      </w:r>
      <w:r>
        <w:rPr>
          <w:rFonts w:ascii="Times New Roman" w:eastAsia="Times New Roman" w:hAnsi="Times New Roman" w:cs="Times New Roman"/>
          <w:color w:val="000000"/>
        </w:rPr>
        <w:t>Обеспечить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корректное использование скидки совместно с методом FIFO: если остаток позиции складывается из нескольких партий, каждая часть учитывает собственную скидку.</w:t>
      </w:r>
    </w:p>
    <w:p w14:paraId="0B709E1C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5. Диаграмма последовательности</w:t>
      </w:r>
    </w:p>
    <w:p w14:paraId="7A6E420E" w14:textId="3A55F991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 xml:space="preserve">Ниже приведена UML-диаграмма последовательности для данного сценария. </w:t>
      </w:r>
    </w:p>
    <w:p w14:paraId="72E90187" w14:textId="77777777" w:rsidR="006A5A1D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7868A49C" wp14:editId="617FE67C">
            <wp:extent cx="5715000" cy="3867150"/>
            <wp:effectExtent l="0" t="0" r="0" b="0"/>
            <wp:docPr id="385775977" name="Рисунок 385775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8E5A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6. Техническое задание</w:t>
      </w:r>
    </w:p>
    <w:p w14:paraId="611E0BB4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6.1. Определение прогресса срока</w:t>
      </w:r>
    </w:p>
    <w:p w14:paraId="58B3DFB7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Для партии с известной датой поступления и сроком реализации вводится функция прогресса: доля пройденного срока. Значение 0 соответствует моменту поступления, значение 1 — дате окончания срока.</w:t>
      </w:r>
    </w:p>
    <w:p w14:paraId="079A5BD5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 xml:space="preserve">Для бессрочной партии прогресс считается равным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0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и скидка не начисляется.</w:t>
      </w:r>
    </w:p>
    <w:p w14:paraId="47C1A084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6.2. Формула скидки</w:t>
      </w:r>
    </w:p>
    <w:p w14:paraId="6A37D340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Правило расчёта скидки применительно к прогрессу срока:</w:t>
      </w:r>
    </w:p>
    <w:p w14:paraId="7AB01C48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— при прогрессе менее 2/3 (то есть в первые две трети срока) скидка равна 0 %;</w:t>
      </w:r>
    </w:p>
    <w:p w14:paraId="5139F4C9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— при прогрессе от 2/3 до 1 применяется скидка 30 %;</w:t>
      </w:r>
    </w:p>
    <w:p w14:paraId="37709BF6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— при прогрессе 1 и более (срок истёк) скидка не применяется, так как такая партия подлежит автоматическому списанию (см. Историю 8).</w:t>
      </w:r>
    </w:p>
    <w:p w14:paraId="761BF725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Таким образом в «зоне скидки» партия получает фиксированную скидку 30 %, а в первые две трети срока цена не меняется.</w:t>
      </w:r>
    </w:p>
    <w:p w14:paraId="29E52AEC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6.3. Отображение скидки</w:t>
      </w:r>
    </w:p>
    <w:p w14:paraId="57AC698A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Размер скидки показывается пользователю в следующих местах: в строке статуса партии (в блоке «Партии» карточки товара), в подсказке товара в каталоге, в диалоге выбора количества при формировании отгрузки.</w:t>
      </w:r>
    </w:p>
    <w:p w14:paraId="0C59A9C1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В диалоге выбора количества выводится как старая цена, так и цена со скидкой, с явным указанием размера скидки в процентах.</w:t>
      </w:r>
    </w:p>
    <w:p w14:paraId="66D203B0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6.4. Применение скидки в отгрузке</w:t>
      </w:r>
    </w:p>
    <w:p w14:paraId="21E46815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lastRenderedPageBreak/>
        <w:t>При формировании отгрузки цена позиции по умолчанию задаётся равной цене продажи из карточки товара, уменьшенной на применимую скидку. Пользователь может вручную скорректировать цену — автоматическая скидка только предлагается как значение по умолчанию.</w:t>
      </w:r>
    </w:p>
    <w:p w14:paraId="5279ABBE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В позиции отгрузки сохраняется фактически применённая цена, а не сама скидка. Это обеспечивает неизменность исторических данных.</w:t>
      </w:r>
    </w:p>
    <w:p w14:paraId="20BE881E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6.5. Работа совместно с FIFO</w:t>
      </w:r>
    </w:p>
    <w:p w14:paraId="4878B68C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Если количество в отгружаемой позиции превышает остаток одной партии, товар берётся из нескольких партий по принципу FIFO (сначала из партий с ближайшим сроком окончания). Каждая задействованная партия формирует отдельную запись позиции отгрузки с собственной закупочной ценой и, при необходимости, собственной скидкой. Это обеспечивает корректный расчёт себестоимости и прибыли.</w:t>
      </w:r>
    </w:p>
    <w:p w14:paraId="59FFF5EB" w14:textId="77777777" w:rsidR="006A5A1D" w:rsidRDefault="00000000">
      <w:r>
        <w:br w:type="page"/>
      </w:r>
    </w:p>
    <w:p w14:paraId="4B8A2923" w14:textId="77777777" w:rsidR="006A5A1D" w:rsidRDefault="00000000">
      <w:pPr>
        <w:pStyle w:val="2"/>
      </w:pPr>
      <w:r>
        <w:rPr>
          <w:rFonts w:ascii="Times New Roman" w:eastAsia="Times New Roman" w:hAnsi="Times New Roman" w:cs="Times New Roman"/>
          <w:color w:val="000000"/>
        </w:rPr>
        <w:lastRenderedPageBreak/>
        <w:t>История 8. Списание просроченных товаров с фиксацией убытка</w:t>
      </w:r>
    </w:p>
    <w:p w14:paraId="0E590BB8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1. User Story</w:t>
      </w:r>
    </w:p>
    <w:p w14:paraId="092349D2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Как администратор, я хочу, чтобы просроченные товары списывались со склада с фиксацией убытка, чтобы поддерживать актуальность складских остатков и видеть финансовые потери.</w:t>
      </w:r>
    </w:p>
    <w:p w14:paraId="29D3A4B4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2. Пользователи</w:t>
      </w:r>
    </w:p>
    <w:p w14:paraId="376255B3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Администратор.</w:t>
      </w:r>
    </w:p>
    <w:p w14:paraId="527E725E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3. Место</w:t>
      </w:r>
    </w:p>
    <w:p w14:paraId="57F65EC8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Главная форма приложения — автоматический запуск процедуры при открытии после авторизации.</w:t>
      </w:r>
    </w:p>
    <w:p w14:paraId="219F084F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Модуль списания — процедура обхода партий и формирования записей о списании.</w:t>
      </w:r>
    </w:p>
    <w:p w14:paraId="6D0E7685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Модель записи о списании — отдельная сущность журнала.</w:t>
      </w:r>
    </w:p>
    <w:p w14:paraId="5EE5B284" w14:textId="77777777" w:rsidR="006A5A1D" w:rsidRPr="00765E07" w:rsidRDefault="00000000">
      <w:pPr>
        <w:spacing w:before="40" w:after="40"/>
        <w:ind w:left="360" w:hanging="220"/>
        <w:rPr>
          <w:lang w:val="en-US"/>
        </w:rPr>
      </w:pPr>
      <w:r w:rsidRPr="00765E07">
        <w:rPr>
          <w:rFonts w:ascii="Times New Roman" w:eastAsia="Times New Roman" w:hAnsi="Times New Roman" w:cs="Times New Roman"/>
          <w:color w:val="000000"/>
          <w:lang w:val="en-US"/>
        </w:rPr>
        <w:t xml:space="preserve">— </w:t>
      </w:r>
      <w:r>
        <w:rPr>
          <w:rFonts w:ascii="Times New Roman" w:eastAsia="Times New Roman" w:hAnsi="Times New Roman" w:cs="Times New Roman"/>
          <w:color w:val="000000"/>
        </w:rPr>
        <w:t>Слой</w:t>
      </w:r>
      <w:r w:rsidRPr="00765E0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данных</w:t>
      </w:r>
      <w:r w:rsidRPr="00765E07">
        <w:rPr>
          <w:rFonts w:ascii="Times New Roman" w:eastAsia="Times New Roman" w:hAnsi="Times New Roman" w:cs="Times New Roman"/>
          <w:color w:val="000000"/>
          <w:lang w:val="en-US"/>
        </w:rPr>
        <w:t xml:space="preserve"> — </w:t>
      </w:r>
      <w:r>
        <w:rPr>
          <w:rFonts w:ascii="Times New Roman" w:eastAsia="Times New Roman" w:hAnsi="Times New Roman" w:cs="Times New Roman"/>
          <w:color w:val="000000"/>
        </w:rPr>
        <w:t>таблицы</w:t>
      </w:r>
      <w:r w:rsidRPr="00765E0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765E07">
        <w:rPr>
          <w:rFonts w:ascii="Times New Roman" w:eastAsia="Times New Roman" w:hAnsi="Times New Roman" w:cs="Times New Roman"/>
          <w:color w:val="000000"/>
          <w:lang w:val="en-US"/>
        </w:rPr>
        <w:t>ProductBatches</w:t>
      </w:r>
      <w:proofErr w:type="spellEnd"/>
      <w:r w:rsidRPr="00765E07">
        <w:rPr>
          <w:rFonts w:ascii="Times New Roman" w:eastAsia="Times New Roman" w:hAnsi="Times New Roman" w:cs="Times New Roman"/>
          <w:color w:val="000000"/>
          <w:lang w:val="en-US"/>
        </w:rPr>
        <w:t xml:space="preserve">, Products, </w:t>
      </w:r>
      <w:proofErr w:type="spellStart"/>
      <w:r w:rsidRPr="00765E07">
        <w:rPr>
          <w:rFonts w:ascii="Times New Roman" w:eastAsia="Times New Roman" w:hAnsi="Times New Roman" w:cs="Times New Roman"/>
          <w:color w:val="000000"/>
          <w:lang w:val="en-US"/>
        </w:rPr>
        <w:t>WriteOffs</w:t>
      </w:r>
      <w:proofErr w:type="spellEnd"/>
      <w:r w:rsidRPr="00765E07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2CFE68DE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4. Задачи</w:t>
      </w:r>
    </w:p>
    <w:p w14:paraId="3709CA3E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4.1  </w:t>
      </w:r>
      <w:r>
        <w:rPr>
          <w:rFonts w:ascii="Times New Roman" w:eastAsia="Times New Roman" w:hAnsi="Times New Roman" w:cs="Times New Roman"/>
          <w:color w:val="000000"/>
        </w:rPr>
        <w:t>Определить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модель записи о списании с полями: товар, партия, количество, закупочная цена, дата списания, причина.</w:t>
      </w:r>
    </w:p>
    <w:p w14:paraId="0DA06BD7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4.2  </w:t>
      </w:r>
      <w:r>
        <w:rPr>
          <w:rFonts w:ascii="Times New Roman" w:eastAsia="Times New Roman" w:hAnsi="Times New Roman" w:cs="Times New Roman"/>
          <w:color w:val="000000"/>
        </w:rPr>
        <w:t>Реализовать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процедуру автоматического выявления партий с истёкшим сроком реализации и ненулевым остатком.</w:t>
      </w:r>
    </w:p>
    <w:p w14:paraId="5E55DD3D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4.3  </w:t>
      </w:r>
      <w:r>
        <w:rPr>
          <w:rFonts w:ascii="Times New Roman" w:eastAsia="Times New Roman" w:hAnsi="Times New Roman" w:cs="Times New Roman"/>
          <w:color w:val="000000"/>
        </w:rPr>
        <w:t>Для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каждой такой партии создать запись о списании, обнулить её остаток и уменьшить общий остаток товара на количество списания.</w:t>
      </w:r>
    </w:p>
    <w:p w14:paraId="1F15479A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4.4  </w:t>
      </w:r>
      <w:r>
        <w:rPr>
          <w:rFonts w:ascii="Times New Roman" w:eastAsia="Times New Roman" w:hAnsi="Times New Roman" w:cs="Times New Roman"/>
          <w:color w:val="000000"/>
        </w:rPr>
        <w:t>Выполнять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процедуру автоматически при открытии главной формы после успешной авторизации пользователя.</w:t>
      </w:r>
    </w:p>
    <w:p w14:paraId="0E689BA4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4.5  </w:t>
      </w:r>
      <w:r>
        <w:rPr>
          <w:rFonts w:ascii="Times New Roman" w:eastAsia="Times New Roman" w:hAnsi="Times New Roman" w:cs="Times New Roman"/>
          <w:color w:val="000000"/>
        </w:rPr>
        <w:t>По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завершении процедуры показывать пользователю сводное уведомление: количество списанных единиц, размер убытка, количество затронутых товаров.</w:t>
      </w:r>
    </w:p>
    <w:p w14:paraId="5E279AFF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4.6  </w:t>
      </w:r>
      <w:r>
        <w:rPr>
          <w:rFonts w:ascii="Times New Roman" w:eastAsia="Times New Roman" w:hAnsi="Times New Roman" w:cs="Times New Roman"/>
          <w:color w:val="000000"/>
        </w:rPr>
        <w:t>Обеспечить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корректную обработку ошибок, чтобы сбой в одной партии не прерывал процесс целиком.</w:t>
      </w:r>
    </w:p>
    <w:p w14:paraId="30722039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5. Диаграмма последовательности</w:t>
      </w:r>
    </w:p>
    <w:p w14:paraId="254B00A7" w14:textId="0F5412C6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 xml:space="preserve">Ниже приведена UML-диаграмма последовательности для данного сценария. </w:t>
      </w:r>
    </w:p>
    <w:p w14:paraId="4964C742" w14:textId="77777777" w:rsidR="006A5A1D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02BA1FF5" wp14:editId="3968A59D">
            <wp:extent cx="5715000" cy="3448050"/>
            <wp:effectExtent l="0" t="0" r="0" b="0"/>
            <wp:docPr id="669022281" name="Рисунок 669022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F87B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6. Техническое задание</w:t>
      </w:r>
    </w:p>
    <w:p w14:paraId="501567CA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6.1. Модель записи о списании</w:t>
      </w:r>
    </w:p>
    <w:p w14:paraId="603B99CE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Запись о списании содержит ссылку на товар и партию, количество списанных единиц, закупочную цену за единицу, дату списания и текстовую причину.</w:t>
      </w:r>
    </w:p>
    <w:p w14:paraId="6988637A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Общий убыток по записи рассчитывается на лету как произведение количества и закупочной цены и не хранится в БД отдельно.</w:t>
      </w:r>
    </w:p>
    <w:p w14:paraId="305D31E3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По умолчанию причина списания заполняется значением «Истёк срок реализации».</w:t>
      </w:r>
    </w:p>
    <w:p w14:paraId="024FA0E5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6.2. Критерий просрочки</w:t>
      </w:r>
    </w:p>
    <w:p w14:paraId="43DC12FC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Партия считается просроченной, если у неё задан срок реализации и дата окончания срока строго меньше сегодняшней. Бессрочные партии и партии с будущим сроком под критерий не подпадают.</w:t>
      </w:r>
    </w:p>
    <w:p w14:paraId="6CD12450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6.3. Момент запуска</w:t>
      </w:r>
    </w:p>
    <w:p w14:paraId="2E6B0EF2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Процедура списания вызывается автоматически один раз при открытии главной формы приложения — после успешной авторизации пользователя. Повторный вход в ту же сессию повторного списания не вызывает, поскольку партии к этому моменту уже обработаны.</w:t>
      </w:r>
    </w:p>
    <w:p w14:paraId="5C291362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6.4. Логика выполнения</w:t>
      </w:r>
    </w:p>
    <w:p w14:paraId="2ED97CA8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Получается список товаров, содержащих хотя бы одну просроченную партию с ненулевым остатком. Если таких товаров нет, процедура завершается без видимых действий.</w:t>
      </w:r>
    </w:p>
    <w:p w14:paraId="688FFBA4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Для каждого такого товара перебираются просроченные партии с ненулевым остатком. По каждой партии создаётся запись о списании с текущим количеством и закупочной ценой партии, затем остаток партии обнуляется, а общий остаток товара уменьшается на то же количество.</w:t>
      </w:r>
    </w:p>
    <w:p w14:paraId="76B5AEC6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lastRenderedPageBreak/>
        <w:t>Все изменения сохраняются в базе данных одним коммитом после обработки всех партий.</w:t>
      </w:r>
    </w:p>
    <w:p w14:paraId="32FEC6DC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6.5. Сводное уведомление</w:t>
      </w:r>
    </w:p>
    <w:p w14:paraId="731FB32C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По завершении процедуры пользователю выводится информационное окно со сводкой: общее количество списанных единиц, суммарный убыток в текущей валюте отображения и количество товаров, у которых были списаны партии. Пользователь подтверждает ознакомление нажатием «OK».</w:t>
      </w:r>
    </w:p>
    <w:p w14:paraId="2229833E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6.6. Обработка ошибок</w:t>
      </w:r>
    </w:p>
    <w:p w14:paraId="2D9C9680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Процедура оборачивается в блок перехвата исключений. При возникновении ошибки пользователю выводится сообщение с её причиной, при этом работа приложения продолжается в штатном режиме: частично выполненные действия до ошибки откатываются, сохранённые изменения остаются.</w:t>
      </w:r>
    </w:p>
    <w:p w14:paraId="6B467015" w14:textId="77777777" w:rsidR="006A5A1D" w:rsidRDefault="00000000">
      <w:r>
        <w:br w:type="page"/>
      </w:r>
    </w:p>
    <w:p w14:paraId="0846CFB1" w14:textId="77777777" w:rsidR="006A5A1D" w:rsidRDefault="00000000">
      <w:pPr>
        <w:pStyle w:val="2"/>
      </w:pPr>
      <w:r>
        <w:rPr>
          <w:rFonts w:ascii="Times New Roman" w:eastAsia="Times New Roman" w:hAnsi="Times New Roman" w:cs="Times New Roman"/>
          <w:color w:val="000000"/>
        </w:rPr>
        <w:lastRenderedPageBreak/>
        <w:t>История 9. Выбор валюты отображения цен</w:t>
      </w:r>
    </w:p>
    <w:p w14:paraId="1F9A68BC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1. User Story</w:t>
      </w:r>
    </w:p>
    <w:p w14:paraId="01B0A6F4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Как администратор или кладовщик, я хочу выбирать валюту отображения цен (RUB, USD, EUR, USDT), чтобы видеть денежные значения в удобной для меня валюте. Закупочные цены должны сохраняться в той валюте, в которой они были заведены.</w:t>
      </w:r>
    </w:p>
    <w:p w14:paraId="71018A05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2. Пользователи</w:t>
      </w:r>
    </w:p>
    <w:p w14:paraId="6318E88A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Администратор, Кладовщик.</w:t>
      </w:r>
    </w:p>
    <w:p w14:paraId="4D9DD750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3. Место</w:t>
      </w:r>
    </w:p>
    <w:p w14:paraId="3B5A0875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Главная форма — кнопка «Настройки» в верхней панели.</w:t>
      </w:r>
    </w:p>
    <w:p w14:paraId="080335AB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Окно настроек приложения — выпадающий список «Валюта отображения» и блок «Текущие курсы к рублю».</w:t>
      </w:r>
    </w:p>
    <w:p w14:paraId="7E2E8755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Служба валют — централизованный сервис форматирования и пересчёта сумм.</w:t>
      </w:r>
    </w:p>
    <w:p w14:paraId="5A0ABA25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 xml:space="preserve">— Конфигурационный файл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settings.json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в каталоге приложения — хранит выбранную валюту и последние известные курсы.</w:t>
      </w:r>
    </w:p>
    <w:p w14:paraId="6893F76E" w14:textId="77777777" w:rsidR="006A5A1D" w:rsidRDefault="00000000">
      <w:pPr>
        <w:spacing w:before="40" w:after="40"/>
        <w:ind w:left="360" w:hanging="220"/>
      </w:pPr>
      <w:r>
        <w:rPr>
          <w:rFonts w:ascii="Times New Roman" w:eastAsia="Times New Roman" w:hAnsi="Times New Roman" w:cs="Times New Roman"/>
          <w:color w:val="000000"/>
        </w:rPr>
        <w:t>— Внешние API курсов валют (exchangerate-api.com и coingecko.com).</w:t>
      </w:r>
    </w:p>
    <w:p w14:paraId="0F881693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4. Задачи</w:t>
      </w:r>
    </w:p>
    <w:p w14:paraId="72D6B02F" w14:textId="77777777" w:rsidR="006A5A1D" w:rsidRDefault="00000000">
      <w:pPr>
        <w:spacing w:before="40" w:after="40"/>
        <w:ind w:left="360" w:hanging="360"/>
      </w:pPr>
      <w:r>
        <w:rPr>
          <w:rFonts w:ascii="Times New Roman" w:eastAsia="Times New Roman" w:hAnsi="Times New Roman" w:cs="Times New Roman"/>
          <w:b/>
          <w:bCs/>
          <w:color w:val="000000"/>
        </w:rPr>
        <w:t>4.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  </w:t>
      </w:r>
      <w:r>
        <w:rPr>
          <w:rFonts w:ascii="Times New Roman" w:eastAsia="Times New Roman" w:hAnsi="Times New Roman" w:cs="Times New Roman"/>
          <w:color w:val="000000"/>
        </w:rPr>
        <w:t>Реализовать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загрузку и сохранение настроек приложения из/в файл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settings.json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131F06A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4.2  </w:t>
      </w:r>
      <w:r>
        <w:rPr>
          <w:rFonts w:ascii="Times New Roman" w:eastAsia="Times New Roman" w:hAnsi="Times New Roman" w:cs="Times New Roman"/>
          <w:color w:val="000000"/>
        </w:rPr>
        <w:t>Реализовать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службу валют с методами форматирования суммы в рублях в текущую валюту и с учётом исторического курса.</w:t>
      </w:r>
    </w:p>
    <w:p w14:paraId="63E0D75D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4.3  </w:t>
      </w:r>
      <w:r>
        <w:rPr>
          <w:rFonts w:ascii="Times New Roman" w:eastAsia="Times New Roman" w:hAnsi="Times New Roman" w:cs="Times New Roman"/>
          <w:color w:val="000000"/>
        </w:rPr>
        <w:t>Создать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окно настроек с выпадающим списком выбора валюты и отображением текущих курсов к рублю.</w:t>
      </w:r>
    </w:p>
    <w:p w14:paraId="43B30837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4.4  </w:t>
      </w:r>
      <w:r>
        <w:rPr>
          <w:rFonts w:ascii="Times New Roman" w:eastAsia="Times New Roman" w:hAnsi="Times New Roman" w:cs="Times New Roman"/>
          <w:color w:val="000000"/>
        </w:rPr>
        <w:t>Реализовать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загрузку актуальных курсов валют через внешний API с корректной обработкой отсутствия интернета.</w:t>
      </w:r>
    </w:p>
    <w:p w14:paraId="464F025E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4.5  </w:t>
      </w:r>
      <w:r>
        <w:rPr>
          <w:rFonts w:ascii="Times New Roman" w:eastAsia="Times New Roman" w:hAnsi="Times New Roman" w:cs="Times New Roman"/>
          <w:color w:val="000000"/>
        </w:rPr>
        <w:t>При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смене валюты перестраивать все открытые формы, отображающие денежные значения (каталог, история отгрузок, карточка товара, отчёты).</w:t>
      </w:r>
    </w:p>
    <w:p w14:paraId="601AA890" w14:textId="77777777" w:rsidR="006A5A1D" w:rsidRDefault="00000000">
      <w:pPr>
        <w:spacing w:before="40" w:after="40"/>
        <w:ind w:left="360" w:hanging="360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4.6  </w:t>
      </w:r>
      <w:r>
        <w:rPr>
          <w:rFonts w:ascii="Times New Roman" w:eastAsia="Times New Roman" w:hAnsi="Times New Roman" w:cs="Times New Roman"/>
          <w:color w:val="000000"/>
        </w:rPr>
        <w:t>При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сохранении поставки и отгрузки фиксировать снимок курсов на момент операции для последующего корректного отображения исторических данных.</w:t>
      </w:r>
    </w:p>
    <w:p w14:paraId="79C18309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5. Диаграмма последовательности</w:t>
      </w:r>
    </w:p>
    <w:p w14:paraId="0FCCF199" w14:textId="2760DEB1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 xml:space="preserve">Ниже приведена UML-диаграмма последовательности для данного сценария. </w:t>
      </w:r>
    </w:p>
    <w:p w14:paraId="445D41D7" w14:textId="77777777" w:rsidR="006A5A1D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7EA646EF" wp14:editId="4BFC39EE">
            <wp:extent cx="5715000" cy="5810250"/>
            <wp:effectExtent l="0" t="0" r="0" b="0"/>
            <wp:docPr id="1051873057" name="Рисунок 1051873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A4FB" w14:textId="77777777" w:rsidR="006A5A1D" w:rsidRDefault="00000000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6. Техническое задание</w:t>
      </w:r>
    </w:p>
    <w:p w14:paraId="2ECCFCCA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6.1. Хранение настроек</w:t>
      </w:r>
    </w:p>
    <w:p w14:paraId="090A8F6D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 xml:space="preserve">Настройки приложения хранятся в файле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settings.json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>, расположенном рядом с исполняемым файлом приложения. Файл содержит: выбранную валюту отображения, последние известные курсы USD, EUR, USDT к рублю, дату и время последнего обновления курсов.</w:t>
      </w:r>
    </w:p>
    <w:p w14:paraId="752D0B5B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Отсутствие файла и любые ошибки чтения трактуются как «настройки по умолчанию»: валюта RUB, базовые значения курсов.</w:t>
      </w:r>
    </w:p>
    <w:p w14:paraId="5C199C31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6.2. Окно настроек</w:t>
      </w:r>
    </w:p>
    <w:p w14:paraId="5D89E0A3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В окне настроек присутствует выпадающий список с четырьмя значениями: «RUB (Рубль)», «USD (Доллар)», «EUR (Евро)», «USDT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Tether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)». Текущее значение подставляется в соответствии с содержимым файла настроек.</w:t>
      </w:r>
    </w:p>
    <w:p w14:paraId="0D7BA915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Ниже отображается блок «Текущие курсы к рублю» — три строки с курсами USD, EUR, USDT, а также дата и время последнего обновления.</w:t>
      </w:r>
    </w:p>
    <w:p w14:paraId="5C123244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lastRenderedPageBreak/>
        <w:t>В окне доступны две кнопки: «Обновить курсы» (запрос к API) и «Сохранить» (запись выбранного значения валюты в файл).</w:t>
      </w:r>
    </w:p>
    <w:p w14:paraId="411F37EA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6.3. Обновление курсов</w:t>
      </w:r>
    </w:p>
    <w:p w14:paraId="65B0E459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По нажатию «Обновить курсы» служба валют выполняет HTTP-запрос к открытому API exchangerate-api.com для получения курсов USD и EUR к рублю. Курсы пересчитываются из возвращаемой формы «1 RUB = X валюты» в форму «1 валюта = Y рублей» и округляются до двух знаков.</w:t>
      </w:r>
    </w:p>
    <w:p w14:paraId="4E350A17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 xml:space="preserve">Для USDT выполняется дополнительный запрос к API coingecko.com (пара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tether→rub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 При недоступности этого запроса курс USDT приравнивается к курсу USD в качестве резервного значения.</w:t>
      </w:r>
    </w:p>
    <w:p w14:paraId="63D0F370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 xml:space="preserve">Итоговые курсы сохраняются в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settings.json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вместе с меткой времени обновления.</w:t>
      </w:r>
    </w:p>
    <w:p w14:paraId="6217FCC8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При отсутствии интернет-соединения или ошибке запроса сохранённые в файле курсы не перезаписываются, а пользователь продолжает работать с последними известными значениями.</w:t>
      </w:r>
    </w:p>
    <w:p w14:paraId="4D49707A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6.4. Смена валюты отображения</w:t>
      </w:r>
    </w:p>
    <w:p w14:paraId="156CE0C6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 xml:space="preserve">При выборе новой валюты и нажатии «Сохранить» значение записывается в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settings.json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>. Главная форма подписана на событие смены валюты и выполняет полное перерисовывание всех визуальных элементов, содержащих денежные значения.</w:t>
      </w:r>
    </w:p>
    <w:p w14:paraId="0CF7C75A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Перерисовыванию подлежат: цены в каталоге товаров, сводка и позиции истории отгрузок, карточка товара (включая блок партий), форма отчёта по отгрузкам, итоги при регистрации поставки.</w:t>
      </w:r>
    </w:p>
    <w:p w14:paraId="18A77CBF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Закупочная цена, зафиксированная в момент регистрации поставки, сохраняется вместе с валютой ввода. Для расчётов дополнительно хранится рублёвый эквивалент по курсу на момент операции. При смене валюты отображения меняется только представление суммы на экране.</w:t>
      </w:r>
    </w:p>
    <w:p w14:paraId="6C6975F0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6.5. Фиксация исторических курсов</w:t>
      </w:r>
    </w:p>
    <w:p w14:paraId="24DE6E20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В момент сохранения поставки и отгрузки в соответствующую запись заносится снимок текущих курсов USD, EUR, USDT. При отображении исторической суммы в выбранной валюте применяется именно этот снимок, а не текущий курс.</w:t>
      </w:r>
    </w:p>
    <w:p w14:paraId="043397DF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Это обеспечивает неизменность исторических значений во всех отчётах и карточках при колебаниях курса: ранее проведённые операции продолжают отображаться с той же суммой, которую пользователь видел в момент их создания.</w:t>
      </w:r>
    </w:p>
    <w:p w14:paraId="4A55FC1C" w14:textId="77777777" w:rsidR="006A5A1D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color w:val="000000"/>
        </w:rPr>
        <w:t>6.6. Форматирование сумм</w:t>
      </w:r>
    </w:p>
    <w:p w14:paraId="5FB59D8E" w14:textId="77777777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>Все денежные значения, передаваемые в интерфейс, проходят через единый метод форматирования службы валют. Метод принимает сумму в рублях и, при необходимости, исторический курс. Возвращает строку вида «1 234 р.», «12.34 $», «11.11 €», «1 234.56 ₮».</w:t>
      </w:r>
    </w:p>
    <w:p w14:paraId="556A3331" w14:textId="6BD07B6D" w:rsidR="006A5A1D" w:rsidRDefault="00000000">
      <w:pPr>
        <w:spacing w:before="80" w:after="80"/>
      </w:pPr>
      <w:r>
        <w:rPr>
          <w:rFonts w:ascii="Times New Roman" w:eastAsia="Times New Roman" w:hAnsi="Times New Roman" w:cs="Times New Roman"/>
          <w:color w:val="000000"/>
        </w:rPr>
        <w:t xml:space="preserve">Символы валют: ₽ или «р.» для рубля, $ для доллара, € для евро, ₮ для USDT. </w:t>
      </w:r>
    </w:p>
    <w:p w14:paraId="663ABA23" w14:textId="77777777" w:rsidR="006A5A1D" w:rsidRDefault="00000000">
      <w:r>
        <w:br w:type="page"/>
      </w:r>
    </w:p>
    <w:sectPr w:rsidR="006A5A1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B47F7"/>
    <w:multiLevelType w:val="hybridMultilevel"/>
    <w:tmpl w:val="1C509A32"/>
    <w:lvl w:ilvl="0" w:tplc="0B1A5214">
      <w:start w:val="1"/>
      <w:numFmt w:val="bullet"/>
      <w:lvlText w:val="●"/>
      <w:lvlJc w:val="left"/>
      <w:pPr>
        <w:ind w:left="720" w:hanging="360"/>
      </w:pPr>
    </w:lvl>
    <w:lvl w:ilvl="1" w:tplc="2ADE0A32">
      <w:start w:val="1"/>
      <w:numFmt w:val="bullet"/>
      <w:lvlText w:val="○"/>
      <w:lvlJc w:val="left"/>
      <w:pPr>
        <w:ind w:left="1440" w:hanging="360"/>
      </w:pPr>
    </w:lvl>
    <w:lvl w:ilvl="2" w:tplc="9B9886C0">
      <w:start w:val="1"/>
      <w:numFmt w:val="bullet"/>
      <w:lvlText w:val="■"/>
      <w:lvlJc w:val="left"/>
      <w:pPr>
        <w:ind w:left="2160" w:hanging="360"/>
      </w:pPr>
    </w:lvl>
    <w:lvl w:ilvl="3" w:tplc="F208C79E">
      <w:start w:val="1"/>
      <w:numFmt w:val="bullet"/>
      <w:lvlText w:val="●"/>
      <w:lvlJc w:val="left"/>
      <w:pPr>
        <w:ind w:left="2880" w:hanging="360"/>
      </w:pPr>
    </w:lvl>
    <w:lvl w:ilvl="4" w:tplc="996E93E6">
      <w:start w:val="1"/>
      <w:numFmt w:val="bullet"/>
      <w:lvlText w:val="○"/>
      <w:lvlJc w:val="left"/>
      <w:pPr>
        <w:ind w:left="3600" w:hanging="360"/>
      </w:pPr>
    </w:lvl>
    <w:lvl w:ilvl="5" w:tplc="495222C0">
      <w:start w:val="1"/>
      <w:numFmt w:val="bullet"/>
      <w:lvlText w:val="■"/>
      <w:lvlJc w:val="left"/>
      <w:pPr>
        <w:ind w:left="4320" w:hanging="360"/>
      </w:pPr>
    </w:lvl>
    <w:lvl w:ilvl="6" w:tplc="698A6C42">
      <w:start w:val="1"/>
      <w:numFmt w:val="bullet"/>
      <w:lvlText w:val="●"/>
      <w:lvlJc w:val="left"/>
      <w:pPr>
        <w:ind w:left="5040" w:hanging="360"/>
      </w:pPr>
    </w:lvl>
    <w:lvl w:ilvl="7" w:tplc="995CCCCE">
      <w:start w:val="1"/>
      <w:numFmt w:val="bullet"/>
      <w:lvlText w:val="●"/>
      <w:lvlJc w:val="left"/>
      <w:pPr>
        <w:ind w:left="5760" w:hanging="360"/>
      </w:pPr>
    </w:lvl>
    <w:lvl w:ilvl="8" w:tplc="703C09C6">
      <w:start w:val="1"/>
      <w:numFmt w:val="bullet"/>
      <w:lvlText w:val="●"/>
      <w:lvlJc w:val="left"/>
      <w:pPr>
        <w:ind w:left="6480" w:hanging="360"/>
      </w:pPr>
    </w:lvl>
  </w:abstractNum>
  <w:num w:numId="1" w16cid:durableId="21328166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A1D"/>
    <w:rsid w:val="000D142B"/>
    <w:rsid w:val="00636A03"/>
    <w:rsid w:val="006A5A1D"/>
    <w:rsid w:val="00765E07"/>
    <w:rsid w:val="00CA4247"/>
    <w:rsid w:val="00CA74E2"/>
    <w:rsid w:val="00CF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2AF85"/>
  <w15:docId w15:val="{02B146F3-170C-436F-8F55-D3B70A1EE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b/>
      <w:bCs/>
      <w:color w:val="2E5496"/>
      <w:sz w:val="30"/>
      <w:szCs w:val="30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33</Pages>
  <Words>5192</Words>
  <Characters>29600</Characters>
  <Application>Microsoft Office Word</Application>
  <DocSecurity>0</DocSecurity>
  <Lines>246</Lines>
  <Paragraphs>69</Paragraphs>
  <ScaleCrop>false</ScaleCrop>
  <Company/>
  <LinksUpToDate>false</LinksUpToDate>
  <CharactersWithSpaces>34723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проекта 2 — складской учёт</dc:title>
  <dc:creator>Broodskoe</dc:creator>
  <cp:lastModifiedBy>Daniil Rakcheev</cp:lastModifiedBy>
  <cp:revision>4</cp:revision>
  <dcterms:created xsi:type="dcterms:W3CDTF">2026-04-24T17:52:00Z</dcterms:created>
  <dcterms:modified xsi:type="dcterms:W3CDTF">2026-04-24T17:56:00Z</dcterms:modified>
</cp:coreProperties>
</file>