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D9C6" w14:textId="166BA3D2" w:rsidR="00E715B9" w:rsidRPr="00E715B9" w:rsidRDefault="00E715B9" w:rsidP="009F577D">
      <w:pPr>
        <w:pStyle w:val="1"/>
      </w:pPr>
      <w:r>
        <w:rPr>
          <w:rFonts w:hint="eastAsia"/>
        </w:rPr>
        <w:t>7</w:t>
      </w:r>
      <w:r w:rsidR="005C1923">
        <w:rPr>
          <w:rFonts w:hint="eastAsia"/>
        </w:rPr>
        <w:t xml:space="preserve"> </w:t>
      </w:r>
      <w:r>
        <w:rPr>
          <w:rFonts w:hint="eastAsia"/>
        </w:rPr>
        <w:t>状态机图与活动图</w:t>
      </w:r>
    </w:p>
    <w:p w14:paraId="5D0FA083" w14:textId="0119F73B" w:rsidR="00064B14" w:rsidRPr="00ED6E48" w:rsidRDefault="00064B14" w:rsidP="009F577D">
      <w:pPr>
        <w:pStyle w:val="3"/>
      </w:pPr>
      <w:r>
        <w:t>7.1</w:t>
      </w:r>
      <w:r>
        <w:rPr>
          <w:rFonts w:hint="eastAsia"/>
        </w:rPr>
        <w:t xml:space="preserve"> 状态机图</w:t>
      </w:r>
    </w:p>
    <w:p w14:paraId="0182A654" w14:textId="574D47C2" w:rsidR="005C1923" w:rsidRPr="00ED6E48" w:rsidRDefault="005C1923" w:rsidP="009F577D">
      <w:pPr>
        <w:pStyle w:val="5"/>
      </w:pPr>
      <w:r>
        <w:t xml:space="preserve">7.1.1 </w:t>
      </w:r>
      <w:r>
        <w:rPr>
          <w:rFonts w:hint="eastAsia"/>
        </w:rPr>
        <w:t>状态图概述</w:t>
      </w:r>
    </w:p>
    <w:p w14:paraId="59C09BFC" w14:textId="52F07B8B" w:rsidR="00ED6E48" w:rsidRDefault="00A51A7F" w:rsidP="00207759">
      <w:pPr>
        <w:ind w:firstLine="420"/>
      </w:pPr>
      <w:r w:rsidRPr="00A51A7F">
        <w:rPr>
          <w:rFonts w:hint="eastAsia"/>
        </w:rPr>
        <w:t>状态图（</w:t>
      </w:r>
      <w:r w:rsidRPr="00A51A7F">
        <w:t>State Diagram）主要用于描述</w:t>
      </w:r>
      <w:r w:rsidRPr="00A51A7F">
        <w:rPr>
          <w:rFonts w:hint="eastAsia"/>
          <w:color w:val="FF0000"/>
        </w:rPr>
        <w:t>单个</w:t>
      </w:r>
      <w:r w:rsidRPr="00A51A7F">
        <w:rPr>
          <w:color w:val="FF0000"/>
        </w:rPr>
        <w:t>对象</w:t>
      </w:r>
      <w:r w:rsidRPr="00A51A7F">
        <w:t>在其生命周期内的状态变化</w:t>
      </w:r>
      <w:r>
        <w:rPr>
          <w:rFonts w:hint="eastAsia"/>
        </w:rPr>
        <w:t>，</w:t>
      </w:r>
      <w:r w:rsidR="00ED6E48">
        <w:rPr>
          <w:rFonts w:hint="eastAsia"/>
        </w:rPr>
        <w:t>状态变化所需的条件，及状态变化时伴随的动作。</w:t>
      </w:r>
    </w:p>
    <w:p w14:paraId="6EC077B5" w14:textId="74F41D67" w:rsidR="00ED6E48" w:rsidRDefault="00ED6E48" w:rsidP="00207759">
      <w:pPr>
        <w:ind w:firstLine="420"/>
      </w:pPr>
      <w:r>
        <w:rPr>
          <w:rFonts w:hint="eastAsia"/>
        </w:rPr>
        <w:t>一个对象总是处于某一特定的状态，如洗衣机可以处于</w:t>
      </w:r>
      <w:r w:rsidRPr="00ED6E48">
        <w:rPr>
          <w:rFonts w:hint="eastAsia"/>
        </w:rPr>
        <w:t>浸泡、洗涤、漂洗、脱水或者关机等状态</w:t>
      </w:r>
      <w:r>
        <w:rPr>
          <w:rFonts w:hint="eastAsia"/>
        </w:rPr>
        <w:t>，而状态之间的转换又需要按下按钮等事件</w:t>
      </w:r>
    </w:p>
    <w:p w14:paraId="74417930" w14:textId="77777777" w:rsidR="00ED6E48" w:rsidRDefault="00ED6E48" w:rsidP="00207759">
      <w:pPr>
        <w:ind w:firstLine="420"/>
      </w:pPr>
    </w:p>
    <w:p w14:paraId="522DDF15" w14:textId="77777777" w:rsidR="009F577D" w:rsidRDefault="00ED6E48" w:rsidP="009F577D">
      <w:pPr>
        <w:ind w:firstLine="420"/>
      </w:pPr>
      <w:r>
        <w:rPr>
          <w:rFonts w:hint="eastAsia"/>
        </w:rPr>
        <w:t>简单状态图示意：</w:t>
      </w:r>
    </w:p>
    <w:p w14:paraId="257311C1" w14:textId="49094CC7" w:rsidR="00ED6E48" w:rsidRDefault="009F577D" w:rsidP="009F57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状态 -</w:t>
      </w:r>
      <w:r>
        <w:t xml:space="preserve"> </w:t>
      </w:r>
      <w:r>
        <w:rPr>
          <w:rFonts w:hint="eastAsia"/>
        </w:rPr>
        <w:t>圆角矩阵</w:t>
      </w:r>
    </w:p>
    <w:p w14:paraId="16E9BA3F" w14:textId="1A937504" w:rsidR="009F577D" w:rsidRDefault="009F577D" w:rsidP="00ED6E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转移</w:t>
      </w:r>
      <w:r>
        <w:t xml:space="preserve"> – </w:t>
      </w:r>
      <w:r>
        <w:rPr>
          <w:rFonts w:hint="eastAsia"/>
        </w:rPr>
        <w:t>箭头</w:t>
      </w:r>
    </w:p>
    <w:p w14:paraId="564E849D" w14:textId="58889C6D" w:rsidR="009F577D" w:rsidRDefault="009F577D" w:rsidP="009F57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初态（Initial</w:t>
      </w:r>
      <w:r>
        <w:t xml:space="preserve"> </w:t>
      </w:r>
      <w:r>
        <w:rPr>
          <w:rFonts w:hint="eastAsia"/>
        </w:rPr>
        <w:t>States）-</w:t>
      </w:r>
      <w:r>
        <w:t xml:space="preserve"> </w:t>
      </w:r>
      <w:r>
        <w:rPr>
          <w:rFonts w:hint="eastAsia"/>
        </w:rPr>
        <w:t>实心圆点</w:t>
      </w:r>
    </w:p>
    <w:p w14:paraId="78016D76" w14:textId="2A995CC4" w:rsidR="009F577D" w:rsidRDefault="009F577D" w:rsidP="009F57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终态（Final</w:t>
      </w:r>
      <w:r>
        <w:t xml:space="preserve"> </w:t>
      </w:r>
      <w:r>
        <w:rPr>
          <w:rFonts w:hint="eastAsia"/>
        </w:rPr>
        <w:t>States）-</w:t>
      </w:r>
      <w:r>
        <w:t xml:space="preserve"> </w:t>
      </w:r>
      <w:r>
        <w:rPr>
          <w:rFonts w:hint="eastAsia"/>
        </w:rPr>
        <w:t>原型内嵌原点</w:t>
      </w:r>
    </w:p>
    <w:p w14:paraId="72028ADF" w14:textId="5B87B99D" w:rsidR="009F577D" w:rsidRPr="00ED6E48" w:rsidRDefault="00ED6E48" w:rsidP="00165E3B">
      <w:pPr>
        <w:ind w:firstLine="420"/>
      </w:pPr>
      <w:r>
        <w:rPr>
          <w:noProof/>
        </w:rPr>
        <w:drawing>
          <wp:inline distT="0" distB="0" distL="0" distR="0" wp14:anchorId="74AFF7A9" wp14:editId="1322D848">
            <wp:extent cx="3155133" cy="17390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744" cy="17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514" w14:textId="1D70A155" w:rsidR="005C1923" w:rsidRPr="009F577D" w:rsidRDefault="005C1923" w:rsidP="009F577D">
      <w:pPr>
        <w:pStyle w:val="5"/>
      </w:pPr>
      <w:r>
        <w:t xml:space="preserve">7.1.2 </w:t>
      </w:r>
      <w:r>
        <w:rPr>
          <w:rFonts w:hint="eastAsia"/>
        </w:rPr>
        <w:t>状态图的基本元素</w:t>
      </w:r>
    </w:p>
    <w:p w14:paraId="04EA020A" w14:textId="1E47DBDA" w:rsidR="009F577D" w:rsidRPr="009F577D" w:rsidRDefault="009F577D" w:rsidP="009F577D">
      <w:pPr>
        <w:ind w:firstLine="420"/>
      </w:pPr>
      <w:r>
        <w:rPr>
          <w:rFonts w:hint="eastAsia"/>
        </w:rPr>
        <w:t>状态图的基本要素可以归类为</w:t>
      </w:r>
      <w:r w:rsidRPr="009F577D">
        <w:rPr>
          <w:rFonts w:hint="eastAsia"/>
          <w:color w:val="FF0000"/>
        </w:rPr>
        <w:t>状态</w:t>
      </w:r>
      <w:r>
        <w:rPr>
          <w:rFonts w:hint="eastAsia"/>
        </w:rPr>
        <w:t>与</w:t>
      </w:r>
      <w:r w:rsidRPr="009F577D">
        <w:rPr>
          <w:rFonts w:hint="eastAsia"/>
          <w:color w:val="FF0000"/>
        </w:rPr>
        <w:t>转换</w:t>
      </w:r>
    </w:p>
    <w:p w14:paraId="593A7F65" w14:textId="1798B903" w:rsidR="00A11FB5" w:rsidRDefault="005C1923" w:rsidP="00A11FB5">
      <w:pPr>
        <w:pStyle w:val="7"/>
      </w:pPr>
      <w:r>
        <w:t>7.1.</w:t>
      </w:r>
      <w:r w:rsidR="00A51A7F">
        <w:t>2.1</w:t>
      </w:r>
      <w:r>
        <w:t xml:space="preserve"> </w:t>
      </w:r>
      <w:r>
        <w:rPr>
          <w:rFonts w:hint="eastAsia"/>
        </w:rPr>
        <w:t>状态</w:t>
      </w:r>
    </w:p>
    <w:p w14:paraId="58510B0A" w14:textId="2B2BD3C4" w:rsidR="00165E3B" w:rsidRDefault="00165E3B" w:rsidP="00165E3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进入/退出动作</w:t>
      </w:r>
    </w:p>
    <w:p w14:paraId="0F6A9815" w14:textId="1B8BABF1" w:rsidR="00165E3B" w:rsidRDefault="00165E3B" w:rsidP="00165E3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即进入/退出一个状态所执行的动作，体现在状态机图上则是与一个状态相连的状态</w:t>
      </w:r>
    </w:p>
    <w:p w14:paraId="4A71E7CC" w14:textId="3ACFFE06" w:rsidR="00165E3B" w:rsidRDefault="00A11FB5" w:rsidP="00165E3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组合状态与子状态</w:t>
      </w:r>
    </w:p>
    <w:p w14:paraId="4AF1E8BA" w14:textId="0806621F" w:rsidR="00A11FB5" w:rsidRDefault="00A11FB5" w:rsidP="00A11FB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一个状态内部也可能有其他子状态图组成，含有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的状态被称为组合状态</w:t>
      </w:r>
    </w:p>
    <w:p w14:paraId="77EEF26F" w14:textId="761A65F5" w:rsidR="00A11FB5" w:rsidRDefault="00165E3B" w:rsidP="00A11FB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当状态机转移到一个组合状态时，会将控制权交给它的子状态</w:t>
      </w:r>
    </w:p>
    <w:p w14:paraId="7CA7421D" w14:textId="799F0DB5" w:rsidR="00E47E83" w:rsidRDefault="00165E3B" w:rsidP="00E47E8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为什么需要子状态？</w:t>
      </w:r>
      <w:r w:rsidRPr="00165E3B">
        <w:rPr>
          <w:rFonts w:hint="eastAsia"/>
        </w:rPr>
        <w:t>有时候入口</w:t>
      </w:r>
      <w:r w:rsidRPr="00165E3B">
        <w:t>/出口动作是多余的。例如，</w:t>
      </w:r>
      <w:proofErr w:type="gramStart"/>
      <w:r w:rsidRPr="00165E3B">
        <w:t>某状态</w:t>
      </w:r>
      <w:proofErr w:type="gramEnd"/>
      <w:r w:rsidRPr="00165E3B">
        <w:t>的入口/出</w:t>
      </w:r>
      <w:r w:rsidRPr="00165E3B">
        <w:lastRenderedPageBreak/>
        <w:t>口分别是打开/关闭某个文件，但如果用户仅仅是想更改该文件的文件名，那么，这里所定义的入口/出口动作就会显得多余</w:t>
      </w:r>
      <w:r>
        <w:rPr>
          <w:rFonts w:hint="eastAsia"/>
        </w:rPr>
        <w:t>。而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就可以省去这多余的动作</w:t>
      </w:r>
    </w:p>
    <w:p w14:paraId="65DDBEA8" w14:textId="1B78E977" w:rsidR="00E47E83" w:rsidRDefault="00E47E83" w:rsidP="00E47E83">
      <w:pPr>
        <w:ind w:left="840" w:firstLineChars="0" w:firstLine="0"/>
      </w:pPr>
      <w:r>
        <w:rPr>
          <w:noProof/>
        </w:rPr>
        <w:drawing>
          <wp:inline distT="0" distB="0" distL="0" distR="0" wp14:anchorId="08A14BC2" wp14:editId="6A4C9A41">
            <wp:extent cx="4413564" cy="92086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253" cy="9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71DF" w14:textId="0AD09C57" w:rsidR="00165E3B" w:rsidRDefault="00A11FB5" w:rsidP="00E47E8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并发状态</w:t>
      </w:r>
    </w:p>
    <w:p w14:paraId="27C0A300" w14:textId="77777777" w:rsidR="008E327C" w:rsidRDefault="00E47E83" w:rsidP="008E327C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在一个状态下可能有多个子状态并行。比如一个网页在“工作”状态下，可能既要监听用户输出，还要定时刷新页面</w:t>
      </w:r>
    </w:p>
    <w:p w14:paraId="6BB62779" w14:textId="7B156819" w:rsidR="008E327C" w:rsidRPr="00A11FB5" w:rsidRDefault="00E47E83" w:rsidP="008E327C">
      <w:pPr>
        <w:ind w:left="840" w:firstLineChars="0" w:firstLine="0"/>
      </w:pPr>
      <w:r>
        <w:rPr>
          <w:noProof/>
        </w:rPr>
        <w:drawing>
          <wp:inline distT="0" distB="0" distL="0" distR="0" wp14:anchorId="5D5D9972" wp14:editId="6367826E">
            <wp:extent cx="1690209" cy="271151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191" cy="27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43D2" w14:textId="659CCB19" w:rsidR="009F577D" w:rsidRDefault="005C1923" w:rsidP="009F577D">
      <w:pPr>
        <w:pStyle w:val="7"/>
      </w:pPr>
      <w:r>
        <w:rPr>
          <w:rFonts w:hint="eastAsia"/>
        </w:rPr>
        <w:t>7</w:t>
      </w:r>
      <w:r>
        <w:t>.1.</w:t>
      </w:r>
      <w:r w:rsidR="00A51A7F">
        <w:t>2.2</w:t>
      </w:r>
      <w:r>
        <w:t xml:space="preserve"> </w:t>
      </w:r>
      <w:r>
        <w:rPr>
          <w:rFonts w:hint="eastAsia"/>
        </w:rPr>
        <w:t>转换</w:t>
      </w:r>
    </w:p>
    <w:p w14:paraId="4B28669B" w14:textId="37538BB0" w:rsidR="008E327C" w:rsidRDefault="008E327C" w:rsidP="008E327C">
      <w:pPr>
        <w:ind w:firstLineChars="0" w:firstLine="420"/>
      </w:pPr>
      <w:r>
        <w:rPr>
          <w:rFonts w:hint="eastAsia"/>
        </w:rPr>
        <w:t>转换对应对一个对象的操作，即面向对象思想中的方法。</w:t>
      </w:r>
    </w:p>
    <w:p w14:paraId="1B22A2AD" w14:textId="1E3020AC" w:rsidR="008E327C" w:rsidRDefault="008E327C" w:rsidP="008E32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源状态</w:t>
      </w:r>
    </w:p>
    <w:p w14:paraId="47AD8BBF" w14:textId="3D0924DD" w:rsidR="008E327C" w:rsidRDefault="008E327C" w:rsidP="008E327C">
      <w:pPr>
        <w:pStyle w:val="a7"/>
        <w:ind w:left="840" w:firstLineChars="0" w:firstLine="0"/>
      </w:pPr>
      <w:r w:rsidRPr="008E327C">
        <w:rPr>
          <w:rFonts w:hint="eastAsia"/>
        </w:rPr>
        <w:t>转换是指状态机从一个状态到另外一个状态的转换，这种转换要接受触发事件或满足监护条件才能完成。对象在被激发前所处的状态就是转换的源状态。</w:t>
      </w:r>
    </w:p>
    <w:p w14:paraId="395728CD" w14:textId="59A5292E" w:rsidR="008E327C" w:rsidRDefault="008E327C" w:rsidP="008E32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触发时间</w:t>
      </w:r>
    </w:p>
    <w:p w14:paraId="16D53FCB" w14:textId="02282877" w:rsidR="008E327C" w:rsidRDefault="008E327C" w:rsidP="008E327C">
      <w:pPr>
        <w:pStyle w:val="a7"/>
        <w:ind w:left="840" w:firstLineChars="0" w:firstLine="0"/>
      </w:pPr>
      <w:r w:rsidRPr="008E327C">
        <w:rPr>
          <w:rFonts w:hint="eastAsia"/>
        </w:rPr>
        <w:t>转换的触发事件就是引起转变的事件，是转移的诱因</w:t>
      </w:r>
      <w:r>
        <w:rPr>
          <w:rFonts w:hint="eastAsia"/>
        </w:rPr>
        <w:t>，</w:t>
      </w:r>
      <w:r w:rsidRPr="008E327C">
        <w:rPr>
          <w:rFonts w:hint="eastAsia"/>
        </w:rPr>
        <w:t>可以带有参数，参数值可以由监护条件和动作的表达式的转换得到。</w:t>
      </w:r>
    </w:p>
    <w:p w14:paraId="3DD262CB" w14:textId="76DB502D" w:rsidR="008E327C" w:rsidRDefault="008E327C" w:rsidP="008E32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监护条件</w:t>
      </w:r>
    </w:p>
    <w:p w14:paraId="569FD5BE" w14:textId="61B4DE1A" w:rsidR="008E327C" w:rsidRDefault="008E327C" w:rsidP="008E327C">
      <w:pPr>
        <w:pStyle w:val="a7"/>
        <w:ind w:left="840" w:firstLineChars="0" w:firstLine="0"/>
      </w:pPr>
      <w:r w:rsidRPr="008E327C">
        <w:rPr>
          <w:rFonts w:hint="eastAsia"/>
        </w:rPr>
        <w:t>当转移的触发事件发生时，将对监护条件求值。监护条件是一个用方括号</w:t>
      </w:r>
      <w:proofErr w:type="gramStart"/>
      <w:r w:rsidRPr="008E327C">
        <w:rPr>
          <w:rFonts w:hint="eastAsia"/>
        </w:rPr>
        <w:t>括</w:t>
      </w:r>
      <w:proofErr w:type="gramEnd"/>
      <w:r w:rsidRPr="008E327C">
        <w:rPr>
          <w:rFonts w:hint="eastAsia"/>
        </w:rPr>
        <w:t>起来的布尔表达式，它位于触发条件的后面。在事件发生时，为转移进行一次监护条件求值。如果值是真，则触发事件使转移有效。如果值是假，则不会引起转移。该布尔表达式可能会引用对象的状态。</w:t>
      </w:r>
    </w:p>
    <w:p w14:paraId="713F1DF7" w14:textId="40896370" w:rsidR="008E327C" w:rsidRDefault="008E327C" w:rsidP="008E32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动作</w:t>
      </w:r>
    </w:p>
    <w:p w14:paraId="71B89EC5" w14:textId="60169F86" w:rsidR="006403C5" w:rsidRDefault="006403C5" w:rsidP="006403C5">
      <w:pPr>
        <w:pStyle w:val="a7"/>
        <w:ind w:left="840" w:firstLineChars="0" w:firstLine="0"/>
      </w:pPr>
      <w:r w:rsidRPr="006403C5">
        <w:rPr>
          <w:rFonts w:hint="eastAsia"/>
        </w:rPr>
        <w:t>当转换发生时，执行它对应的动作。动作是一个可执行的原子操作，</w:t>
      </w:r>
      <w:r>
        <w:rPr>
          <w:rFonts w:hint="eastAsia"/>
        </w:rPr>
        <w:t>即</w:t>
      </w:r>
      <w:r w:rsidRPr="006403C5">
        <w:rPr>
          <w:rFonts w:hint="eastAsia"/>
        </w:rPr>
        <w:t>不可中断的，</w:t>
      </w:r>
      <w:r>
        <w:rPr>
          <w:rFonts w:hint="eastAsia"/>
        </w:rPr>
        <w:t>且</w:t>
      </w:r>
      <w:r w:rsidRPr="006403C5">
        <w:rPr>
          <w:rFonts w:hint="eastAsia"/>
        </w:rPr>
        <w:t>其执行时间是可忽略不计的。动作包括操作调用、向一</w:t>
      </w:r>
      <w:proofErr w:type="gramStart"/>
      <w:r w:rsidRPr="006403C5">
        <w:rPr>
          <w:rFonts w:hint="eastAsia"/>
        </w:rPr>
        <w:t>个</w:t>
      </w:r>
      <w:proofErr w:type="gramEnd"/>
      <w:r w:rsidRPr="006403C5">
        <w:rPr>
          <w:rFonts w:hint="eastAsia"/>
        </w:rPr>
        <w:t>对象发送信号和另外一个对象的创建或撤销，也可以是包含一系列简单动作的动作序列。</w:t>
      </w:r>
    </w:p>
    <w:p w14:paraId="6E5BF73B" w14:textId="5EF2C992" w:rsidR="008E327C" w:rsidRDefault="008E327C" w:rsidP="008E32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目标状态</w:t>
      </w:r>
    </w:p>
    <w:p w14:paraId="232BC37A" w14:textId="7C679CA7" w:rsidR="006403C5" w:rsidRDefault="006403C5" w:rsidP="006403C5">
      <w:pPr>
        <w:pStyle w:val="a7"/>
        <w:ind w:left="840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源状态</w:t>
      </w:r>
      <w:proofErr w:type="gramEnd"/>
      <w:r>
        <w:rPr>
          <w:rFonts w:hint="eastAsia"/>
        </w:rPr>
        <w:t>对应。在图形中，</w:t>
      </w:r>
      <w:proofErr w:type="gramStart"/>
      <w:r w:rsidRPr="006403C5">
        <w:rPr>
          <w:rFonts w:hint="eastAsia"/>
        </w:rPr>
        <w:t>源状态</w:t>
      </w:r>
      <w:proofErr w:type="gramEnd"/>
      <w:r w:rsidRPr="006403C5">
        <w:rPr>
          <w:rFonts w:hint="eastAsia"/>
        </w:rPr>
        <w:t>是指表示转换的箭头的起始位置的状态，目标状态是指表示转换的箭头所指的那个状态</w:t>
      </w:r>
    </w:p>
    <w:p w14:paraId="2DF19A72" w14:textId="2CA23540" w:rsidR="006403C5" w:rsidRPr="008E327C" w:rsidRDefault="006403C5" w:rsidP="006403C5">
      <w:pPr>
        <w:ind w:left="420" w:firstLineChars="0" w:firstLine="420"/>
      </w:pPr>
      <w:r>
        <w:rPr>
          <w:noProof/>
        </w:rPr>
        <w:drawing>
          <wp:inline distT="0" distB="0" distL="0" distR="0" wp14:anchorId="21AE0A91" wp14:editId="629C98E3">
            <wp:extent cx="3113908" cy="1050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185" cy="1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6A92BC" w14:textId="06A3DF89" w:rsidR="00064B14" w:rsidRDefault="00064B14" w:rsidP="009F577D">
      <w:pPr>
        <w:pStyle w:val="3"/>
      </w:pPr>
      <w:r>
        <w:t>7.2</w:t>
      </w:r>
      <w:r>
        <w:rPr>
          <w:rFonts w:hint="eastAsia"/>
        </w:rPr>
        <w:t>活动图</w:t>
      </w:r>
    </w:p>
    <w:p w14:paraId="57C32C6A" w14:textId="16C9F804" w:rsidR="00273B19" w:rsidRDefault="00273B19" w:rsidP="00273B19">
      <w:pPr>
        <w:pStyle w:val="5"/>
      </w:pPr>
      <w:r>
        <w:t xml:space="preserve">7.2.1 </w:t>
      </w:r>
      <w:r>
        <w:rPr>
          <w:rFonts w:hint="eastAsia"/>
        </w:rPr>
        <w:t>活动图概述</w:t>
      </w:r>
    </w:p>
    <w:p w14:paraId="78E8EDF6" w14:textId="1B1FD9D7" w:rsidR="009323D6" w:rsidRDefault="009323D6" w:rsidP="009323D6">
      <w:pPr>
        <w:ind w:firstLine="420"/>
      </w:pPr>
      <w:r>
        <w:rPr>
          <w:rFonts w:hint="eastAsia"/>
        </w:rPr>
        <w:t>活动图（</w:t>
      </w:r>
      <w:r>
        <w:t>Activity Diagram），描述了活动的顺序，展现从一个活动到另一个活动的控制流，即</w:t>
      </w:r>
      <w:r w:rsidRPr="009323D6">
        <w:rPr>
          <w:color w:val="FF0000"/>
        </w:rPr>
        <w:t>活动图是一种流程图</w:t>
      </w:r>
      <w:r>
        <w:t>。活动图描述了业务实现用例的工作流程。活动图主要由活动和动作构成，也可以支持分支、迭代、并行。</w:t>
      </w:r>
    </w:p>
    <w:p w14:paraId="063B6334" w14:textId="14F86E1A" w:rsidR="009323D6" w:rsidRDefault="009323D6" w:rsidP="009323D6">
      <w:pPr>
        <w:ind w:firstLine="420"/>
      </w:pPr>
      <w:r>
        <w:rPr>
          <w:rFonts w:hint="eastAsia"/>
        </w:rPr>
        <w:t>在</w:t>
      </w:r>
      <w:r>
        <w:t>UML中，活动图主要用于计算性和组织性过程（即工作流）建模。</w:t>
      </w:r>
    </w:p>
    <w:p w14:paraId="574C3FAB" w14:textId="6867BD45" w:rsidR="009323D6" w:rsidRDefault="009323D6" w:rsidP="009323D6">
      <w:pPr>
        <w:ind w:firstLine="420"/>
      </w:pPr>
      <w:r>
        <w:rPr>
          <w:rFonts w:hint="eastAsia"/>
        </w:rPr>
        <w:t>实际上，在活动图引入到</w:t>
      </w:r>
      <w:r>
        <w:t>UML之初，是存在巨大争议的，因为活动图实际上描述的是业务流程，是一种过程化的分析方法，这让人担心面向过程的活动图对面向对象的类产生混乱。</w:t>
      </w:r>
    </w:p>
    <w:p w14:paraId="0736DBE0" w14:textId="6ED4ED76" w:rsidR="009323D6" w:rsidRPr="009323D6" w:rsidRDefault="009323D6" w:rsidP="009323D6">
      <w:pPr>
        <w:ind w:firstLine="420"/>
      </w:pPr>
      <w:r>
        <w:rPr>
          <w:rFonts w:hint="eastAsia"/>
        </w:rPr>
        <w:t>但是，</w:t>
      </w:r>
      <w:r>
        <w:t>UML引入活动图是必须的，活动图的引入解决了业务目标过程化的描述。</w:t>
      </w:r>
    </w:p>
    <w:p w14:paraId="3F72FE16" w14:textId="5E9DD7AC" w:rsidR="009323D6" w:rsidRPr="009323D6" w:rsidRDefault="009323D6" w:rsidP="009323D6">
      <w:pPr>
        <w:ind w:firstLine="420"/>
      </w:pPr>
      <w:r>
        <w:rPr>
          <w:rFonts w:hint="eastAsia"/>
        </w:rPr>
        <w:t>活动最终可以细分成多个动作，动作是不可再分的步骤。</w:t>
      </w:r>
    </w:p>
    <w:p w14:paraId="53464A0D" w14:textId="27BABDC9" w:rsidR="00273B19" w:rsidRDefault="00273B19" w:rsidP="00273B19">
      <w:pPr>
        <w:pStyle w:val="5"/>
      </w:pPr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活动图元素</w:t>
      </w:r>
    </w:p>
    <w:p w14:paraId="315F8219" w14:textId="7C61BC29" w:rsidR="00273B19" w:rsidRDefault="00273B19" w:rsidP="00273B19">
      <w:pPr>
        <w:pStyle w:val="7"/>
      </w:pPr>
      <w:r>
        <w:t xml:space="preserve">7.2.2.1 </w:t>
      </w:r>
      <w:r w:rsidR="009323D6">
        <w:rPr>
          <w:rFonts w:hint="eastAsia"/>
        </w:rPr>
        <w:t>动作状态</w:t>
      </w:r>
    </w:p>
    <w:p w14:paraId="498BDD2C" w14:textId="0480409D" w:rsidR="009323D6" w:rsidRDefault="009323D6" w:rsidP="009323D6">
      <w:pPr>
        <w:ind w:firstLine="420"/>
      </w:pPr>
      <w:r>
        <w:rPr>
          <w:rFonts w:hint="eastAsia"/>
        </w:rPr>
        <w:t>对象的动作状态是活动图中最小单位的构造块，表示原子动作。动作状态有</w:t>
      </w:r>
      <w:r>
        <w:t>3个特性。</w:t>
      </w:r>
    </w:p>
    <w:p w14:paraId="35F97979" w14:textId="2A151618" w:rsidR="009323D6" w:rsidRDefault="009323D6" w:rsidP="009323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原子性：即不能被分解成更小的部分。</w:t>
      </w:r>
    </w:p>
    <w:p w14:paraId="6622A56D" w14:textId="05FD5B35" w:rsidR="009323D6" w:rsidRDefault="009323D6" w:rsidP="009323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不可中断性：即一旦开始就必须运行到结束。</w:t>
      </w:r>
    </w:p>
    <w:p w14:paraId="0B15FFA0" w14:textId="4D2C1BBD" w:rsidR="009323D6" w:rsidRDefault="009323D6" w:rsidP="009323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瞬时性：即动作状态所占用的处理时间通常是极短的，甚至是可以被忽略的动作状态，使用带圆端的方框表示</w:t>
      </w:r>
    </w:p>
    <w:p w14:paraId="71482503" w14:textId="677192B4" w:rsidR="009323D6" w:rsidRPr="009323D6" w:rsidRDefault="009323D6" w:rsidP="009323D6">
      <w:pPr>
        <w:ind w:firstLine="420"/>
      </w:pPr>
      <w:r>
        <w:rPr>
          <w:noProof/>
        </w:rPr>
        <w:drawing>
          <wp:inline distT="0" distB="0" distL="0" distR="0" wp14:anchorId="68F7463A" wp14:editId="33943270">
            <wp:extent cx="642796" cy="27178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50" cy="2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7E7" w14:textId="546E5EBF" w:rsidR="009323D6" w:rsidRDefault="009323D6" w:rsidP="00273B19">
      <w:pPr>
        <w:pStyle w:val="7"/>
      </w:pPr>
      <w:r>
        <w:t xml:space="preserve">7.2.2.2 </w:t>
      </w:r>
      <w:r>
        <w:rPr>
          <w:rFonts w:hint="eastAsia"/>
        </w:rPr>
        <w:t>活动状态</w:t>
      </w:r>
    </w:p>
    <w:p w14:paraId="2935BA94" w14:textId="3B5B537A" w:rsidR="009323D6" w:rsidRPr="009323D6" w:rsidRDefault="009323D6" w:rsidP="009323D6">
      <w:pPr>
        <w:ind w:firstLine="420"/>
      </w:pPr>
      <w:r w:rsidRPr="009323D6">
        <w:rPr>
          <w:rFonts w:hint="eastAsia"/>
        </w:rPr>
        <w:t>动作状态表示的是不可分割的原子动作，而活动状态则不同，它表示的是可以分割的动作。其特点是它可以被分解成其他</w:t>
      </w:r>
      <w:proofErr w:type="gramStart"/>
      <w:r w:rsidRPr="009323D6">
        <w:rPr>
          <w:rFonts w:hint="eastAsia"/>
        </w:rPr>
        <w:t>子活动</w:t>
      </w:r>
      <w:proofErr w:type="gramEnd"/>
      <w:r w:rsidRPr="009323D6">
        <w:rPr>
          <w:rFonts w:hint="eastAsia"/>
        </w:rPr>
        <w:t>或动作状态，还可以被中断，占有有限的时间。可以把活动状态理解为一个组合，它的控制流由其他活动状态或动作状态组成。</w:t>
      </w:r>
    </w:p>
    <w:p w14:paraId="27F5C4FE" w14:textId="492E1D1E" w:rsidR="00273B19" w:rsidRDefault="00273B19" w:rsidP="00273B19">
      <w:pPr>
        <w:pStyle w:val="7"/>
      </w:pPr>
      <w:r>
        <w:lastRenderedPageBreak/>
        <w:t>7.2.2.</w:t>
      </w:r>
      <w:r w:rsidR="009323D6">
        <w:t>3</w:t>
      </w:r>
      <w:r>
        <w:t xml:space="preserve"> </w:t>
      </w:r>
      <w:r w:rsidR="009323D6">
        <w:rPr>
          <w:rFonts w:hint="eastAsia"/>
        </w:rPr>
        <w:t>转移</w:t>
      </w:r>
    </w:p>
    <w:p w14:paraId="05486EBE" w14:textId="27AC390C" w:rsidR="009323D6" w:rsidRDefault="009323D6" w:rsidP="009323D6">
      <w:pPr>
        <w:ind w:firstLine="420"/>
      </w:pPr>
      <w:r w:rsidRPr="009323D6">
        <w:rPr>
          <w:rFonts w:hint="eastAsia"/>
        </w:rPr>
        <w:t>转移是两个状态间的一种关系，表示对象将在当前状态中执行动作，并在某个特定事件发生或某个特定的条件满足时进入后继状态。</w:t>
      </w:r>
    </w:p>
    <w:p w14:paraId="15153E34" w14:textId="795F0F12" w:rsidR="009323D6" w:rsidRPr="009323D6" w:rsidRDefault="009323D6" w:rsidP="009323D6">
      <w:pPr>
        <w:ind w:firstLine="420"/>
      </w:pPr>
      <w:r>
        <w:rPr>
          <w:noProof/>
        </w:rPr>
        <w:drawing>
          <wp:inline distT="0" distB="0" distL="0" distR="0" wp14:anchorId="4ED217E1" wp14:editId="6C7A03F7">
            <wp:extent cx="1540515" cy="15296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48" cy="1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25E1" w14:textId="3BB30D87" w:rsidR="00273B19" w:rsidRDefault="00273B19" w:rsidP="00273B19">
      <w:pPr>
        <w:pStyle w:val="7"/>
      </w:pPr>
      <w:r>
        <w:t>7.2.2.</w:t>
      </w:r>
      <w:r w:rsidR="00F23D3F">
        <w:t>4</w:t>
      </w:r>
      <w:r>
        <w:t xml:space="preserve"> </w:t>
      </w:r>
      <w:r w:rsidRPr="00273B19">
        <w:rPr>
          <w:rFonts w:hint="eastAsia"/>
        </w:rPr>
        <w:t>分支与合并</w:t>
      </w:r>
    </w:p>
    <w:p w14:paraId="096AFEAA" w14:textId="571D9CB6" w:rsidR="00F23D3F" w:rsidRDefault="00F23D3F" w:rsidP="009323D6">
      <w:pPr>
        <w:ind w:firstLine="420"/>
      </w:pPr>
      <w:r w:rsidRPr="00F23D3F">
        <w:rPr>
          <w:rFonts w:hint="eastAsia"/>
        </w:rPr>
        <w:t>分支用于描述基于某个条件的可选择路径。一个分支可以有一个进入转移和两个或多个输出转移。在每条输出转移上都有监护条件表达式保护，当且仅当监护条件表达式为真时，该输出路径才有效。在所有输出转移中，其监护条件不能重叠，而且它们应该覆盖所有的可能性。</w:t>
      </w:r>
      <w:r w:rsidRPr="00F23D3F">
        <w:t>UML活动图中的分支用菱形表示。</w:t>
      </w:r>
    </w:p>
    <w:p w14:paraId="77505547" w14:textId="232CCBFB" w:rsidR="009323D6" w:rsidRPr="009323D6" w:rsidRDefault="00F23D3F" w:rsidP="009323D6">
      <w:pPr>
        <w:ind w:firstLine="420"/>
      </w:pPr>
      <w:r>
        <w:rPr>
          <w:noProof/>
        </w:rPr>
        <w:drawing>
          <wp:inline distT="0" distB="0" distL="0" distR="0" wp14:anchorId="089A1249" wp14:editId="0BC5C546">
            <wp:extent cx="2041836" cy="176995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268" cy="17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605" w14:textId="65D4A14E" w:rsidR="00273B19" w:rsidRDefault="00273B19" w:rsidP="00273B19">
      <w:pPr>
        <w:pStyle w:val="7"/>
      </w:pPr>
      <w:r>
        <w:t>7.2.2.</w:t>
      </w:r>
      <w:r w:rsidR="00F23D3F">
        <w:t>5</w:t>
      </w:r>
      <w:r>
        <w:t xml:space="preserve"> </w:t>
      </w:r>
      <w:r w:rsidRPr="00273B19">
        <w:rPr>
          <w:rFonts w:hint="eastAsia"/>
        </w:rPr>
        <w:t>分叉与汇合</w:t>
      </w:r>
    </w:p>
    <w:p w14:paraId="444F261F" w14:textId="3D2DD6D0" w:rsidR="009323D6" w:rsidRDefault="009323D6" w:rsidP="009323D6">
      <w:pPr>
        <w:ind w:firstLine="420"/>
      </w:pPr>
      <w:r w:rsidRPr="009323D6">
        <w:rPr>
          <w:rFonts w:hint="eastAsia"/>
        </w:rPr>
        <w:t>分叉可以用来描述并发线程。汇合代表两个或多个并发控制流同步发生，当所有的控制流都达到汇合点后，控制才能继续往下进行。</w:t>
      </w:r>
    </w:p>
    <w:p w14:paraId="2296AEE0" w14:textId="5926F166" w:rsidR="00F23D3F" w:rsidRPr="009323D6" w:rsidRDefault="00F23D3F" w:rsidP="009323D6">
      <w:pPr>
        <w:ind w:firstLine="420"/>
      </w:pPr>
      <w:r>
        <w:rPr>
          <w:noProof/>
        </w:rPr>
        <w:drawing>
          <wp:inline distT="0" distB="0" distL="0" distR="0" wp14:anchorId="4607BD4E" wp14:editId="632626A0">
            <wp:extent cx="1729212" cy="1323544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598" cy="1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7F2" w14:textId="1027C53A" w:rsidR="00273B19" w:rsidRDefault="00273B19" w:rsidP="009323D6">
      <w:pPr>
        <w:pStyle w:val="7"/>
      </w:pPr>
      <w:r>
        <w:t>7.2.2.</w:t>
      </w:r>
      <w:r w:rsidR="00F23D3F">
        <w:t>6</w:t>
      </w:r>
      <w:r>
        <w:t xml:space="preserve"> </w:t>
      </w:r>
      <w:r w:rsidRPr="00273B19">
        <w:rPr>
          <w:rFonts w:hint="eastAsia"/>
        </w:rPr>
        <w:t>泳道</w:t>
      </w:r>
    </w:p>
    <w:p w14:paraId="5F5B58E7" w14:textId="49A4A915" w:rsidR="009323D6" w:rsidRDefault="009323D6" w:rsidP="00F23D3F">
      <w:pPr>
        <w:ind w:firstLine="420"/>
      </w:pPr>
      <w:r>
        <w:rPr>
          <w:rFonts w:hint="eastAsia"/>
        </w:rPr>
        <w:t>泳道将活动图中的活动分成了若干小组，并把每一组制定给负责这种活动的业务组织，</w:t>
      </w:r>
      <w:r>
        <w:rPr>
          <w:rFonts w:hint="eastAsia"/>
        </w:rPr>
        <w:lastRenderedPageBreak/>
        <w:t>通常为对象。泳道区分了负责活动的对象，明确地表示哪些活动是由哪些对象触发的。</w:t>
      </w:r>
    </w:p>
    <w:p w14:paraId="7E8E4DF6" w14:textId="4CF7661E" w:rsidR="009323D6" w:rsidRPr="00F23D3F" w:rsidRDefault="009323D6" w:rsidP="00F23D3F">
      <w:pPr>
        <w:ind w:firstLine="420"/>
      </w:pPr>
      <w:r>
        <w:rPr>
          <w:rFonts w:hint="eastAsia"/>
        </w:rPr>
        <w:t>每个活动只能明确地属于一个泳道，并且泳道要负责泳道内的全部活动。</w:t>
      </w:r>
    </w:p>
    <w:p w14:paraId="503ED8E6" w14:textId="4A155E6C" w:rsidR="009323D6" w:rsidRDefault="009323D6" w:rsidP="009323D6">
      <w:pPr>
        <w:ind w:firstLine="420"/>
      </w:pPr>
      <w:r>
        <w:rPr>
          <w:rFonts w:hint="eastAsia"/>
        </w:rPr>
        <w:t>泳道没有顺序，不同泳道中的活动既可以顺序进行，也可以并发进行，动作流和</w:t>
      </w:r>
      <w:proofErr w:type="gramStart"/>
      <w:r>
        <w:rPr>
          <w:rFonts w:hint="eastAsia"/>
        </w:rPr>
        <w:t>对象流都可以</w:t>
      </w:r>
      <w:proofErr w:type="gramEnd"/>
      <w:r>
        <w:rPr>
          <w:rFonts w:hint="eastAsia"/>
        </w:rPr>
        <w:t>穿越分割线。</w:t>
      </w:r>
    </w:p>
    <w:p w14:paraId="30D420B0" w14:textId="1FA9C914" w:rsidR="00F23D3F" w:rsidRDefault="00F23D3F" w:rsidP="009323D6">
      <w:pPr>
        <w:ind w:firstLine="420"/>
      </w:pPr>
      <w:r>
        <w:rPr>
          <w:noProof/>
        </w:rPr>
        <w:drawing>
          <wp:inline distT="0" distB="0" distL="0" distR="0" wp14:anchorId="6E1EE173" wp14:editId="1D7153D5">
            <wp:extent cx="2684840" cy="2077469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473" cy="20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EAB" w14:textId="77260BA8" w:rsidR="00F23D3F" w:rsidRDefault="00F23D3F" w:rsidP="00F23D3F">
      <w:pPr>
        <w:pStyle w:val="7"/>
      </w:pPr>
      <w:r>
        <w:rPr>
          <w:rFonts w:hint="eastAsia"/>
        </w:rPr>
        <w:t>7</w:t>
      </w:r>
      <w:r>
        <w:t xml:space="preserve">.2.2.7 </w:t>
      </w:r>
      <w:r>
        <w:rPr>
          <w:rFonts w:hint="eastAsia"/>
        </w:rPr>
        <w:t>对象流</w:t>
      </w:r>
    </w:p>
    <w:p w14:paraId="099A2199" w14:textId="57E5BCEC" w:rsidR="00F23D3F" w:rsidRDefault="00F23D3F" w:rsidP="00F23D3F">
      <w:pPr>
        <w:ind w:firstLine="420"/>
      </w:pPr>
      <w:r w:rsidRPr="00F23D3F">
        <w:rPr>
          <w:rFonts w:hint="eastAsia"/>
        </w:rPr>
        <w:t>用活动图描述某个对象时，可以把所涉及的对象放置在活动图上，并用一个依赖将这些对象连接到对它们进行创建、撤销和修改的活动转移上。这种包括依赖关系和对象的应用被称为对象流。对象流是动作和对象间的关联。对象流可用于对下列关系建模：动作状态对对象的使用以及动作状态对对象的影响。</w:t>
      </w:r>
    </w:p>
    <w:p w14:paraId="238D8CF1" w14:textId="0950F7C4" w:rsidR="00F23D3F" w:rsidRDefault="00F23D3F" w:rsidP="00F23D3F">
      <w:pPr>
        <w:ind w:firstLine="420"/>
      </w:pPr>
      <w:r w:rsidRPr="00F23D3F">
        <w:rPr>
          <w:rFonts w:hint="eastAsia"/>
        </w:rPr>
        <w:t>对象流中的对象有以下特点。</w:t>
      </w:r>
    </w:p>
    <w:p w14:paraId="27EBB259" w14:textId="7E5E4A33" w:rsidR="00F23D3F" w:rsidRDefault="00F23D3F" w:rsidP="00F23D3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一个对象可以由多个动作操作。</w:t>
      </w:r>
    </w:p>
    <w:p w14:paraId="7EF33E5E" w14:textId="025175E0" w:rsidR="00F23D3F" w:rsidRDefault="00F23D3F" w:rsidP="00F23D3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一个动作输出的对象可以作为另一个动作输入的对象。</w:t>
      </w:r>
    </w:p>
    <w:p w14:paraId="7A883A2D" w14:textId="77D58D18" w:rsidR="00F23D3F" w:rsidRDefault="00F23D3F" w:rsidP="00F23D3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在活动图中，同一个对象可以多次出现，它的每一次出现表明该对象正处于对象生存期的不同时间点。</w:t>
      </w:r>
    </w:p>
    <w:p w14:paraId="1ABA83D4" w14:textId="0E7889A2" w:rsidR="00F23D3F" w:rsidRDefault="00F23D3F" w:rsidP="00F23D3F">
      <w:pPr>
        <w:ind w:firstLineChars="0" w:firstLine="420"/>
      </w:pPr>
      <w:r w:rsidRPr="00F23D3F">
        <w:rPr>
          <w:rFonts w:hint="eastAsia"/>
        </w:rPr>
        <w:t>对象流用带有箭头的虚线表示。如果箭头是从动作状态出发指向对象，则表示动作对对象施加了一定的影响。施加的影响包括创建、修改和撤销等。如果箭头从对象指向动作状态，则表示该动作使用对象流所指向的对象。状态图中的对象用矩形表示，矩形内是该对象的名称，名称下的方括号表明对象此时的状态。</w:t>
      </w:r>
    </w:p>
    <w:p w14:paraId="4144B86F" w14:textId="0FFCA660" w:rsidR="00F23D3F" w:rsidRDefault="00F23D3F" w:rsidP="00F23D3F">
      <w:pPr>
        <w:ind w:firstLineChars="0" w:firstLine="420"/>
      </w:pPr>
      <w:r>
        <w:rPr>
          <w:rFonts w:hint="eastAsia"/>
        </w:rPr>
        <w:t>一个支付账单的对象流：</w:t>
      </w:r>
    </w:p>
    <w:p w14:paraId="6A8762DA" w14:textId="5509976C" w:rsidR="00F23D3F" w:rsidRDefault="00F23D3F" w:rsidP="00F23D3F">
      <w:pPr>
        <w:ind w:firstLineChars="0" w:firstLine="420"/>
      </w:pPr>
      <w:r>
        <w:rPr>
          <w:noProof/>
        </w:rPr>
        <w:drawing>
          <wp:inline distT="0" distB="0" distL="0" distR="0" wp14:anchorId="65CFA1F3" wp14:editId="456036EA">
            <wp:extent cx="3874883" cy="6750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354" cy="6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FF28" w14:textId="2463F664" w:rsidR="00F23D3F" w:rsidRDefault="00F23D3F" w:rsidP="00F23D3F">
      <w:pPr>
        <w:pStyle w:val="3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状态图与活动图的比较</w:t>
      </w:r>
    </w:p>
    <w:p w14:paraId="2E1EABCB" w14:textId="0E7F356E" w:rsidR="00F23D3F" w:rsidRDefault="00F23D3F" w:rsidP="00F23D3F">
      <w:pPr>
        <w:ind w:firstLine="420"/>
      </w:pPr>
      <w:r w:rsidRPr="00F23D3F">
        <w:rPr>
          <w:rFonts w:hint="eastAsia"/>
        </w:rPr>
        <w:t>状态图和活动图都是用于对系统的动态行为建模。状态机是展示状态与状态转换的图，通常一个状态机依附于一个类，并且描述这个类实例对接收到的事物的反应。状态机有两种可视化方式，分别是状态图和活动图。如果强调对象的潜在状态和这些状态的间的转换，一般使用状态图；如果强调从活动到活动的控制流，一般使用活动图。活动图用于描述一个过程或操作的工作步骤，从这方面讲，它可以算是状态的一种扩展方式，状态图描述一个对象</w:t>
      </w:r>
      <w:r w:rsidRPr="00F23D3F">
        <w:rPr>
          <w:rFonts w:hint="eastAsia"/>
        </w:rPr>
        <w:lastRenderedPageBreak/>
        <w:t>的状态以及状态的改变，而活动图除了描述对象状态外，更突出它的活动。</w:t>
      </w:r>
    </w:p>
    <w:p w14:paraId="41317E99" w14:textId="7C7EC4C7" w:rsidR="00F23D3F" w:rsidRDefault="00F23D3F" w:rsidP="00F23D3F">
      <w:pPr>
        <w:pStyle w:val="3"/>
      </w:pPr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提问</w:t>
      </w:r>
    </w:p>
    <w:p w14:paraId="1DAFAB37" w14:textId="4FDA54DD" w:rsidR="00F23D3F" w:rsidRDefault="00F23D3F" w:rsidP="00F23D3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在绘画状态图时，使用什么</w:t>
      </w:r>
      <w:r w:rsidR="00966931">
        <w:rPr>
          <w:rFonts w:hint="eastAsia"/>
        </w:rPr>
        <w:t>来区分若干个</w:t>
      </w:r>
      <w:r>
        <w:rPr>
          <w:rFonts w:hint="eastAsia"/>
        </w:rPr>
        <w:t>并行状态？</w:t>
      </w:r>
    </w:p>
    <w:p w14:paraId="05F688B7" w14:textId="6725D341" w:rsidR="00966931" w:rsidRPr="00966931" w:rsidRDefault="00966931" w:rsidP="00966931">
      <w:pPr>
        <w:ind w:left="840" w:firstLineChars="0" w:firstLine="0"/>
        <w:rPr>
          <w:color w:val="FF0000"/>
        </w:rPr>
      </w:pPr>
      <w:r w:rsidRPr="00966931">
        <w:rPr>
          <w:rFonts w:hint="eastAsia"/>
          <w:color w:val="FF0000"/>
        </w:rPr>
        <w:t>虚线</w:t>
      </w:r>
    </w:p>
    <w:p w14:paraId="6C969CF0" w14:textId="51FEE50C" w:rsidR="00966931" w:rsidRDefault="00966931" w:rsidP="00F23D3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下面哪一个不是活动图中的基本元素（</w:t>
      </w:r>
      <w:r w:rsidRPr="00966931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14:paraId="6EAD8D7A" w14:textId="43B2AFF1" w:rsidR="00966931" w:rsidRDefault="00966931" w:rsidP="009669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状态、分支</w:t>
      </w:r>
    </w:p>
    <w:p w14:paraId="391489F1" w14:textId="7A430276" w:rsidR="00966931" w:rsidRDefault="00966931" w:rsidP="009669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转移、汇合</w:t>
      </w:r>
    </w:p>
    <w:p w14:paraId="77C2641F" w14:textId="079385AD" w:rsidR="00966931" w:rsidRDefault="00966931" w:rsidP="009669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泳道、转移</w:t>
      </w:r>
    </w:p>
    <w:p w14:paraId="2F7AE8BC" w14:textId="75229A30" w:rsidR="00966931" w:rsidRDefault="00966931" w:rsidP="00966931">
      <w:pPr>
        <w:pStyle w:val="a7"/>
        <w:numPr>
          <w:ilvl w:val="0"/>
          <w:numId w:val="13"/>
        </w:numPr>
        <w:ind w:firstLineChars="0"/>
        <w:rPr>
          <w:color w:val="FF0000"/>
        </w:rPr>
      </w:pPr>
      <w:r w:rsidRPr="00966931">
        <w:rPr>
          <w:rFonts w:hint="eastAsia"/>
          <w:color w:val="FF0000"/>
        </w:rPr>
        <w:t>用例、</w:t>
      </w:r>
      <w:r>
        <w:rPr>
          <w:rFonts w:hint="eastAsia"/>
          <w:color w:val="FF0000"/>
        </w:rPr>
        <w:t>状态</w:t>
      </w:r>
    </w:p>
    <w:p w14:paraId="4B822596" w14:textId="187ADEB6" w:rsidR="00966931" w:rsidRDefault="00966931" w:rsidP="00966931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活动图使用什么来描述并发线程？</w:t>
      </w:r>
    </w:p>
    <w:p w14:paraId="3CBEA3B7" w14:textId="783A25DB" w:rsidR="00966931" w:rsidRDefault="00966931" w:rsidP="00966931">
      <w:pPr>
        <w:ind w:left="840" w:firstLineChars="0" w:firstLine="0"/>
        <w:rPr>
          <w:color w:val="FF0000"/>
        </w:rPr>
      </w:pPr>
      <w:r w:rsidRPr="00966931">
        <w:rPr>
          <w:rFonts w:hint="eastAsia"/>
          <w:color w:val="FF0000"/>
        </w:rPr>
        <w:t>分叉与汇合</w:t>
      </w:r>
    </w:p>
    <w:p w14:paraId="21B2D132" w14:textId="77777777" w:rsidR="00AE1434" w:rsidRDefault="00AE1434" w:rsidP="00AE1434">
      <w:pPr>
        <w:ind w:firstLineChars="0"/>
      </w:pPr>
    </w:p>
    <w:p w14:paraId="2E426625" w14:textId="6410321F" w:rsidR="00AE1434" w:rsidRDefault="00AE1434" w:rsidP="00AE1434">
      <w:pPr>
        <w:pStyle w:val="3"/>
      </w:pPr>
      <w:r>
        <w:t xml:space="preserve">7.5 </w:t>
      </w:r>
      <w:r>
        <w:rPr>
          <w:rFonts w:hint="eastAsia"/>
        </w:rPr>
        <w:t>参考资料</w:t>
      </w:r>
    </w:p>
    <w:p w14:paraId="5C5FA9A0" w14:textId="2AE39251" w:rsidR="00AE1434" w:rsidRDefault="00E178F7" w:rsidP="00BF562C">
      <w:pPr>
        <w:pStyle w:val="a7"/>
        <w:numPr>
          <w:ilvl w:val="0"/>
          <w:numId w:val="15"/>
        </w:numPr>
        <w:ind w:firstLineChars="0"/>
      </w:pPr>
      <w:r w:rsidRPr="00BF562C">
        <w:t>杨弘平</w:t>
      </w:r>
      <w:r>
        <w:rPr>
          <w:rFonts w:hint="eastAsia"/>
        </w:rPr>
        <w:t>，</w:t>
      </w:r>
      <w:r w:rsidR="00BF562C" w:rsidRPr="00BF562C">
        <w:rPr>
          <w:rFonts w:hint="eastAsia"/>
        </w:rPr>
        <w:t>《</w:t>
      </w:r>
      <w:r w:rsidR="00BF562C" w:rsidRPr="00BF562C">
        <w:t>UML2基础、建模与设计教程》</w:t>
      </w:r>
    </w:p>
    <w:p w14:paraId="7770FF65" w14:textId="59D846D2" w:rsidR="00F12008" w:rsidRDefault="00B321E8" w:rsidP="00BF56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知乎，《</w:t>
      </w:r>
      <w:r w:rsidRPr="00B321E8">
        <w:rPr>
          <w:rFonts w:hint="eastAsia"/>
        </w:rPr>
        <w:t>软件工程专题：</w:t>
      </w:r>
      <w:r w:rsidRPr="00B321E8">
        <w:t>UML状态图</w:t>
      </w:r>
      <w:r>
        <w:rPr>
          <w:rFonts w:hint="eastAsia"/>
        </w:rPr>
        <w:t>》，</w:t>
      </w:r>
      <w:hyperlink r:id="rId17" w:history="1">
        <w:r w:rsidR="001C47B8" w:rsidRPr="00563255">
          <w:rPr>
            <w:rStyle w:val="a5"/>
          </w:rPr>
          <w:t>https://zhuanlan.zhihu.com/p/78051066</w:t>
        </w:r>
      </w:hyperlink>
    </w:p>
    <w:p w14:paraId="0EB4C12F" w14:textId="4353E24B" w:rsidR="001C47B8" w:rsidRDefault="001C47B8" w:rsidP="00BF56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知乎，《软件工程专题：UML活动图》，</w:t>
      </w:r>
      <w:hyperlink r:id="rId18" w:history="1">
        <w:r w:rsidR="0090008C" w:rsidRPr="00563255">
          <w:rPr>
            <w:rStyle w:val="a5"/>
          </w:rPr>
          <w:t>https://zhuanlan.zhihu.com/p/77840996</w:t>
        </w:r>
      </w:hyperlink>
    </w:p>
    <w:p w14:paraId="0F50329C" w14:textId="77777777" w:rsidR="0090008C" w:rsidRPr="00AE1434" w:rsidRDefault="0090008C" w:rsidP="0090008C">
      <w:pPr>
        <w:ind w:firstLineChars="0"/>
      </w:pPr>
    </w:p>
    <w:sectPr w:rsidR="0090008C" w:rsidRPr="00AE143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BDA1C" w14:textId="77777777" w:rsidR="00AE1434" w:rsidRDefault="00AE1434" w:rsidP="00AE1434">
      <w:pPr>
        <w:ind w:firstLine="420"/>
      </w:pPr>
      <w:r>
        <w:separator/>
      </w:r>
    </w:p>
  </w:endnote>
  <w:endnote w:type="continuationSeparator" w:id="0">
    <w:p w14:paraId="5F43D9BB" w14:textId="77777777" w:rsidR="00AE1434" w:rsidRDefault="00AE1434" w:rsidP="00AE143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7DB7" w14:textId="77777777" w:rsidR="00AE1434" w:rsidRDefault="00AE143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97BA8" w14:textId="77777777" w:rsidR="00AE1434" w:rsidRDefault="00AE1434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9334" w14:textId="77777777" w:rsidR="00AE1434" w:rsidRDefault="00AE143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42722" w14:textId="77777777" w:rsidR="00AE1434" w:rsidRDefault="00AE1434" w:rsidP="00AE1434">
      <w:pPr>
        <w:ind w:firstLine="420"/>
      </w:pPr>
      <w:r>
        <w:separator/>
      </w:r>
    </w:p>
  </w:footnote>
  <w:footnote w:type="continuationSeparator" w:id="0">
    <w:p w14:paraId="63E064DB" w14:textId="77777777" w:rsidR="00AE1434" w:rsidRDefault="00AE1434" w:rsidP="00AE143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4D6D" w14:textId="77777777" w:rsidR="00AE1434" w:rsidRDefault="00AE1434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25319" w14:textId="77777777" w:rsidR="00AE1434" w:rsidRDefault="00AE1434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C384" w14:textId="77777777" w:rsidR="00AE1434" w:rsidRDefault="00AE143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5C5"/>
    <w:multiLevelType w:val="multilevel"/>
    <w:tmpl w:val="09A66E0E"/>
    <w:lvl w:ilvl="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E101E4"/>
    <w:multiLevelType w:val="hybridMultilevel"/>
    <w:tmpl w:val="F6746966"/>
    <w:lvl w:ilvl="0" w:tplc="7840B3B0">
      <w:start w:val="1"/>
      <w:numFmt w:val="upp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9B9222D"/>
    <w:multiLevelType w:val="hybridMultilevel"/>
    <w:tmpl w:val="F8D258C8"/>
    <w:lvl w:ilvl="0" w:tplc="ED22DD6C">
      <w:start w:val="7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760D0E"/>
    <w:multiLevelType w:val="hybridMultilevel"/>
    <w:tmpl w:val="4118C370"/>
    <w:lvl w:ilvl="0" w:tplc="D862A598">
      <w:start w:val="7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3E62F0"/>
    <w:multiLevelType w:val="hybridMultilevel"/>
    <w:tmpl w:val="9FE816F4"/>
    <w:lvl w:ilvl="0" w:tplc="78C834C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B1E2D77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B7634"/>
    <w:multiLevelType w:val="hybridMultilevel"/>
    <w:tmpl w:val="FCB8E21C"/>
    <w:lvl w:ilvl="0" w:tplc="2CDC40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D0763F"/>
    <w:multiLevelType w:val="hybridMultilevel"/>
    <w:tmpl w:val="4F40B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4C0AE4"/>
    <w:multiLevelType w:val="hybridMultilevel"/>
    <w:tmpl w:val="CC80F26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8E7C37"/>
    <w:multiLevelType w:val="hybridMultilevel"/>
    <w:tmpl w:val="2BCA6BD6"/>
    <w:lvl w:ilvl="0" w:tplc="3E501809">
      <w:start w:val="1"/>
      <w:numFmt w:val="decimal"/>
      <w:lvlText w:val="[%1]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30627C"/>
    <w:multiLevelType w:val="hybridMultilevel"/>
    <w:tmpl w:val="14566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3A5544B"/>
    <w:multiLevelType w:val="hybridMultilevel"/>
    <w:tmpl w:val="275E9FB2"/>
    <w:lvl w:ilvl="0" w:tplc="2CDC402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322A41"/>
    <w:multiLevelType w:val="hybridMultilevel"/>
    <w:tmpl w:val="9A1CD008"/>
    <w:lvl w:ilvl="0" w:tplc="F6129C16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40272"/>
    <w:multiLevelType w:val="hybridMultilevel"/>
    <w:tmpl w:val="41E454F6"/>
    <w:lvl w:ilvl="0" w:tplc="2CDC40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B1E2D77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8928B0"/>
    <w:multiLevelType w:val="hybridMultilevel"/>
    <w:tmpl w:val="533A332C"/>
    <w:lvl w:ilvl="0" w:tplc="D1E623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3D75ED"/>
    <w:multiLevelType w:val="hybridMultilevel"/>
    <w:tmpl w:val="93E07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10"/>
  </w:num>
  <w:num w:numId="12">
    <w:abstractNumId w:val="5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4"/>
    <w:rsid w:val="00064B14"/>
    <w:rsid w:val="00165E3B"/>
    <w:rsid w:val="001C47B8"/>
    <w:rsid w:val="00207759"/>
    <w:rsid w:val="00273B19"/>
    <w:rsid w:val="005C1923"/>
    <w:rsid w:val="006403C5"/>
    <w:rsid w:val="008E327C"/>
    <w:rsid w:val="0090008C"/>
    <w:rsid w:val="009176EE"/>
    <w:rsid w:val="009323D6"/>
    <w:rsid w:val="00966931"/>
    <w:rsid w:val="009F577D"/>
    <w:rsid w:val="00A11FB5"/>
    <w:rsid w:val="00A51A7F"/>
    <w:rsid w:val="00AE1434"/>
    <w:rsid w:val="00B321E8"/>
    <w:rsid w:val="00BF562C"/>
    <w:rsid w:val="00E178F7"/>
    <w:rsid w:val="00E47E83"/>
    <w:rsid w:val="00E715B9"/>
    <w:rsid w:val="00ED6E48"/>
    <w:rsid w:val="00F12008"/>
    <w:rsid w:val="00F2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27147"/>
  <w15:chartTrackingRefBased/>
  <w15:docId w15:val="{9F00EA41-78C9-4F5C-A333-83EE3C9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77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77D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77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577D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64B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F577D"/>
    <w:pPr>
      <w:keepNext/>
      <w:keepLines/>
      <w:spacing w:before="240" w:after="64" w:line="319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51A7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4B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57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4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57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64B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F57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C19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1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9F57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51A7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ED6E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6E4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D6E48"/>
    <w:pPr>
      <w:ind w:firstLine="420"/>
    </w:pPr>
  </w:style>
  <w:style w:type="paragraph" w:styleId="a8">
    <w:name w:val="header"/>
    <w:basedOn w:val="a"/>
    <w:link w:val="a9"/>
    <w:uiPriority w:val="99"/>
    <w:unhideWhenUsed/>
    <w:rsid w:val="00AE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E1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E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E1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huanlan.zhihu.com/p/7784099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zhuanlan.zhihu.com/p/7805106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博伟</dc:creator>
  <cp:keywords/>
  <dc:description/>
  <cp:lastModifiedBy>庄 博伟</cp:lastModifiedBy>
  <cp:revision>8</cp:revision>
  <dcterms:created xsi:type="dcterms:W3CDTF">2021-04-11T08:36:00Z</dcterms:created>
  <dcterms:modified xsi:type="dcterms:W3CDTF">2021-04-11T12:20:00Z</dcterms:modified>
</cp:coreProperties>
</file>