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95" w:rsidRPr="00E34595" w:rsidRDefault="00E34595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 xml:space="preserve">MLM with </w:t>
      </w:r>
      <w:proofErr w:type="spellStart"/>
      <w:r w:rsidRPr="00E34595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>nlme</w:t>
      </w:r>
      <w:proofErr w:type="spellEnd"/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Variance                           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StdDev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focalid</w:t>
      </w:r>
      <w:proofErr w:type="spellEnd"/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pdLogChol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(0 +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focalcode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partcode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                </w:t>
      </w:r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focalcode</w:t>
      </w:r>
      <w:proofErr w:type="spellEnd"/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0.208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40953                          0.4565189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foclcd</w:t>
      </w:r>
      <w:proofErr w:type="spellEnd"/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partcode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0.060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89854</w:t>
      </w:r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0.2467763 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0.699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dyadid</w:t>
      </w:r>
      <w:proofErr w:type="spellEnd"/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pdLogChol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(0 +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focalcode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partcode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                </w:t>
      </w:r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focalcode</w:t>
      </w:r>
      <w:proofErr w:type="spellEnd"/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0.376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74500                          0.6137956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foclcd</w:t>
      </w:r>
      <w:proofErr w:type="spellEnd"/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partcode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6C3F37">
        <w:rPr>
          <w:rFonts w:ascii="Lucida Console" w:eastAsia="Times New Roman" w:hAnsi="Lucida Console" w:cs="Courier New"/>
          <w:color w:val="000000"/>
          <w:sz w:val="20"/>
          <w:szCs w:val="20"/>
          <w:highlight w:val="darkYellow"/>
          <w:bdr w:val="none" w:sz="0" w:space="0" w:color="auto" w:frame="1"/>
        </w:rPr>
        <w:t>0.502</w:t>
      </w:r>
      <w:r w:rsidRPr="006C3F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82362</w:t>
      </w:r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0.7091006 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bdr w:val="none" w:sz="0" w:space="0" w:color="auto" w:frame="1"/>
        </w:rPr>
        <w:t>0.265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 0.04641050</w:t>
      </w:r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0.2154310 </w:t>
      </w:r>
    </w:p>
    <w:p w:rsidR="0062341D" w:rsidRDefault="0062341D"/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>MLM with lme</w:t>
      </w:r>
      <w:r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>4</w:t>
      </w:r>
    </w:p>
    <w:p w:rsidR="00E34595" w:rsidRDefault="00E34595"/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as.data.frame</w:t>
      </w:r>
      <w:proofErr w:type="spellEnd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VarCorr</w:t>
      </w:r>
      <w:proofErr w:type="spellEnd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(lme4Mlm))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grp</w:t>
      </w:r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 var1     var2     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vcov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sdcor</w:t>
      </w:r>
      <w:proofErr w:type="spellEnd"/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1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dyadid</w:t>
      </w:r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:focalid</w:t>
      </w:r>
      <w:proofErr w:type="spellEnd"/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&lt;NA&gt; 0.20018050 0.4474153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2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dyadid</w:t>
      </w:r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:focalid</w:t>
      </w:r>
      <w:proofErr w:type="spellEnd"/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partcode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&lt;NA&gt; 0.32625940 0.5711912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3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dyadid</w:t>
      </w:r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:focalid</w:t>
      </w:r>
      <w:proofErr w:type="spellEnd"/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partcode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highlight w:val="magenta"/>
          <w:bdr w:val="none" w:sz="0" w:space="0" w:color="auto" w:frame="1"/>
        </w:rPr>
        <w:t>0.115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23355 0.4509065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4      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focalid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&lt;NA&gt; 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highlight w:val="yellow"/>
          <w:bdr w:val="none" w:sz="0" w:space="0" w:color="auto" w:frame="1"/>
        </w:rPr>
        <w:t>0.208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40930 0.4565187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5       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focalid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partcode</w:t>
      </w:r>
      <w:proofErr w:type="spellEnd"/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&lt;NA&gt; 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highlight w:val="green"/>
          <w:bdr w:val="none" w:sz="0" w:space="0" w:color="auto" w:frame="1"/>
        </w:rPr>
        <w:t>0.060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89846 0.2467761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6      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focalid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partcode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highlight w:val="magenta"/>
          <w:bdr w:val="none" w:sz="0" w:space="0" w:color="auto" w:frame="1"/>
        </w:rPr>
        <w:t>0.078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72740 0.6988182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7       Residual      &lt;NA&gt;     &lt;NA&gt; 0.22297497 0.4722023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VarCorr</w:t>
      </w:r>
      <w:proofErr w:type="spellEnd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lme4Mlm)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Groups         Name    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Std.Dev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Corr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dyadid:</w:t>
      </w:r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focalid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0.44742       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partcode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0.57119</w:t>
      </w:r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</w:t>
      </w:r>
      <w:r w:rsidRPr="00625023">
        <w:rPr>
          <w:rFonts w:ascii="Lucida Console" w:eastAsia="Times New Roman" w:hAnsi="Lucida Console" w:cs="Courier New"/>
          <w:color w:val="404040"/>
          <w:sz w:val="20"/>
          <w:szCs w:val="20"/>
          <w:highlight w:val="red"/>
          <w:bdr w:val="none" w:sz="0" w:space="0" w:color="auto" w:frame="1"/>
        </w:rPr>
        <w:t>0.451</w:t>
      </w:r>
      <w:bookmarkStart w:id="0" w:name="_GoBack"/>
      <w:bookmarkEnd w:id="0"/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focalid</w:t>
      </w:r>
      <w:proofErr w:type="spellEnd"/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0.45652       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partcode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0.24678</w:t>
      </w:r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0.699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Residual                 0.47220       </w:t>
      </w:r>
    </w:p>
    <w:p w:rsidR="00E34595" w:rsidRDefault="00E34595"/>
    <w:p w:rsidR="00625023" w:rsidRPr="00E34595" w:rsidRDefault="00625023" w:rsidP="00625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>SEM</w:t>
      </w:r>
      <w:r w:rsidRPr="00E34595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 xml:space="preserve"> with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>lavaan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 xml:space="preserve"> with constraints on equality</w:t>
      </w:r>
    </w:p>
    <w:p w:rsidR="00625023" w:rsidRDefault="00625023"/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Covariances: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z-value  P(&gt;|z|)   Std.lv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Std.all</w:t>
      </w:r>
      <w:proofErr w:type="spellEnd"/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Actor ~~                                                                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Partner             </w:t>
      </w:r>
      <w:r w:rsidRPr="00E34595">
        <w:rPr>
          <w:rStyle w:val="gnkrckgcgsb"/>
          <w:rFonts w:ascii="Lucida Console" w:hAnsi="Lucida Console"/>
          <w:color w:val="000000"/>
          <w:highlight w:val="magenta"/>
          <w:bdr w:val="none" w:sz="0" w:space="0" w:color="auto" w:frame="1"/>
        </w:rPr>
        <w:t>0.079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0.023    3.366    0.001    0.703    </w:t>
      </w:r>
      <w:r w:rsidRPr="00CA59A2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0.703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mfanx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~~                                                                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fmanx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</w:t>
      </w:r>
      <w:r w:rsidRPr="00E34595">
        <w:rPr>
          <w:rStyle w:val="gnkrckgcgsb"/>
          <w:rFonts w:ascii="Lucida Console" w:hAnsi="Lucida Console"/>
          <w:color w:val="000000"/>
          <w:highlight w:val="magenta"/>
          <w:bdr w:val="none" w:sz="0" w:space="0" w:color="auto" w:frame="1"/>
        </w:rPr>
        <w:t>0.116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0.024    4.729    0.000    0.116    </w:t>
      </w:r>
      <w:r w:rsidRPr="00CA59A2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0.314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~~                                                                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cmanx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  0.116    0.024    4.729    0.000    0.116    0.314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myanx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~~                                                                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ymanx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  0.116    0.024    4.729    0.000    0.116    0.314</w:t>
      </w:r>
    </w:p>
    <w:p w:rsidR="00CA59A2" w:rsidRDefault="00CA59A2"/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Variances: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z-value  P(&gt;|z|)   Std.lv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Std.all</w:t>
      </w:r>
      <w:proofErr w:type="spellEnd"/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myanx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  <w:r w:rsidRPr="00CA59A2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0.338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0.015   22.880    0.000    0.338    0.534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mfanx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0.338    0.015   22.880    0.000    0.338    0.534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0.338    0.015   22.880    0.000    0.338    0.534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cmanx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  <w:r w:rsidRPr="006C3F37">
        <w:rPr>
          <w:rStyle w:val="gnkrckgcgsb"/>
          <w:rFonts w:ascii="Lucida Console" w:hAnsi="Lucida Console"/>
          <w:color w:val="000000"/>
          <w:highlight w:val="darkYellow"/>
          <w:bdr w:val="none" w:sz="0" w:space="0" w:color="auto" w:frame="1"/>
        </w:rPr>
        <w:t>0.402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0.019   20.954    0.000    0.402    0.657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fmanx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0.402    0.019   20.954    0.000    0.402    0.657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ymanx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0.402    0.019   20.954    0.000    0.402    0.657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CA59A2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Actor             0.208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0.036    5.813    0.000    1.000    1.000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CA59A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Partner           0.060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0.027    2.211    0.027    1.000    1.000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rltnshp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rva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  <w:r w:rsidRPr="00CA59A2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0.087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0.015    5.895    0.000    1.000    1.000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rltnshp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rva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0.087    0.015    5.895    0.000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rltnshp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rva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0.087    0.015    5.895    0.000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rltnshp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rvp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  <w:r w:rsidRPr="006C3F37">
        <w:rPr>
          <w:rStyle w:val="gnkrckgcgsb"/>
          <w:rFonts w:ascii="Lucida Console" w:hAnsi="Lucida Console"/>
          <w:color w:val="000000"/>
          <w:highlight w:val="darkYellow"/>
          <w:bdr w:val="none" w:sz="0" w:space="0" w:color="auto" w:frame="1"/>
        </w:rPr>
        <w:t>0.150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0.019    7.821    0.000    1.000    1.000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rltnshp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rvp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0.150    0.019    7.821    0.000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rltnshp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rvp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0.150    0.019    7.821    0.000    1.000    1.000</w:t>
      </w:r>
    </w:p>
    <w:p w:rsidR="00CA59A2" w:rsidRDefault="00CA59A2"/>
    <w:p w:rsidR="00CA59A2" w:rsidRDefault="00CA59A2" w:rsidP="006C3F37">
      <w:r>
        <w:t xml:space="preserve">NOTE. </w:t>
      </w:r>
      <w:proofErr w:type="spellStart"/>
      <w:proofErr w:type="gramStart"/>
      <w:r>
        <w:t>va</w:t>
      </w:r>
      <w:proofErr w:type="spellEnd"/>
      <w:proofErr w:type="gramEnd"/>
      <w:r>
        <w:t xml:space="preserve"> + </w:t>
      </w:r>
      <w:proofErr w:type="spellStart"/>
      <w:r>
        <w:t>rva</w:t>
      </w:r>
      <w:proofErr w:type="spellEnd"/>
      <w:r>
        <w:t xml:space="preserve"> = .338 + .087 = </w:t>
      </w:r>
      <w:r w:rsidRPr="00CA59A2">
        <w:t xml:space="preserve"> 0.425</w:t>
      </w:r>
      <w:r>
        <w:t xml:space="preserve"> AND from MLM </w:t>
      </w:r>
      <w:proofErr w:type="spellStart"/>
      <w:r>
        <w:t>focalcode</w:t>
      </w:r>
      <w:proofErr w:type="spellEnd"/>
      <w:r>
        <w:t xml:space="preserve"> + Residual = .37</w:t>
      </w:r>
      <w:r w:rsidR="006C3F37">
        <w:t>8</w:t>
      </w:r>
      <w:r>
        <w:t xml:space="preserve"> + .046 = </w:t>
      </w:r>
      <w:r w:rsidRPr="00CA59A2">
        <w:t>0.42</w:t>
      </w:r>
      <w:r w:rsidR="006C3F37">
        <w:t>4</w:t>
      </w:r>
    </w:p>
    <w:p w:rsidR="00CA59A2" w:rsidRDefault="00CA59A2" w:rsidP="006C3F37">
      <w:r>
        <w:t xml:space="preserve">           </w:t>
      </w:r>
      <w:proofErr w:type="spellStart"/>
      <w:proofErr w:type="gramStart"/>
      <w:r>
        <w:t>vp</w:t>
      </w:r>
      <w:proofErr w:type="spellEnd"/>
      <w:proofErr w:type="gramEnd"/>
      <w:r>
        <w:t xml:space="preserve"> + </w:t>
      </w:r>
      <w:proofErr w:type="spellStart"/>
      <w:r>
        <w:t>rvp</w:t>
      </w:r>
      <w:proofErr w:type="spellEnd"/>
      <w:r>
        <w:t xml:space="preserve"> = .</w:t>
      </w:r>
      <w:r w:rsidR="006C3F37">
        <w:t>402</w:t>
      </w:r>
      <w:r>
        <w:t xml:space="preserve"> + .</w:t>
      </w:r>
      <w:r w:rsidR="006C3F37">
        <w:t>150</w:t>
      </w:r>
      <w:r>
        <w:t xml:space="preserve"> = </w:t>
      </w:r>
      <w:r w:rsidRPr="00CA59A2">
        <w:t xml:space="preserve"> 0.5</w:t>
      </w:r>
      <w:r w:rsidR="006C3F37">
        <w:t>52</w:t>
      </w:r>
      <w:r>
        <w:t xml:space="preserve"> AND from MLM </w:t>
      </w:r>
      <w:proofErr w:type="spellStart"/>
      <w:r>
        <w:t>focalcode</w:t>
      </w:r>
      <w:proofErr w:type="spellEnd"/>
      <w:r>
        <w:t xml:space="preserve"> + Residual = .</w:t>
      </w:r>
      <w:r w:rsidR="006C3F37">
        <w:t>503</w:t>
      </w:r>
      <w:r>
        <w:t xml:space="preserve"> + .046 = </w:t>
      </w:r>
      <w:r w:rsidRPr="00CA59A2">
        <w:t>0.</w:t>
      </w:r>
      <w:r w:rsidR="006C3F37">
        <w:t>5</w:t>
      </w:r>
      <w:r w:rsidRPr="00CA59A2">
        <w:t>4</w:t>
      </w:r>
      <w:r w:rsidR="006C3F37">
        <w:t>9</w:t>
      </w:r>
    </w:p>
    <w:p w:rsidR="00CA59A2" w:rsidRDefault="00370DCF">
      <w:r>
        <w:rPr>
          <w:noProof/>
        </w:rPr>
        <w:drawing>
          <wp:inline distT="0" distB="0" distL="0" distR="0">
            <wp:extent cx="5943600" cy="3418429"/>
            <wp:effectExtent l="0" t="0" r="0" b="0"/>
            <wp:docPr id="1" name="Picture 1" descr="cid:image001.png@01D4A9AB.9EF8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D4A9AB.9EF847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A2"/>
    <w:rsid w:val="00370DCF"/>
    <w:rsid w:val="0062341D"/>
    <w:rsid w:val="00625023"/>
    <w:rsid w:val="006C3F37"/>
    <w:rsid w:val="00CA59A2"/>
    <w:rsid w:val="00E34595"/>
    <w:rsid w:val="00FB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55C2"/>
  <w15:chartTrackingRefBased/>
  <w15:docId w15:val="{5E901F3E-3BDE-4477-9876-89D0C677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9A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A59A2"/>
  </w:style>
  <w:style w:type="character" w:customStyle="1" w:styleId="gnkrckgcmsb">
    <w:name w:val="gnkrckgcmsb"/>
    <w:basedOn w:val="DefaultParagraphFont"/>
    <w:rsid w:val="00E34595"/>
  </w:style>
  <w:style w:type="character" w:customStyle="1" w:styleId="gnkrckgcmrb">
    <w:name w:val="gnkrckgcmrb"/>
    <w:basedOn w:val="DefaultParagraphFont"/>
    <w:rsid w:val="00E34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4A9AB.9EF847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Kluger</dc:creator>
  <cp:keywords/>
  <dc:description/>
  <cp:lastModifiedBy>Avi Kluger</cp:lastModifiedBy>
  <cp:revision>5</cp:revision>
  <dcterms:created xsi:type="dcterms:W3CDTF">2019-01-12T14:18:00Z</dcterms:created>
  <dcterms:modified xsi:type="dcterms:W3CDTF">2019-01-12T18:12:00Z</dcterms:modified>
</cp:coreProperties>
</file>