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4F" w:rsidRDefault="000E394F" w:rsidP="000E394F">
      <w:pPr>
        <w:pStyle w:val="PlainText"/>
      </w:pPr>
    </w:p>
    <w:p w:rsidR="000E394F" w:rsidRDefault="000E394F" w:rsidP="000E394F">
      <w:pPr>
        <w:pStyle w:val="PlainText"/>
      </w:pPr>
      <w:r>
        <w:t xml:space="preserve">Error variances, covariances, and </w:t>
      </w:r>
      <w:proofErr w:type="gramStart"/>
      <w:r>
        <w:t>correlations  by</w:t>
      </w:r>
      <w:proofErr w:type="gramEnd"/>
      <w:r>
        <w:t xml:space="preserve"> software/analytic approach</w:t>
      </w:r>
    </w:p>
    <w:p w:rsidR="000E394F" w:rsidRDefault="000E394F" w:rsidP="000E394F">
      <w:pPr>
        <w:pStyle w:val="PlainText"/>
      </w:pPr>
      <w:r>
        <w:t>-------------------------------</w:t>
      </w:r>
      <w:bookmarkStart w:id="0" w:name="_GoBack"/>
      <w:bookmarkEnd w:id="0"/>
      <w:r>
        <w:t>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860"/>
        <w:gridCol w:w="1032"/>
        <w:gridCol w:w="843"/>
        <w:gridCol w:w="1238"/>
        <w:gridCol w:w="2186"/>
        <w:gridCol w:w="1071"/>
        <w:gridCol w:w="978"/>
      </w:tblGrid>
      <w:tr w:rsidR="000E394F" w:rsidRPr="000E394F" w:rsidTr="000E394F">
        <w:tc>
          <w:tcPr>
            <w:tcW w:w="1142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60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0E394F">
              <w:rPr>
                <w:rFonts w:asciiTheme="majorBidi" w:hAnsiTheme="majorBidi" w:cstheme="majorBidi"/>
                <w:sz w:val="16"/>
                <w:szCs w:val="16"/>
              </w:rPr>
              <w:t>VarFocal</w:t>
            </w:r>
            <w:proofErr w:type="spellEnd"/>
          </w:p>
        </w:tc>
        <w:tc>
          <w:tcPr>
            <w:tcW w:w="1032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0E394F">
              <w:rPr>
                <w:rFonts w:asciiTheme="majorBidi" w:hAnsiTheme="majorBidi" w:cstheme="majorBidi"/>
                <w:sz w:val="16"/>
                <w:szCs w:val="16"/>
              </w:rPr>
              <w:t>VarPartner</w:t>
            </w:r>
            <w:proofErr w:type="spellEnd"/>
          </w:p>
        </w:tc>
        <w:tc>
          <w:tcPr>
            <w:tcW w:w="843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Residual</w:t>
            </w:r>
          </w:p>
        </w:tc>
        <w:tc>
          <w:tcPr>
            <w:tcW w:w="1238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0E394F">
              <w:rPr>
                <w:rFonts w:asciiTheme="majorBidi" w:hAnsiTheme="majorBidi" w:cstheme="majorBidi"/>
                <w:sz w:val="16"/>
                <w:szCs w:val="16"/>
              </w:rPr>
              <w:t>TotalVarFocal</w:t>
            </w:r>
            <w:proofErr w:type="spellEnd"/>
          </w:p>
        </w:tc>
        <w:tc>
          <w:tcPr>
            <w:tcW w:w="2186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0E394F">
              <w:rPr>
                <w:rFonts w:asciiTheme="majorBidi" w:hAnsiTheme="majorBidi" w:cstheme="majorBidi"/>
                <w:sz w:val="16"/>
                <w:szCs w:val="16"/>
              </w:rPr>
              <w:t>TotalVarPartnerCov</w:t>
            </w:r>
            <w:proofErr w:type="spellEnd"/>
            <w:r w:rsidRPr="000E394F">
              <w:rPr>
                <w:rFonts w:asciiTheme="majorBidi" w:hAnsiTheme="majorBidi" w:cstheme="majorBidi"/>
                <w:sz w:val="16"/>
                <w:szCs w:val="16"/>
              </w:rPr>
              <w:t>(SE/CI)</w:t>
            </w:r>
          </w:p>
        </w:tc>
        <w:tc>
          <w:tcPr>
            <w:tcW w:w="1071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0E394F">
              <w:rPr>
                <w:rFonts w:asciiTheme="majorBidi" w:hAnsiTheme="majorBidi" w:cstheme="majorBidi"/>
                <w:sz w:val="16"/>
                <w:szCs w:val="16"/>
              </w:rPr>
              <w:t>Corr</w:t>
            </w:r>
            <w:proofErr w:type="spellEnd"/>
            <w:r w:rsidRPr="000E394F">
              <w:rPr>
                <w:rFonts w:asciiTheme="majorBidi" w:hAnsiTheme="majorBidi" w:cstheme="majorBidi"/>
                <w:sz w:val="16"/>
                <w:szCs w:val="16"/>
              </w:rPr>
              <w:t>(SE/CI)</w:t>
            </w:r>
          </w:p>
        </w:tc>
        <w:tc>
          <w:tcPr>
            <w:tcW w:w="978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E394F" w:rsidRPr="000E394F" w:rsidTr="000E394F">
        <w:tc>
          <w:tcPr>
            <w:tcW w:w="1142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SPSS</w:t>
            </w:r>
          </w:p>
        </w:tc>
        <w:tc>
          <w:tcPr>
            <w:tcW w:w="860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.549</w:t>
            </w:r>
          </w:p>
        </w:tc>
        <w:tc>
          <w:tcPr>
            <w:tcW w:w="1032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.423</w:t>
            </w:r>
          </w:p>
        </w:tc>
        <w:tc>
          <w:tcPr>
            <w:tcW w:w="843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1238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.549</w:t>
            </w:r>
          </w:p>
        </w:tc>
        <w:tc>
          <w:tcPr>
            <w:tcW w:w="2186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.423</w:t>
            </w:r>
          </w:p>
        </w:tc>
        <w:tc>
          <w:tcPr>
            <w:tcW w:w="1071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NA</w:t>
            </w:r>
          </w:p>
        </w:tc>
        <w:tc>
          <w:tcPr>
            <w:tcW w:w="978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.239(.046)</w:t>
            </w:r>
          </w:p>
        </w:tc>
      </w:tr>
      <w:tr w:rsidR="000E394F" w:rsidRPr="000E394F" w:rsidTr="000E394F">
        <w:tc>
          <w:tcPr>
            <w:tcW w:w="1142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lme4</w:t>
            </w:r>
          </w:p>
        </w:tc>
        <w:tc>
          <w:tcPr>
            <w:tcW w:w="860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.326</w:t>
            </w:r>
          </w:p>
        </w:tc>
        <w:tc>
          <w:tcPr>
            <w:tcW w:w="1032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.200</w:t>
            </w:r>
          </w:p>
        </w:tc>
        <w:tc>
          <w:tcPr>
            <w:tcW w:w="843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.223</w:t>
            </w:r>
          </w:p>
        </w:tc>
        <w:tc>
          <w:tcPr>
            <w:tcW w:w="1238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.549</w:t>
            </w:r>
          </w:p>
        </w:tc>
        <w:tc>
          <w:tcPr>
            <w:tcW w:w="2186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.423</w:t>
            </w:r>
          </w:p>
        </w:tc>
        <w:tc>
          <w:tcPr>
            <w:tcW w:w="1071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0.115(*)</w:t>
            </w:r>
          </w:p>
        </w:tc>
        <w:tc>
          <w:tcPr>
            <w:tcW w:w="978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.451</w:t>
            </w:r>
          </w:p>
        </w:tc>
      </w:tr>
      <w:tr w:rsidR="000E394F" w:rsidRPr="000E394F" w:rsidTr="000E394F">
        <w:tc>
          <w:tcPr>
            <w:tcW w:w="1142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0E394F">
              <w:rPr>
                <w:rFonts w:asciiTheme="majorBidi" w:hAnsiTheme="majorBidi" w:cstheme="majorBidi"/>
                <w:sz w:val="16"/>
                <w:szCs w:val="16"/>
              </w:rPr>
              <w:t>nlme</w:t>
            </w:r>
            <w:proofErr w:type="spellEnd"/>
          </w:p>
        </w:tc>
        <w:tc>
          <w:tcPr>
            <w:tcW w:w="860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.376</w:t>
            </w:r>
          </w:p>
        </w:tc>
        <w:tc>
          <w:tcPr>
            <w:tcW w:w="1032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.502</w:t>
            </w:r>
          </w:p>
        </w:tc>
        <w:tc>
          <w:tcPr>
            <w:tcW w:w="843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.046</w:t>
            </w:r>
          </w:p>
        </w:tc>
        <w:tc>
          <w:tcPr>
            <w:tcW w:w="1238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.549</w:t>
            </w:r>
          </w:p>
        </w:tc>
        <w:tc>
          <w:tcPr>
            <w:tcW w:w="2186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.423</w:t>
            </w:r>
          </w:p>
        </w:tc>
        <w:tc>
          <w:tcPr>
            <w:tcW w:w="1071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(*)</w:t>
            </w:r>
          </w:p>
        </w:tc>
        <w:tc>
          <w:tcPr>
            <w:tcW w:w="978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.265</w:t>
            </w:r>
          </w:p>
        </w:tc>
      </w:tr>
      <w:tr w:rsidR="000E394F" w:rsidRPr="000E394F" w:rsidTr="000E394F">
        <w:tc>
          <w:tcPr>
            <w:tcW w:w="1142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0E394F">
              <w:rPr>
                <w:rFonts w:asciiTheme="majorBidi" w:hAnsiTheme="majorBidi" w:cstheme="majorBidi"/>
                <w:sz w:val="16"/>
                <w:szCs w:val="16"/>
              </w:rPr>
              <w:t>lavaan</w:t>
            </w:r>
            <w:proofErr w:type="spellEnd"/>
            <w:r w:rsidRPr="000E394F">
              <w:rPr>
                <w:rFonts w:asciiTheme="majorBidi" w:hAnsiTheme="majorBidi" w:cstheme="majorBidi"/>
                <w:sz w:val="16"/>
                <w:szCs w:val="16"/>
              </w:rPr>
              <w:t>(SEM)</w:t>
            </w:r>
          </w:p>
        </w:tc>
        <w:tc>
          <w:tcPr>
            <w:tcW w:w="860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.331</w:t>
            </w:r>
          </w:p>
        </w:tc>
        <w:tc>
          <w:tcPr>
            <w:tcW w:w="1032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.457</w:t>
            </w:r>
          </w:p>
        </w:tc>
        <w:tc>
          <w:tcPr>
            <w:tcW w:w="843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.094</w:t>
            </w:r>
          </w:p>
        </w:tc>
        <w:tc>
          <w:tcPr>
            <w:tcW w:w="1238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.551</w:t>
            </w:r>
          </w:p>
        </w:tc>
        <w:tc>
          <w:tcPr>
            <w:tcW w:w="2186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.425</w:t>
            </w:r>
          </w:p>
        </w:tc>
        <w:tc>
          <w:tcPr>
            <w:tcW w:w="1071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0.116(.024)</w:t>
            </w:r>
          </w:p>
        </w:tc>
        <w:tc>
          <w:tcPr>
            <w:tcW w:w="978" w:type="dxa"/>
          </w:tcPr>
          <w:p w:rsidR="000E394F" w:rsidRPr="000E394F" w:rsidRDefault="000E394F" w:rsidP="000E394F">
            <w:pPr>
              <w:pStyle w:val="PlainText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E394F">
              <w:rPr>
                <w:rFonts w:asciiTheme="majorBidi" w:hAnsiTheme="majorBidi" w:cstheme="majorBidi"/>
                <w:sz w:val="16"/>
                <w:szCs w:val="16"/>
              </w:rPr>
              <w:t>.298</w:t>
            </w:r>
          </w:p>
        </w:tc>
      </w:tr>
    </w:tbl>
    <w:p w:rsidR="000E394F" w:rsidRDefault="000E394F" w:rsidP="000E394F">
      <w:pPr>
        <w:pStyle w:val="PlainText"/>
      </w:pPr>
      <w:r>
        <w:t>---------------------------------------------------------------------------------------------------------------------------------</w:t>
      </w:r>
    </w:p>
    <w:p w:rsidR="000E394F" w:rsidRDefault="000E394F" w:rsidP="000E394F">
      <w:pPr>
        <w:pStyle w:val="PlainText"/>
      </w:pPr>
      <w:r>
        <w:t>*</w:t>
      </w:r>
      <w:r>
        <w:tab/>
        <w:t xml:space="preserve">cannot get confidence intervals on </w:t>
      </w:r>
      <w:proofErr w:type="spellStart"/>
      <w:r>
        <w:t>var-cov</w:t>
      </w:r>
      <w:proofErr w:type="spellEnd"/>
      <w:r>
        <w:t xml:space="preserve"> components: Non-positive definite approximate variance-covariance</w:t>
      </w:r>
    </w:p>
    <w:p w:rsidR="000E394F" w:rsidRDefault="000E394F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</w:pPr>
    </w:p>
    <w:p w:rsidR="00E34595" w:rsidRPr="00E34595" w:rsidRDefault="00E34595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E34595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>MLM</w:t>
      </w:r>
      <w:proofErr w:type="spellEnd"/>
      <w:r w:rsidRPr="00E34595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 xml:space="preserve"> with </w:t>
      </w:r>
      <w:proofErr w:type="spellStart"/>
      <w:r w:rsidRPr="00E34595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>nlme</w:t>
      </w:r>
      <w:proofErr w:type="spellEnd"/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Variance                           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StdDev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focalid</w:t>
      </w:r>
      <w:proofErr w:type="spellEnd"/>
      <w:proofErr w:type="gram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pdLogChol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(0 +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focalcode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partcode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                </w:t>
      </w:r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focalcode</w:t>
      </w:r>
      <w:proofErr w:type="spellEnd"/>
      <w:proofErr w:type="gram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0.208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40953                          0.4565189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foclcd</w:t>
      </w:r>
      <w:proofErr w:type="spellEnd"/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partcode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0.060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89854</w:t>
      </w:r>
      <w:proofErr w:type="gram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0.2467763 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0.699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dyadid</w:t>
      </w:r>
      <w:proofErr w:type="spellEnd"/>
      <w:proofErr w:type="gram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pdLogChol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(0 +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focalcode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partcode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                </w:t>
      </w:r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focalcode</w:t>
      </w:r>
      <w:proofErr w:type="spellEnd"/>
      <w:proofErr w:type="gram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bdr w:val="none" w:sz="0" w:space="0" w:color="auto" w:frame="1"/>
        </w:rPr>
        <w:t>0.376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74500                          0.6137956 </w:t>
      </w:r>
      <w:proofErr w:type="spell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foclcd</w:t>
      </w:r>
      <w:proofErr w:type="spellEnd"/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partcode</w:t>
      </w:r>
      <w:proofErr w:type="spell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6C3F37">
        <w:rPr>
          <w:rFonts w:ascii="Lucida Console" w:eastAsia="Times New Roman" w:hAnsi="Lucida Console" w:cs="Courier New"/>
          <w:color w:val="000000"/>
          <w:sz w:val="20"/>
          <w:szCs w:val="20"/>
          <w:highlight w:val="darkYellow"/>
          <w:bdr w:val="none" w:sz="0" w:space="0" w:color="auto" w:frame="1"/>
        </w:rPr>
        <w:t>0.502</w:t>
      </w:r>
      <w:r w:rsidRPr="006C3F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82362</w:t>
      </w:r>
      <w:proofErr w:type="gram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0.7091006 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bdr w:val="none" w:sz="0" w:space="0" w:color="auto" w:frame="1"/>
        </w:rPr>
        <w:t>0.265</w:t>
      </w:r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CA59A2" w:rsidRPr="00CA59A2" w:rsidRDefault="00CA59A2" w:rsidP="00CA5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 0.04641050</w:t>
      </w:r>
      <w:proofErr w:type="gramEnd"/>
      <w:r w:rsidRPr="00CA59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0.2154310 </w:t>
      </w:r>
    </w:p>
    <w:p w:rsidR="0062341D" w:rsidRDefault="0062341D"/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E34595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>MLM</w:t>
      </w:r>
      <w:proofErr w:type="spellEnd"/>
      <w:r w:rsidRPr="00E34595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 xml:space="preserve"> with lme</w:t>
      </w:r>
      <w:r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>4</w:t>
      </w:r>
    </w:p>
    <w:p w:rsidR="00E34595" w:rsidRDefault="00E34595"/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>as.data.frame</w:t>
      </w:r>
      <w:proofErr w:type="spellEnd"/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>VarCorr</w:t>
      </w:r>
      <w:proofErr w:type="spellEnd"/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>(lme4Mlm))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grp</w:t>
      </w:r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 var1     var2     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vcov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sdcor</w:t>
      </w:r>
      <w:proofErr w:type="spellEnd"/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1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dyadid</w:t>
      </w:r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:focalid</w:t>
      </w:r>
      <w:proofErr w:type="spellEnd"/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&lt;NA&gt; 0.20018050 0.4474153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2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dyadid</w:t>
      </w:r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:focalid</w:t>
      </w:r>
      <w:proofErr w:type="spellEnd"/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partcode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&lt;NA&gt; 0.32625940 0.5711912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3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dyadid</w:t>
      </w:r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:focalid</w:t>
      </w:r>
      <w:proofErr w:type="spellEnd"/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partcode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highlight w:val="magenta"/>
          <w:bdr w:val="none" w:sz="0" w:space="0" w:color="auto" w:frame="1"/>
        </w:rPr>
        <w:t>0.115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23355 0.4509065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4      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focalid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&lt;NA&gt; 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highlight w:val="yellow"/>
          <w:bdr w:val="none" w:sz="0" w:space="0" w:color="auto" w:frame="1"/>
        </w:rPr>
        <w:t>0.208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40930 0.4565187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5        </w:t>
      </w:r>
      <w:proofErr w:type="spellStart"/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focalid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partcode</w:t>
      </w:r>
      <w:proofErr w:type="spellEnd"/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&lt;NA&gt; 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highlight w:val="green"/>
          <w:bdr w:val="none" w:sz="0" w:space="0" w:color="auto" w:frame="1"/>
        </w:rPr>
        <w:t>0.060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89846 0.2467761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6      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focalid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partcode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highlight w:val="magenta"/>
          <w:bdr w:val="none" w:sz="0" w:space="0" w:color="auto" w:frame="1"/>
        </w:rPr>
        <w:t>0.078</w:t>
      </w: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72740 0.6988182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7       Residual      &lt;NA&gt;     &lt;NA&gt; 0.22297497 0.4722023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>VarCorr</w:t>
      </w:r>
      <w:proofErr w:type="spellEnd"/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34595">
        <w:rPr>
          <w:rFonts w:ascii="Lucida Console" w:eastAsia="Times New Roman" w:hAnsi="Lucida Console" w:cs="Courier New"/>
          <w:color w:val="0000FF"/>
          <w:sz w:val="20"/>
          <w:szCs w:val="20"/>
        </w:rPr>
        <w:t>lme4Mlm)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Groups         Name    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Std.Dev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Corr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dyadid:</w:t>
      </w:r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focalid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0.44742       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partcode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0.57119</w:t>
      </w:r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</w:t>
      </w:r>
      <w:r w:rsidRPr="00625023">
        <w:rPr>
          <w:rFonts w:ascii="Lucida Console" w:eastAsia="Times New Roman" w:hAnsi="Lucida Console" w:cs="Courier New"/>
          <w:color w:val="404040"/>
          <w:sz w:val="20"/>
          <w:szCs w:val="20"/>
          <w:highlight w:val="red"/>
          <w:bdr w:val="none" w:sz="0" w:space="0" w:color="auto" w:frame="1"/>
        </w:rPr>
        <w:t>0.451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focalid</w:t>
      </w:r>
      <w:proofErr w:type="spellEnd"/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focalcode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0.45652       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>partcode</w:t>
      </w:r>
      <w:proofErr w:type="spell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0.24678</w:t>
      </w:r>
      <w:proofErr w:type="gramEnd"/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 0.699</w:t>
      </w:r>
    </w:p>
    <w:p w:rsidR="00E34595" w:rsidRPr="00E34595" w:rsidRDefault="00E34595" w:rsidP="00E3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Lucida Console" w:eastAsia="Times New Roman" w:hAnsi="Lucida Console" w:cs="Courier New"/>
          <w:color w:val="404040"/>
          <w:sz w:val="20"/>
          <w:szCs w:val="20"/>
        </w:rPr>
      </w:pPr>
      <w:r w:rsidRPr="00E34595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</w:rPr>
        <w:t xml:space="preserve"> Residual                 0.47220       </w:t>
      </w:r>
    </w:p>
    <w:p w:rsidR="00E34595" w:rsidRDefault="00E34595"/>
    <w:p w:rsidR="00625023" w:rsidRPr="00E34595" w:rsidRDefault="00625023" w:rsidP="00625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>SEM</w:t>
      </w:r>
      <w:r w:rsidRPr="00E34595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 xml:space="preserve"> with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>lavaan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 xml:space="preserve"> with constraints on equality</w:t>
      </w:r>
    </w:p>
    <w:p w:rsidR="00625023" w:rsidRDefault="00625023"/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Covariances: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z-value  P(&gt;|z|)   Std.lv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Std.all</w:t>
      </w:r>
      <w:proofErr w:type="spellEnd"/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Actor ~~                                                                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Partner             </w:t>
      </w:r>
      <w:r w:rsidRPr="00E34595">
        <w:rPr>
          <w:rStyle w:val="gnkrckgcgsb"/>
          <w:rFonts w:ascii="Lucida Console" w:hAnsi="Lucida Console"/>
          <w:color w:val="000000"/>
          <w:highlight w:val="magenta"/>
          <w:bdr w:val="none" w:sz="0" w:space="0" w:color="auto" w:frame="1"/>
        </w:rPr>
        <w:t>0.079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0.023    3.366    0.001    0.703    </w:t>
      </w:r>
      <w:r w:rsidRPr="00CA59A2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0.703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mfanx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~~                                                                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fmanx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</w:t>
      </w:r>
      <w:r w:rsidRPr="00E34595">
        <w:rPr>
          <w:rStyle w:val="gnkrckgcgsb"/>
          <w:rFonts w:ascii="Lucida Console" w:hAnsi="Lucida Console"/>
          <w:color w:val="000000"/>
          <w:highlight w:val="magenta"/>
          <w:bdr w:val="none" w:sz="0" w:space="0" w:color="auto" w:frame="1"/>
        </w:rPr>
        <w:t>0.116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0.024    4.729    0.000    0.116    </w:t>
      </w:r>
      <w:r w:rsidRPr="00CA59A2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0.314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~~                                                                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cmanx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  0.116    0.024    4.729    0.000    0.116    0.314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myanx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~~                                                                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ymanx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  0.116    0.024    4.729    0.000    0.116    0.314</w:t>
      </w:r>
    </w:p>
    <w:p w:rsidR="00CA59A2" w:rsidRDefault="00CA59A2"/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Variances: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z-value  P(&gt;|z|)   Std.lv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Std.all</w:t>
      </w:r>
      <w:proofErr w:type="spellEnd"/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myanx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  <w:r w:rsidRPr="00CA59A2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0.338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0.015   22.880    0.000    0.338    0.534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mfanx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0.338    0.015   22.880    0.000    0.338    0.534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0.338    0.015   22.880    0.000    0.338    0.534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cmanx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  <w:r w:rsidRPr="006C3F37">
        <w:rPr>
          <w:rStyle w:val="gnkrckgcgsb"/>
          <w:rFonts w:ascii="Lucida Console" w:hAnsi="Lucida Console"/>
          <w:color w:val="000000"/>
          <w:highlight w:val="darkYellow"/>
          <w:bdr w:val="none" w:sz="0" w:space="0" w:color="auto" w:frame="1"/>
        </w:rPr>
        <w:t>0.402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0.019   20.954    0.000    0.402    0.657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fmanx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0.402    0.019   20.954    0.000    0.402    0.657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.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ymanx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0.402    0.019   20.954    0.000    0.402    0.657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CA59A2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Actor             0.208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0.036    5.813    0.000    1.000    1.000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CA59A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Partner           0.060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0.027    2.211    0.027    1.000    1.000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rltnshp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rva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  <w:r w:rsidRPr="00CA59A2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0.087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0.015    5.895    0.000    1.000    1.000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rltnshp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rva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0.087    0.015    5.895    0.000    1.000    1.000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rltnshp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rva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0.087    0.015    5.895    0.000    1.000    1.000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rltnshp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rvp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  <w:r w:rsidRPr="006C3F37">
        <w:rPr>
          <w:rStyle w:val="gnkrckgcgsb"/>
          <w:rFonts w:ascii="Lucida Console" w:hAnsi="Lucida Console"/>
          <w:color w:val="000000"/>
          <w:highlight w:val="darkYellow"/>
          <w:bdr w:val="none" w:sz="0" w:space="0" w:color="auto" w:frame="1"/>
        </w:rPr>
        <w:t>0.150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0.019    7.821    0.000    1.000    1.000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rltnshp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rvp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0.150    0.019    7.821    0.000    1.000    1.000</w:t>
      </w:r>
    </w:p>
    <w:p w:rsidR="00CA59A2" w:rsidRDefault="00CA59A2" w:rsidP="00CA59A2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rltnshp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rvp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0.150    0.019    7.821    0.000    1.000    1.000</w:t>
      </w:r>
    </w:p>
    <w:p w:rsidR="00CA59A2" w:rsidRDefault="00CA59A2"/>
    <w:p w:rsidR="00CA59A2" w:rsidRDefault="00CA59A2" w:rsidP="006C3F37">
      <w:r>
        <w:t xml:space="preserve">NOTE. </w:t>
      </w:r>
      <w:proofErr w:type="spellStart"/>
      <w:proofErr w:type="gramStart"/>
      <w:r>
        <w:t>va</w:t>
      </w:r>
      <w:proofErr w:type="spellEnd"/>
      <w:proofErr w:type="gramEnd"/>
      <w:r>
        <w:t xml:space="preserve"> + </w:t>
      </w:r>
      <w:proofErr w:type="spellStart"/>
      <w:r>
        <w:t>rva</w:t>
      </w:r>
      <w:proofErr w:type="spellEnd"/>
      <w:r>
        <w:t xml:space="preserve"> = .338 + .087 = </w:t>
      </w:r>
      <w:r w:rsidRPr="00CA59A2">
        <w:t xml:space="preserve"> 0.425</w:t>
      </w:r>
      <w:r>
        <w:t xml:space="preserve"> AND from </w:t>
      </w:r>
      <w:proofErr w:type="spellStart"/>
      <w:r>
        <w:t>MLM</w:t>
      </w:r>
      <w:proofErr w:type="spellEnd"/>
      <w:r>
        <w:t xml:space="preserve"> </w:t>
      </w:r>
      <w:proofErr w:type="spellStart"/>
      <w:r>
        <w:t>focalcode</w:t>
      </w:r>
      <w:proofErr w:type="spellEnd"/>
      <w:r>
        <w:t xml:space="preserve"> + Residual = .37</w:t>
      </w:r>
      <w:r w:rsidR="006C3F37">
        <w:t>8</w:t>
      </w:r>
      <w:r>
        <w:t xml:space="preserve"> + .046 = </w:t>
      </w:r>
      <w:r w:rsidRPr="00CA59A2">
        <w:t>0.42</w:t>
      </w:r>
      <w:r w:rsidR="006C3F37">
        <w:t>4</w:t>
      </w:r>
    </w:p>
    <w:p w:rsidR="00CA59A2" w:rsidRDefault="00CA59A2" w:rsidP="006C3F37">
      <w:r>
        <w:t xml:space="preserve">           </w:t>
      </w:r>
      <w:proofErr w:type="spellStart"/>
      <w:proofErr w:type="gramStart"/>
      <w:r>
        <w:t>vp</w:t>
      </w:r>
      <w:proofErr w:type="spellEnd"/>
      <w:proofErr w:type="gramEnd"/>
      <w:r>
        <w:t xml:space="preserve"> + </w:t>
      </w:r>
      <w:proofErr w:type="spellStart"/>
      <w:r>
        <w:t>rvp</w:t>
      </w:r>
      <w:proofErr w:type="spellEnd"/>
      <w:r>
        <w:t xml:space="preserve"> = .</w:t>
      </w:r>
      <w:r w:rsidR="006C3F37">
        <w:t>402</w:t>
      </w:r>
      <w:r>
        <w:t xml:space="preserve"> + .</w:t>
      </w:r>
      <w:r w:rsidR="006C3F37">
        <w:t>150</w:t>
      </w:r>
      <w:r>
        <w:t xml:space="preserve"> = </w:t>
      </w:r>
      <w:r w:rsidRPr="00CA59A2">
        <w:t xml:space="preserve"> 0.5</w:t>
      </w:r>
      <w:r w:rsidR="006C3F37">
        <w:t>52</w:t>
      </w:r>
      <w:r>
        <w:t xml:space="preserve"> AND from </w:t>
      </w:r>
      <w:proofErr w:type="spellStart"/>
      <w:r>
        <w:t>MLM</w:t>
      </w:r>
      <w:proofErr w:type="spellEnd"/>
      <w:r>
        <w:t xml:space="preserve"> </w:t>
      </w:r>
      <w:proofErr w:type="spellStart"/>
      <w:r>
        <w:t>focalcode</w:t>
      </w:r>
      <w:proofErr w:type="spellEnd"/>
      <w:r>
        <w:t xml:space="preserve"> + Residual = .</w:t>
      </w:r>
      <w:r w:rsidR="006C3F37">
        <w:t>503</w:t>
      </w:r>
      <w:r>
        <w:t xml:space="preserve"> + .046 = </w:t>
      </w:r>
      <w:r w:rsidRPr="00CA59A2">
        <w:t>0.</w:t>
      </w:r>
      <w:r w:rsidR="006C3F37">
        <w:t>5</w:t>
      </w:r>
      <w:r w:rsidRPr="00CA59A2">
        <w:t>4</w:t>
      </w:r>
      <w:r w:rsidR="006C3F37">
        <w:t>9</w:t>
      </w:r>
    </w:p>
    <w:p w:rsidR="00CA59A2" w:rsidRDefault="00370DCF">
      <w:r>
        <w:rPr>
          <w:noProof/>
        </w:rPr>
        <w:lastRenderedPageBreak/>
        <w:drawing>
          <wp:inline distT="0" distB="0" distL="0" distR="0">
            <wp:extent cx="5943600" cy="3418429"/>
            <wp:effectExtent l="0" t="0" r="0" b="0"/>
            <wp:docPr id="1" name="Picture 1" descr="cid:image001.png@01D4A9AB.9EF8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png@01D4A9AB.9EF847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A2"/>
    <w:rsid w:val="000E394F"/>
    <w:rsid w:val="00370DCF"/>
    <w:rsid w:val="0062341D"/>
    <w:rsid w:val="00625023"/>
    <w:rsid w:val="006C3F37"/>
    <w:rsid w:val="00CA59A2"/>
    <w:rsid w:val="00E34595"/>
    <w:rsid w:val="00FB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01F3E-3BDE-4477-9876-89D0C677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9A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A59A2"/>
  </w:style>
  <w:style w:type="character" w:customStyle="1" w:styleId="gnkrckgcmsb">
    <w:name w:val="gnkrckgcmsb"/>
    <w:basedOn w:val="DefaultParagraphFont"/>
    <w:rsid w:val="00E34595"/>
  </w:style>
  <w:style w:type="character" w:customStyle="1" w:styleId="gnkrckgcmrb">
    <w:name w:val="gnkrckgcmrb"/>
    <w:basedOn w:val="DefaultParagraphFont"/>
    <w:rsid w:val="00E34595"/>
  </w:style>
  <w:style w:type="paragraph" w:styleId="PlainText">
    <w:name w:val="Plain Text"/>
    <w:basedOn w:val="Normal"/>
    <w:link w:val="PlainTextChar"/>
    <w:uiPriority w:val="99"/>
    <w:semiHidden/>
    <w:unhideWhenUsed/>
    <w:rsid w:val="000E394F"/>
    <w:pPr>
      <w:spacing w:after="0" w:line="240" w:lineRule="auto"/>
    </w:pPr>
    <w:rPr>
      <w:rFonts w:ascii="Calibri" w:hAnsi="Calibri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394F"/>
    <w:rPr>
      <w:rFonts w:ascii="Calibri" w:hAnsi="Calibri"/>
      <w:szCs w:val="21"/>
      <w:lang w:bidi="ar-SA"/>
    </w:rPr>
  </w:style>
  <w:style w:type="table" w:styleId="TableGrid">
    <w:name w:val="Table Grid"/>
    <w:basedOn w:val="TableNormal"/>
    <w:uiPriority w:val="39"/>
    <w:rsid w:val="000E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4A9AB.9EF847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Kluger</dc:creator>
  <cp:keywords/>
  <dc:description/>
  <cp:lastModifiedBy>Avi Kluger</cp:lastModifiedBy>
  <cp:revision>6</cp:revision>
  <dcterms:created xsi:type="dcterms:W3CDTF">2019-01-12T14:18:00Z</dcterms:created>
  <dcterms:modified xsi:type="dcterms:W3CDTF">2019-01-18T09:06:00Z</dcterms:modified>
</cp:coreProperties>
</file>