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D1" w:rsidRPr="00EC56D1" w:rsidRDefault="00EC56D1" w:rsidP="00172298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EC56D1">
        <w:rPr>
          <w:b/>
          <w:bCs/>
          <w:sz w:val="40"/>
          <w:szCs w:val="40"/>
          <w:u w:val="single"/>
        </w:rPr>
        <w:t>CSA PRACTICAL</w:t>
      </w:r>
    </w:p>
    <w:p w:rsidR="00EC56D1" w:rsidRPr="00EC56D1" w:rsidRDefault="00EC56D1" w:rsidP="00172298">
      <w:pPr>
        <w:spacing w:line="240" w:lineRule="auto"/>
        <w:jc w:val="center"/>
        <w:rPr>
          <w:b/>
          <w:bCs/>
          <w:sz w:val="24"/>
          <w:szCs w:val="24"/>
        </w:rPr>
      </w:pPr>
      <w:proofErr w:type="gramStart"/>
      <w:r w:rsidRPr="00EC56D1">
        <w:rPr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 xml:space="preserve"> </w:t>
      </w:r>
      <w:r w:rsidRPr="00EC56D1">
        <w:rPr>
          <w:b/>
          <w:bCs/>
          <w:sz w:val="24"/>
          <w:szCs w:val="24"/>
        </w:rPr>
        <w:t>–</w:t>
      </w:r>
      <w:proofErr w:type="gramEnd"/>
      <w:r w:rsidRPr="00EC56D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EC56D1">
        <w:rPr>
          <w:b/>
          <w:bCs/>
          <w:sz w:val="24"/>
          <w:szCs w:val="24"/>
        </w:rPr>
        <w:t>Avinash</w:t>
      </w:r>
      <w:proofErr w:type="spellEnd"/>
      <w:r w:rsidRPr="00EC56D1">
        <w:rPr>
          <w:b/>
          <w:bCs/>
          <w:sz w:val="24"/>
          <w:szCs w:val="24"/>
        </w:rPr>
        <w:t xml:space="preserve"> </w:t>
      </w:r>
      <w:proofErr w:type="spellStart"/>
      <w:r w:rsidRPr="00EC56D1">
        <w:rPr>
          <w:b/>
          <w:bCs/>
          <w:sz w:val="24"/>
          <w:szCs w:val="24"/>
        </w:rPr>
        <w:t>Gautam</w:t>
      </w:r>
      <w:proofErr w:type="spellEnd"/>
    </w:p>
    <w:p w:rsidR="00EC56D1" w:rsidRDefault="00EC56D1" w:rsidP="00172298">
      <w:pPr>
        <w:spacing w:line="240" w:lineRule="auto"/>
        <w:jc w:val="center"/>
        <w:rPr>
          <w:b/>
          <w:bCs/>
          <w:sz w:val="24"/>
          <w:szCs w:val="24"/>
        </w:rPr>
      </w:pPr>
      <w:proofErr w:type="gramStart"/>
      <w:r w:rsidRPr="00EC56D1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 xml:space="preserve"> </w:t>
      </w:r>
      <w:r w:rsidRPr="00EC56D1">
        <w:rPr>
          <w:b/>
          <w:bCs/>
          <w:sz w:val="24"/>
          <w:szCs w:val="24"/>
        </w:rPr>
        <w:t xml:space="preserve"> –</w:t>
      </w:r>
      <w:proofErr w:type="gramEnd"/>
      <w:r w:rsidRPr="00EC56D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EC56D1">
        <w:rPr>
          <w:b/>
          <w:bCs/>
          <w:sz w:val="24"/>
          <w:szCs w:val="24"/>
        </w:rPr>
        <w:t>B.Sc. (</w:t>
      </w:r>
      <w:proofErr w:type="spellStart"/>
      <w:r w:rsidRPr="00EC56D1">
        <w:rPr>
          <w:b/>
          <w:bCs/>
          <w:sz w:val="24"/>
          <w:szCs w:val="24"/>
        </w:rPr>
        <w:t>Hons</w:t>
      </w:r>
      <w:proofErr w:type="spellEnd"/>
      <w:r w:rsidRPr="00EC56D1">
        <w:rPr>
          <w:b/>
          <w:bCs/>
          <w:sz w:val="24"/>
          <w:szCs w:val="24"/>
        </w:rPr>
        <w:t>.) Computer Science</w:t>
      </w:r>
    </w:p>
    <w:p w:rsidR="00EC56D1" w:rsidRDefault="00EC56D1" w:rsidP="0017229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 Roll no. -  20020570009</w:t>
      </w:r>
    </w:p>
    <w:p w:rsidR="009F3A1D" w:rsidRDefault="009F3A1D" w:rsidP="0017229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College Roll no. - 20201407</w:t>
      </w:r>
    </w:p>
    <w:p w:rsidR="00172298" w:rsidRDefault="00172298" w:rsidP="0017229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- 3</w:t>
      </w:r>
    </w:p>
    <w:p w:rsidR="00EC56D1" w:rsidRDefault="00EC56D1" w:rsidP="00EC56D1">
      <w:pPr>
        <w:spacing w:line="240" w:lineRule="auto"/>
        <w:rPr>
          <w:b/>
          <w:bCs/>
          <w:sz w:val="24"/>
          <w:szCs w:val="24"/>
        </w:rPr>
      </w:pPr>
    </w:p>
    <w:p w:rsidR="00812E94" w:rsidRDefault="00EC56D1" w:rsidP="00812E94">
      <w:pPr>
        <w:spacing w:line="240" w:lineRule="auto"/>
        <w:rPr>
          <w:b/>
          <w:bCs/>
          <w:noProof/>
          <w:sz w:val="24"/>
          <w:szCs w:val="24"/>
          <w:lang w:bidi="hi-IN"/>
        </w:rPr>
      </w:pPr>
      <w:proofErr w:type="gramStart"/>
      <w:r>
        <w:rPr>
          <w:b/>
          <w:bCs/>
          <w:sz w:val="24"/>
          <w:szCs w:val="24"/>
        </w:rPr>
        <w:t>Outputs :</w:t>
      </w:r>
      <w:proofErr w:type="gramEnd"/>
      <w:r>
        <w:rPr>
          <w:b/>
          <w:bCs/>
          <w:sz w:val="24"/>
          <w:szCs w:val="24"/>
        </w:rPr>
        <w:t xml:space="preserve">- </w:t>
      </w:r>
    </w:p>
    <w:p w:rsidR="00812E94" w:rsidRDefault="00812E94" w:rsidP="00812E94">
      <w:pPr>
        <w:spacing w:line="240" w:lineRule="auto"/>
        <w:rPr>
          <w:b/>
          <w:bCs/>
          <w:sz w:val="24"/>
          <w:szCs w:val="24"/>
        </w:rPr>
      </w:pPr>
      <w:r w:rsidRPr="00812E94">
        <w:rPr>
          <w:b/>
          <w:bCs/>
          <w:noProof/>
          <w:sz w:val="24"/>
          <w:szCs w:val="24"/>
          <w:u w:val="single"/>
          <w:lang w:bidi="hi-IN"/>
        </w:rPr>
        <w:t>Hardware modules</w:t>
      </w:r>
      <w:r>
        <w:rPr>
          <w:b/>
          <w:bCs/>
          <w:noProof/>
          <w:sz w:val="24"/>
          <w:szCs w:val="24"/>
          <w:lang w:bidi="hi-IN"/>
        </w:rPr>
        <w:t xml:space="preserve"> :- </w:t>
      </w: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250841" cy="3271766"/>
            <wp:effectExtent l="171450" t="133350" r="368909" b="309634"/>
            <wp:docPr id="1" name="Picture 0" descr="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.JPG"/>
                    <pic:cNvPicPr/>
                  </pic:nvPicPr>
                  <pic:blipFill>
                    <a:blip r:embed="rId4"/>
                    <a:srcRect l="24651" r="22965" b="54003"/>
                    <a:stretch>
                      <a:fillRect/>
                    </a:stretch>
                  </pic:blipFill>
                  <pic:spPr>
                    <a:xfrm>
                      <a:off x="0" y="0"/>
                      <a:ext cx="5250910" cy="3271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302468" cy="1246211"/>
            <wp:effectExtent l="171450" t="57150" r="355382" b="296839"/>
            <wp:docPr id="2" name="Picture 1" descr="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.JPG"/>
                    <pic:cNvPicPr/>
                  </pic:nvPicPr>
                  <pic:blipFill>
                    <a:blip r:embed="rId5"/>
                    <a:srcRect l="23844" t="-1577" r="23698" b="75526"/>
                    <a:stretch>
                      <a:fillRect/>
                    </a:stretch>
                  </pic:blipFill>
                  <pic:spPr>
                    <a:xfrm>
                      <a:off x="0" y="0"/>
                      <a:ext cx="5329117" cy="12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  <w:r w:rsidRPr="00812E94">
        <w:rPr>
          <w:b/>
          <w:bCs/>
          <w:sz w:val="24"/>
          <w:szCs w:val="24"/>
          <w:u w:val="single"/>
        </w:rPr>
        <w:lastRenderedPageBreak/>
        <w:t xml:space="preserve">Fetch </w:t>
      </w:r>
      <w:proofErr w:type="gramStart"/>
      <w:r w:rsidRPr="00812E94">
        <w:rPr>
          <w:b/>
          <w:bCs/>
          <w:sz w:val="24"/>
          <w:szCs w:val="24"/>
          <w:u w:val="single"/>
        </w:rPr>
        <w:t>routine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:rsidR="00812E94" w:rsidRDefault="00812E94" w:rsidP="00812E94">
      <w:pPr>
        <w:spacing w:line="240" w:lineRule="auto"/>
        <w:ind w:hanging="142"/>
        <w:rPr>
          <w:b/>
          <w:bCs/>
          <w:noProof/>
          <w:sz w:val="24"/>
          <w:szCs w:val="24"/>
          <w:lang w:bidi="hi-IN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395297" cy="6372225"/>
            <wp:effectExtent l="171450" t="133350" r="367453" b="314325"/>
            <wp:docPr id="3" name="Picture 2" descr="f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.JPG"/>
                    <pic:cNvPicPr/>
                  </pic:nvPicPr>
                  <pic:blipFill>
                    <a:blip r:embed="rId6"/>
                    <a:srcRect l="23148" r="27386" b="27615"/>
                    <a:stretch>
                      <a:fillRect/>
                    </a:stretch>
                  </pic:blipFill>
                  <pic:spPr>
                    <a:xfrm>
                      <a:off x="0" y="0"/>
                      <a:ext cx="6398013" cy="6374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Machine </w:t>
      </w:r>
      <w:proofErr w:type="gramStart"/>
      <w:r>
        <w:rPr>
          <w:b/>
          <w:bCs/>
          <w:sz w:val="24"/>
          <w:szCs w:val="24"/>
          <w:u w:val="single"/>
        </w:rPr>
        <w:t>Instructions</w:t>
      </w:r>
      <w:r w:rsidRPr="00812E94">
        <w:rPr>
          <w:b/>
          <w:bCs/>
          <w:sz w:val="24"/>
          <w:szCs w:val="24"/>
        </w:rPr>
        <w:t xml:space="preserve"> :</w:t>
      </w:r>
      <w:proofErr w:type="gramEnd"/>
      <w:r w:rsidRPr="00812E94">
        <w:rPr>
          <w:b/>
          <w:bCs/>
          <w:sz w:val="24"/>
          <w:szCs w:val="24"/>
        </w:rPr>
        <w:t xml:space="preserve"> -</w:t>
      </w:r>
    </w:p>
    <w:p w:rsidR="00812E94" w:rsidRDefault="00812E94" w:rsidP="00812E94">
      <w:pPr>
        <w:spacing w:line="240" w:lineRule="auto"/>
        <w:ind w:left="-142"/>
        <w:rPr>
          <w:b/>
          <w:bCs/>
          <w:sz w:val="24"/>
          <w:szCs w:val="24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</w:p>
    <w:p w:rsidR="00812E94" w:rsidRDefault="00812E94" w:rsidP="00812E94">
      <w:pPr>
        <w:spacing w:line="240" w:lineRule="auto"/>
        <w:ind w:hanging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794304" cy="4752975"/>
            <wp:effectExtent l="171450" t="133350" r="368496" b="314325"/>
            <wp:docPr id="4" name="Picture 3" descr="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304" cy="475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C54E7E" w:rsidRDefault="00C54E7E">
      <w:pPr>
        <w:rPr>
          <w:b/>
          <w:bCs/>
          <w:sz w:val="24"/>
          <w:szCs w:val="24"/>
          <w:u w:val="single"/>
        </w:rPr>
      </w:pPr>
    </w:p>
    <w:p w:rsidR="00492918" w:rsidRDefault="00812E94">
      <w:r>
        <w:rPr>
          <w:b/>
          <w:bCs/>
          <w:sz w:val="24"/>
          <w:szCs w:val="24"/>
          <w:u w:val="single"/>
        </w:rPr>
        <w:lastRenderedPageBreak/>
        <w:t>P</w:t>
      </w:r>
      <w:r w:rsidRPr="00812E94">
        <w:rPr>
          <w:b/>
          <w:bCs/>
          <w:sz w:val="24"/>
          <w:szCs w:val="24"/>
          <w:u w:val="single"/>
        </w:rPr>
        <w:t xml:space="preserve">erform </w:t>
      </w:r>
      <w:proofErr w:type="gramStart"/>
      <w:r w:rsidRPr="00812E94">
        <w:rPr>
          <w:b/>
          <w:bCs/>
          <w:sz w:val="24"/>
          <w:szCs w:val="24"/>
          <w:u w:val="single"/>
        </w:rPr>
        <w:t>CMA</w:t>
      </w:r>
      <w:r w:rsidRPr="00812E94">
        <w:rPr>
          <w:sz w:val="24"/>
          <w:szCs w:val="24"/>
        </w:rPr>
        <w:t xml:space="preserve"> </w:t>
      </w:r>
      <w:r>
        <w:t>:</w:t>
      </w:r>
      <w:proofErr w:type="gramEnd"/>
      <w:r>
        <w:t>-</w:t>
      </w:r>
    </w:p>
    <w:p w:rsidR="00492918" w:rsidRDefault="00492918" w:rsidP="000552A6">
      <w:r>
        <w:rPr>
          <w:noProof/>
          <w:lang w:bidi="hi-IN"/>
        </w:rPr>
        <w:drawing>
          <wp:inline distT="0" distB="0" distL="0" distR="0">
            <wp:extent cx="6943710" cy="4954137"/>
            <wp:effectExtent l="171450" t="133350" r="352440" b="303663"/>
            <wp:docPr id="6" name="Picture 5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109" cy="4953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2A6" w:rsidRPr="00172298" w:rsidRDefault="000552A6" w:rsidP="000552A6">
      <w:pPr>
        <w:ind w:left="2160" w:hanging="2160"/>
        <w:rPr>
          <w:sz w:val="24"/>
          <w:szCs w:val="24"/>
        </w:rPr>
      </w:pPr>
      <w:proofErr w:type="gramStart"/>
      <w:r w:rsidRPr="000552A6">
        <w:rPr>
          <w:b/>
          <w:bCs/>
          <w:sz w:val="28"/>
          <w:szCs w:val="28"/>
          <w:u w:val="single"/>
        </w:rPr>
        <w:t>Description</w:t>
      </w:r>
      <w:r>
        <w:t xml:space="preserve"> :-</w:t>
      </w:r>
      <w:proofErr w:type="gramEnd"/>
      <w:r>
        <w:t xml:space="preserve"> </w:t>
      </w:r>
      <w:r>
        <w:tab/>
      </w:r>
      <w:r w:rsidRPr="00172298">
        <w:rPr>
          <w:sz w:val="24"/>
          <w:szCs w:val="24"/>
        </w:rPr>
        <w:t xml:space="preserve">First, create a number of registers and Ram. Then create micro instructions according to what you want to do. Then create a fetch &amp; decode cycle which helps the machine to </w:t>
      </w:r>
      <w:proofErr w:type="gramStart"/>
      <w:r w:rsidRPr="00172298">
        <w:rPr>
          <w:sz w:val="24"/>
          <w:szCs w:val="24"/>
        </w:rPr>
        <w:t>proceed</w:t>
      </w:r>
      <w:proofErr w:type="gramEnd"/>
      <w:r w:rsidRPr="00172298">
        <w:rPr>
          <w:sz w:val="24"/>
          <w:szCs w:val="24"/>
        </w:rPr>
        <w:t xml:space="preserve"> the instructions one by one. In fetch &amp; decode, we simply assign the instruction address in AR from PC, then read the address of AR and assign in IR and decode IR And IR(4-15) bits have been assigned to AR and increment PC by one so that it can point the next instruction. Then we create the machine instructions according to our purpose</w:t>
      </w:r>
      <w:r w:rsidR="00172298" w:rsidRPr="00172298">
        <w:rPr>
          <w:sz w:val="24"/>
          <w:szCs w:val="24"/>
        </w:rPr>
        <w:t>.</w:t>
      </w:r>
      <w:r w:rsidRPr="00172298">
        <w:rPr>
          <w:sz w:val="24"/>
          <w:szCs w:val="24"/>
        </w:rPr>
        <w:t xml:space="preserve"> </w:t>
      </w:r>
      <w:r w:rsidR="00172298" w:rsidRPr="00172298">
        <w:rPr>
          <w:sz w:val="24"/>
          <w:szCs w:val="24"/>
        </w:rPr>
        <w:t xml:space="preserve">In this we want to complement the entered integer which is saved in AC. So first we create a input </w:t>
      </w:r>
      <w:proofErr w:type="gramStart"/>
      <w:r w:rsidR="00172298" w:rsidRPr="00172298">
        <w:rPr>
          <w:sz w:val="24"/>
          <w:szCs w:val="24"/>
        </w:rPr>
        <w:t>instruction ,</w:t>
      </w:r>
      <w:proofErr w:type="gramEnd"/>
      <w:r w:rsidR="00172298" w:rsidRPr="00172298">
        <w:rPr>
          <w:sz w:val="24"/>
          <w:szCs w:val="24"/>
        </w:rPr>
        <w:t xml:space="preserve"> then store this number to RAM by STA, then we perform complement AC  and we show the output &amp; at last we design a halt bit to stop the program execution.</w:t>
      </w:r>
    </w:p>
    <w:sectPr w:rsidR="000552A6" w:rsidRPr="00172298" w:rsidSect="00812E94">
      <w:pgSz w:w="12240" w:h="15840"/>
      <w:pgMar w:top="993" w:right="104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EB117F"/>
    <w:rsid w:val="000552A6"/>
    <w:rsid w:val="00172298"/>
    <w:rsid w:val="0018702F"/>
    <w:rsid w:val="0042301E"/>
    <w:rsid w:val="00492918"/>
    <w:rsid w:val="005351B4"/>
    <w:rsid w:val="00812E94"/>
    <w:rsid w:val="00813F45"/>
    <w:rsid w:val="00842473"/>
    <w:rsid w:val="009F3A1D"/>
    <w:rsid w:val="00C54E7E"/>
    <w:rsid w:val="00D8682B"/>
    <w:rsid w:val="00EB117F"/>
    <w:rsid w:val="00EC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2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0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0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02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2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70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0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0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70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8702F"/>
    <w:rPr>
      <w:b/>
      <w:bCs/>
    </w:rPr>
  </w:style>
  <w:style w:type="character" w:styleId="Emphasis">
    <w:name w:val="Emphasis"/>
    <w:uiPriority w:val="20"/>
    <w:qFormat/>
    <w:rsid w:val="001870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870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702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870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70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70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870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870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870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870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870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0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E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5</cp:revision>
  <dcterms:created xsi:type="dcterms:W3CDTF">2021-03-13T03:33:00Z</dcterms:created>
  <dcterms:modified xsi:type="dcterms:W3CDTF">2021-03-13T06:01:00Z</dcterms:modified>
</cp:coreProperties>
</file>