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Heading1"/>
        <w:bidi w:val="1"/>
        <w:contextualSpacing w:val="0"/>
        <w:jc w:val="center"/>
        <w:rPr/>
      </w:pPr>
      <w:r w:rsidDel="00000000" w:rsidR="00000000" w:rsidRPr="00000000">
        <w:rPr>
          <w:rtl w:val="1"/>
        </w:rPr>
        <w:t xml:space="preserve">סילבוס</w:t>
      </w:r>
    </w:p>
    <w:p w:rsidR="00000000" w:rsidDel="00000000" w:rsidP="00000000" w:rsidRDefault="00000000" w:rsidRPr="00000000">
      <w:pPr>
        <w:pStyle w:val="Heading2"/>
        <w:bidi w:val="1"/>
        <w:contextualSpacing w:val="0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זוסמן</w:t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gil@info.cts.org.il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bidi w:val="1"/>
        <w:contextualSpacing w:val="0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להקנות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לסטודנט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pStyle w:val="Heading2"/>
        <w:bidi w:val="1"/>
        <w:contextualSpacing w:val="0"/>
        <w:rPr/>
      </w:pP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מבוא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טיפוסי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ומשתנים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ומשפטי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השמה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והכרת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העבודה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פלט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ופונקציות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הספרייה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בקרה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מערכים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ומטריצות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מחרוזות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ומיזוג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פונקציות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מצביעים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הקצאת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דינמית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רשומות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מקושרות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נכון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סיביות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רקורסיה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פלט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בקבצים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contextualSpacing w:val="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קומפילציה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ומאקרואים</w:t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בהרצאות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ובתרגולים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בשעורים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מטלות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ותרגול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תחזוקת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קלסר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הקורס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סמסטר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'):</w:t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סמסטר</w:t>
      </w:r>
      <w:r w:rsidDel="00000000" w:rsidR="00000000" w:rsidRPr="00000000">
        <w:rPr>
          <w:rtl w:val="1"/>
        </w:rPr>
        <w:t xml:space="preserve"> – 70% </w:t>
      </w:r>
      <w:r w:rsidDel="00000000" w:rsidR="00000000" w:rsidRPr="00000000">
        <w:rPr>
          <w:rtl w:val="1"/>
        </w:rPr>
        <w:t xml:space="preserve">מהציון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סמסטר</w:t>
      </w:r>
      <w:r w:rsidDel="00000000" w:rsidR="00000000" w:rsidRPr="00000000">
        <w:rPr>
          <w:rtl w:val="1"/>
        </w:rPr>
        <w:t xml:space="preserve"> – 15% </w:t>
      </w:r>
      <w:r w:rsidDel="00000000" w:rsidR="00000000" w:rsidRPr="00000000">
        <w:rPr>
          <w:rtl w:val="1"/>
        </w:rPr>
        <w:t xml:space="preserve">מהציון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>
          <w:rtl w:val="1"/>
        </w:rPr>
        <w:t xml:space="preserve">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הסמסטר</w:t>
      </w:r>
      <w:r w:rsidDel="00000000" w:rsidR="00000000" w:rsidRPr="00000000">
        <w:rPr>
          <w:rtl w:val="1"/>
        </w:rPr>
        <w:t xml:space="preserve"> – 10% </w:t>
      </w:r>
      <w:r w:rsidDel="00000000" w:rsidR="00000000" w:rsidRPr="00000000">
        <w:rPr>
          <w:rtl w:val="1"/>
        </w:rPr>
        <w:t xml:space="preserve">מהציון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– 5% </w:t>
      </w:r>
      <w:r w:rsidDel="00000000" w:rsidR="00000000" w:rsidRPr="00000000">
        <w:rPr>
          <w:rtl w:val="1"/>
        </w:rPr>
        <w:t xml:space="preserve">מהציון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contextualSpacing w:val="1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מבחני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התמ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bidi w:val="1"/>
        <w:contextualSpacing w:val="0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לזכאים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להקלות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הארכות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ושכתוב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רכזת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לסטודנטים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לבוחנים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לבוחנים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בבחינה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מודפסים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בפקס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הבחינה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בוחנים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במקצוע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הבחינה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בקורס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55.</w:t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/>
        <w:drawing>
          <wp:inline distB="0" distT="0" distL="0" distR="0">
            <wp:extent cx="5270500" cy="690118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0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bidi w:val="1"/>
        <w:contextualSpacing w:val="0"/>
        <w:rPr/>
      </w:pPr>
      <w:r w:rsidDel="00000000" w:rsidR="00000000" w:rsidRPr="00000000">
        <w:br w:type="page"/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וניתוח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תוכנות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יישומים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ותיקון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תוכנות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Debugging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ולמידה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קלסר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שיכיל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סיכומי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השעור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מודפסים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תרגילי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החזרה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מודפסים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פתרונות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תרגילי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החזרה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מודפסים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ההרצאה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למקצוע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קולגות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Colleagues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סיכומי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שעור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קודמות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פורומים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שיעורים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אינטראקטיבים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Tutorial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WikiBooks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ספריה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80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המרצה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בדואר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האלקטרוני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1969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נכתבים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תקנים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והרחבות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לשפה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שנכתבו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מסתמכות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בעקיפין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השפות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זיקה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שבקטעי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מסויימים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למתכנת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שמבין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דוגמא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tbl>
      <w:tblPr>
        <w:tblStyle w:val="Table1"/>
        <w:bidiVisual w:val="1"/>
        <w:tblW w:w="916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6"/>
        <w:gridCol w:w="4446"/>
        <w:tblGridChange w:id="0">
          <w:tblGrid>
            <w:gridCol w:w="4716"/>
            <w:gridCol w:w="4446"/>
          </w:tblGrid>
        </w:tblGridChange>
      </w:tblGrid>
      <w:tr>
        <w:tc>
          <w:tcPr/>
          <w:p w:rsidR="00000000" w:rsidDel="00000000" w:rsidP="00000000" w:rsidRDefault="00000000" w:rsidRPr="00000000">
            <w:pPr>
              <w:bidi w:val="1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C++</w:t>
            </w:r>
          </w:p>
        </w:tc>
        <w:tc>
          <w:tcPr/>
          <w:p w:rsidR="00000000" w:rsidDel="00000000" w:rsidP="00000000" w:rsidRDefault="00000000" w:rsidRPr="00000000">
            <w:pPr>
              <w:bidi w:val="1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c>
          <w:tcPr/>
          <w:p w:rsidR="00000000" w:rsidDel="00000000" w:rsidP="00000000" w:rsidRDefault="00000000" w:rsidRPr="00000000">
            <w:pPr>
              <w:bidi w:val="1"/>
              <w:contextualSpacing w:val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828925" cy="1743075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743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bidi w:val="1"/>
              <w:contextualSpacing w:val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467760" cy="1747441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760" cy="1747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>
            <w:pPr>
              <w:bidi w:val="1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/>
          <w:p w:rsidR="00000000" w:rsidDel="00000000" w:rsidP="00000000" w:rsidRDefault="00000000" w:rsidRPr="00000000">
            <w:pPr>
              <w:bidi w:val="1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C#</w:t>
            </w:r>
          </w:p>
        </w:tc>
      </w:tr>
      <w:tr>
        <w:tc>
          <w:tcPr/>
          <w:p w:rsidR="00000000" w:rsidDel="00000000" w:rsidP="00000000" w:rsidRDefault="00000000" w:rsidRPr="00000000">
            <w:pPr>
              <w:bidi w:val="1"/>
              <w:contextualSpacing w:val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670742" cy="1746254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742" cy="17462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bidi w:val="1"/>
              <w:contextualSpacing w:val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670742" cy="1746254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742" cy="17462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JScript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ActionScript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/>
        <w:sectPr>
          <w:headerReference r:id="rId11" w:type="default"/>
          <w:pgSz w:h="16838" w:w="11906"/>
          <w:pgMar w:bottom="1440" w:top="1440" w:left="1797" w:right="1797" w:header="0"/>
          <w:pgNumType w:start="1"/>
          <w:cols w:equalWidth="0"/>
          <w:bidi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/>
      <w:pgMar w:bottom="1440" w:top="1440" w:left="1797" w:right="1797" w:header="0"/>
      <w:cols w:equalWidth="0"/>
      <w:bidi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Cambria"/>
  <w:font w:name="Georgia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709" w:line="240" w:lineRule="auto"/>
      <w:ind w:left="0" w:right="0" w:firstLine="0"/>
      <w:contextualSpacing w:val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1"/>
      </w:rPr>
      <w:t xml:space="preserve">שפת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1"/>
      </w:rPr>
      <w:t xml:space="preserve"> </w:t>
    </w:r>
  </w:p>
  <w:p w:rsidR="00000000" w:rsidDel="00000000" w:rsidP="00000000" w:rsidRDefault="00000000" w:rsidRPr="000000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contextualSpacing w:val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1"/>
      </w:rPr>
      <w:t xml:space="preserve">יחידה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1"/>
      </w:rPr>
      <w:t xml:space="preserve"> 1: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1"/>
      </w:rPr>
      <w:t xml:space="preserve">מבוא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lang w:val="en-U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1" Type="http://schemas.openxmlformats.org/officeDocument/2006/relationships/header" Target="header1.xml"/><Relationship Id="rId10" Type="http://schemas.openxmlformats.org/officeDocument/2006/relationships/image" Target="media/image8.png"/><Relationship Id="rId9" Type="http://schemas.openxmlformats.org/officeDocument/2006/relationships/image" Target="media/image9.png"/><Relationship Id="rId5" Type="http://schemas.openxmlformats.org/officeDocument/2006/relationships/hyperlink" Target="mailto:gil@info.cts.org.il" TargetMode="Externa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