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hpi0rz1618h" w:id="0"/>
      <w:bookmarkEnd w:id="0"/>
      <w:r w:rsidDel="00000000" w:rsidR="00000000" w:rsidRPr="00000000">
        <w:rPr>
          <w:rtl w:val="0"/>
        </w:rPr>
        <w:t xml:space="preserve">Phase 8: Project Demonstration Phase (Page 1 of 3) - AI StudyBuddy (LearnMate)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0ntfab7zzq0" w:id="1"/>
      <w:bookmarkEnd w:id="1"/>
      <w:r w:rsidDel="00000000" w:rsidR="00000000" w:rsidRPr="00000000">
        <w:rPr>
          <w:rtl w:val="0"/>
        </w:rPr>
        <w:t xml:space="preserve">1. Demonstration Objective &amp;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Project Demonstration phase provides a structured, step-by-step walkthrough for showcasing the </w:t>
      </w:r>
      <w:r w:rsidDel="00000000" w:rsidR="00000000" w:rsidRPr="00000000">
        <w:rPr>
          <w:b w:val="1"/>
          <w:bCs w:val="1"/>
          <w:rtl w:val="0"/>
        </w:rPr>
        <w:t xml:space="preserve">AI StudyBuddy (LearnMate)</w:t>
      </w:r>
      <w:r w:rsidDel="00000000" w:rsidR="00000000" w:rsidRPr="00000000">
        <w:rPr>
          <w:rtl w:val="0"/>
        </w:rPr>
        <w:t xml:space="preserve"> backend, database connectivity, authentication flow, and Google Gemini AI generation capabilities to evaluators, instructors, or project stakeholders.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7p3h5zbdz34" w:id="2"/>
      <w:bookmarkEnd w:id="2"/>
      <w:r w:rsidDel="00000000" w:rsidR="00000000" w:rsidRPr="00000000">
        <w:rPr>
          <w:rtl w:val="0"/>
        </w:rPr>
        <w:t xml:space="preserve">Demonstration Prerequisites: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Node.js installed on the host machine.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MongoDB running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mongodb://localhost:27017</w:t>
      </w:r>
      <w:r w:rsidDel="00000000" w:rsidR="00000000" w:rsidRPr="00000000">
        <w:rPr>
          <w:rtl w:val="0"/>
        </w:rPr>
        <w:t xml:space="preserve">) or accessible via cloud cluster URI.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active Google Gemini API key configured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API testing client such as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sxhxne7o54n" w:id="3"/>
      <w:bookmarkEnd w:id="3"/>
      <w:r w:rsidDel="00000000" w:rsidR="00000000" w:rsidRPr="00000000">
        <w:rPr>
          <w:rtl w:val="0"/>
        </w:rPr>
        <w:t xml:space="preserve">2. Step-by-Step Execution Guide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Follow these sequential steps to boot the application and demonstrate its core capabilities: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o19f93o3nwd" w:id="4"/>
      <w:bookmarkEnd w:id="4"/>
      <w:r w:rsidDel="00000000" w:rsidR="00000000" w:rsidRPr="00000000">
        <w:rPr>
          <w:rtl w:val="0"/>
        </w:rPr>
        <w:t xml:space="preserve">Step 1: Verify Environment Configuration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Ensure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properly configured in the project root directory: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MONGO_URI=mongodb://localhost:27017/ai-studybuddy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JWT_SECRET=your_jwt_secret_key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GEMINI_API_KEY=your_google_gemini_api_key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w2o3gmhyimeh" w:id="5"/>
      <w:bookmarkEnd w:id="5"/>
      <w:r w:rsidDel="00000000" w:rsidR="00000000" w:rsidRPr="00000000">
        <w:rPr>
          <w:rtl w:val="0"/>
        </w:rPr>
        <w:t xml:space="preserve">Step 2: Start the Development 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your terminal in the project root directory and start the server: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Confirm that the terminal displays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running on port 5000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 connected successfully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2)</w:t>
      </w:r>
      <w:r w:rsidDel="00000000" w:rsidR="00000000" w:rsidRPr="00000000">
        <w:rPr>
          <w:rtl w:val="0"/>
        </w:rPr>
        <w:t xml:space="preserve"> # Phase 8: Project Demonstration Phase (Page 2 of 3) - AI StudyBuddy (LearnMate)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a5hux7qhc3" w:id="6"/>
      <w:bookmarkEnd w:id="6"/>
      <w:r w:rsidDel="00000000" w:rsidR="00000000" w:rsidRPr="00000000">
        <w:rPr>
          <w:rtl w:val="0"/>
        </w:rPr>
        <w:t xml:space="preserve">Step 3: Execute API Test Requests via Thunder Client / Postman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Open your API testing client and perform the following core verification requests: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a New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JSON payload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Verify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 &amp; Obtain JWT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JSON payload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Copy the returned JWT token for subsequent protected requests.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Study Material: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http://localhost:5000/api/material/upload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Form-Data:</w:t>
      </w:r>
      <w:r w:rsidDel="00000000" w:rsidR="00000000" w:rsidRPr="00000000">
        <w:rPr>
          <w:rtl w:val="0"/>
        </w:rPr>
        <w:t xml:space="preserve"> Attach a sample document file and title.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Verify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confirming material persistence.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AI Summary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http://localhost:5000/api/materials/:id/summarize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Verify successful communication with Google Gemini yielding a structured summary.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3)</w:t>
      </w:r>
      <w:r w:rsidDel="00000000" w:rsidR="00000000" w:rsidRPr="00000000">
        <w:rPr>
          <w:rtl w:val="0"/>
        </w:rPr>
        <w:t xml:space="preserve"> # Phase 8: Project Demonstration Phase (Page 3 of 3) - AI StudyBuddy (LearnMate)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klkc1qui2a9" w:id="7"/>
      <w:bookmarkEnd w:id="7"/>
      <w:r w:rsidDel="00000000" w:rsidR="00000000" w:rsidRPr="00000000">
        <w:rPr>
          <w:rtl w:val="0"/>
        </w:rPr>
        <w:t xml:space="preserve">3. Showcase Highlights &amp; Key Takeaways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When demonstrating the project to stakeholders, emphasize the following architectural and functional strengths: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Design:</w:t>
      </w:r>
      <w:r w:rsidDel="00000000" w:rsidR="00000000" w:rsidRPr="00000000">
        <w:rPr>
          <w:rtl w:val="0"/>
        </w:rPr>
        <w:t xml:space="preserve"> Clear separation of routes, controllers, middleware, models, and utility handlers ensuring enterprise-grade code maintainability.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Security:</w:t>
      </w:r>
      <w:r w:rsidDel="00000000" w:rsidR="00000000" w:rsidRPr="00000000">
        <w:rPr>
          <w:rtl w:val="0"/>
        </w:rPr>
        <w:t xml:space="preserve"> Mandatory JWT verification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bcryptjs</w:t>
      </w:r>
      <w:r w:rsidDel="00000000" w:rsidR="00000000" w:rsidRPr="00000000">
        <w:rPr>
          <w:rtl w:val="0"/>
        </w:rPr>
        <w:t xml:space="preserve"> password encryption protecting all sensitive endpoints.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Generative AI:</w:t>
      </w:r>
      <w:r w:rsidDel="00000000" w:rsidR="00000000" w:rsidRPr="00000000">
        <w:rPr>
          <w:rtl w:val="0"/>
        </w:rPr>
        <w:t xml:space="preserve"> Native integration with Google Gemini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@google/genai</w:t>
      </w:r>
      <w:r w:rsidDel="00000000" w:rsidR="00000000" w:rsidRPr="00000000">
        <w:rPr>
          <w:rtl w:val="0"/>
        </w:rPr>
        <w:t xml:space="preserve">) transforming static study documents into dynamic summaries, flashcards, quizzes, and study plans.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API Testing:</w:t>
      </w:r>
      <w:r w:rsidDel="00000000" w:rsidR="00000000" w:rsidRPr="00000000">
        <w:rPr>
          <w:rtl w:val="0"/>
        </w:rPr>
        <w:t xml:space="preserve"> Fully compatible with standard developer tooling like Postman and Thunder Client.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kcvf5rfz1yj" w:id="8"/>
      <w:bookmarkEnd w:id="8"/>
      <w:r w:rsidDel="00000000" w:rsidR="00000000" w:rsidRPr="00000000">
        <w:rPr>
          <w:rtl w:val="0"/>
        </w:rPr>
        <w:t xml:space="preserve">4. Troubleshooting Common Demonstration Issues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ensure a flawless live demonstration, keep these troubleshooting guidelines in mind: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Connection Refused:</w:t>
      </w:r>
      <w:r w:rsidDel="00000000" w:rsidR="00000000" w:rsidRPr="00000000">
        <w:rPr>
          <w:rtl w:val="0"/>
        </w:rPr>
        <w:t xml:space="preserve"> Ensure the local MongoDB service is running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</w:t>
      </w:r>
      <w:r w:rsidDel="00000000" w:rsidR="00000000" w:rsidRPr="00000000">
        <w:rPr>
          <w:rtl w:val="0"/>
        </w:rPr>
        <w:t xml:space="preserve"> or MongoDB Compass).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API Timeout / Error:</w:t>
      </w:r>
      <w:r w:rsidDel="00000000" w:rsidR="00000000" w:rsidRPr="00000000">
        <w:rPr>
          <w:rtl w:val="0"/>
        </w:rPr>
        <w:t xml:space="preserve">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is valid and has active quota remaining.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 Unauthorized Errors:</w:t>
      </w:r>
      <w:r w:rsidDel="00000000" w:rsidR="00000000" w:rsidRPr="00000000">
        <w:rPr>
          <w:rtl w:val="0"/>
        </w:rPr>
        <w:t xml:space="preserve"> Ensure the Bearer token copied from the login response is correctly pasted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 of protected requests.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