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2D6E4586" w14:textId="17199A18" w:rsidR="00F943BC" w:rsidRPr="00803E8D" w:rsidRDefault="00523CEF" w:rsidP="00803E8D">
      <w:pPr>
        <w:pStyle w:val="AuthorInfo"/>
      </w:pPr>
      <w:r>
        <w:t>John K</w:t>
      </w:r>
      <w:r w:rsidR="003B54AC">
        <w:t>.</w:t>
      </w:r>
      <w:r>
        <w:t xml:space="preserve"> DeHart</w:t>
      </w:r>
    </w:p>
    <w:p w14:paraId="7A6E0177" w14:textId="4446450A" w:rsidR="00F943BC" w:rsidRPr="00803E8D" w:rsidRDefault="00B17FA1" w:rsidP="00803E8D">
      <w:pPr>
        <w:pStyle w:val="AuthorInfo"/>
      </w:pPr>
      <w:r>
        <w:t>AVIAN LLC,</w:t>
      </w:r>
    </w:p>
    <w:p w14:paraId="693B1FA0" w14:textId="0EED6816" w:rsidR="00F943BC" w:rsidRPr="00803E8D" w:rsidRDefault="000379A2" w:rsidP="00803E8D">
      <w:pPr>
        <w:pStyle w:val="AuthorInfo"/>
      </w:pPr>
      <w:r>
        <w:t>2211 Three Notch Road, Lexington Park, MD 20653</w:t>
      </w:r>
    </w:p>
    <w:p w14:paraId="1C391E76" w14:textId="77DE8746" w:rsidR="00F943BC" w:rsidRPr="00803E8D" w:rsidRDefault="00442E18" w:rsidP="00803E8D">
      <w:pPr>
        <w:pStyle w:val="AuthorInfo"/>
      </w:pPr>
      <w:r>
        <w:t>301-866-2070</w:t>
      </w:r>
    </w:p>
    <w:p w14:paraId="2D664CE0" w14:textId="273CB7C2" w:rsidR="00D069D8" w:rsidRPr="00442E18" w:rsidRDefault="00442E18" w:rsidP="00442E18">
      <w:pPr>
        <w:pStyle w:val="AuthorInfo"/>
        <w:rPr>
          <w:rFonts w:ascii="Arial Narrow" w:hAnsi="Arial Narrow"/>
          <w:i/>
          <w:color w:val="0000FF"/>
          <w:u w:val="single"/>
        </w:rPr>
        <w:sectPr w:rsidR="00D069D8" w:rsidRPr="00442E18" w:rsidSect="00F304FC">
          <w:headerReference w:type="default" r:id="rId11"/>
          <w:footerReference w:type="default" r:id="rId12"/>
          <w:headerReference w:type="first" r:id="rId13"/>
          <w:pgSz w:w="12240" w:h="15840" w:code="1"/>
          <w:pgMar w:top="1440" w:right="1440" w:bottom="1440" w:left="1440" w:header="562" w:footer="562" w:gutter="0"/>
          <w:cols w:space="720"/>
          <w:titlePg/>
          <w:docGrid w:linePitch="326"/>
        </w:sectPr>
      </w:pPr>
      <w:r>
        <w:rPr>
          <w:rStyle w:val="URL"/>
        </w:rPr>
        <w:t>jdehart@avian.com</w:t>
      </w:r>
    </w:p>
    <w:p w14:paraId="489FFAB3" w14:textId="77777777" w:rsidR="00F943BC" w:rsidRPr="00803E8D" w:rsidRDefault="00F943BC" w:rsidP="00803E8D">
      <w:pPr>
        <w:pStyle w:val="AuthorInfo"/>
      </w:pPr>
    </w:p>
    <w:p w14:paraId="1134FFF0" w14:textId="77777777" w:rsidR="00D069D8" w:rsidRDefault="00D069D8" w:rsidP="00803E8D">
      <w:pPr>
        <w:pStyle w:val="AuthorInfo"/>
        <w:sectPr w:rsidR="00D069D8" w:rsidSect="00F304FC">
          <w:type w:val="continuous"/>
          <w:pgSz w:w="12240" w:h="15840" w:code="1"/>
          <w:pgMar w:top="1440" w:right="1440" w:bottom="1440" w:left="1440" w:header="562" w:footer="562" w:gutter="0"/>
          <w:cols w:num="2" w:space="720"/>
          <w:docGrid w:linePitch="326"/>
        </w:sectPr>
      </w:pPr>
    </w:p>
    <w:p w14:paraId="09201571" w14:textId="075C4FB3" w:rsidR="00DE7FA3" w:rsidRPr="00DE7FA3" w:rsidRDefault="00DE7FA3" w:rsidP="00DE7FA3">
      <w:pPr>
        <w:pStyle w:val="Copyright"/>
        <w:rPr>
          <w:rStyle w:val="CommentReference"/>
        </w:rPr>
      </w:pPr>
      <w:r w:rsidRPr="00DE7FA3">
        <w:t>Copyright © 20</w:t>
      </w:r>
      <w:r w:rsidR="00752F54">
        <w:t>2</w:t>
      </w:r>
      <w:r w:rsidR="00614F67">
        <w:t>4</w:t>
      </w:r>
      <w:r w:rsidRPr="00DE7FA3">
        <w:t xml:space="preserve"> by </w:t>
      </w:r>
      <w:r w:rsidR="00F764FD">
        <w:t>John K</w:t>
      </w:r>
      <w:r w:rsidRPr="00DE7FA3">
        <w:t>.</w:t>
      </w:r>
      <w:r w:rsidR="00F764FD">
        <w:t xml:space="preserve"> DeHart with p</w:t>
      </w:r>
      <w:r w:rsidRPr="00DE7FA3">
        <w:t>ermission granted to INCOSE to publish and use</w:t>
      </w:r>
      <w:r w:rsidRPr="00DE7FA3">
        <w:rPr>
          <w:rStyle w:val="CommentReference"/>
        </w:rPr>
        <w:t>.</w:t>
      </w:r>
    </w:p>
    <w:p w14:paraId="401E9E2B" w14:textId="2BAE92C2" w:rsidR="00977191" w:rsidRPr="00EE0E34" w:rsidRDefault="005340B5" w:rsidP="00EE0E34">
      <w:pPr>
        <w:pStyle w:val="BodyText"/>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w:t>
      </w:r>
      <w:r w:rsidR="00EE0E34">
        <w:t>)</w:t>
      </w:r>
      <w:r w:rsidR="006A7907" w:rsidRPr="006A7907">
        <w:t>,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Pr="006A7907" w:rsidRDefault="006A7907" w:rsidP="0049691D">
      <w:pPr>
        <w:rPr>
          <w:b/>
        </w:rPr>
      </w:pPr>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w:t>
      </w:r>
      <w:proofErr w:type="gramStart"/>
      <w:r w:rsidRPr="006A7907">
        <w:t>ultimate goal</w:t>
      </w:r>
      <w:proofErr w:type="gramEnd"/>
      <w:r w:rsidRPr="006A7907">
        <w:t xml:space="preserve"> is to ensure that this fusion not only complements human expertise but also propels systems engineering into a new era of innovation and holistic design.</w:t>
      </w:r>
    </w:p>
    <w:p w14:paraId="1B68D3C2" w14:textId="6D811D7A"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API,</w:t>
      </w:r>
      <w:r w:rsidR="006B4A19">
        <w:rPr>
          <w:rStyle w:val="SubHeading"/>
          <w:b w:val="0"/>
          <w:bCs/>
        </w:rPr>
        <w:t xml:space="preserve"> </w:t>
      </w:r>
      <w:r w:rsidR="001E4820">
        <w:rPr>
          <w:rStyle w:val="SubHeading"/>
          <w:b w:val="0"/>
          <w:bCs/>
        </w:rPr>
        <w:t xml:space="preserve">AI </w:t>
      </w:r>
      <w:r w:rsidR="006B4A19">
        <w:rPr>
          <w:rStyle w:val="SubHeading"/>
          <w:b w:val="0"/>
          <w:bCs/>
        </w:rPr>
        <w:t xml:space="preserve">Assistant, Large Language Model, LLM, </w:t>
      </w:r>
      <w:r w:rsidR="001A66E8">
        <w:rPr>
          <w:rStyle w:val="SubHeading"/>
          <w:b w:val="0"/>
          <w:bCs/>
        </w:rPr>
        <w:t xml:space="preserve">MBSE,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770F66E7" w14:textId="77777777" w:rsidR="00AF3804" w:rsidRPr="00876303" w:rsidRDefault="00AF3804" w:rsidP="00AF3804">
      <w:pPr>
        <w:pStyle w:val="Heading1"/>
      </w:pPr>
      <w:r>
        <w:lastRenderedPageBreak/>
        <w:t>Introduction</w:t>
      </w:r>
    </w:p>
    <w:p w14:paraId="24EBA1EF" w14:textId="54768D84" w:rsidR="00AF3804" w:rsidRDefault="00AF3804" w:rsidP="00AF3804">
      <w:pPr>
        <w:rPr>
          <w:b/>
        </w:rPr>
      </w:pPr>
      <w:r>
        <w:t>The Systems Modeling Language (SysML) version 2</w:t>
      </w:r>
      <w:r w:rsidR="00EE0E34">
        <w:t xml:space="preserve"> </w:t>
      </w:r>
      <w:sdt>
        <w:sdtPr>
          <w:id w:val="-12076798"/>
          <w:citation/>
        </w:sdtPr>
        <w:sdtContent>
          <w:r w:rsidR="00EE0E34">
            <w:fldChar w:fldCharType="begin"/>
          </w:r>
          <w:r w:rsidR="00EE0E34">
            <w:instrText xml:space="preserve"> CITATION sysmlv2 \l 1033 </w:instrText>
          </w:r>
          <w:r w:rsidR="00EE0E34">
            <w:fldChar w:fldCharType="separate"/>
          </w:r>
          <w:r w:rsidR="00841565">
            <w:rPr>
              <w:noProof/>
            </w:rPr>
            <w:t>(Object Management Group, 2024)</w:t>
          </w:r>
          <w:r w:rsidR="00EE0E34">
            <w:fldChar w:fldCharType="end"/>
          </w:r>
        </w:sdtContent>
      </w:sdt>
      <w:r w:rsidR="00EE0E34">
        <w:t xml:space="preserve"> </w:t>
      </w:r>
      <w:r>
        <w:t>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7EB00498" w14:textId="26C0A112" w:rsidR="00AF3804" w:rsidRDefault="00AF3804" w:rsidP="00AF3804">
      <w:r>
        <w:t xml:space="preserve">However, the interaction with SysML v2 is typically intermediated by an Application Programming Interface (API), which can introduce a layer of complexity that potentially detracts from the language's user-centric design advancements. </w:t>
      </w:r>
      <w:proofErr w:type="gramStart"/>
      <w:r>
        <w:t>Recognizing this gap, there</w:t>
      </w:r>
      <w:proofErr w:type="gramEnd"/>
      <w:r>
        <w:t xml:space="preserve"> is a unique opportunity to use LLMs like the Generative Pre-trained Transformer (GPT)</w:t>
      </w:r>
      <w:r w:rsidR="00F865BA">
        <w:t xml:space="preserve"> </w:t>
      </w:r>
      <w:sdt>
        <w:sdtPr>
          <w:id w:val="-1525779289"/>
          <w:citation/>
        </w:sdtPr>
        <w:sdtContent>
          <w:r w:rsidR="00F865BA">
            <w:fldChar w:fldCharType="begin"/>
          </w:r>
          <w:r w:rsidR="00F865BA">
            <w:instrText xml:space="preserve"> CITATION Rad19 \l 1033 </w:instrText>
          </w:r>
          <w:r w:rsidR="00F865BA">
            <w:fldChar w:fldCharType="separate"/>
          </w:r>
          <w:r w:rsidR="00841565">
            <w:rPr>
              <w:noProof/>
            </w:rPr>
            <w:t>(Radford, 2019)</w:t>
          </w:r>
          <w:r w:rsidR="00F865BA">
            <w:fldChar w:fldCharType="end"/>
          </w:r>
        </w:sdtContent>
      </w:sdt>
      <w:r>
        <w:t xml:space="preserve"> to create a more seamless integration into systems engineering workflows.</w:t>
      </w:r>
    </w:p>
    <w:p w14:paraId="41AD32F4" w14:textId="77777777" w:rsidR="00AF3804" w:rsidRDefault="00AF3804" w:rsidP="00AF3804">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2C889EAC" w14:textId="77777777" w:rsidR="00AF3804" w:rsidRDefault="00AF3804" w:rsidP="00AF3804">
      <w:r>
        <w:t>The objective of this investigation is twofold: first, to evaluate the feasibility of using LLMs to directly interact with SysML v2 models, and second, to understand the potential benefits and limitations of this approach. We aim to provide evidence-based insights into how this integration can improve model accessibility and effectiveness within the systems engineering process.</w:t>
      </w:r>
    </w:p>
    <w:p w14:paraId="103BF2C5" w14:textId="77777777" w:rsidR="00AF3804" w:rsidRDefault="00AF3804" w:rsidP="00AF3804">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66DD3194" w14:textId="3D6AAA7A" w:rsidR="00AF3804" w:rsidRDefault="00AF3804" w:rsidP="00AF3804">
      <w:r>
        <w:t xml:space="preserve">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w:t>
      </w:r>
      <w:r w:rsidR="001D55AE">
        <w:t xml:space="preserve">as tools </w:t>
      </w:r>
      <w:r>
        <w:t>into the practice of systems engineerin</w:t>
      </w:r>
      <w:r w:rsidR="001D55AE">
        <w:t xml:space="preserve">g </w:t>
      </w:r>
      <w:sdt>
        <w:sdtPr>
          <w:id w:val="303520116"/>
          <w:citation/>
        </w:sdtPr>
        <w:sdtContent>
          <w:r w:rsidR="001A66E8">
            <w:fldChar w:fldCharType="begin"/>
          </w:r>
          <w:r w:rsidR="001A66E8">
            <w:instrText xml:space="preserve">CITATION EstnJ \l 1033 </w:instrText>
          </w:r>
          <w:r w:rsidR="001A66E8">
            <w:fldChar w:fldCharType="separate"/>
          </w:r>
          <w:r w:rsidR="00841565">
            <w:rPr>
              <w:noProof/>
            </w:rPr>
            <w:t>(Estefan, 2008)</w:t>
          </w:r>
          <w:r w:rsidR="001A66E8">
            <w:fldChar w:fldCharType="end"/>
          </w:r>
        </w:sdtContent>
      </w:sdt>
      <w:r>
        <w:t xml:space="preserve">. </w:t>
      </w:r>
      <w:r w:rsidR="00910AA9" w:rsidRPr="00910AA9">
        <w:t>The intrinsic goal of this academic endeavor is to advance systems engineering by harnessing the latest developments in artificial intelligence. This approach aims to merge human intellect with machine comprehension to enhance system modeling and design, as discussed by</w:t>
      </w:r>
      <w:r w:rsidR="00910AA9" w:rsidRPr="00910AA9">
        <w:t xml:space="preserve"> </w:t>
      </w:r>
      <w:sdt>
        <w:sdtPr>
          <w:id w:val="-402141797"/>
          <w:citation/>
        </w:sdtPr>
        <w:sdtContent>
          <w:r w:rsidR="00F865BA">
            <w:fldChar w:fldCharType="begin"/>
          </w:r>
          <w:r w:rsidR="00F865BA">
            <w:instrText xml:space="preserve"> CITATION Fri19 \l 1033 </w:instrText>
          </w:r>
          <w:r w:rsidR="00F865BA">
            <w:fldChar w:fldCharType="separate"/>
          </w:r>
          <w:r w:rsidR="00841565">
            <w:rPr>
              <w:noProof/>
            </w:rPr>
            <w:t>(Friedman, 2019)</w:t>
          </w:r>
          <w:r w:rsidR="00F865BA">
            <w:fldChar w:fldCharType="end"/>
          </w:r>
        </w:sdtContent>
      </w:sdt>
      <w:r w:rsidR="00910AA9">
        <w:t>.</w:t>
      </w:r>
    </w:p>
    <w:p w14:paraId="4EC3D594" w14:textId="77777777" w:rsidR="00AF3804" w:rsidRDefault="00AF3804" w:rsidP="00AF3804">
      <w:pPr>
        <w:pStyle w:val="Heading1"/>
      </w:pPr>
      <w:r>
        <w:t>SysML v2 and Human Readability</w:t>
      </w:r>
    </w:p>
    <w:p w14:paraId="49E56E4D" w14:textId="7037A818" w:rsidR="00AF3804" w:rsidRDefault="00AF3804" w:rsidP="00AF3804">
      <w:pPr>
        <w:rPr>
          <w:b/>
        </w:rPr>
      </w:pPr>
      <w:r>
        <w:t>SysML has long been a cornerstone in systems engineering for its ability to model complex systems across various disciplines. With the introduction of SysML version 2, the language has seen significant enhancements aimed at improving human readability and model expressiveness</w:t>
      </w:r>
      <w:r w:rsidR="00DC254C">
        <w:t xml:space="preserve"> </w:t>
      </w:r>
      <w:sdt>
        <w:sdtPr>
          <w:id w:val="-676352486"/>
          <w:citation/>
        </w:sdtPr>
        <w:sdtContent>
          <w:r w:rsidR="00DC254C">
            <w:fldChar w:fldCharType="begin"/>
          </w:r>
          <w:r w:rsidR="00DC254C">
            <w:instrText xml:space="preserve">CITATION Obj23 \l 1033 </w:instrText>
          </w:r>
          <w:r w:rsidR="00DC254C">
            <w:fldChar w:fldCharType="separate"/>
          </w:r>
          <w:r w:rsidR="00DC254C">
            <w:rPr>
              <w:noProof/>
            </w:rPr>
            <w:t>(Object Management Group., (n.d.), 2023)</w:t>
          </w:r>
          <w:r w:rsidR="00DC254C">
            <w:fldChar w:fldCharType="end"/>
          </w:r>
        </w:sdtContent>
      </w:sdt>
      <w:r>
        <w:t>. These enhancements are designed to bring closer to natural language, making the models more accessible and easier to comprehend for engineers and stakeholders alike.</w:t>
      </w:r>
    </w:p>
    <w:p w14:paraId="01C54A28" w14:textId="77777777" w:rsidR="00AF3804" w:rsidRDefault="00AF3804" w:rsidP="00AF3804">
      <w:r>
        <w:t xml:space="preserve">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w:t>
      </w:r>
      <w:r>
        <w:lastRenderedPageBreak/>
        <w:t>This shift towards a more user-friendly approach may reduce the learning curve for new users and may enhance efficiency for experienced modelers.</w:t>
      </w:r>
    </w:p>
    <w:p w14:paraId="08BA8D44" w14:textId="05AF7542" w:rsidR="00AF3804" w:rsidRDefault="00AF3804" w:rsidP="00AF3804">
      <w:r>
        <w:t xml:space="preserve">Given its closer alignment with natural language, SysML v2 is well-positioned to benefit from the integration with LLMs </w:t>
      </w:r>
      <w:r w:rsidR="00910AA9">
        <w:t>such as</w:t>
      </w:r>
      <w:r>
        <w:t xml:space="preserv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77CA2E09" w14:textId="77777777" w:rsidR="00AF3804" w:rsidRDefault="00AF3804" w:rsidP="00AF3804">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22551948" w14:textId="77777777" w:rsidR="00AF3804" w:rsidRDefault="00AF3804" w:rsidP="00AF3804">
      <w:r>
        <w:t>This approach does not only promise to streamline the modeling process but also offers a scalable solution adaptable to the various complexities of systems engineering projects. It allows for a flexible and iterative design process, where engineers can rapidly prototype and evaluate changes in the system model without the iterative overhead of formal programming or script development.</w:t>
      </w:r>
    </w:p>
    <w:p w14:paraId="35B799D3" w14:textId="3C8FD8A3" w:rsidR="00AF3804" w:rsidRDefault="00AF3804" w:rsidP="00AF3804">
      <w:r>
        <w:t xml:space="preserve">Moreover, the ability to use natural language </w:t>
      </w:r>
      <w:proofErr w:type="gramStart"/>
      <w:r>
        <w:t>as a means to</w:t>
      </w:r>
      <w:proofErr w:type="gramEnd"/>
      <w:r>
        <w:t xml:space="preserve"> interact with models can play a significant role in collaborative environments</w:t>
      </w:r>
      <w:r w:rsidR="00BC79A8">
        <w:t xml:space="preserve"> </w:t>
      </w:r>
      <w:sdt>
        <w:sdtPr>
          <w:id w:val="1327636408"/>
          <w:citation/>
        </w:sdtPr>
        <w:sdtContent>
          <w:r w:rsidR="00BC79A8">
            <w:fldChar w:fldCharType="begin"/>
          </w:r>
          <w:r w:rsidR="00BC79A8">
            <w:instrText xml:space="preserve"> CITATION Nik23 \l 1033 </w:instrText>
          </w:r>
          <w:r w:rsidR="00BC79A8">
            <w:fldChar w:fldCharType="separate"/>
          </w:r>
          <w:r w:rsidR="00BC79A8">
            <w:rPr>
              <w:noProof/>
            </w:rPr>
            <w:t>(Nikhil Mehta, 2023)</w:t>
          </w:r>
          <w:r w:rsidR="00BC79A8">
            <w:fldChar w:fldCharType="end"/>
          </w:r>
        </w:sdtContent>
      </w:sdt>
      <w:r>
        <w:t>.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5F95161B" w14:textId="77777777" w:rsidR="00AF3804" w:rsidRDefault="00AF3804" w:rsidP="00AF3804">
      <w:r>
        <w:t>As we venture further into the analysis of SysML v2 and LLMs, it's important to remain vigilant of the challenges this new interaction paradigm may present. Intricacies within the Human language and the precision required for modeling complex systems are factors that necessitate a careful balance to achieve the true utility and efficacy of this integration.</w:t>
      </w:r>
    </w:p>
    <w:p w14:paraId="757DFD92" w14:textId="77777777" w:rsidR="00AF3804" w:rsidRDefault="00AF3804" w:rsidP="00AF3804">
      <w:pPr>
        <w:pStyle w:val="Heading1"/>
      </w:pPr>
      <w:r>
        <w:t>Challenges with SysML v2 API</w:t>
      </w:r>
    </w:p>
    <w:p w14:paraId="7D75BC3A" w14:textId="77777777" w:rsidR="00AF3804" w:rsidRDefault="00AF3804" w:rsidP="00AF3804">
      <w:pPr>
        <w:rPr>
          <w:b/>
        </w:rPr>
      </w:pPr>
      <w:r>
        <w:t>The SysML v2 API represents the programmable interface through which system models can be managed, manipulated, and queried. While APIs are powerful, they often introduce a layer of complexity that can be a significant barrier to productivity and model traceability. Particularly with SysML v2, the challenges of working with the API stem from intricate issues such as the transition between the model's concrete syntax and the API's underlying interchange format, JSON.</w:t>
      </w:r>
    </w:p>
    <w:p w14:paraId="28C2F662" w14:textId="77777777" w:rsidR="00AF3804" w:rsidRDefault="00AF3804" w:rsidP="00AF3804">
      <w:r>
        <w:t xml:space="preserve">A primary concern regarding this API interaction is the potential asymmetry and loss of traceability when converting from the SysML v2 model to the API representation. Once the model is published to the API any changes from the API cause the concrete and API models to become disjointed.  </w:t>
      </w:r>
    </w:p>
    <w:p w14:paraId="5A72C413" w14:textId="77777777" w:rsidR="00AF3804" w:rsidRDefault="00AF3804" w:rsidP="00AF3804">
      <w:r>
        <w:t xml:space="preserve">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w:t>
      </w:r>
      <w:r>
        <w:lastRenderedPageBreak/>
        <w:t>language. As a result, teams may find themselves focusing more on manipulating the JSON data rather than engaging with the expressive capabilities that SysML v2 offers.</w:t>
      </w:r>
    </w:p>
    <w:p w14:paraId="7FD8E8C3" w14:textId="77777777" w:rsidR="00AF3804" w:rsidRDefault="00AF3804" w:rsidP="00AF3804">
      <w:r>
        <w:t xml:space="preserve">In response to these issues, we present the proposal of utilizing LLMs to conduct </w:t>
      </w:r>
      <w:sdt>
        <w:sdtPr>
          <w:tag w:val="goog_rdk_2"/>
          <w:id w:val="-390203479"/>
        </w:sdtPr>
        <w:sdtContent/>
      </w:sdt>
      <w:r>
        <w:t>CRUD operations directly on SysML v2 models. LLMs, with their advanced language understanding capacities, could potentially mitigate the challenges associated with API-model asymmetry. By processing the SysML v2 language constructs directly, LLMs can maintain the lineage and integrity of the system model by avoiding lossy translations into intermediary formats.</w:t>
      </w:r>
    </w:p>
    <w:p w14:paraId="3F667534" w14:textId="77777777" w:rsidR="00AF3804" w:rsidRDefault="00AF3804" w:rsidP="00AF3804">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58AB292D" w14:textId="77777777" w:rsidR="00AF3804" w:rsidRDefault="00AF3804" w:rsidP="00AF3804">
      <w:r>
        <w:t>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database through the SysML v2 language via the LLM, streamlining model evolution while ensuring accurate model representation and integrity.</w:t>
      </w:r>
    </w:p>
    <w:p w14:paraId="395782A8" w14:textId="77777777" w:rsidR="00AF3804" w:rsidRDefault="00AF3804" w:rsidP="00AF3804">
      <w:r>
        <w:t>This approach stresses the importance of maintaining the beauty and traceability of the SysML v2 language in system modeling. It confronts the real dilemma that any Domain Specific Language may face, where the concrete syntax risks being overshadowed—or even rendered obsolete—by the API interface. By advocating for direct interaction through LLMs, we aim to preserve SysML v2 as the bridge language of systems modeling, ensuring that the language remains central to the systems engineering process.</w:t>
      </w:r>
    </w:p>
    <w:p w14:paraId="6D3C42AB" w14:textId="77777777" w:rsidR="00AF3804" w:rsidRDefault="00AF3804" w:rsidP="00AF3804">
      <w:pPr>
        <w:pStyle w:val="Heading1"/>
      </w:pPr>
      <w:r>
        <w:t>LLMs as a Bridge to Technological Integration</w:t>
      </w:r>
    </w:p>
    <w:p w14:paraId="3BD67995" w14:textId="6313EDD1" w:rsidR="00AF3804" w:rsidRDefault="00AF3804" w:rsidP="00AF3804">
      <w:pPr>
        <w:rPr>
          <w:b/>
        </w:rPr>
      </w:pP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 Bridging this gap effectively has been a persistent challenge, often resulting in poor integration limiting the potential for a coherent system engineering workflow</w:t>
      </w:r>
      <w:r w:rsidR="00022855">
        <w:t xml:space="preserve"> </w:t>
      </w:r>
      <w:sdt>
        <w:sdtPr>
          <w:id w:val="-580058966"/>
          <w:citation/>
        </w:sdtPr>
        <w:sdtContent>
          <w:r w:rsidR="00022855">
            <w:fldChar w:fldCharType="begin"/>
          </w:r>
          <w:r w:rsidR="00022855">
            <w:instrText xml:space="preserve"> CITATION Mic19 \l 1033 </w:instrText>
          </w:r>
          <w:r w:rsidR="00022855">
            <w:fldChar w:fldCharType="separate"/>
          </w:r>
          <w:r w:rsidR="00022855">
            <w:rPr>
              <w:noProof/>
            </w:rPr>
            <w:t>(Micouin, 2019)</w:t>
          </w:r>
          <w:r w:rsidR="00022855">
            <w:fldChar w:fldCharType="end"/>
          </w:r>
        </w:sdtContent>
      </w:sdt>
      <w:r>
        <w:t>.</w:t>
      </w:r>
    </w:p>
    <w:p w14:paraId="2E030C7E" w14:textId="617DDF88" w:rsidR="00AF3804" w:rsidRDefault="00AF3804" w:rsidP="00AF3804">
      <w:r>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4602FC90" w14:textId="77777777" w:rsidR="00AF3804" w:rsidRDefault="00AF3804" w:rsidP="00AF3804">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7BA00264" w14:textId="77777777" w:rsidR="00AF3804" w:rsidRDefault="00AF3804" w:rsidP="00AF3804">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t>building the necessary code or queries based on the high-level system descriptions provided in SysML v2.</w:t>
      </w:r>
    </w:p>
    <w:p w14:paraId="4488AD9D" w14:textId="77777777" w:rsidR="00AF3804" w:rsidRDefault="00AF3804" w:rsidP="00AF3804">
      <w:r>
        <w:lastRenderedPageBreak/>
        <w:t>This level of technological integration directed by LLMs would dramatically improve the MS&amp;A creation and integration capabilities within a system engineering environment. Where currently, the modeler must often manually establish ties to analysis and simulation software—a time-consuming and error-prone process—LLMs could automate this task, ensuring a consistent and accurate translation from model to analysis/simulation. Such a workflow allows engineers to focus more on their system's design and behavior, with LLMs handling the intricacies of interfacing with other technologies.</w:t>
      </w:r>
    </w:p>
    <w:p w14:paraId="4A794078" w14:textId="77777777" w:rsidR="00AF3804" w:rsidRDefault="00AF3804" w:rsidP="00AF3804">
      <w:pPr>
        <w:pStyle w:val="Heading1"/>
      </w:pPr>
      <w:r>
        <w:t>Methodology</w:t>
      </w:r>
    </w:p>
    <w:p w14:paraId="28AB0CAB" w14:textId="77777777" w:rsidR="00AF3804" w:rsidRDefault="00AF3804" w:rsidP="00AF3804">
      <w:pPr>
        <w:rPr>
          <w:b/>
        </w:rPr>
      </w:pPr>
      <w:r>
        <w:t>The methodology for testing the integration of LLMs with SysML v2 models involves an experimental setup where the LLM interacts with system models via natural language queries and provides Python code snippets to execute data manipulation tasks. This process ensures that the systems engineering team interfaces with the model directly through natural language, aided by automation scripts generated by the LLM.</w:t>
      </w:r>
    </w:p>
    <w:p w14:paraId="4511C421" w14:textId="77777777" w:rsidR="00AF3804" w:rsidRDefault="00AF3804" w:rsidP="00AF3804">
      <w:pPr>
        <w:pStyle w:val="Heading2"/>
      </w:pPr>
      <w:r>
        <w:t>Experimental Setup</w:t>
      </w:r>
    </w:p>
    <w:p w14:paraId="559DEED1" w14:textId="77777777" w:rsidR="00AF3804" w:rsidRDefault="00AF3804" w:rsidP="00AF3804">
      <w:r>
        <w:t>The tools involved in our experimental setup include:</w:t>
      </w:r>
    </w:p>
    <w:p w14:paraId="26DFB70C" w14:textId="77777777"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 xml:space="preserve">The SysML v2 language as the foundation for </w:t>
      </w:r>
      <w:sdt>
        <w:sdtPr>
          <w:tag w:val="goog_rdk_8"/>
          <w:id w:val="1404562102"/>
        </w:sdtPr>
        <w:sdtContent/>
      </w:sdt>
      <w:r w:rsidRPr="00594A66">
        <w:rPr>
          <w:color w:val="000000"/>
        </w:rPr>
        <w:t>constructing text-based system models.</w:t>
      </w:r>
    </w:p>
    <w:p w14:paraId="6F7E0925" w14:textId="6C7F8922" w:rsidR="00AF3804"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OpenAI’s Assistants</w:t>
      </w:r>
      <w:r w:rsidR="00841565">
        <w:rPr>
          <w:color w:val="000000"/>
        </w:rPr>
        <w:t xml:space="preserve"> </w:t>
      </w:r>
      <w:sdt>
        <w:sdtPr>
          <w:rPr>
            <w:color w:val="000000"/>
          </w:rPr>
          <w:id w:val="1979494790"/>
          <w:citation/>
        </w:sdtPr>
        <w:sdtContent>
          <w:r w:rsidR="00841565">
            <w:rPr>
              <w:color w:val="000000"/>
            </w:rPr>
            <w:fldChar w:fldCharType="begin"/>
          </w:r>
          <w:r w:rsidR="00DE727E">
            <w:rPr>
              <w:color w:val="000000"/>
            </w:rPr>
            <w:instrText xml:space="preserve">CITATION ndO \l 1033 </w:instrText>
          </w:r>
          <w:r w:rsidR="00841565">
            <w:rPr>
              <w:color w:val="000000"/>
            </w:rPr>
            <w:fldChar w:fldCharType="separate"/>
          </w:r>
          <w:r w:rsidR="00DE727E" w:rsidRPr="00DE727E">
            <w:rPr>
              <w:noProof/>
              <w:color w:val="000000"/>
            </w:rPr>
            <w:t>(OpenAI, (n.d.), 2023)</w:t>
          </w:r>
          <w:r w:rsidR="00841565">
            <w:rPr>
              <w:color w:val="000000"/>
            </w:rPr>
            <w:fldChar w:fldCharType="end"/>
          </w:r>
        </w:sdtContent>
      </w:sdt>
      <w:r w:rsidRPr="00594A66">
        <w:rPr>
          <w:color w:val="000000"/>
        </w:rPr>
        <w:t xml:space="preserve"> </w:t>
      </w:r>
      <w:r w:rsidRPr="00594A66">
        <w:rPr>
          <w:i/>
          <w:iCs/>
          <w:color w:val="000000"/>
        </w:rPr>
        <w:t>(essentially a trainable LLM)</w:t>
      </w:r>
      <w:r w:rsidRPr="00594A66">
        <w:rPr>
          <w:color w:val="000000"/>
        </w:rPr>
        <w:t xml:space="preserve"> - Recently released for public consumption, Assistants can call OpenAI’s models via an API utilizing specific instructions to tune their personalities or utilize provided files for knowledge retrieval. These Assistances are capable of processing and generating text, as well as interpreting and executing code.</w:t>
      </w:r>
    </w:p>
    <w:p w14:paraId="5131BCB6" w14:textId="77777777" w:rsidR="00AF3804" w:rsidRPr="00594A66" w:rsidRDefault="00AF3804" w:rsidP="00AF3804">
      <w:pPr>
        <w:pStyle w:val="ListParagraph"/>
        <w:numPr>
          <w:ilvl w:val="0"/>
          <w:numId w:val="30"/>
        </w:numPr>
        <w:pBdr>
          <w:top w:val="nil"/>
          <w:left w:val="nil"/>
          <w:bottom w:val="nil"/>
          <w:right w:val="nil"/>
          <w:between w:val="nil"/>
        </w:pBdr>
        <w:spacing w:before="0" w:line="259" w:lineRule="auto"/>
        <w:jc w:val="left"/>
      </w:pPr>
      <w:r w:rsidRPr="00594A66">
        <w:rPr>
          <w:color w:val="000000"/>
        </w:rPr>
        <w:t>A file system, to store SysML v2 models.</w:t>
      </w:r>
    </w:p>
    <w:p w14:paraId="7C217E16" w14:textId="77777777" w:rsidR="00AF3804" w:rsidRDefault="00AF3804" w:rsidP="00AF3804">
      <w:pPr>
        <w:pStyle w:val="ListParagraph"/>
        <w:numPr>
          <w:ilvl w:val="0"/>
          <w:numId w:val="30"/>
        </w:numPr>
      </w:pPr>
      <w:r>
        <w:rPr>
          <w:noProof/>
        </w:rPr>
        <w:drawing>
          <wp:anchor distT="0" distB="0" distL="114300" distR="114300" simplePos="0" relativeHeight="251660288" behindDoc="0" locked="0" layoutInCell="1" allowOverlap="1" wp14:anchorId="2340F003" wp14:editId="0D445ED0">
            <wp:simplePos x="0" y="0"/>
            <wp:positionH relativeFrom="margin">
              <wp:posOffset>0</wp:posOffset>
            </wp:positionH>
            <wp:positionV relativeFrom="paragraph">
              <wp:posOffset>509270</wp:posOffset>
            </wp:positionV>
            <wp:extent cx="5931535" cy="3694430"/>
            <wp:effectExtent l="19050" t="19050" r="12065" b="20320"/>
            <wp:wrapSquare wrapText="bothSides"/>
            <wp:docPr id="157778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31535" cy="3694430"/>
                    </a:xfrm>
                    <a:prstGeom prst="rect">
                      <a:avLst/>
                    </a:prstGeom>
                    <a:ln>
                      <a:solidFill>
                        <a:schemeClr val="tx1"/>
                      </a:solidFill>
                    </a:ln>
                  </pic:spPr>
                </pic:pic>
              </a:graphicData>
            </a:graphic>
          </wp:anchor>
        </w:drawing>
      </w:r>
      <w:r>
        <w:t>A scripting environment or a JupyterLab notebook, to interface with the LLM and execute generated code.</w:t>
      </w:r>
    </w:p>
    <w:p w14:paraId="2BEF0861" w14:textId="2552383C" w:rsidR="00AF3804" w:rsidRDefault="00AF3804" w:rsidP="00AF3804">
      <w:pPr>
        <w:pStyle w:val="Caption"/>
      </w:pPr>
      <w:r>
        <w:lastRenderedPageBreak/>
        <w:t xml:space="preserve">Figure </w:t>
      </w:r>
      <w:r>
        <w:fldChar w:fldCharType="begin"/>
      </w:r>
      <w:r>
        <w:instrText xml:space="preserve"> SEQ Figure \* ARABIC </w:instrText>
      </w:r>
      <w:r>
        <w:fldChar w:fldCharType="separate"/>
      </w:r>
      <w:r w:rsidR="009C37D6">
        <w:rPr>
          <w:noProof/>
        </w:rPr>
        <w:t>1</w:t>
      </w:r>
      <w:r>
        <w:rPr>
          <w:noProof/>
        </w:rPr>
        <w:fldChar w:fldCharType="end"/>
      </w:r>
      <w:r>
        <w:t xml:space="preserve">. </w:t>
      </w:r>
      <w:r w:rsidRPr="00B25E6A">
        <w:t>An example of an Assistant developed by OpenAI and used here to interrogate and modify a SysMLv2 model.</w:t>
      </w:r>
    </w:p>
    <w:p w14:paraId="0C214AC8" w14:textId="77777777" w:rsidR="00AF3804" w:rsidRDefault="00AF3804" w:rsidP="00AF3804">
      <w:r>
        <w:t>In the experiment, we utilize a pre-trained instance of an Assistant, and provide it with a SysML v2 model stored as a textual file. Through an API the Assistant is instructed to perform specific CRUD operations using the provided file as a template. These instructions are framed in natural language and correspond directly to changes that need to be applied to the model (e.g., "change the beam A length to X units").</w:t>
      </w:r>
      <w:r w:rsidRPr="00AF3146">
        <w:rPr>
          <w:noProof/>
        </w:rPr>
        <w:t xml:space="preserve"> </w:t>
      </w:r>
      <w:r>
        <w:t>To illustrate the direct interaction with SysML v2 models using an Assistant, we create an API client instance and upload the SysML v2 reference model file. An assistant is then set up with instructions detailing its role, and with access to the required tools for retrieval and code interpretation.</w:t>
      </w:r>
      <w:r w:rsidRPr="00F423DF">
        <w:rPr>
          <w:noProof/>
        </w:rPr>
        <w:t xml:space="preserve"> </w:t>
      </w:r>
    </w:p>
    <w:p w14:paraId="743E9074" w14:textId="77777777" w:rsidR="00AF3804" w:rsidRPr="00086C8A" w:rsidRDefault="00AF3804" w:rsidP="00AF3804">
      <w:pPr>
        <w:pStyle w:val="Figure"/>
        <w:jc w:val="left"/>
        <w:rPr>
          <w:rStyle w:val="SubHeading"/>
        </w:rPr>
      </w:pPr>
      <w:r w:rsidRPr="00086C8A">
        <w:rPr>
          <w:rStyle w:val="SubHeading"/>
        </w:rPr>
        <w:drawing>
          <wp:anchor distT="0" distB="0" distL="114300" distR="114300" simplePos="0" relativeHeight="251659264" behindDoc="1" locked="0" layoutInCell="1" allowOverlap="1" wp14:anchorId="12F5FC20" wp14:editId="01D611B3">
            <wp:simplePos x="0" y="0"/>
            <wp:positionH relativeFrom="margin">
              <wp:align>right</wp:align>
            </wp:positionH>
            <wp:positionV relativeFrom="paragraph">
              <wp:posOffset>158750</wp:posOffset>
            </wp:positionV>
            <wp:extent cx="1687195" cy="5909310"/>
            <wp:effectExtent l="0" t="0" r="8255" b="0"/>
            <wp:wrapTight wrapText="bothSides">
              <wp:wrapPolygon edited="0">
                <wp:start x="0" y="0"/>
                <wp:lineTo x="0" y="21516"/>
                <wp:lineTo x="21462" y="21516"/>
                <wp:lineTo x="21462"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87195" cy="5909310"/>
                    </a:xfrm>
                    <a:prstGeom prst="rect">
                      <a:avLst/>
                    </a:prstGeom>
                  </pic:spPr>
                </pic:pic>
              </a:graphicData>
            </a:graphic>
            <wp14:sizeRelH relativeFrom="margin">
              <wp14:pctWidth>0</wp14:pctWidth>
            </wp14:sizeRelH>
            <wp14:sizeRelV relativeFrom="margin">
              <wp14:pctHeight>0</wp14:pctHeight>
            </wp14:sizeRelV>
          </wp:anchor>
        </w:drawing>
      </w:r>
      <w:r w:rsidRPr="00086C8A">
        <w:rPr>
          <w:rStyle w:val="SubHeading"/>
        </w:rPr>
        <w:t xml:space="preserve">Workflow </w:t>
      </w:r>
    </w:p>
    <w:p w14:paraId="1F389C04" w14:textId="77777777" w:rsidR="00AF3804" w:rsidRDefault="00AF3804" w:rsidP="00AF3804">
      <w:r>
        <w:t>Here is how the workflow operates:</w:t>
      </w:r>
    </w:p>
    <w:p w14:paraId="59C61241"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t>An Assistant is manually created by the user in the OpenAI Playground or is automatically created by the API interaction workflow.</w:t>
      </w:r>
    </w:p>
    <w:p w14:paraId="1EB7286C" w14:textId="77777777" w:rsidR="00AF3804" w:rsidRPr="00187692" w:rsidRDefault="00AF3804" w:rsidP="00AF3804">
      <w:pPr>
        <w:pStyle w:val="ListParagraph"/>
        <w:numPr>
          <w:ilvl w:val="0"/>
          <w:numId w:val="31"/>
        </w:numPr>
        <w:pBdr>
          <w:top w:val="nil"/>
          <w:left w:val="nil"/>
          <w:bottom w:val="nil"/>
          <w:right w:val="nil"/>
          <w:between w:val="nil"/>
        </w:pBdr>
        <w:spacing w:before="0" w:line="259" w:lineRule="auto"/>
        <w:ind w:hanging="180"/>
        <w:jc w:val="left"/>
        <w:rPr>
          <w:i/>
          <w:iCs/>
        </w:rPr>
      </w:pPr>
      <w:r>
        <w:t>The user manually pushes a reference SysMLv2 model (or automatically by the workflow) to the Assistant. This model is immutable and acts as a training object for the Assistant</w:t>
      </w:r>
      <w:r w:rsidRPr="00187692">
        <w:rPr>
          <w:i/>
          <w:iCs/>
        </w:rPr>
        <w:t xml:space="preserve">. (Note: The working model remains on the local server and may be edited by returned and executed code.) </w:t>
      </w:r>
    </w:p>
    <w:p w14:paraId="739684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The user or another computer submits natural language requests to the Assistant to query or modify a SysML v2 model</w:t>
      </w:r>
      <w:r>
        <w:rPr>
          <w:color w:val="000000"/>
        </w:rPr>
        <w:t>, creating and running a thread on the LLM model server.</w:t>
      </w:r>
    </w:p>
    <w:p w14:paraId="7070ECC8" w14:textId="77777777" w:rsidR="00AF3804" w:rsidRDefault="00AF3804" w:rsidP="00AF3804">
      <w:pPr>
        <w:pStyle w:val="ListParagraph"/>
        <w:numPr>
          <w:ilvl w:val="0"/>
          <w:numId w:val="31"/>
        </w:numPr>
        <w:pBdr>
          <w:top w:val="nil"/>
          <w:left w:val="nil"/>
          <w:bottom w:val="nil"/>
          <w:right w:val="nil"/>
          <w:between w:val="nil"/>
        </w:pBdr>
        <w:spacing w:before="0" w:line="259" w:lineRule="auto"/>
        <w:ind w:hanging="180"/>
        <w:jc w:val="left"/>
      </w:pPr>
      <w:r w:rsidRPr="005E3D6D">
        <w:rPr>
          <w:color w:val="000000"/>
        </w:rPr>
        <w:t>Using the reference model, the Assistant processes this request</w:t>
      </w:r>
      <w:r>
        <w:rPr>
          <w:color w:val="000000"/>
        </w:rPr>
        <w:t xml:space="preserve"> thread</w:t>
      </w:r>
      <w:r w:rsidRPr="005E3D6D">
        <w:rPr>
          <w:color w:val="000000"/>
        </w:rPr>
        <w:t xml:space="preserve">, understands the SysML v2 syntax in the context of the reference model, and generates a textual response to a query or Python code that reflects the requested </w:t>
      </w:r>
      <w:r>
        <w:rPr>
          <w:color w:val="000000"/>
        </w:rPr>
        <w:t xml:space="preserve">information or </w:t>
      </w:r>
      <w:r w:rsidRPr="005E3D6D">
        <w:rPr>
          <w:color w:val="000000"/>
        </w:rPr>
        <w:t>changes.</w:t>
      </w:r>
    </w:p>
    <w:p w14:paraId="3738A5E0" w14:textId="77777777" w:rsidR="00AF3804" w:rsidRPr="003A7343"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code is returned </w:t>
      </w:r>
      <w:r>
        <w:rPr>
          <w:color w:val="000000"/>
        </w:rPr>
        <w:t xml:space="preserve">to </w:t>
      </w:r>
      <w:r w:rsidRPr="005E3D6D">
        <w:rPr>
          <w:color w:val="000000"/>
        </w:rPr>
        <w:t xml:space="preserve">the local API endpoint, </w:t>
      </w:r>
      <w:r>
        <w:rPr>
          <w:color w:val="000000"/>
        </w:rPr>
        <w:t>it</w:t>
      </w:r>
      <w:r w:rsidRPr="005E3D6D">
        <w:rPr>
          <w:color w:val="000000"/>
        </w:rPr>
        <w:t xml:space="preserve"> recognizes the code, extracts the code from the response, and then executes this code in the user's local environment, where the working SysML v2 model files are stored.</w:t>
      </w:r>
    </w:p>
    <w:p w14:paraId="13404789"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 xml:space="preserve">If an error occurs when locally executing the returned code the error is captured and a new thread is started with the same initial request but this time including the error message. This can be </w:t>
      </w:r>
      <w:r>
        <w:rPr>
          <w:color w:val="000000"/>
        </w:rPr>
        <w:t xml:space="preserve">repeatedly </w:t>
      </w:r>
      <w:r w:rsidRPr="005E3D6D">
        <w:rPr>
          <w:color w:val="000000"/>
        </w:rPr>
        <w:t>used by the Assistant to correctly modify the response</w:t>
      </w:r>
      <w:r>
        <w:rPr>
          <w:color w:val="000000"/>
        </w:rPr>
        <w:t xml:space="preserve"> until the code executes properly</w:t>
      </w:r>
      <w:r w:rsidRPr="005E3D6D">
        <w:rPr>
          <w:color w:val="000000"/>
        </w:rPr>
        <w:t xml:space="preserve">. </w:t>
      </w:r>
    </w:p>
    <w:p w14:paraId="24051F59" w14:textId="77777777" w:rsidR="00AF3804" w:rsidRPr="00F24D10"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Pr>
          <w:color w:val="000000"/>
        </w:rPr>
        <w:t>Any r</w:t>
      </w:r>
      <w:r w:rsidRPr="005E3D6D">
        <w:rPr>
          <w:color w:val="000000"/>
        </w:rPr>
        <w:t xml:space="preserve">equested modifications are </w:t>
      </w:r>
      <w:r>
        <w:rPr>
          <w:color w:val="000000"/>
        </w:rPr>
        <w:t>performed on</w:t>
      </w:r>
      <w:r w:rsidRPr="005E3D6D">
        <w:rPr>
          <w:color w:val="000000"/>
        </w:rPr>
        <w:t xml:space="preserve"> the local SysML v2 model and </w:t>
      </w:r>
      <w:r>
        <w:rPr>
          <w:color w:val="000000"/>
        </w:rPr>
        <w:t>any</w:t>
      </w:r>
      <w:r w:rsidRPr="005E3D6D">
        <w:rPr>
          <w:color w:val="000000"/>
        </w:rPr>
        <w:t xml:space="preserve"> post processing may occur such as</w:t>
      </w:r>
      <w:r>
        <w:rPr>
          <w:color w:val="000000"/>
        </w:rPr>
        <w:t xml:space="preserve"> model</w:t>
      </w:r>
      <w:r w:rsidRPr="005E3D6D">
        <w:rPr>
          <w:color w:val="000000"/>
        </w:rPr>
        <w:t xml:space="preserve"> publishing, diagram</w:t>
      </w:r>
      <w:r>
        <w:rPr>
          <w:color w:val="000000"/>
        </w:rPr>
        <w:t>ing</w:t>
      </w:r>
      <w:r w:rsidRPr="005E3D6D">
        <w:rPr>
          <w:color w:val="000000"/>
        </w:rPr>
        <w:t>, etc.</w:t>
      </w:r>
    </w:p>
    <w:p w14:paraId="7390653B" w14:textId="77777777" w:rsidR="00AF3804" w:rsidRDefault="00AF3804" w:rsidP="00AF3804">
      <w:pPr>
        <w:pStyle w:val="ListParagraph"/>
        <w:numPr>
          <w:ilvl w:val="0"/>
          <w:numId w:val="31"/>
        </w:numPr>
        <w:pBdr>
          <w:top w:val="nil"/>
          <w:left w:val="nil"/>
          <w:bottom w:val="nil"/>
          <w:right w:val="nil"/>
          <w:between w:val="nil"/>
        </w:pBdr>
        <w:spacing w:before="0" w:after="160" w:line="259" w:lineRule="auto"/>
        <w:ind w:hanging="180"/>
        <w:jc w:val="left"/>
      </w:pPr>
      <w:r w:rsidRPr="005E3D6D">
        <w:rPr>
          <w:color w:val="000000"/>
        </w:rPr>
        <w:t>For continued work the updated local model now becomes the reference model and this reference model is now pushed to the Assistant as knowledge for any further queries or modification requests.</w:t>
      </w:r>
    </w:p>
    <w:p w14:paraId="058888B7" w14:textId="0D2AC26B" w:rsidR="00AF3804" w:rsidRPr="00086C8A" w:rsidRDefault="00AF3804" w:rsidP="00AF3804">
      <w:pPr>
        <w:rPr>
          <w:rStyle w:val="SubHeading"/>
        </w:rPr>
      </w:pPr>
      <w:r w:rsidRPr="00086C8A">
        <w:rPr>
          <w:rStyle w:val="SubHeading"/>
        </w:rPr>
        <w:t>Expanding the Workflow</w:t>
      </w:r>
    </w:p>
    <w:p w14:paraId="61F186C1" w14:textId="3C714303" w:rsidR="00AF3804" w:rsidRPr="005E3D6D" w:rsidRDefault="00022855" w:rsidP="00AF3804">
      <w:pPr>
        <w:rPr>
          <w:rStyle w:val="SubHeading"/>
          <w:b w:val="0"/>
          <w:sz w:val="22"/>
        </w:rPr>
      </w:pPr>
      <w:r>
        <w:rPr>
          <w:noProof/>
        </w:rPr>
        <mc:AlternateContent>
          <mc:Choice Requires="wps">
            <w:drawing>
              <wp:anchor distT="0" distB="0" distL="114300" distR="114300" simplePos="0" relativeHeight="251662336" behindDoc="1" locked="0" layoutInCell="1" allowOverlap="1" wp14:anchorId="0C71AABD" wp14:editId="4234BD37">
                <wp:simplePos x="0" y="0"/>
                <wp:positionH relativeFrom="margin">
                  <wp:align>right</wp:align>
                </wp:positionH>
                <wp:positionV relativeFrom="paragraph">
                  <wp:posOffset>-34792</wp:posOffset>
                </wp:positionV>
                <wp:extent cx="1687195" cy="635"/>
                <wp:effectExtent l="0" t="0" r="8255" b="7620"/>
                <wp:wrapTight wrapText="bothSides">
                  <wp:wrapPolygon edited="0">
                    <wp:start x="0" y="0"/>
                    <wp:lineTo x="0" y="21236"/>
                    <wp:lineTo x="21462" y="21236"/>
                    <wp:lineTo x="21462" y="0"/>
                    <wp:lineTo x="0" y="0"/>
                  </wp:wrapPolygon>
                </wp:wrapTight>
                <wp:docPr id="179383636" name="Text Box 1"/>
                <wp:cNvGraphicFramePr/>
                <a:graphic xmlns:a="http://schemas.openxmlformats.org/drawingml/2006/main">
                  <a:graphicData uri="http://schemas.microsoft.com/office/word/2010/wordprocessingShape">
                    <wps:wsp>
                      <wps:cNvSpPr txBox="1"/>
                      <wps:spPr>
                        <a:xfrm>
                          <a:off x="0" y="0"/>
                          <a:ext cx="1687195" cy="635"/>
                        </a:xfrm>
                        <a:prstGeom prst="rect">
                          <a:avLst/>
                        </a:prstGeom>
                        <a:solidFill>
                          <a:prstClr val="white"/>
                        </a:solidFill>
                        <a:ln>
                          <a:noFill/>
                        </a:ln>
                      </wps:spPr>
                      <wps:txbx>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1AABD" id="_x0000_t202" coordsize="21600,21600" o:spt="202" path="m,l,21600r21600,l21600,xe">
                <v:stroke joinstyle="miter"/>
                <v:path gradientshapeok="t" o:connecttype="rect"/>
              </v:shapetype>
              <v:shape id="Text Box 1" o:spid="_x0000_s1026" type="#_x0000_t202" style="position:absolute;left:0;text-align:left;margin-left:81.65pt;margin-top:-2.75pt;width:132.85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C9FgIAADgEAAAOAAAAZHJzL2Uyb0RvYy54bWysU8Fu2zAMvQ/YPwi6L046NGu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8dD85tPs9pozSbn5x+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" stroked="f">
                <v:textbox style="mso-fit-shape-to-text:t" inset="0,0,0,0">
                  <w:txbxContent>
                    <w:p w14:paraId="33975146" w14:textId="2C1157AF" w:rsidR="00AF3804" w:rsidRPr="00DE45CE" w:rsidRDefault="00AF3804" w:rsidP="00AF3804">
                      <w:pPr>
                        <w:pStyle w:val="Caption"/>
                        <w:rPr>
                          <w:b/>
                          <w:noProof/>
                          <w:szCs w:val="16"/>
                        </w:rPr>
                      </w:pPr>
                      <w:r>
                        <w:t xml:space="preserve">Figure </w:t>
                      </w:r>
                      <w:r>
                        <w:fldChar w:fldCharType="begin"/>
                      </w:r>
                      <w:r>
                        <w:instrText xml:space="preserve"> SEQ Figure \* ARABIC </w:instrText>
                      </w:r>
                      <w:r>
                        <w:fldChar w:fldCharType="separate"/>
                      </w:r>
                      <w:r w:rsidR="009C37D6">
                        <w:rPr>
                          <w:noProof/>
                        </w:rPr>
                        <w:t>2</w:t>
                      </w:r>
                      <w:r>
                        <w:rPr>
                          <w:noProof/>
                        </w:rPr>
                        <w:fldChar w:fldCharType="end"/>
                      </w:r>
                      <w:r>
                        <w:t xml:space="preserve">. </w:t>
                      </w:r>
                      <w:r w:rsidRPr="00D827FB">
                        <w:t>Workflow for executing code provided by the Assistant API.</w:t>
                      </w:r>
                    </w:p>
                  </w:txbxContent>
                </v:textbox>
                <w10:wrap type="tight" anchorx="margin"/>
              </v:shape>
            </w:pict>
          </mc:Fallback>
        </mc:AlternateContent>
      </w:r>
      <w:r w:rsidR="00AF3804">
        <w:t xml:space="preserve">This workflow can be extended by integrating the LLM's capabilities with simulation models, analytics tools, and other systems engineering applications. For instance, the LLM could provide Python code to interact with a </w:t>
      </w:r>
      <w:r w:rsidR="00AF3804">
        <w:lastRenderedPageBreak/>
        <w:t>simulation tool API, executing a simulation with parameters defined in the SysML v2 model and then analyzing the results.</w:t>
      </w:r>
    </w:p>
    <w:p w14:paraId="3797B034" w14:textId="77777777" w:rsidR="00022855" w:rsidRDefault="00022855" w:rsidP="00022855">
      <w:pPr>
        <w:spacing w:before="0"/>
        <w:jc w:val="left"/>
        <w:rPr>
          <w:rStyle w:val="SubHeading"/>
        </w:rPr>
      </w:pPr>
    </w:p>
    <w:p w14:paraId="623C8EFC" w14:textId="5DBD05E3" w:rsidR="00AF3804" w:rsidRPr="00086C8A" w:rsidRDefault="00AF3804" w:rsidP="00022855">
      <w:pPr>
        <w:spacing w:before="0"/>
        <w:jc w:val="left"/>
        <w:rPr>
          <w:rStyle w:val="SubHeading"/>
        </w:rPr>
      </w:pPr>
      <w:r w:rsidRPr="00086C8A">
        <w:rPr>
          <w:rStyle w:val="SubHeading"/>
        </w:rPr>
        <w:t>Challenges and Issues</w:t>
      </w:r>
    </w:p>
    <w:p w14:paraId="48464824" w14:textId="77777777" w:rsidR="00AF3804" w:rsidRDefault="00AF3804" w:rsidP="00AF3804">
      <w:r>
        <w:t>Several challenges could arise when developing such a tool:</w:t>
      </w:r>
    </w:p>
    <w:p w14:paraId="4B4A6AD0"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00F09052"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 xml:space="preserve">Syntax Preservation: </w:t>
      </w:r>
      <w:r>
        <w:rPr>
          <w:color w:val="000000"/>
        </w:rPr>
        <w:t>The LLM-generated code must preserve the exact syntax and semantics of SysML v2 to maintain model integrity.</w:t>
      </w:r>
    </w:p>
    <w:p w14:paraId="27DD5CB4" w14:textId="77777777" w:rsidR="00AF3804" w:rsidRDefault="00AF3804" w:rsidP="00AF3804">
      <w:pPr>
        <w:numPr>
          <w:ilvl w:val="0"/>
          <w:numId w:val="24"/>
        </w:numPr>
        <w:pBdr>
          <w:top w:val="nil"/>
          <w:left w:val="nil"/>
          <w:bottom w:val="nil"/>
          <w:right w:val="nil"/>
          <w:between w:val="nil"/>
        </w:pBdr>
        <w:spacing w:before="0" w:line="259" w:lineRule="auto"/>
        <w:jc w:val="left"/>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723A20BB" w14:textId="77777777" w:rsidR="00AF3804" w:rsidRDefault="00AF3804" w:rsidP="00AF3804">
      <w:pPr>
        <w:numPr>
          <w:ilvl w:val="0"/>
          <w:numId w:val="24"/>
        </w:numPr>
        <w:pBdr>
          <w:top w:val="nil"/>
          <w:left w:val="nil"/>
          <w:bottom w:val="nil"/>
          <w:right w:val="nil"/>
          <w:between w:val="nil"/>
        </w:pBdr>
        <w:spacing w:before="0" w:after="160" w:line="259" w:lineRule="auto"/>
        <w:jc w:val="left"/>
      </w:pPr>
      <w:r>
        <w:rPr>
          <w:b/>
          <w:color w:val="000000"/>
        </w:rPr>
        <w:t>Security and Privacy:</w:t>
      </w:r>
      <w:r>
        <w:rPr>
          <w:color w:val="000000"/>
        </w:rPr>
        <w:t xml:space="preserve"> As models may contain sensitive data, ensuring security during the manipulation process is essential.</w:t>
      </w:r>
    </w:p>
    <w:p w14:paraId="3B06AC3E" w14:textId="77777777" w:rsidR="00AF3804" w:rsidRDefault="00AF3804" w:rsidP="00AF3804">
      <w:r>
        <w:t>The example code is not only a demonstration of how an API-client interaction might work but also brings to light the complexity of implementing a reliable workflow for CRUD operations on SysML v2 models, utilizing the natural language processing strengths of Assistant API. In a production environment, we must pay close attention to maintain model integrity, system security, and the chase of ensuring an efficient and user-friendly interaction with the model.</w:t>
      </w:r>
    </w:p>
    <w:p w14:paraId="0A0AA3F6" w14:textId="77777777" w:rsidR="00AF3804" w:rsidRDefault="00AF3804" w:rsidP="00AF3804">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5540DB40" w14:textId="77777777" w:rsidR="00AF3804" w:rsidRPr="00086C8A" w:rsidRDefault="00AF3804" w:rsidP="00AF3804">
      <w:pPr>
        <w:rPr>
          <w:rStyle w:val="SubHeading"/>
        </w:rPr>
      </w:pPr>
      <w:r w:rsidRPr="00086C8A">
        <w:rPr>
          <w:rStyle w:val="SubHeading"/>
        </w:rPr>
        <w:t>Error Handling and Iterative Solution Improvement</w:t>
      </w:r>
    </w:p>
    <w:p w14:paraId="3427F9A5" w14:textId="77777777" w:rsidR="00AF3804" w:rsidRDefault="00AF3804" w:rsidP="00AF3804">
      <w:r>
        <w:t xml:space="preserve">In this system, error handling becomes a pivotal </w:t>
      </w:r>
      <w:sdt>
        <w:sdtPr>
          <w:tag w:val="goog_rdk_11"/>
          <w:id w:val="-1894808187"/>
        </w:sdtPr>
        <w:sdtContent/>
      </w:sdt>
      <w:r>
        <w:t>component. When the LLM-generated code encounters an error during execution, the failure is not an endpoint. Instead, it represents a feedback loop (as shown in figure 2) that is essential for refining and perfecting the solution. The result is an iterative process with the following steps:</w:t>
      </w:r>
    </w:p>
    <w:p w14:paraId="7CA10F25" w14:textId="77777777" w:rsidR="00AF3804" w:rsidRDefault="00AF3804" w:rsidP="00AF3804"/>
    <w:p w14:paraId="49CF0756"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Attempt to execute the generated Python code within the modeling environment.</w:t>
      </w:r>
    </w:p>
    <w:p w14:paraId="265942B0"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If an error occurs, log the code, the error message, and the context in which it was run.</w:t>
      </w:r>
    </w:p>
    <w:p w14:paraId="4960289D" w14:textId="77777777" w:rsidR="00AF3804" w:rsidRDefault="00AF3804" w:rsidP="00AF3804">
      <w:pPr>
        <w:numPr>
          <w:ilvl w:val="0"/>
          <w:numId w:val="25"/>
        </w:numPr>
        <w:pBdr>
          <w:top w:val="nil"/>
          <w:left w:val="nil"/>
          <w:bottom w:val="nil"/>
          <w:right w:val="nil"/>
          <w:between w:val="nil"/>
        </w:pBdr>
        <w:spacing w:before="0" w:line="259" w:lineRule="auto"/>
        <w:jc w:val="left"/>
      </w:pPr>
      <w:r>
        <w:rPr>
          <w:color w:val="000000"/>
        </w:rPr>
        <w:t>The primary assistant evaluates the error, possibly by consulting a secondary assistant specializing in debugging or error analysis.</w:t>
      </w:r>
    </w:p>
    <w:p w14:paraId="0902DE3D" w14:textId="77777777" w:rsidR="00AF3804" w:rsidRDefault="00000000" w:rsidP="00AF3804">
      <w:pPr>
        <w:numPr>
          <w:ilvl w:val="0"/>
          <w:numId w:val="25"/>
        </w:numPr>
        <w:pBdr>
          <w:top w:val="nil"/>
          <w:left w:val="nil"/>
          <w:bottom w:val="nil"/>
          <w:right w:val="nil"/>
          <w:between w:val="nil"/>
        </w:pBdr>
        <w:spacing w:before="0" w:after="160" w:line="259" w:lineRule="auto"/>
        <w:jc w:val="left"/>
      </w:pPr>
      <w:sdt>
        <w:sdtPr>
          <w:tag w:val="goog_rdk_12"/>
          <w:id w:val="1207763392"/>
        </w:sdtPr>
        <w:sdtContent/>
      </w:sdt>
      <w:r w:rsidR="00AF3804">
        <w:rPr>
          <w:color w:val="000000"/>
        </w:rPr>
        <w:t>A revised piece of code is generated and sent back to the user or executed directly, depending on the setup.</w:t>
      </w:r>
    </w:p>
    <w:p w14:paraId="4E147D69" w14:textId="77777777" w:rsidR="00AF3804" w:rsidRPr="00195786" w:rsidRDefault="00AF3804" w:rsidP="00AF3804">
      <w:r>
        <w:t>This process repeats, with the system learning from each error, until a working solution is converged upon, and the thread of interactions leads to a successful operation.</w:t>
      </w:r>
    </w:p>
    <w:p w14:paraId="031C0847" w14:textId="77777777" w:rsidR="00AF3804" w:rsidRDefault="00AF3804" w:rsidP="00AF3804">
      <w:pPr>
        <w:spacing w:before="0"/>
        <w:jc w:val="left"/>
        <w:rPr>
          <w:rFonts w:ascii="Arial" w:hAnsi="Arial" w:cs="Arial"/>
          <w:b/>
          <w:i/>
          <w:sz w:val="28"/>
          <w:szCs w:val="28"/>
        </w:rPr>
      </w:pPr>
    </w:p>
    <w:p w14:paraId="65764B2E" w14:textId="77777777" w:rsidR="00AF3804" w:rsidRDefault="00AF3804" w:rsidP="00AF3804">
      <w:pPr>
        <w:pStyle w:val="Heading2"/>
      </w:pPr>
      <w:r>
        <w:t>Case Studies and Applications</w:t>
      </w:r>
    </w:p>
    <w:p w14:paraId="062F172E" w14:textId="77777777" w:rsidR="00AF3804" w:rsidRDefault="00AF3804" w:rsidP="00AF3804">
      <w:pPr>
        <w:rPr>
          <w:b/>
        </w:rPr>
      </w:pPr>
      <w:r>
        <w:t>This section delves into practical implementations to demonstrate the capabilities of Assistants and LLMs in interacting with SysML v2 and other related technologies. By examining applied case studies, we can appreciate how Assistants and LLMs translate theoretical advantages into real-world benefits.</w:t>
      </w:r>
    </w:p>
    <w:p w14:paraId="579906AB" w14:textId="77777777" w:rsidR="00AF3804" w:rsidRDefault="00AF3804" w:rsidP="00AF3804">
      <w:pPr>
        <w:spacing w:before="0"/>
        <w:jc w:val="left"/>
        <w:rPr>
          <w:rStyle w:val="SubHeading"/>
        </w:rPr>
      </w:pPr>
      <w:r>
        <w:rPr>
          <w:rStyle w:val="SubHeading"/>
        </w:rPr>
        <w:br w:type="page"/>
      </w:r>
    </w:p>
    <w:p w14:paraId="24A1A87D" w14:textId="77777777" w:rsidR="00AF3804" w:rsidRPr="00667E3E" w:rsidRDefault="00AF3804" w:rsidP="00AF3804">
      <w:pPr>
        <w:rPr>
          <w:rStyle w:val="SubHeading"/>
        </w:rPr>
      </w:pPr>
      <w:r w:rsidRPr="00667E3E">
        <w:rPr>
          <w:rStyle w:val="SubHeading"/>
        </w:rPr>
        <w:lastRenderedPageBreak/>
        <w:t>Case Study 1: Modifying a Beam Model</w:t>
      </w:r>
    </w:p>
    <w:p w14:paraId="68C97922" w14:textId="77777777" w:rsidR="00AF3804" w:rsidRDefault="00AF3804" w:rsidP="00AF3804">
      <w:r w:rsidRPr="00EA01A1">
        <w:rPr>
          <w:noProof/>
        </w:rPr>
        <w:drawing>
          <wp:anchor distT="0" distB="0" distL="114300" distR="114300" simplePos="0" relativeHeight="251663360" behindDoc="1" locked="0" layoutInCell="1" allowOverlap="1" wp14:anchorId="18B16BF3" wp14:editId="6986F9C1">
            <wp:simplePos x="0" y="0"/>
            <wp:positionH relativeFrom="margin">
              <wp:align>right</wp:align>
            </wp:positionH>
            <wp:positionV relativeFrom="paragraph">
              <wp:posOffset>47045</wp:posOffset>
            </wp:positionV>
            <wp:extent cx="2475865" cy="1489075"/>
            <wp:effectExtent l="0" t="0" r="635" b="0"/>
            <wp:wrapTight wrapText="bothSides">
              <wp:wrapPolygon edited="0">
                <wp:start x="0" y="0"/>
                <wp:lineTo x="0" y="21278"/>
                <wp:lineTo x="21439" y="21278"/>
                <wp:lineTo x="21439" y="0"/>
                <wp:lineTo x="0" y="0"/>
              </wp:wrapPolygon>
            </wp:wrapTight>
            <wp:docPr id="619107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790" name="Picture 1" descr="A screenshot of a computer&#10;&#10;Description automatically generated with medium confidence"/>
                    <pic:cNvPicPr/>
                  </pic:nvPicPr>
                  <pic:blipFill>
                    <a:blip r:embed="rId16"/>
                    <a:stretch>
                      <a:fillRect/>
                    </a:stretch>
                  </pic:blipFill>
                  <pic:spPr>
                    <a:xfrm>
                      <a:off x="0" y="0"/>
                      <a:ext cx="2475865" cy="1489075"/>
                    </a:xfrm>
                    <a:prstGeom prst="rect">
                      <a:avLst/>
                    </a:prstGeom>
                  </pic:spPr>
                </pic:pic>
              </a:graphicData>
            </a:graphic>
            <wp14:sizeRelH relativeFrom="margin">
              <wp14:pctWidth>0</wp14:pctWidth>
            </wp14:sizeRelH>
            <wp14:sizeRelV relativeFrom="margin">
              <wp14:pctHeight>0</wp14:pctHeight>
            </wp14:sizeRelV>
          </wp:anchor>
        </w:drawing>
      </w:r>
      <w:r>
        <w:t>The first case study illustrates the use of an Assistant to modify a SysML v2 model defining the physical characteristics of a beam. The objective is to change the length attribute of 'beam A' within the model stored in a local directory. The example model is shown to the left in figure 3.</w:t>
      </w:r>
    </w:p>
    <w:p w14:paraId="1438F043" w14:textId="77777777" w:rsidR="00AF3804" w:rsidRDefault="00AF3804" w:rsidP="00AF3804">
      <w:r>
        <w:rPr>
          <w:noProof/>
        </w:rPr>
        <mc:AlternateContent>
          <mc:Choice Requires="wps">
            <w:drawing>
              <wp:anchor distT="0" distB="0" distL="114300" distR="114300" simplePos="0" relativeHeight="251661312" behindDoc="1" locked="0" layoutInCell="1" allowOverlap="1" wp14:anchorId="7A284EF4" wp14:editId="7769F1C8">
                <wp:simplePos x="0" y="0"/>
                <wp:positionH relativeFrom="margin">
                  <wp:align>right</wp:align>
                </wp:positionH>
                <wp:positionV relativeFrom="paragraph">
                  <wp:posOffset>573902</wp:posOffset>
                </wp:positionV>
                <wp:extent cx="2474595" cy="619760"/>
                <wp:effectExtent l="0" t="0" r="1905" b="8890"/>
                <wp:wrapTight wrapText="bothSides">
                  <wp:wrapPolygon edited="0">
                    <wp:start x="0" y="0"/>
                    <wp:lineTo x="0" y="21246"/>
                    <wp:lineTo x="21450" y="21246"/>
                    <wp:lineTo x="21450" y="0"/>
                    <wp:lineTo x="0" y="0"/>
                  </wp:wrapPolygon>
                </wp:wrapTight>
                <wp:docPr id="1682310899" name="Text Box 1"/>
                <wp:cNvGraphicFramePr/>
                <a:graphic xmlns:a="http://schemas.openxmlformats.org/drawingml/2006/main">
                  <a:graphicData uri="http://schemas.microsoft.com/office/word/2010/wordprocessingShape">
                    <wps:wsp>
                      <wps:cNvSpPr txBox="1"/>
                      <wps:spPr>
                        <a:xfrm>
                          <a:off x="0" y="0"/>
                          <a:ext cx="2474595" cy="619760"/>
                        </a:xfrm>
                        <a:prstGeom prst="rect">
                          <a:avLst/>
                        </a:prstGeom>
                        <a:solidFill>
                          <a:prstClr val="white"/>
                        </a:solidFill>
                        <a:ln>
                          <a:noFill/>
                        </a:ln>
                      </wps:spPr>
                      <wps:txbx>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4EF4" id="_x0000_s1027" type="#_x0000_t202" style="position:absolute;left:0;text-align:left;margin-left:143.65pt;margin-top:45.2pt;width:194.85pt;height:48.8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" stroked="f">
                <v:textbox inset="0,0,0,0">
                  <w:txbxContent>
                    <w:p w14:paraId="0EB0386B" w14:textId="169FBA25" w:rsidR="00AF3804" w:rsidRPr="00BC04C9" w:rsidRDefault="00AF3804" w:rsidP="00AF3804">
                      <w:pPr>
                        <w:pStyle w:val="Caption"/>
                      </w:pPr>
                      <w:r>
                        <w:t xml:space="preserve">Figure </w:t>
                      </w:r>
                      <w:r>
                        <w:fldChar w:fldCharType="begin"/>
                      </w:r>
                      <w:r>
                        <w:instrText xml:space="preserve"> SEQ Figure \* ARABIC </w:instrText>
                      </w:r>
                      <w:r>
                        <w:fldChar w:fldCharType="separate"/>
                      </w:r>
                      <w:r w:rsidR="009C37D6">
                        <w:rPr>
                          <w:noProof/>
                        </w:rPr>
                        <w:t>3</w:t>
                      </w:r>
                      <w:r>
                        <w:rPr>
                          <w:noProof/>
                        </w:rPr>
                        <w:fldChar w:fldCharType="end"/>
                      </w:r>
                      <w:r>
                        <w:t xml:space="preserve">. </w:t>
                      </w:r>
                      <w:r>
                        <w:rPr>
                          <w:noProof/>
                        </w:rPr>
                        <w:t>Example SysMLv2 model where the objective is to change the length attrbute value.</w:t>
                      </w:r>
                    </w:p>
                  </w:txbxContent>
                </v:textbox>
                <w10:wrap type="tight" anchorx="margin"/>
              </v:shape>
            </w:pict>
          </mc:Fallback>
        </mc:AlternateContent>
      </w:r>
      <w:r>
        <w:t>Here, the assistant is provided with the necessary details to understand and interact with the model, including its file path and specific instructions. Once the OpenAI client is set up and the reference model file is uploaded, natural language requests are made. The LLM interprets these requests and generates corresponding Python code snippets to modify the model.</w:t>
      </w:r>
    </w:p>
    <w:p w14:paraId="6765E4D2" w14:textId="77777777" w:rsidR="00AF3804" w:rsidRDefault="00AF3804" w:rsidP="00AF3804">
      <w:r>
        <w:t>An example prompt is shown in figure 4 below. This prompt is sent to the Assistant as a part of the thread.</w:t>
      </w:r>
    </w:p>
    <w:p w14:paraId="4B084C1E" w14:textId="77777777" w:rsidR="00AF3804" w:rsidRDefault="00AF3804" w:rsidP="00AF3804">
      <w:pPr>
        <w:pStyle w:val="Figure"/>
      </w:pPr>
      <w:r w:rsidRPr="0068667D">
        <w:drawing>
          <wp:inline distT="0" distB="0" distL="0" distR="0" wp14:anchorId="366D6B56" wp14:editId="1EBB8874">
            <wp:extent cx="5558245" cy="603330"/>
            <wp:effectExtent l="0" t="0" r="4445" b="6350"/>
            <wp:docPr id="18971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7" name=""/>
                    <pic:cNvPicPr/>
                  </pic:nvPicPr>
                  <pic:blipFill>
                    <a:blip r:embed="rId17"/>
                    <a:stretch>
                      <a:fillRect/>
                    </a:stretch>
                  </pic:blipFill>
                  <pic:spPr>
                    <a:xfrm>
                      <a:off x="0" y="0"/>
                      <a:ext cx="5632278" cy="611366"/>
                    </a:xfrm>
                    <a:prstGeom prst="rect">
                      <a:avLst/>
                    </a:prstGeom>
                  </pic:spPr>
                </pic:pic>
              </a:graphicData>
            </a:graphic>
          </wp:inline>
        </w:drawing>
      </w:r>
    </w:p>
    <w:p w14:paraId="185CF018" w14:textId="24DDC2EC"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4</w:t>
      </w:r>
      <w:r>
        <w:rPr>
          <w:noProof/>
        </w:rPr>
        <w:fldChar w:fldCharType="end"/>
      </w:r>
      <w:r>
        <w:t>. Example prompt integrating python variables to define the file name and path, the model value to update, and the reference model to use for knowledge.</w:t>
      </w:r>
    </w:p>
    <w:p w14:paraId="4073905A" w14:textId="77777777" w:rsidR="00AF3804" w:rsidRDefault="00AF3804" w:rsidP="00AF3804">
      <w:r>
        <w:t>The proof-of-concept code snippet returned by the Assistant uses Python's standard library, such as the re (regex) module (see figure 5), to update the required attribute within the SysML v2 model's text file.</w:t>
      </w:r>
    </w:p>
    <w:p w14:paraId="2C75990C" w14:textId="77777777" w:rsidR="00AF3804" w:rsidRDefault="00AF3804" w:rsidP="00AF3804">
      <w:pPr>
        <w:pStyle w:val="Figure"/>
      </w:pPr>
      <w:r w:rsidRPr="00EF34B2">
        <w:drawing>
          <wp:inline distT="0" distB="0" distL="0" distR="0" wp14:anchorId="1B6E8530" wp14:editId="79F83B01">
            <wp:extent cx="4920960" cy="2759102"/>
            <wp:effectExtent l="0" t="0" r="0" b="3175"/>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18"/>
                    <a:stretch>
                      <a:fillRect/>
                    </a:stretch>
                  </pic:blipFill>
                  <pic:spPr>
                    <a:xfrm>
                      <a:off x="0" y="0"/>
                      <a:ext cx="5067832" cy="2841451"/>
                    </a:xfrm>
                    <a:prstGeom prst="rect">
                      <a:avLst/>
                    </a:prstGeom>
                  </pic:spPr>
                </pic:pic>
              </a:graphicData>
            </a:graphic>
          </wp:inline>
        </w:drawing>
      </w:r>
    </w:p>
    <w:p w14:paraId="367D3EB9" w14:textId="5CBEE616" w:rsidR="00AF3804" w:rsidRDefault="00AF3804" w:rsidP="00AF3804">
      <w:pPr>
        <w:pStyle w:val="Caption"/>
      </w:pPr>
      <w:r>
        <w:t xml:space="preserve">Figure </w:t>
      </w:r>
      <w:r>
        <w:fldChar w:fldCharType="begin"/>
      </w:r>
      <w:r>
        <w:instrText xml:space="preserve"> SEQ Figure \* ARABIC </w:instrText>
      </w:r>
      <w:r>
        <w:fldChar w:fldCharType="separate"/>
      </w:r>
      <w:r w:rsidR="009C37D6">
        <w:rPr>
          <w:noProof/>
        </w:rPr>
        <w:t>5</w:t>
      </w:r>
      <w:r>
        <w:rPr>
          <w:noProof/>
        </w:rPr>
        <w:fldChar w:fldCharType="end"/>
      </w:r>
      <w:r>
        <w:t>. Example of code returned by the Assistant API. This code is extracted from the full response and executed locally.</w:t>
      </w:r>
    </w:p>
    <w:p w14:paraId="7DDBFF1E" w14:textId="77777777" w:rsidR="00AF3804" w:rsidRPr="00912F5E" w:rsidRDefault="00000000" w:rsidP="00AF3804">
      <w:sdt>
        <w:sdtPr>
          <w:tag w:val="goog_rdk_15"/>
          <w:id w:val="-775715104"/>
        </w:sdtPr>
        <w:sdtContent/>
      </w:sdt>
      <w:r w:rsidR="00AF3804">
        <w:t>The Assistant API can quickly provide this specialized code in response to the user's command without a cumbersome back-and-forth or complex API calls.</w:t>
      </w:r>
    </w:p>
    <w:p w14:paraId="7BD71FC6" w14:textId="77777777" w:rsidR="00AF3804" w:rsidRPr="00775654" w:rsidRDefault="00AF3804" w:rsidP="00AF3804">
      <w:pPr>
        <w:rPr>
          <w:rStyle w:val="SubHeading"/>
        </w:rPr>
      </w:pPr>
      <w:r>
        <w:rPr>
          <w:b/>
        </w:rPr>
        <w:lastRenderedPageBreak/>
        <w:t>C</w:t>
      </w:r>
      <w:r w:rsidRPr="00775654">
        <w:rPr>
          <w:rStyle w:val="SubHeading"/>
        </w:rPr>
        <w:t xml:space="preserve">ase Study 2: </w:t>
      </w:r>
      <w:r>
        <w:rPr>
          <w:rStyle w:val="SubHeading"/>
        </w:rPr>
        <w:t>API Endpoint and Testing Front End</w:t>
      </w:r>
      <w:r w:rsidRPr="00775654">
        <w:rPr>
          <w:rStyle w:val="SubHeading"/>
        </w:rPr>
        <w:t xml:space="preserve"> for System Model Queries</w:t>
      </w:r>
    </w:p>
    <w:p w14:paraId="06EAF521" w14:textId="77777777" w:rsidR="00AF3804" w:rsidRDefault="00AF3804" w:rsidP="00AF3804">
      <w:r>
        <w:t xml:space="preserve">The second case study examines an API built upon a Flask web application. The API interfaces with OpenAI's Assistants API, allowing developers to create applications to directly interact with SysMLv2 based system models. The tool provides access to the model programmatically via an `/ask` endpoint and through a front-end UI for testing purposes. </w:t>
      </w:r>
    </w:p>
    <w:p w14:paraId="7ECAB2C0" w14:textId="77777777" w:rsidR="00AF3804" w:rsidRDefault="00AF3804" w:rsidP="00AF3804">
      <w:r>
        <w:t>Figure 6 below represents a typical programmatic interaction with the Assistant. Here we interact with the SysML v2 reference model from Case Study #1 (where the length of the beam was changed) using the flask applications `/ask` endpoint. With the changes made in the previous case study the updated SysML model file is pushed to the Assistant as a new reference. Now we can perform queries or request changes to the updated model. Here we can see that a quite complex question is asked of the Assistant to evaluate the updated model for the maximum von mises stress. No equations were provided in the prompt, the Assistant only received boundary conditions and a load, both provided in a conversational manor. The Assistant then performs the calculation and returns the correct maximum von mises stress of 759.96psi (Note: `</w:t>
      </w:r>
      <w:proofErr w:type="spellStart"/>
      <w:r>
        <w:t>beamA</w:t>
      </w:r>
      <w:proofErr w:type="spellEnd"/>
      <w:r>
        <w:t>` updated attributes are shown in figure 7 below).</w:t>
      </w:r>
    </w:p>
    <w:p w14:paraId="41385FB1" w14:textId="77777777" w:rsidR="00AF3804" w:rsidRDefault="00AF3804" w:rsidP="00AF3804">
      <w:pPr>
        <w:pStyle w:val="Figure"/>
      </w:pPr>
      <w:r w:rsidRPr="007D01A1">
        <w:drawing>
          <wp:inline distT="0" distB="0" distL="0" distR="0" wp14:anchorId="42FC9AE3" wp14:editId="6FCEC450">
            <wp:extent cx="5889227" cy="1447138"/>
            <wp:effectExtent l="0" t="0" r="0" b="1270"/>
            <wp:docPr id="1937986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6251" name="Picture 1" descr="Text&#10;&#10;Description automatically generated with medium confidence"/>
                    <pic:cNvPicPr/>
                  </pic:nvPicPr>
                  <pic:blipFill>
                    <a:blip r:embed="rId19"/>
                    <a:stretch>
                      <a:fillRect/>
                    </a:stretch>
                  </pic:blipFill>
                  <pic:spPr>
                    <a:xfrm>
                      <a:off x="0" y="0"/>
                      <a:ext cx="6167812" cy="1515594"/>
                    </a:xfrm>
                    <a:prstGeom prst="rect">
                      <a:avLst/>
                    </a:prstGeom>
                  </pic:spPr>
                </pic:pic>
              </a:graphicData>
            </a:graphic>
          </wp:inline>
        </w:drawing>
      </w:r>
    </w:p>
    <w:p w14:paraId="2ABBF187" w14:textId="6D145DE9" w:rsidR="00AF3804" w:rsidRDefault="00AF3804" w:rsidP="00AF3804">
      <w:pPr>
        <w:pStyle w:val="Caption"/>
        <w:jc w:val="both"/>
      </w:pPr>
      <w:r>
        <w:t xml:space="preserve">Figure </w:t>
      </w:r>
      <w:r>
        <w:fldChar w:fldCharType="begin"/>
      </w:r>
      <w:r>
        <w:instrText xml:space="preserve"> SEQ Figure \* ARABIC </w:instrText>
      </w:r>
      <w:r>
        <w:fldChar w:fldCharType="separate"/>
      </w:r>
      <w:r w:rsidR="009C37D6">
        <w:rPr>
          <w:noProof/>
        </w:rPr>
        <w:t>6</w:t>
      </w:r>
      <w:r>
        <w:rPr>
          <w:noProof/>
        </w:rPr>
        <w:fldChar w:fldCharType="end"/>
      </w:r>
      <w:r>
        <w:t>. Example curl command for a complex conversation with the Assistant Ask endpoint.</w:t>
      </w:r>
    </w:p>
    <w:p w14:paraId="072D94EC" w14:textId="77777777" w:rsidR="00AF3804" w:rsidRDefault="00AF3804" w:rsidP="00AF3804">
      <w:r w:rsidRPr="001B17FF">
        <w:rPr>
          <w:noProof/>
        </w:rPr>
        <w:drawing>
          <wp:anchor distT="0" distB="0" distL="114300" distR="114300" simplePos="0" relativeHeight="251665408" behindDoc="1" locked="0" layoutInCell="1" allowOverlap="1" wp14:anchorId="6A4E26B3" wp14:editId="532F81C2">
            <wp:simplePos x="0" y="0"/>
            <wp:positionH relativeFrom="margin">
              <wp:posOffset>2133600</wp:posOffset>
            </wp:positionH>
            <wp:positionV relativeFrom="paragraph">
              <wp:posOffset>78740</wp:posOffset>
            </wp:positionV>
            <wp:extent cx="3790315" cy="3177540"/>
            <wp:effectExtent l="19050" t="19050" r="19685" b="22860"/>
            <wp:wrapTight wrapText="bothSides">
              <wp:wrapPolygon edited="0">
                <wp:start x="-109" y="-129"/>
                <wp:lineTo x="-109" y="21626"/>
                <wp:lineTo x="21604" y="21626"/>
                <wp:lineTo x="21604" y="-129"/>
                <wp:lineTo x="-109" y="-129"/>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rotWithShape="1">
                    <a:blip r:embed="rId20">
                      <a:extLst>
                        <a:ext uri="{28A0092B-C50C-407E-A947-70E740481C1C}">
                          <a14:useLocalDpi xmlns:a14="http://schemas.microsoft.com/office/drawing/2010/main" val="0"/>
                        </a:ext>
                      </a:extLst>
                    </a:blip>
                    <a:srcRect l="525" t="1311" r="955" b="5728"/>
                    <a:stretch/>
                  </pic:blipFill>
                  <pic:spPr bwMode="auto">
                    <a:xfrm>
                      <a:off x="0" y="0"/>
                      <a:ext cx="3790315" cy="317754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figure 7 we see the flask applications front end. This front end allows users to test interactions with the Assistant and even train it if necessary. Users can review historical conversations and results as well as select various Assistants to work with by modifying the `</w:t>
      </w:r>
      <w:proofErr w:type="spellStart"/>
      <w:r>
        <w:t>assistant_id</w:t>
      </w:r>
      <w:proofErr w:type="spellEnd"/>
      <w:r>
        <w:t>` prior to sending the prompt.</w:t>
      </w:r>
    </w:p>
    <w:p w14:paraId="7AB6E325" w14:textId="77777777" w:rsidR="00AF3804" w:rsidRDefault="00AF3804" w:rsidP="00AF3804">
      <w:r>
        <w:t xml:space="preserve">Although the front end is useful for testing purposes the primary purpose of the flask application is to computationally interact with the Assistant via the `/ask` endpoint. </w:t>
      </w:r>
    </w:p>
    <w:p w14:paraId="5534F23C" w14:textId="77777777" w:rsidR="00AF3804" w:rsidRDefault="00AF3804" w:rsidP="00AF3804">
      <w:r>
        <w:rPr>
          <w:noProof/>
        </w:rPr>
        <mc:AlternateContent>
          <mc:Choice Requires="wps">
            <w:drawing>
              <wp:anchor distT="0" distB="0" distL="114300" distR="114300" simplePos="0" relativeHeight="251664384" behindDoc="1" locked="0" layoutInCell="1" allowOverlap="1" wp14:anchorId="6091DC6C" wp14:editId="56C1F91E">
                <wp:simplePos x="0" y="0"/>
                <wp:positionH relativeFrom="column">
                  <wp:posOffset>2332355</wp:posOffset>
                </wp:positionH>
                <wp:positionV relativeFrom="paragraph">
                  <wp:posOffset>766445</wp:posOffset>
                </wp:positionV>
                <wp:extent cx="3305810" cy="635"/>
                <wp:effectExtent l="0" t="0" r="0" b="0"/>
                <wp:wrapTight wrapText="bothSides">
                  <wp:wrapPolygon edited="0">
                    <wp:start x="0" y="0"/>
                    <wp:lineTo x="0" y="21600"/>
                    <wp:lineTo x="21600" y="21600"/>
                    <wp:lineTo x="21600" y="0"/>
                  </wp:wrapPolygon>
                </wp:wrapTight>
                <wp:docPr id="775693513" name="Text Box 1"/>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wps:spPr>
                      <wps:txbx>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DC6C" id="_x0000_s1028" type="#_x0000_t202" style="position:absolute;left:0;text-align:left;margin-left:183.65pt;margin-top:60.35pt;width:260.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N+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" stroked="f">
                <v:textbox style="mso-fit-shape-to-text:t" inset="0,0,0,0">
                  <w:txbxContent>
                    <w:p w14:paraId="2203ED8F" w14:textId="207CCDDB" w:rsidR="00AF3804" w:rsidRPr="00D8662D" w:rsidRDefault="00AF3804" w:rsidP="00AF3804">
                      <w:pPr>
                        <w:pStyle w:val="Caption"/>
                      </w:pPr>
                      <w:r>
                        <w:t xml:space="preserve">Figure </w:t>
                      </w:r>
                      <w:r>
                        <w:fldChar w:fldCharType="begin"/>
                      </w:r>
                      <w:r>
                        <w:instrText xml:space="preserve"> SEQ Figure \* ARABIC </w:instrText>
                      </w:r>
                      <w:r>
                        <w:fldChar w:fldCharType="separate"/>
                      </w:r>
                      <w:r w:rsidR="009C37D6">
                        <w:rPr>
                          <w:noProof/>
                        </w:rPr>
                        <w:t>7</w:t>
                      </w:r>
                      <w:r>
                        <w:rPr>
                          <w:noProof/>
                        </w:rPr>
                        <w:fldChar w:fldCharType="end"/>
                      </w:r>
                      <w:r>
                        <w:t xml:space="preserve">. </w:t>
                      </w:r>
                      <w:r w:rsidRPr="00C81C53">
                        <w:t xml:space="preserve">Example interactive </w:t>
                      </w:r>
                      <w:r>
                        <w:t>front end to test the API /ask endpoint.</w:t>
                      </w:r>
                    </w:p>
                  </w:txbxContent>
                </v:textbox>
                <w10:wrap type="tight"/>
              </v:shape>
            </w:pict>
          </mc:Fallback>
        </mc:AlternateContent>
      </w:r>
      <w:r>
        <w:t>This setup exemplifies how Assistants and LLMs can be utilized to facilitate model understanding — answering complex questions, interacting with engineering tools, or even directly narrating characteristics captured in the SysML v2 model.</w:t>
      </w:r>
    </w:p>
    <w:p w14:paraId="1BE0847C" w14:textId="0A432833" w:rsidR="00C74CCC" w:rsidRPr="00775654" w:rsidRDefault="00C74CCC" w:rsidP="00C74CCC">
      <w:pPr>
        <w:rPr>
          <w:rStyle w:val="SubHeading"/>
        </w:rPr>
      </w:pPr>
      <w:r>
        <w:rPr>
          <w:b/>
        </w:rPr>
        <w:lastRenderedPageBreak/>
        <w:t>C</w:t>
      </w:r>
      <w:r w:rsidRPr="00775654">
        <w:rPr>
          <w:rStyle w:val="SubHeading"/>
        </w:rPr>
        <w:t xml:space="preserve">ase Study </w:t>
      </w:r>
      <w:r w:rsidR="00F836B7">
        <w:rPr>
          <w:rStyle w:val="SubHeading"/>
        </w:rPr>
        <w:t>3</w:t>
      </w:r>
      <w:r w:rsidRPr="00775654">
        <w:rPr>
          <w:rStyle w:val="SubHeading"/>
        </w:rPr>
        <w:t xml:space="preserve">: </w:t>
      </w:r>
      <w:r w:rsidR="00F836B7" w:rsidRPr="00F836B7">
        <w:rPr>
          <w:rStyle w:val="SubHeading"/>
          <w:b w:val="0"/>
          <w:szCs w:val="16"/>
        </w:rPr>
        <w:t xml:space="preserve">Advanced SysML v2 Model Validation </w:t>
      </w:r>
      <w:r w:rsidR="00616533">
        <w:rPr>
          <w:rStyle w:val="SubHeading"/>
          <w:b w:val="0"/>
          <w:szCs w:val="16"/>
        </w:rPr>
        <w:t>with</w:t>
      </w:r>
      <w:r w:rsidR="008F7426">
        <w:rPr>
          <w:rStyle w:val="SubHeading"/>
          <w:b w:val="0"/>
          <w:szCs w:val="16"/>
        </w:rPr>
        <w:t xml:space="preserve"> </w:t>
      </w:r>
      <w:r w:rsidR="00F836B7" w:rsidRPr="00F836B7">
        <w:rPr>
          <w:rStyle w:val="SubHeading"/>
          <w:b w:val="0"/>
          <w:szCs w:val="16"/>
        </w:rPr>
        <w:t>AI Assistance</w:t>
      </w:r>
    </w:p>
    <w:p w14:paraId="11BF07E4" w14:textId="7BE361E1" w:rsidR="00F836B7" w:rsidRPr="008F7426" w:rsidRDefault="00F836B7" w:rsidP="008F7426">
      <w:r w:rsidRPr="008F7426">
        <w:rPr>
          <w:b/>
        </w:rPr>
        <w:t>Background:</w:t>
      </w:r>
      <w:r w:rsidRPr="008F7426">
        <w:t xml:space="preserve"> In this case study, we explore the utilization of an AI assistant to validate and interpret a complex SysML v2 model. The model in question includes a specialized calculation for volume within a block definition, alongside two specific requirements that need validation. This scenario tests the AI assistant's capability to accurately interpret and evaluate SysML v2 models, especially when presented with unconventional calculations designed to challenge its understanding.</w:t>
      </w:r>
    </w:p>
    <w:p w14:paraId="1A30BAEE" w14:textId="6C97B198" w:rsidR="00F836B7" w:rsidRPr="008F7426" w:rsidRDefault="00350BC7" w:rsidP="00F836B7">
      <w:r w:rsidRPr="008F7426">
        <w:rPr>
          <w:b/>
          <w:bCs/>
          <w:noProof/>
        </w:rPr>
        <mc:AlternateContent>
          <mc:Choice Requires="wps">
            <w:drawing>
              <wp:anchor distT="0" distB="0" distL="114300" distR="114300" simplePos="0" relativeHeight="251668480" behindDoc="1" locked="0" layoutInCell="1" allowOverlap="1" wp14:anchorId="7AFEDE43" wp14:editId="1284FB66">
                <wp:simplePos x="0" y="0"/>
                <wp:positionH relativeFrom="margin">
                  <wp:align>right</wp:align>
                </wp:positionH>
                <wp:positionV relativeFrom="paragraph">
                  <wp:posOffset>2961539</wp:posOffset>
                </wp:positionV>
                <wp:extent cx="3820795" cy="635"/>
                <wp:effectExtent l="0" t="0" r="8255" b="0"/>
                <wp:wrapTight wrapText="bothSides">
                  <wp:wrapPolygon edited="0">
                    <wp:start x="0" y="0"/>
                    <wp:lineTo x="0" y="20455"/>
                    <wp:lineTo x="21539" y="20455"/>
                    <wp:lineTo x="21539" y="0"/>
                    <wp:lineTo x="0" y="0"/>
                  </wp:wrapPolygon>
                </wp:wrapTight>
                <wp:docPr id="28693461" name="Text Box 1"/>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EDE43" id="_x0000_s1029" type="#_x0000_t202" style="position:absolute;left:0;text-align:left;margin-left:249.65pt;margin-top:233.2pt;width:300.85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7gGwIAAD8EAAAOAAAAZHJzL2Uyb0RvYy54bWysU01v2zAMvQ/YfxB0X5ykaNcZ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7Xz68dM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" stroked="f">
                <v:textbox style="mso-fit-shape-to-text:t" inset="0,0,0,0">
                  <w:txbxContent>
                    <w:p w14:paraId="56E60562" w14:textId="36762F4F" w:rsidR="00015B80" w:rsidRPr="00991150" w:rsidRDefault="00015B80" w:rsidP="00015B80">
                      <w:pPr>
                        <w:pStyle w:val="Caption"/>
                        <w:rPr>
                          <w:szCs w:val="16"/>
                        </w:rPr>
                      </w:pPr>
                      <w:r>
                        <w:t xml:space="preserve">Figure </w:t>
                      </w:r>
                      <w:r>
                        <w:fldChar w:fldCharType="begin"/>
                      </w:r>
                      <w:r>
                        <w:instrText xml:space="preserve"> SEQ Figure \* ARABIC </w:instrText>
                      </w:r>
                      <w:r>
                        <w:fldChar w:fldCharType="separate"/>
                      </w:r>
                      <w:r w:rsidR="009C37D6">
                        <w:rPr>
                          <w:noProof/>
                        </w:rPr>
                        <w:t>8</w:t>
                      </w:r>
                      <w:r>
                        <w:fldChar w:fldCharType="end"/>
                      </w:r>
                      <w:r w:rsidR="009C37D6">
                        <w:t xml:space="preserve">. </w:t>
                      </w:r>
                      <w:r>
                        <w:t>Example SysMLv2 model with a complex cal</w:t>
                      </w:r>
                      <w:r w:rsidR="00350BC7">
                        <w:t>culation definition and usage.</w:t>
                      </w:r>
                    </w:p>
                  </w:txbxContent>
                </v:textbox>
                <w10:wrap type="tight" anchorx="margin"/>
              </v:shape>
            </w:pict>
          </mc:Fallback>
        </mc:AlternateContent>
      </w:r>
      <w:r w:rsidRPr="008F7426">
        <w:rPr>
          <w:b/>
          <w:bCs/>
          <w:noProof/>
        </w:rPr>
        <w:drawing>
          <wp:anchor distT="0" distB="0" distL="114300" distR="114300" simplePos="0" relativeHeight="251666432" behindDoc="1" locked="0" layoutInCell="1" allowOverlap="1" wp14:anchorId="0E694FB3" wp14:editId="37B974E8">
            <wp:simplePos x="0" y="0"/>
            <wp:positionH relativeFrom="margin">
              <wp:align>right</wp:align>
            </wp:positionH>
            <wp:positionV relativeFrom="paragraph">
              <wp:posOffset>57099</wp:posOffset>
            </wp:positionV>
            <wp:extent cx="3820795" cy="2901315"/>
            <wp:effectExtent l="0" t="0" r="8255" b="0"/>
            <wp:wrapTight wrapText="bothSides">
              <wp:wrapPolygon edited="0">
                <wp:start x="0" y="0"/>
                <wp:lineTo x="0" y="21416"/>
                <wp:lineTo x="21539" y="21416"/>
                <wp:lineTo x="21539" y="0"/>
                <wp:lineTo x="0" y="0"/>
              </wp:wrapPolygon>
            </wp:wrapTight>
            <wp:docPr id="504983230" name="Picture 1"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3230" name="Picture 1" descr="Text"/>
                    <pic:cNvPicPr/>
                  </pic:nvPicPr>
                  <pic:blipFill>
                    <a:blip r:embed="rId21"/>
                    <a:stretch>
                      <a:fillRect/>
                    </a:stretch>
                  </pic:blipFill>
                  <pic:spPr>
                    <a:xfrm>
                      <a:off x="0" y="0"/>
                      <a:ext cx="3820795" cy="2901315"/>
                    </a:xfrm>
                    <a:prstGeom prst="rect">
                      <a:avLst/>
                    </a:prstGeom>
                  </pic:spPr>
                </pic:pic>
              </a:graphicData>
            </a:graphic>
            <wp14:sizeRelH relativeFrom="margin">
              <wp14:pctWidth>0</wp14:pctWidth>
            </wp14:sizeRelH>
            <wp14:sizeRelV relativeFrom="margin">
              <wp14:pctHeight>0</wp14:pctHeight>
            </wp14:sizeRelV>
          </wp:anchor>
        </w:drawing>
      </w:r>
      <w:r w:rsidR="00F836B7" w:rsidRPr="008F7426">
        <w:rPr>
          <w:b/>
          <w:bCs/>
        </w:rPr>
        <w:t>SysML v2 Model Overview:</w:t>
      </w:r>
      <w:r w:rsidR="00F836B7" w:rsidRPr="008F7426">
        <w:t xml:space="preserve"> The SysML v2 model defines a block (`Block`) with dimensions (length, width, and height) and a volume attribute. A unique twist in the model is the volume calculation method, which intentionally includes an unconventional addition to the height parameter to test the AI assistant's interpretative skills. Additionally, the model specifies two requirements: a maximum volume requirement and a maximum length requirement, both of which are to be validated against the calculated dimensions of the block.</w:t>
      </w:r>
      <w:r w:rsidR="00015B80" w:rsidRPr="00015B80">
        <w:t xml:space="preserve"> </w:t>
      </w:r>
    </w:p>
    <w:p w14:paraId="20B91C8C" w14:textId="79478996" w:rsidR="00F836B7" w:rsidRPr="008F7426" w:rsidRDefault="00F836B7" w:rsidP="00F836B7">
      <w:proofErr w:type="spellStart"/>
      <w:r w:rsidRPr="008F7426">
        <w:t>Jupyter</w:t>
      </w:r>
      <w:proofErr w:type="spellEnd"/>
      <w:r w:rsidRPr="008F7426">
        <w:t xml:space="preserve"> Notebook Implementation: The </w:t>
      </w:r>
      <w:proofErr w:type="spellStart"/>
      <w:r w:rsidRPr="008F7426">
        <w:t>Jupyter</w:t>
      </w:r>
      <w:proofErr w:type="spellEnd"/>
      <w:r w:rsidRPr="008F7426">
        <w:t xml:space="preserve"> Notebook</w:t>
      </w:r>
      <w:r w:rsidR="00804E15">
        <w:t xml:space="preserve"> </w:t>
      </w:r>
      <w:sdt>
        <w:sdtPr>
          <w:id w:val="-809325370"/>
          <w:citation/>
        </w:sdtPr>
        <w:sdtContent>
          <w:r w:rsidR="00804E15">
            <w:fldChar w:fldCharType="begin"/>
          </w:r>
          <w:r w:rsidR="00804E15">
            <w:instrText xml:space="preserve">CITATION Joh24 \l 1033 </w:instrText>
          </w:r>
          <w:r w:rsidR="00804E15">
            <w:fldChar w:fldCharType="separate"/>
          </w:r>
          <w:r w:rsidR="00804E15">
            <w:rPr>
              <w:noProof/>
            </w:rPr>
            <w:t>(John K. DeHart, 2024)</w:t>
          </w:r>
          <w:r w:rsidR="00804E15">
            <w:fldChar w:fldCharType="end"/>
          </w:r>
        </w:sdtContent>
      </w:sdt>
      <w:r w:rsidRPr="008F7426">
        <w:t xml:space="preserve"> provided serves as the execution environment for this case study. It includes:</w:t>
      </w:r>
    </w:p>
    <w:p w14:paraId="601D11C4" w14:textId="77777777" w:rsidR="00702262" w:rsidRPr="008F7426" w:rsidRDefault="00F836B7" w:rsidP="00F836B7">
      <w:pPr>
        <w:pStyle w:val="ListParagraph"/>
        <w:numPr>
          <w:ilvl w:val="0"/>
          <w:numId w:val="33"/>
        </w:numPr>
      </w:pPr>
      <w:r w:rsidRPr="008F7426">
        <w:t>Initialization of the OpenAI API and setup of necessary variables and directories.</w:t>
      </w:r>
    </w:p>
    <w:p w14:paraId="03F48BD2" w14:textId="77777777" w:rsidR="00702262" w:rsidRPr="008F7426" w:rsidRDefault="00F836B7" w:rsidP="00F836B7">
      <w:pPr>
        <w:pStyle w:val="ListParagraph"/>
        <w:numPr>
          <w:ilvl w:val="0"/>
          <w:numId w:val="33"/>
        </w:numPr>
      </w:pPr>
      <w:r w:rsidRPr="008F7426">
        <w:t>Reading of the SysML v2 model file and extraction of its content.</w:t>
      </w:r>
    </w:p>
    <w:p w14:paraId="5829B58E" w14:textId="0D836111" w:rsidR="00416C07" w:rsidRPr="008F7426" w:rsidRDefault="00416C07" w:rsidP="00F836B7">
      <w:pPr>
        <w:pStyle w:val="ListParagraph"/>
        <w:numPr>
          <w:ilvl w:val="0"/>
          <w:numId w:val="33"/>
        </w:numPr>
      </w:pPr>
      <w:r w:rsidRPr="008F7426">
        <w:t>Sending the SysMLv2 Model text to the AI Assistant as context input (training).</w:t>
      </w:r>
    </w:p>
    <w:p w14:paraId="3AAF8D42" w14:textId="3AA67DAF" w:rsidR="00350BC7" w:rsidRPr="008F7426" w:rsidRDefault="00F836B7" w:rsidP="00350BC7">
      <w:pPr>
        <w:pStyle w:val="ListParagraph"/>
        <w:numPr>
          <w:ilvl w:val="0"/>
          <w:numId w:val="33"/>
        </w:numPr>
      </w:pPr>
      <w:r w:rsidRPr="008F7426">
        <w:t>Creation of an AI assistant with instructions to evaluate the model requirements and summarize the results in a specified table format</w:t>
      </w:r>
      <w:r w:rsidR="00416C07" w:rsidRPr="008F7426">
        <w:t xml:space="preserve"> based on the training data</w:t>
      </w:r>
      <w:r w:rsidRPr="008F7426">
        <w:t>.</w:t>
      </w:r>
    </w:p>
    <w:p w14:paraId="688535C6" w14:textId="77777777" w:rsidR="00350BC7" w:rsidRDefault="00350BC7" w:rsidP="00350BC7">
      <w:pPr>
        <w:keepNext/>
        <w:jc w:val="center"/>
      </w:pPr>
      <w:r w:rsidRPr="00350BC7">
        <w:rPr>
          <w:rStyle w:val="SubHeading"/>
          <w:b w:val="0"/>
          <w:noProof/>
          <w:szCs w:val="16"/>
        </w:rPr>
        <w:drawing>
          <wp:inline distT="0" distB="0" distL="0" distR="0" wp14:anchorId="3DD2F394" wp14:editId="60D73D85">
            <wp:extent cx="5943600" cy="578485"/>
            <wp:effectExtent l="0" t="0" r="0" b="0"/>
            <wp:docPr id="70701947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19478" name="Picture 1" descr="Graphical user interface, text, application&#10;&#10;Description automatically generated"/>
                    <pic:cNvPicPr/>
                  </pic:nvPicPr>
                  <pic:blipFill>
                    <a:blip r:embed="rId22"/>
                    <a:stretch>
                      <a:fillRect/>
                    </a:stretch>
                  </pic:blipFill>
                  <pic:spPr>
                    <a:xfrm>
                      <a:off x="0" y="0"/>
                      <a:ext cx="5943600" cy="578485"/>
                    </a:xfrm>
                    <a:prstGeom prst="rect">
                      <a:avLst/>
                    </a:prstGeom>
                  </pic:spPr>
                </pic:pic>
              </a:graphicData>
            </a:graphic>
          </wp:inline>
        </w:drawing>
      </w:r>
    </w:p>
    <w:p w14:paraId="0271F308" w14:textId="5F162A04" w:rsidR="00350BC7" w:rsidRPr="00350BC7" w:rsidRDefault="00350BC7" w:rsidP="00350BC7">
      <w:pPr>
        <w:pStyle w:val="Caption"/>
        <w:rPr>
          <w:rStyle w:val="SubHeading"/>
          <w:b w:val="0"/>
          <w:szCs w:val="16"/>
        </w:rPr>
      </w:pPr>
      <w:r w:rsidRPr="00350BC7">
        <w:t xml:space="preserve">Figure </w:t>
      </w:r>
      <w:r>
        <w:fldChar w:fldCharType="begin"/>
      </w:r>
      <w:r w:rsidRPr="00350BC7">
        <w:instrText xml:space="preserve"> SEQ Figure \* ARABIC </w:instrText>
      </w:r>
      <w:r>
        <w:fldChar w:fldCharType="separate"/>
      </w:r>
      <w:r w:rsidR="009C37D6">
        <w:rPr>
          <w:noProof/>
        </w:rPr>
        <w:t>9</w:t>
      </w:r>
      <w:r>
        <w:fldChar w:fldCharType="end"/>
      </w:r>
      <w:r w:rsidR="009C37D6">
        <w:t xml:space="preserve">. </w:t>
      </w:r>
      <w:r w:rsidRPr="00350BC7">
        <w:t xml:space="preserve">Example AI assistant </w:t>
      </w:r>
      <w:r>
        <w:t>prompt</w:t>
      </w:r>
      <w:r w:rsidRPr="00350BC7">
        <w:t xml:space="preserve"> to per</w:t>
      </w:r>
      <w:r>
        <w:t xml:space="preserve">form the evaluation. Notice that the prompt is quite vague and does not ask the assistant to </w:t>
      </w:r>
      <w:r w:rsidR="00616533">
        <w:t xml:space="preserve">directly </w:t>
      </w:r>
      <w:r>
        <w:t xml:space="preserve">evaluate the </w:t>
      </w:r>
      <w:r w:rsidR="00616533">
        <w:t>v</w:t>
      </w:r>
      <w:r>
        <w:t>olume</w:t>
      </w:r>
      <w:r w:rsidR="00616533">
        <w:t>, only the requirements</w:t>
      </w:r>
      <w:r>
        <w:t>.</w:t>
      </w:r>
    </w:p>
    <w:p w14:paraId="2C14A657" w14:textId="77777777" w:rsidR="00350BC7" w:rsidRPr="008F7426" w:rsidRDefault="00F836B7" w:rsidP="00F836B7">
      <w:r w:rsidRPr="008F7426">
        <w:rPr>
          <w:b/>
          <w:bCs/>
        </w:rPr>
        <w:t>Evaluation Process and Results</w:t>
      </w:r>
      <w:r w:rsidR="00702262" w:rsidRPr="008F7426">
        <w:rPr>
          <w:b/>
          <w:bCs/>
        </w:rPr>
        <w:t>:</w:t>
      </w:r>
      <w:r w:rsidR="00702262" w:rsidRPr="008F7426">
        <w:t xml:space="preserve"> </w:t>
      </w:r>
      <w:r w:rsidRPr="008F7426">
        <w:t xml:space="preserve">The AI assistant was tasked with evaluating the model's requirements based on the provided SysML v2 model. The assistant successfully interpreted the model, including the specialized volume calculation, and proceeded to evaluate the defined requirements. </w:t>
      </w:r>
    </w:p>
    <w:p w14:paraId="109C9BF8" w14:textId="77777777" w:rsidR="00350BC7" w:rsidRDefault="00350BC7" w:rsidP="00350BC7">
      <w:pPr>
        <w:keepNext/>
      </w:pPr>
      <w:r w:rsidRPr="00350BC7">
        <w:rPr>
          <w:rStyle w:val="SubHeading"/>
          <w:b w:val="0"/>
          <w:noProof/>
          <w:szCs w:val="16"/>
        </w:rPr>
        <w:lastRenderedPageBreak/>
        <w:drawing>
          <wp:inline distT="0" distB="0" distL="0" distR="0" wp14:anchorId="7B7CAC65" wp14:editId="10C22348">
            <wp:extent cx="5943600" cy="4363085"/>
            <wp:effectExtent l="0" t="0" r="0" b="0"/>
            <wp:docPr id="184388256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82567" name="Picture 1" descr="Graphical user interface, text, application&#10;&#10;Description automatically generated"/>
                    <pic:cNvPicPr/>
                  </pic:nvPicPr>
                  <pic:blipFill>
                    <a:blip r:embed="rId23"/>
                    <a:stretch>
                      <a:fillRect/>
                    </a:stretch>
                  </pic:blipFill>
                  <pic:spPr>
                    <a:xfrm>
                      <a:off x="0" y="0"/>
                      <a:ext cx="5943600" cy="4363085"/>
                    </a:xfrm>
                    <a:prstGeom prst="rect">
                      <a:avLst/>
                    </a:prstGeom>
                  </pic:spPr>
                </pic:pic>
              </a:graphicData>
            </a:graphic>
          </wp:inline>
        </w:drawing>
      </w:r>
    </w:p>
    <w:p w14:paraId="1F398AFF" w14:textId="15DFD3FE" w:rsidR="00350BC7" w:rsidRDefault="00350BC7" w:rsidP="00350BC7">
      <w:pPr>
        <w:pStyle w:val="Caption"/>
        <w:rPr>
          <w:rStyle w:val="SubHeading"/>
          <w:b w:val="0"/>
          <w:szCs w:val="16"/>
        </w:rPr>
      </w:pPr>
      <w:r>
        <w:t xml:space="preserve">Figure </w:t>
      </w:r>
      <w:r>
        <w:fldChar w:fldCharType="begin"/>
      </w:r>
      <w:r>
        <w:instrText xml:space="preserve"> SEQ Figure \* ARABIC </w:instrText>
      </w:r>
      <w:r>
        <w:fldChar w:fldCharType="separate"/>
      </w:r>
      <w:r w:rsidR="009C37D6">
        <w:rPr>
          <w:noProof/>
        </w:rPr>
        <w:t>10</w:t>
      </w:r>
      <w:r>
        <w:fldChar w:fldCharType="end"/>
      </w:r>
      <w:r w:rsidR="009C37D6">
        <w:t xml:space="preserve">. </w:t>
      </w:r>
      <w:r>
        <w:t>Requirements definitions and usages.</w:t>
      </w:r>
    </w:p>
    <w:p w14:paraId="6A66F51C" w14:textId="4E68A2C7" w:rsidR="00F836B7" w:rsidRPr="008F7426" w:rsidRDefault="00F836B7" w:rsidP="00F836B7">
      <w:r w:rsidRPr="008F7426">
        <w:t>The evaluation results were summarized in a table format, highlighting the ID, Subject, Description, Actual Value, Calculated Value, and Result (pass/fail) for each requirement.</w:t>
      </w:r>
    </w:p>
    <w:p w14:paraId="7BB885ED" w14:textId="77777777" w:rsidR="009C37D6" w:rsidRDefault="009C37D6" w:rsidP="009C37D6">
      <w:pPr>
        <w:keepNext/>
      </w:pPr>
      <w:r w:rsidRPr="009C37D6">
        <w:rPr>
          <w:rStyle w:val="SubHeading"/>
          <w:b w:val="0"/>
          <w:noProof/>
          <w:szCs w:val="16"/>
        </w:rPr>
        <w:drawing>
          <wp:inline distT="0" distB="0" distL="0" distR="0" wp14:anchorId="2E77089B" wp14:editId="105D45AC">
            <wp:extent cx="5943600" cy="1457960"/>
            <wp:effectExtent l="0" t="0" r="0" b="8890"/>
            <wp:docPr id="11785720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2063" name="Picture 1" descr="Text&#10;&#10;Description automatically generated"/>
                    <pic:cNvPicPr/>
                  </pic:nvPicPr>
                  <pic:blipFill>
                    <a:blip r:embed="rId24"/>
                    <a:stretch>
                      <a:fillRect/>
                    </a:stretch>
                  </pic:blipFill>
                  <pic:spPr>
                    <a:xfrm>
                      <a:off x="0" y="0"/>
                      <a:ext cx="5943600" cy="1457960"/>
                    </a:xfrm>
                    <a:prstGeom prst="rect">
                      <a:avLst/>
                    </a:prstGeom>
                  </pic:spPr>
                </pic:pic>
              </a:graphicData>
            </a:graphic>
          </wp:inline>
        </w:drawing>
      </w:r>
    </w:p>
    <w:p w14:paraId="09400A52" w14:textId="243412DE" w:rsidR="00350BC7" w:rsidRPr="009C37D6" w:rsidRDefault="009C37D6" w:rsidP="009C37D6">
      <w:pPr>
        <w:pStyle w:val="Caption"/>
        <w:jc w:val="both"/>
        <w:rPr>
          <w:rStyle w:val="SubHeading"/>
          <w:b w:val="0"/>
          <w:szCs w:val="16"/>
        </w:rPr>
      </w:pPr>
      <w:r w:rsidRPr="009C37D6">
        <w:t xml:space="preserve">Figure </w:t>
      </w:r>
      <w:r>
        <w:fldChar w:fldCharType="begin"/>
      </w:r>
      <w:r w:rsidRPr="009C37D6">
        <w:instrText xml:space="preserve"> SEQ Figure \* ARABIC </w:instrText>
      </w:r>
      <w:r>
        <w:fldChar w:fldCharType="separate"/>
      </w:r>
      <w:r w:rsidRPr="009C37D6">
        <w:rPr>
          <w:noProof/>
        </w:rPr>
        <w:t>11</w:t>
      </w:r>
      <w:r>
        <w:fldChar w:fldCharType="end"/>
      </w:r>
      <w:r>
        <w:t xml:space="preserve">. </w:t>
      </w:r>
      <w:r w:rsidRPr="009C37D6">
        <w:t>AI Assistance requirements evaluation response. Notice th</w:t>
      </w:r>
      <w:r>
        <w:t xml:space="preserve">at the </w:t>
      </w:r>
      <w:r w:rsidR="00B45848">
        <w:t xml:space="preserve">AI </w:t>
      </w:r>
      <w:r>
        <w:t>Assistant correctly calculates the block volume</w:t>
      </w:r>
      <w:r w:rsidR="00B45848">
        <w:t xml:space="preserve">, </w:t>
      </w:r>
      <w:r>
        <w:t>correctly evaluates the requirements</w:t>
      </w:r>
      <w:r w:rsidR="00B45848">
        <w:t>, and returns the results in the requested tabular format</w:t>
      </w:r>
      <w:r>
        <w:t>.</w:t>
      </w:r>
    </w:p>
    <w:p w14:paraId="30FA9066" w14:textId="77777777" w:rsidR="00523796" w:rsidRDefault="00F836B7" w:rsidP="008F7426">
      <w:r w:rsidRPr="008F7426">
        <w:t>Challenges and Observations:</w:t>
      </w:r>
      <w:r w:rsidR="00523796">
        <w:t xml:space="preserve"> </w:t>
      </w:r>
    </w:p>
    <w:p w14:paraId="3D4DA5E7" w14:textId="77777777" w:rsidR="00523796" w:rsidRDefault="00F836B7" w:rsidP="008F7426">
      <w:pPr>
        <w:pStyle w:val="ListParagraph"/>
        <w:numPr>
          <w:ilvl w:val="0"/>
          <w:numId w:val="33"/>
        </w:numPr>
      </w:pPr>
      <w:r w:rsidRPr="008F7426">
        <w:t>The specialized volume calculation was correctly interpreted by the AI assistant, demonstrating its ability to understand and process non-standard SysML v2 model definitions.</w:t>
      </w:r>
    </w:p>
    <w:p w14:paraId="747D2FB1" w14:textId="77777777" w:rsidR="00523796" w:rsidRDefault="00F836B7" w:rsidP="008F7426">
      <w:pPr>
        <w:pStyle w:val="ListParagraph"/>
        <w:numPr>
          <w:ilvl w:val="0"/>
          <w:numId w:val="33"/>
        </w:numPr>
      </w:pPr>
      <w:r w:rsidRPr="008F7426">
        <w:lastRenderedPageBreak/>
        <w:t>The AI assistant accurately validated the requirements against the calculated values, identifying a failure in the maximum volume requirement.</w:t>
      </w:r>
    </w:p>
    <w:p w14:paraId="200CEC77" w14:textId="2C72651C" w:rsidR="00523796" w:rsidRDefault="009C37D6" w:rsidP="008F7426">
      <w:pPr>
        <w:pStyle w:val="ListParagraph"/>
        <w:numPr>
          <w:ilvl w:val="0"/>
          <w:numId w:val="33"/>
        </w:numPr>
      </w:pPr>
      <w:r w:rsidRPr="008F7426">
        <w:t xml:space="preserve">Note that the AI assistant can traverse the model depth of </w:t>
      </w:r>
      <w:r w:rsidR="00B53238">
        <w:t>‘</w:t>
      </w:r>
      <w:r w:rsidRPr="008F7426">
        <w:t>Definition</w:t>
      </w:r>
      <w:r w:rsidR="00894F6D" w:rsidRPr="008F7426">
        <w:t xml:space="preserve"> (</w:t>
      </w:r>
      <w:proofErr w:type="spellStart"/>
      <w:proofErr w:type="gramStart"/>
      <w:r w:rsidR="00894F6D" w:rsidRPr="008F7426">
        <w:t>Block</w:t>
      </w:r>
      <w:r w:rsidR="00523796">
        <w:t>:Volume</w:t>
      </w:r>
      <w:proofErr w:type="spellEnd"/>
      <w:proofErr w:type="gramEnd"/>
      <w:r w:rsidR="00894F6D" w:rsidRPr="008F7426">
        <w:t>)</w:t>
      </w:r>
      <w:r w:rsidR="00B53238">
        <w:t>’</w:t>
      </w:r>
      <w:r w:rsidRPr="008F7426">
        <w:t xml:space="preserve"> </w:t>
      </w:r>
      <w:r w:rsidRPr="008F7426">
        <w:sym w:font="Wingdings" w:char="F0E0"/>
      </w:r>
      <w:r w:rsidRPr="008F7426">
        <w:t xml:space="preserve"> </w:t>
      </w:r>
      <w:r w:rsidR="00B53238">
        <w:t>‘</w:t>
      </w:r>
      <w:r w:rsidRPr="008F7426">
        <w:t>Usage</w:t>
      </w:r>
      <w:r w:rsidR="00894F6D" w:rsidRPr="008F7426">
        <w:t xml:space="preserve"> (block_1</w:t>
      </w:r>
      <w:r w:rsidR="00523796">
        <w:t>:volume</w:t>
      </w:r>
      <w:r w:rsidR="00894F6D" w:rsidRPr="008F7426">
        <w:t>)</w:t>
      </w:r>
      <w:r w:rsidR="00B53238">
        <w:t>’</w:t>
      </w:r>
      <w:r w:rsidR="00B45848" w:rsidRPr="008F7426">
        <w:t xml:space="preserve"> and maintain and understanding of this relationship relative to the </w:t>
      </w:r>
      <w:r w:rsidR="00523796">
        <w:t xml:space="preserve">requirement </w:t>
      </w:r>
      <w:r w:rsidR="00B45848" w:rsidRPr="008F7426">
        <w:t>evaluation.</w:t>
      </w:r>
    </w:p>
    <w:p w14:paraId="65134ADE" w14:textId="08AE4154" w:rsidR="00F836B7" w:rsidRPr="008F7426" w:rsidRDefault="00F836B7" w:rsidP="008F7426">
      <w:pPr>
        <w:pStyle w:val="ListParagraph"/>
        <w:numPr>
          <w:ilvl w:val="0"/>
          <w:numId w:val="33"/>
        </w:numPr>
      </w:pPr>
      <w:r w:rsidRPr="008F7426">
        <w:t>This case study showcased the potential of AI assistants in automating the validation of SysML v2 models, especially for complex calculations and requirements evaluation.</w:t>
      </w:r>
    </w:p>
    <w:p w14:paraId="5F91B70C" w14:textId="07AED87F" w:rsidR="00C74CCC" w:rsidRPr="00523796" w:rsidRDefault="00F836B7" w:rsidP="00F836B7">
      <w:r w:rsidRPr="008F7426">
        <w:t>Conclusion:</w:t>
      </w:r>
      <w:r w:rsidR="00702262" w:rsidRPr="008F7426">
        <w:t xml:space="preserve"> </w:t>
      </w:r>
      <w:r w:rsidRPr="008F7426">
        <w:t>The successful interpretation and validation of the SysML v2 model by the AI assistant in this case study underscore the potential of integrating AI technologies with SysML v2 for enhancing systems engineering processes. This approach not only streamlines the validation of complex models but also introduces a layer of automation that can significantly reduce manual</w:t>
      </w:r>
      <w:r w:rsidRPr="00523796">
        <w:t xml:space="preserve"> effort and increase accuracy in systems modeling and analysis.</w:t>
      </w:r>
    </w:p>
    <w:p w14:paraId="6B3DC1EF" w14:textId="77777777" w:rsidR="00AF3804" w:rsidRPr="00775654" w:rsidRDefault="00AF3804" w:rsidP="00AF3804">
      <w:pPr>
        <w:pStyle w:val="Heading2"/>
        <w:rPr>
          <w:rStyle w:val="SubHeading"/>
          <w:rFonts w:ascii="Arial" w:hAnsi="Arial"/>
          <w:b/>
          <w:sz w:val="28"/>
        </w:rPr>
      </w:pPr>
      <w:r w:rsidRPr="00775654">
        <w:rPr>
          <w:rStyle w:val="SubHeading"/>
          <w:rFonts w:ascii="Arial" w:hAnsi="Arial"/>
          <w:b/>
          <w:sz w:val="28"/>
        </w:rPr>
        <w:t>Concluding Analysis</w:t>
      </w:r>
    </w:p>
    <w:p w14:paraId="3B45DB5F" w14:textId="6506EACD" w:rsidR="00AF3804" w:rsidRPr="006530FA" w:rsidRDefault="00AF3804" w:rsidP="00AF3804">
      <w:pPr>
        <w:rPr>
          <w:rStyle w:val="SubHeading"/>
          <w:b w:val="0"/>
          <w:sz w:val="22"/>
        </w:rPr>
      </w:pPr>
      <w:r>
        <w:t xml:space="preserve">Across these case studies, we witness a consistent theme: LLMs can significantly enhance the interaction with system models, accelerate workflow, and reduce complexity.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 </w:t>
      </w:r>
    </w:p>
    <w:p w14:paraId="01FD9492" w14:textId="77777777" w:rsidR="00AF3804" w:rsidRPr="00775654" w:rsidRDefault="00AF3804" w:rsidP="00AF3804">
      <w:pPr>
        <w:rPr>
          <w:rStyle w:val="SubHeading"/>
        </w:rPr>
      </w:pPr>
      <w:r w:rsidRPr="00775654">
        <w:rPr>
          <w:rStyle w:val="SubHeading"/>
        </w:rPr>
        <w:t>Analysis and Results</w:t>
      </w:r>
    </w:p>
    <w:p w14:paraId="78395C55" w14:textId="59506A14" w:rsidR="00AF3804" w:rsidRDefault="00AF3804" w:rsidP="00AF3804">
      <w:r>
        <w:t>The use of LLMs for direct interaction with SysML v2 models has been assessed against typical API calls based on the examples provided by the SysML-v2-API-Cookbook</w:t>
      </w:r>
      <w:r w:rsidR="00976E87">
        <w:t xml:space="preserve"> </w:t>
      </w:r>
      <w:sdt>
        <w:sdtPr>
          <w:id w:val="1323230018"/>
          <w:citation/>
        </w:sdtPr>
        <w:sdtContent>
          <w:r w:rsidR="00976E87">
            <w:fldChar w:fldCharType="begin"/>
          </w:r>
          <w:r w:rsidR="00976E87">
            <w:instrText xml:space="preserve">CITATION Sys \l 1033 </w:instrText>
          </w:r>
          <w:r w:rsidR="00976E87">
            <w:fldChar w:fldCharType="separate"/>
          </w:r>
          <w:r w:rsidR="00976E87">
            <w:rPr>
              <w:noProof/>
            </w:rPr>
            <w:t>(SysML-v2-API-Cookbook. GitHub, n.d.,, 2023)</w:t>
          </w:r>
          <w:r w:rsidR="00976E87">
            <w:fldChar w:fldCharType="end"/>
          </w:r>
        </w:sdtContent>
      </w:sdt>
      <w:r>
        <w:t>. Our findings underscore the advantages of LLMs in terms of improved efficiency, usability, and integration.</w:t>
      </w:r>
    </w:p>
    <w:p w14:paraId="4B982B08" w14:textId="77777777" w:rsidR="00AF3804" w:rsidRDefault="00AF3804" w:rsidP="00AF3804">
      <w:pPr>
        <w:rPr>
          <w:b/>
        </w:rPr>
      </w:pPr>
      <w:r w:rsidRPr="00775654">
        <w:rPr>
          <w:rStyle w:val="SubHeading"/>
        </w:rPr>
        <w:t>Baseline: Traditional API Interaction Complexity</w:t>
      </w:r>
    </w:p>
    <w:p w14:paraId="27B7AFF1" w14:textId="77777777" w:rsidR="00AF3804" w:rsidRDefault="00AF3804" w:rsidP="00AF3804">
      <w:pPr>
        <w:rPr>
          <w:b/>
        </w:rPr>
      </w:pPr>
      <w:r>
        <w:t xml:space="preserve">Traditional API interactions </w:t>
      </w:r>
      <w:sdt>
        <w:sdtPr>
          <w:tag w:val="goog_rdk_19"/>
          <w:id w:val="1379045837"/>
        </w:sdtPr>
        <w:sdtContent/>
      </w:sdt>
      <w:r>
        <w:t>entail:</w:t>
      </w:r>
    </w:p>
    <w:p w14:paraId="4CE588D1"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API Call Setup: Engineers need to understand HTTP methods, headers, and request/response formats.</w:t>
      </w:r>
    </w:p>
    <w:p w14:paraId="1CBE92B8" w14:textId="77777777" w:rsidR="00AF3804" w:rsidRDefault="00AF3804" w:rsidP="00AF3804">
      <w:pPr>
        <w:pStyle w:val="ListParagraph"/>
        <w:numPr>
          <w:ilvl w:val="0"/>
          <w:numId w:val="27"/>
        </w:numPr>
        <w:pBdr>
          <w:top w:val="nil"/>
          <w:left w:val="nil"/>
          <w:bottom w:val="nil"/>
          <w:right w:val="nil"/>
          <w:between w:val="nil"/>
        </w:pBdr>
        <w:spacing w:before="0" w:line="259" w:lineRule="auto"/>
        <w:jc w:val="left"/>
      </w:pPr>
      <w:r w:rsidRPr="00775654">
        <w:rPr>
          <w:color w:val="000000"/>
        </w:rPr>
        <w:t>Data Schema Comprehension: Intimate knowledge of the data schema is required.</w:t>
      </w:r>
    </w:p>
    <w:p w14:paraId="560F59AF" w14:textId="77777777" w:rsidR="00AF3804" w:rsidRPr="002841B9" w:rsidRDefault="00AF3804" w:rsidP="00AF3804">
      <w:pPr>
        <w:pStyle w:val="ListParagraph"/>
        <w:numPr>
          <w:ilvl w:val="0"/>
          <w:numId w:val="27"/>
        </w:numPr>
        <w:pBdr>
          <w:top w:val="nil"/>
          <w:left w:val="nil"/>
          <w:bottom w:val="nil"/>
          <w:right w:val="nil"/>
          <w:between w:val="nil"/>
        </w:pBdr>
        <w:spacing w:before="0" w:after="160" w:line="259" w:lineRule="auto"/>
        <w:jc w:val="left"/>
      </w:pPr>
      <w:r w:rsidRPr="00775654">
        <w:rPr>
          <w:color w:val="000000"/>
        </w:rPr>
        <w:t>Error Handling: Errors are manually parsed and resolved.</w:t>
      </w:r>
    </w:p>
    <w:p w14:paraId="25F07B4C" w14:textId="77777777" w:rsidR="00AF3804" w:rsidRPr="00B4697F" w:rsidRDefault="00AF3804" w:rsidP="00AF3804">
      <w:pPr>
        <w:pStyle w:val="ListParagraph"/>
        <w:numPr>
          <w:ilvl w:val="0"/>
          <w:numId w:val="27"/>
        </w:numPr>
        <w:pBdr>
          <w:top w:val="nil"/>
          <w:left w:val="nil"/>
          <w:bottom w:val="nil"/>
          <w:right w:val="nil"/>
          <w:between w:val="nil"/>
        </w:pBdr>
        <w:spacing w:before="0" w:after="160" w:line="259" w:lineRule="auto"/>
        <w:jc w:val="left"/>
      </w:pPr>
      <w:r>
        <w:rPr>
          <w:color w:val="000000"/>
        </w:rPr>
        <w:t xml:space="preserve">API calls are typically extremely nested where complex recursions are necessary. </w:t>
      </w:r>
    </w:p>
    <w:p w14:paraId="15B6DB98" w14:textId="5C57CF76" w:rsidR="00AF3804" w:rsidRPr="005C6D3B" w:rsidRDefault="00AF3804" w:rsidP="00AF3804">
      <w:pPr>
        <w:pBdr>
          <w:top w:val="nil"/>
          <w:left w:val="nil"/>
          <w:bottom w:val="nil"/>
          <w:right w:val="nil"/>
          <w:between w:val="nil"/>
        </w:pBdr>
        <w:rPr>
          <w:i/>
          <w:iCs/>
        </w:rPr>
      </w:pPr>
      <w:r w:rsidRPr="005C6D3B">
        <w:rPr>
          <w:b/>
          <w:bCs/>
          <w:i/>
          <w:iCs/>
          <w:color w:val="000000"/>
        </w:rPr>
        <w:t>Note:</w:t>
      </w:r>
      <w:r w:rsidRPr="005C6D3B">
        <w:rPr>
          <w:i/>
          <w:iCs/>
          <w:color w:val="000000"/>
        </w:rPr>
        <w:t xml:space="preserve"> Due to space limitations within this paper an example API call is not shown here but the write</w:t>
      </w:r>
      <w:r w:rsidR="0053046A">
        <w:rPr>
          <w:i/>
          <w:iCs/>
          <w:color w:val="000000"/>
        </w:rPr>
        <w:t>r</w:t>
      </w:r>
      <w:r w:rsidRPr="005C6D3B">
        <w:rPr>
          <w:i/>
          <w:iCs/>
          <w:color w:val="000000"/>
        </w:rPr>
        <w:t xml:space="preserve"> has several examples of very basic interactions obtaining 2 attribute values from a similar sysmlv2 model published to the SysMLv2 API. This API call, created using a </w:t>
      </w:r>
      <w:proofErr w:type="spellStart"/>
      <w:r w:rsidRPr="005C6D3B">
        <w:rPr>
          <w:i/>
          <w:iCs/>
          <w:color w:val="000000"/>
        </w:rPr>
        <w:t>Jupyter</w:t>
      </w:r>
      <w:proofErr w:type="spellEnd"/>
      <w:r w:rsidRPr="005C6D3B">
        <w:rPr>
          <w:i/>
          <w:iCs/>
          <w:color w:val="000000"/>
        </w:rPr>
        <w:t xml:space="preserve"> Notebook, required ≈150 lines of complex code. In contrast the entire code to create the Assistant and its necessary components to modify the local sysmlv2 file is ≈40 lines of very low complexity. </w:t>
      </w:r>
    </w:p>
    <w:p w14:paraId="341AB6F3" w14:textId="77777777" w:rsidR="0034365F" w:rsidRDefault="0034365F">
      <w:pPr>
        <w:spacing w:before="0"/>
        <w:jc w:val="left"/>
        <w:rPr>
          <w:b/>
        </w:rPr>
      </w:pPr>
      <w:r>
        <w:rPr>
          <w:b/>
        </w:rPr>
        <w:br w:type="page"/>
      </w:r>
    </w:p>
    <w:p w14:paraId="2313068D" w14:textId="51E75E55" w:rsidR="00AF3804" w:rsidRDefault="00AF3804" w:rsidP="00AF3804">
      <w:pPr>
        <w:rPr>
          <w:b/>
        </w:rPr>
      </w:pPr>
      <w:r>
        <w:rPr>
          <w:b/>
        </w:rPr>
        <w:lastRenderedPageBreak/>
        <w:t>LLM-</w:t>
      </w:r>
      <w:r w:rsidRPr="00775654">
        <w:rPr>
          <w:rStyle w:val="SubHeading"/>
        </w:rPr>
        <w:t>Facilitated</w:t>
      </w:r>
      <w:r>
        <w:rPr>
          <w:b/>
        </w:rPr>
        <w:t xml:space="preserve"> Interaction</w:t>
      </w:r>
    </w:p>
    <w:p w14:paraId="2BEF08C5" w14:textId="77777777" w:rsidR="00AF3804" w:rsidRDefault="00AF3804" w:rsidP="00AF3804">
      <w:pPr>
        <w:rPr>
          <w:b/>
        </w:rPr>
      </w:pPr>
      <w:r>
        <w:t>Conversely, LLMs provide a streamlined experience:</w:t>
      </w:r>
    </w:p>
    <w:p w14:paraId="0C30343A"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Efficient Command Interpretation: Natural language commands are readily interpreted into executable actions.</w:t>
      </w:r>
    </w:p>
    <w:p w14:paraId="30505390" w14:textId="77777777" w:rsidR="00AF3804" w:rsidRDefault="00AF3804" w:rsidP="00AF3804">
      <w:pPr>
        <w:pStyle w:val="ListParagraph"/>
        <w:numPr>
          <w:ilvl w:val="0"/>
          <w:numId w:val="28"/>
        </w:numPr>
        <w:pBdr>
          <w:top w:val="nil"/>
          <w:left w:val="nil"/>
          <w:bottom w:val="nil"/>
          <w:right w:val="nil"/>
          <w:between w:val="nil"/>
        </w:pBdr>
        <w:spacing w:before="0" w:line="259" w:lineRule="auto"/>
        <w:jc w:val="left"/>
      </w:pPr>
      <w:r w:rsidRPr="00775654">
        <w:rPr>
          <w:color w:val="000000"/>
        </w:rPr>
        <w:t>Error Parsing and Code Generation: Errors trigger an iterative refinement process for code generation.</w:t>
      </w:r>
    </w:p>
    <w:p w14:paraId="14A28186" w14:textId="77777777" w:rsidR="00AF3804" w:rsidRDefault="00AF3804" w:rsidP="00AF3804">
      <w:pPr>
        <w:pStyle w:val="ListParagraph"/>
        <w:numPr>
          <w:ilvl w:val="0"/>
          <w:numId w:val="28"/>
        </w:numPr>
        <w:pBdr>
          <w:top w:val="nil"/>
          <w:left w:val="nil"/>
          <w:bottom w:val="nil"/>
          <w:right w:val="nil"/>
          <w:between w:val="nil"/>
        </w:pBdr>
        <w:spacing w:before="0" w:after="160" w:line="259" w:lineRule="auto"/>
        <w:jc w:val="left"/>
      </w:pPr>
      <w:r w:rsidRPr="00775654">
        <w:rPr>
          <w:color w:val="000000"/>
        </w:rPr>
        <w:t>Reduced Technical Barrier: Specialized API knowledge is less critical due to the conversational interaction format.</w:t>
      </w:r>
    </w:p>
    <w:p w14:paraId="394FACB9" w14:textId="77777777" w:rsidR="00AF3804" w:rsidRDefault="00AF3804" w:rsidP="00AF3804">
      <w:pPr>
        <w:rPr>
          <w:b/>
        </w:rPr>
      </w:pPr>
      <w:r>
        <w:rPr>
          <w:b/>
        </w:rPr>
        <w:t xml:space="preserve">Comparative </w:t>
      </w:r>
      <w:r w:rsidRPr="00E273AF">
        <w:rPr>
          <w:rStyle w:val="SubHeading"/>
        </w:rPr>
        <w:t>Analysis</w:t>
      </w:r>
    </w:p>
    <w:p w14:paraId="40A21424" w14:textId="77777777" w:rsidR="00AF3804" w:rsidRDefault="00AF3804" w:rsidP="00AF3804">
      <w:pPr>
        <w:rPr>
          <w:b/>
        </w:rPr>
      </w:pPr>
      <w:r>
        <w:rPr>
          <w:b/>
        </w:rPr>
        <w:br/>
        <w:t>Efficiency and Time Economy: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0C4234A0" w14:textId="77777777" w:rsidTr="00176BD1">
        <w:tc>
          <w:tcPr>
            <w:tcW w:w="4675" w:type="dxa"/>
            <w:shd w:val="clear" w:color="auto" w:fill="E7E6E6" w:themeFill="background2"/>
          </w:tcPr>
          <w:p w14:paraId="24EB883D" w14:textId="77777777" w:rsidR="00AF3804" w:rsidRPr="00173F81" w:rsidRDefault="00AF3804" w:rsidP="00176BD1">
            <w:pPr>
              <w:rPr>
                <w:b/>
                <w:bCs/>
              </w:rPr>
            </w:pPr>
            <w:r w:rsidRPr="00173F81">
              <w:rPr>
                <w:b/>
                <w:bCs/>
              </w:rPr>
              <w:t>Conventional Methods</w:t>
            </w:r>
          </w:p>
        </w:tc>
        <w:tc>
          <w:tcPr>
            <w:tcW w:w="4675" w:type="dxa"/>
            <w:shd w:val="clear" w:color="auto" w:fill="E7E6E6" w:themeFill="background2"/>
          </w:tcPr>
          <w:p w14:paraId="7AD659DC" w14:textId="77777777" w:rsidR="00AF3804" w:rsidRPr="00173F81" w:rsidRDefault="00AF3804" w:rsidP="00176BD1">
            <w:pPr>
              <w:rPr>
                <w:b/>
                <w:bCs/>
              </w:rPr>
            </w:pPr>
            <w:r w:rsidRPr="00173F81">
              <w:rPr>
                <w:b/>
                <w:bCs/>
              </w:rPr>
              <w:t>LLM Approach</w:t>
            </w:r>
          </w:p>
        </w:tc>
      </w:tr>
      <w:tr w:rsidR="00AF3804" w14:paraId="3A9F4AEC" w14:textId="77777777" w:rsidTr="00176BD1">
        <w:tc>
          <w:tcPr>
            <w:tcW w:w="4675" w:type="dxa"/>
          </w:tcPr>
          <w:p w14:paraId="62E9A096" w14:textId="77777777" w:rsidR="00AF3804" w:rsidRDefault="00AF3804" w:rsidP="00176BD1">
            <w:r>
              <w:t>Manual construction of requests</w:t>
            </w:r>
          </w:p>
        </w:tc>
        <w:tc>
          <w:tcPr>
            <w:tcW w:w="4675" w:type="dxa"/>
          </w:tcPr>
          <w:p w14:paraId="37C278C1" w14:textId="77777777" w:rsidR="00AF3804" w:rsidRDefault="00AF3804" w:rsidP="00176BD1">
            <w:r>
              <w:t>Natural language commands</w:t>
            </w:r>
          </w:p>
        </w:tc>
      </w:tr>
      <w:tr w:rsidR="00AF3804" w14:paraId="17151DDE" w14:textId="77777777" w:rsidTr="00176BD1">
        <w:tc>
          <w:tcPr>
            <w:tcW w:w="4675" w:type="dxa"/>
          </w:tcPr>
          <w:p w14:paraId="0C0A0C2A" w14:textId="77777777" w:rsidR="00AF3804" w:rsidRDefault="00AF3804" w:rsidP="00176BD1">
            <w:r>
              <w:t>Decoding API responses</w:t>
            </w:r>
          </w:p>
        </w:tc>
        <w:tc>
          <w:tcPr>
            <w:tcW w:w="4675" w:type="dxa"/>
          </w:tcPr>
          <w:p w14:paraId="78816538" w14:textId="77777777" w:rsidR="00AF3804" w:rsidRDefault="00AF3804" w:rsidP="00176BD1">
            <w:r>
              <w:t>Immediate response interpretation</w:t>
            </w:r>
          </w:p>
        </w:tc>
      </w:tr>
      <w:tr w:rsidR="00AF3804" w14:paraId="5F73A19F" w14:textId="77777777" w:rsidTr="00176BD1">
        <w:tc>
          <w:tcPr>
            <w:tcW w:w="4675" w:type="dxa"/>
          </w:tcPr>
          <w:p w14:paraId="20277F54" w14:textId="77777777" w:rsidR="00AF3804" w:rsidRDefault="00AF3804" w:rsidP="00176BD1">
            <w:r>
              <w:t>Tedious error-handling process</w:t>
            </w:r>
          </w:p>
        </w:tc>
        <w:tc>
          <w:tcPr>
            <w:tcW w:w="4675" w:type="dxa"/>
          </w:tcPr>
          <w:p w14:paraId="264C7D67" w14:textId="77777777" w:rsidR="00AF3804" w:rsidRDefault="00AF3804" w:rsidP="00176BD1">
            <w:r>
              <w:t>Automated iterative refinement</w:t>
            </w:r>
          </w:p>
        </w:tc>
      </w:tr>
    </w:tbl>
    <w:p w14:paraId="720C3C5B" w14:textId="77777777" w:rsidR="00AF3804" w:rsidRDefault="00AF3804" w:rsidP="00AF3804">
      <w:pPr>
        <w:rPr>
          <w:b/>
        </w:rPr>
      </w:pPr>
      <w:r>
        <w:rPr>
          <w:b/>
        </w:rPr>
        <w:br/>
        <w:t>Usability Improvement Metrics: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F3804" w14:paraId="42D4D8C4" w14:textId="77777777" w:rsidTr="00176BD1">
        <w:tc>
          <w:tcPr>
            <w:tcW w:w="3116" w:type="dxa"/>
            <w:shd w:val="clear" w:color="auto" w:fill="E7E6E6" w:themeFill="background2"/>
          </w:tcPr>
          <w:p w14:paraId="5A7468F7" w14:textId="77777777" w:rsidR="00AF3804" w:rsidRPr="00173F81" w:rsidRDefault="00AF3804" w:rsidP="00176BD1">
            <w:pPr>
              <w:rPr>
                <w:b/>
                <w:bCs/>
              </w:rPr>
            </w:pPr>
            <w:r w:rsidRPr="00173F81">
              <w:rPr>
                <w:b/>
                <w:bCs/>
              </w:rPr>
              <w:t>Metric</w:t>
            </w:r>
          </w:p>
        </w:tc>
        <w:tc>
          <w:tcPr>
            <w:tcW w:w="3117" w:type="dxa"/>
            <w:shd w:val="clear" w:color="auto" w:fill="E7E6E6" w:themeFill="background2"/>
          </w:tcPr>
          <w:p w14:paraId="3EEBB9F3" w14:textId="77777777" w:rsidR="00AF3804" w:rsidRPr="00173F81" w:rsidRDefault="00AF3804" w:rsidP="00176BD1">
            <w:pPr>
              <w:rPr>
                <w:b/>
                <w:bCs/>
              </w:rPr>
            </w:pPr>
            <w:r w:rsidRPr="00173F81">
              <w:rPr>
                <w:b/>
                <w:bCs/>
              </w:rPr>
              <w:t>Conventional</w:t>
            </w:r>
          </w:p>
        </w:tc>
        <w:tc>
          <w:tcPr>
            <w:tcW w:w="3117" w:type="dxa"/>
            <w:shd w:val="clear" w:color="auto" w:fill="E7E6E6" w:themeFill="background2"/>
          </w:tcPr>
          <w:p w14:paraId="74498088" w14:textId="77777777" w:rsidR="00AF3804" w:rsidRPr="00173F81" w:rsidRDefault="00AF3804" w:rsidP="00176BD1">
            <w:pPr>
              <w:rPr>
                <w:b/>
                <w:bCs/>
              </w:rPr>
            </w:pPr>
            <w:r w:rsidRPr="00173F81">
              <w:rPr>
                <w:b/>
                <w:bCs/>
              </w:rPr>
              <w:t>LLM</w:t>
            </w:r>
          </w:p>
        </w:tc>
      </w:tr>
      <w:tr w:rsidR="00AF3804" w14:paraId="6D8F4DB7" w14:textId="77777777" w:rsidTr="00176BD1">
        <w:tc>
          <w:tcPr>
            <w:tcW w:w="3116" w:type="dxa"/>
          </w:tcPr>
          <w:p w14:paraId="7A8CBEAD" w14:textId="77777777" w:rsidR="00AF3804" w:rsidRDefault="00AF3804" w:rsidP="00176BD1">
            <w:r>
              <w:t>Learning Curve</w:t>
            </w:r>
          </w:p>
        </w:tc>
        <w:tc>
          <w:tcPr>
            <w:tcW w:w="3117" w:type="dxa"/>
          </w:tcPr>
          <w:p w14:paraId="047BED22" w14:textId="77777777" w:rsidR="00AF3804" w:rsidRDefault="00AF3804" w:rsidP="00176BD1">
            <w:r>
              <w:t>Steep</w:t>
            </w:r>
          </w:p>
        </w:tc>
        <w:tc>
          <w:tcPr>
            <w:tcW w:w="3117" w:type="dxa"/>
          </w:tcPr>
          <w:p w14:paraId="2144F59D" w14:textId="77777777" w:rsidR="00AF3804" w:rsidRDefault="00AF3804" w:rsidP="00176BD1">
            <w:r>
              <w:t>Shallow</w:t>
            </w:r>
          </w:p>
        </w:tc>
      </w:tr>
      <w:tr w:rsidR="00AF3804" w14:paraId="66087234" w14:textId="77777777" w:rsidTr="00176BD1">
        <w:tc>
          <w:tcPr>
            <w:tcW w:w="3116" w:type="dxa"/>
          </w:tcPr>
          <w:p w14:paraId="2DA562D6" w14:textId="77777777" w:rsidR="00AF3804" w:rsidRDefault="00AF3804" w:rsidP="00176BD1">
            <w:r>
              <w:t>User Engagement</w:t>
            </w:r>
          </w:p>
        </w:tc>
        <w:tc>
          <w:tcPr>
            <w:tcW w:w="3117" w:type="dxa"/>
          </w:tcPr>
          <w:p w14:paraId="3CCD813C" w14:textId="77777777" w:rsidR="00AF3804" w:rsidRDefault="00AF3804" w:rsidP="00176BD1">
            <w:r>
              <w:t>Code-centric</w:t>
            </w:r>
          </w:p>
        </w:tc>
        <w:tc>
          <w:tcPr>
            <w:tcW w:w="3117" w:type="dxa"/>
          </w:tcPr>
          <w:p w14:paraId="32E3BE4E" w14:textId="77777777" w:rsidR="00AF3804" w:rsidRDefault="00AF3804" w:rsidP="00176BD1">
            <w:r>
              <w:t>Conversation-centric</w:t>
            </w:r>
          </w:p>
        </w:tc>
      </w:tr>
      <w:tr w:rsidR="00AF3804" w14:paraId="58267AB5" w14:textId="77777777" w:rsidTr="00176BD1">
        <w:tc>
          <w:tcPr>
            <w:tcW w:w="3116" w:type="dxa"/>
          </w:tcPr>
          <w:p w14:paraId="6D1213BF" w14:textId="77777777" w:rsidR="00AF3804" w:rsidRDefault="00AF3804" w:rsidP="00176BD1">
            <w:r>
              <w:t>Accessibility</w:t>
            </w:r>
          </w:p>
        </w:tc>
        <w:tc>
          <w:tcPr>
            <w:tcW w:w="3117" w:type="dxa"/>
          </w:tcPr>
          <w:p w14:paraId="698C84F0" w14:textId="77777777" w:rsidR="00AF3804" w:rsidRDefault="00AF3804" w:rsidP="00176BD1">
            <w:r>
              <w:t>Experts only</w:t>
            </w:r>
          </w:p>
        </w:tc>
        <w:tc>
          <w:tcPr>
            <w:tcW w:w="3117" w:type="dxa"/>
          </w:tcPr>
          <w:p w14:paraId="4ED4E372" w14:textId="77777777" w:rsidR="00AF3804" w:rsidRDefault="00AF3804" w:rsidP="00176BD1">
            <w:r>
              <w:t>Inclusive for non-experts</w:t>
            </w:r>
          </w:p>
        </w:tc>
      </w:tr>
      <w:tr w:rsidR="00AF3804" w14:paraId="1CF79C81" w14:textId="77777777" w:rsidTr="00176BD1">
        <w:tc>
          <w:tcPr>
            <w:tcW w:w="3116" w:type="dxa"/>
          </w:tcPr>
          <w:p w14:paraId="573E59FA" w14:textId="77777777" w:rsidR="00AF3804" w:rsidRDefault="00AF3804" w:rsidP="00176BD1">
            <w:r>
              <w:t>Time to Completion</w:t>
            </w:r>
          </w:p>
        </w:tc>
        <w:tc>
          <w:tcPr>
            <w:tcW w:w="3117" w:type="dxa"/>
          </w:tcPr>
          <w:p w14:paraId="0E0EBF10" w14:textId="77777777" w:rsidR="00AF3804" w:rsidRDefault="00AF3804" w:rsidP="00176BD1">
            <w:r>
              <w:t>Lengthy</w:t>
            </w:r>
          </w:p>
        </w:tc>
        <w:tc>
          <w:tcPr>
            <w:tcW w:w="3117" w:type="dxa"/>
          </w:tcPr>
          <w:p w14:paraId="66C48A39" w14:textId="77777777" w:rsidR="00AF3804" w:rsidRDefault="00AF3804" w:rsidP="00176BD1">
            <w:r>
              <w:t>Reduced</w:t>
            </w:r>
          </w:p>
        </w:tc>
      </w:tr>
    </w:tbl>
    <w:p w14:paraId="623BB4A3" w14:textId="77777777" w:rsidR="00AF3804" w:rsidRDefault="00AF3804" w:rsidP="00AF3804"/>
    <w:p w14:paraId="278DBEC3" w14:textId="77777777" w:rsidR="00AF3804" w:rsidRDefault="00AF3804" w:rsidP="00AF3804">
      <w:pPr>
        <w:rPr>
          <w:b/>
        </w:rPr>
      </w:pPr>
      <w:r>
        <w:rPr>
          <w:b/>
        </w:rPr>
        <w:t>Model Integration Capability: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F3804" w14:paraId="5184E833" w14:textId="77777777" w:rsidTr="00176BD1">
        <w:tc>
          <w:tcPr>
            <w:tcW w:w="4675" w:type="dxa"/>
            <w:shd w:val="clear" w:color="auto" w:fill="E7E6E6" w:themeFill="background2"/>
          </w:tcPr>
          <w:p w14:paraId="03DC07C0" w14:textId="77777777" w:rsidR="00AF3804" w:rsidRPr="00173F81" w:rsidRDefault="00AF3804" w:rsidP="00176BD1">
            <w:pPr>
              <w:rPr>
                <w:b/>
                <w:bCs/>
              </w:rPr>
            </w:pPr>
            <w:r w:rsidRPr="00173F81">
              <w:rPr>
                <w:b/>
                <w:bCs/>
              </w:rPr>
              <w:t>API</w:t>
            </w:r>
          </w:p>
        </w:tc>
        <w:tc>
          <w:tcPr>
            <w:tcW w:w="4675" w:type="dxa"/>
            <w:shd w:val="clear" w:color="auto" w:fill="E7E6E6" w:themeFill="background2"/>
          </w:tcPr>
          <w:p w14:paraId="2B21FA1D" w14:textId="77777777" w:rsidR="00AF3804" w:rsidRPr="00173F81" w:rsidRDefault="00AF3804" w:rsidP="00176BD1">
            <w:pPr>
              <w:rPr>
                <w:b/>
                <w:bCs/>
              </w:rPr>
            </w:pPr>
            <w:r w:rsidRPr="00173F81">
              <w:rPr>
                <w:b/>
                <w:bCs/>
              </w:rPr>
              <w:t>LLM</w:t>
            </w:r>
          </w:p>
        </w:tc>
      </w:tr>
      <w:tr w:rsidR="00AF3804" w14:paraId="1C3B8550" w14:textId="77777777" w:rsidTr="00176BD1">
        <w:tc>
          <w:tcPr>
            <w:tcW w:w="4675" w:type="dxa"/>
          </w:tcPr>
          <w:p w14:paraId="72CCD92C" w14:textId="77777777" w:rsidR="00AF3804" w:rsidRDefault="00AF3804" w:rsidP="00176BD1">
            <w:r>
              <w:t>Standalone scripts/API calls</w:t>
            </w:r>
          </w:p>
        </w:tc>
        <w:tc>
          <w:tcPr>
            <w:tcW w:w="4675" w:type="dxa"/>
          </w:tcPr>
          <w:p w14:paraId="37B4555C" w14:textId="77777777" w:rsidR="00AF3804" w:rsidRDefault="00AF3804" w:rsidP="00176BD1">
            <w:r>
              <w:t>Seamless tool and workflow integration</w:t>
            </w:r>
          </w:p>
        </w:tc>
      </w:tr>
      <w:tr w:rsidR="00AF3804" w14:paraId="38108BC0" w14:textId="77777777" w:rsidTr="00176BD1">
        <w:tc>
          <w:tcPr>
            <w:tcW w:w="4675" w:type="dxa"/>
          </w:tcPr>
          <w:p w14:paraId="32760E34" w14:textId="77777777" w:rsidR="00AF3804" w:rsidRDefault="00AF3804" w:rsidP="00176BD1">
            <w:r>
              <w:t>Manual model updates</w:t>
            </w:r>
          </w:p>
        </w:tc>
        <w:tc>
          <w:tcPr>
            <w:tcW w:w="4675" w:type="dxa"/>
          </w:tcPr>
          <w:p w14:paraId="760BA6F2" w14:textId="77777777" w:rsidR="00AF3804" w:rsidRDefault="00AF3804" w:rsidP="00176BD1">
            <w:r>
              <w:t>Direct conversational model manipulation</w:t>
            </w:r>
          </w:p>
        </w:tc>
      </w:tr>
      <w:tr w:rsidR="00AF3804" w14:paraId="7B97B8E1" w14:textId="77777777" w:rsidTr="00176BD1">
        <w:tc>
          <w:tcPr>
            <w:tcW w:w="4675" w:type="dxa"/>
          </w:tcPr>
          <w:p w14:paraId="6DCE05B6" w14:textId="77777777" w:rsidR="00AF3804" w:rsidRDefault="00AF3804" w:rsidP="00176BD1">
            <w:r>
              <w:t>Fragmented interaction</w:t>
            </w:r>
          </w:p>
        </w:tc>
        <w:tc>
          <w:tcPr>
            <w:tcW w:w="4675" w:type="dxa"/>
          </w:tcPr>
          <w:p w14:paraId="13BE0377" w14:textId="77777777" w:rsidR="00AF3804" w:rsidRDefault="00AF3804" w:rsidP="00176BD1">
            <w:r>
              <w:t>Unified, context-aware interaction</w:t>
            </w:r>
          </w:p>
        </w:tc>
      </w:tr>
    </w:tbl>
    <w:p w14:paraId="069C88FA" w14:textId="77777777" w:rsidR="00AF3804" w:rsidRPr="007235C1" w:rsidRDefault="00AF3804" w:rsidP="00AF3804">
      <w:pPr>
        <w:rPr>
          <w:rStyle w:val="SubHeading"/>
        </w:rPr>
      </w:pPr>
      <w:r w:rsidRPr="007235C1">
        <w:rPr>
          <w:rStyle w:val="SubHeading"/>
        </w:rPr>
        <w:t>Outcome Evaluation</w:t>
      </w:r>
    </w:p>
    <w:p w14:paraId="3E3F8E66" w14:textId="77777777" w:rsidR="00AF3804" w:rsidRDefault="00AF3804" w:rsidP="00AF3804">
      <w:pPr>
        <w:rPr>
          <w:b/>
        </w:rPr>
      </w:pPr>
      <w:r>
        <w:rPr>
          <w:b/>
        </w:rPr>
        <w:t>The test cases demonstrate:</w:t>
      </w:r>
    </w:p>
    <w:p w14:paraId="2746C602"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A significant reduction in the time and complexity associated with API interactions.</w:t>
      </w:r>
    </w:p>
    <w:p w14:paraId="6127043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lastRenderedPageBreak/>
        <w:t>LLM Assistants can minimize the manual code engineers must wrangle, directly enhancing productivity.</w:t>
      </w:r>
    </w:p>
    <w:p w14:paraId="30DA2C8B" w14:textId="77777777" w:rsidR="00AF3804" w:rsidRDefault="00AF3804" w:rsidP="00AF3804">
      <w:pPr>
        <w:numPr>
          <w:ilvl w:val="0"/>
          <w:numId w:val="26"/>
        </w:numPr>
        <w:pBdr>
          <w:top w:val="nil"/>
          <w:left w:val="nil"/>
          <w:bottom w:val="nil"/>
          <w:right w:val="nil"/>
          <w:between w:val="nil"/>
        </w:pBdr>
        <w:spacing w:before="0" w:line="259" w:lineRule="auto"/>
        <w:jc w:val="left"/>
      </w:pPr>
      <w:r>
        <w:rPr>
          <w:color w:val="000000"/>
        </w:rPr>
        <w:t>Model integration into larger workflows becomes more straightforward with conversational interactions.</w:t>
      </w:r>
    </w:p>
    <w:p w14:paraId="3CEB938F" w14:textId="77777777" w:rsidR="00AF3804" w:rsidRDefault="00AF3804" w:rsidP="00AF3804">
      <w:pPr>
        <w:numPr>
          <w:ilvl w:val="0"/>
          <w:numId w:val="26"/>
        </w:numPr>
        <w:pBdr>
          <w:top w:val="nil"/>
          <w:left w:val="nil"/>
          <w:bottom w:val="nil"/>
          <w:right w:val="nil"/>
          <w:between w:val="nil"/>
        </w:pBdr>
        <w:spacing w:before="0" w:after="160" w:line="259" w:lineRule="auto"/>
        <w:jc w:val="left"/>
      </w:pPr>
      <w:r>
        <w:rPr>
          <w:color w:val="000000"/>
        </w:rPr>
        <w:t>The robust error handling employs LLMs' inherent iterative processing capacity, promoting minimal user intervention for path correction.</w:t>
      </w:r>
    </w:p>
    <w:p w14:paraId="34889E3B" w14:textId="77777777" w:rsidR="00AF3804" w:rsidRDefault="00AF3804" w:rsidP="00AF3804">
      <w:r>
        <w:t>Adopting LLMs facilitates a distinct improvement in how engineers can interact with SysML v2 models. The analysis casts LLMs not just as tools, but as collaborative agents in systems engineering, marking a critical leap toward intuitive, efficient, and inclusive design methodologies.</w:t>
      </w:r>
    </w:p>
    <w:p w14:paraId="782B09A2" w14:textId="77777777" w:rsidR="00AF3804" w:rsidRDefault="00AF3804" w:rsidP="00AF3804">
      <w:pPr>
        <w:pStyle w:val="Heading2"/>
      </w:pPr>
      <w:r>
        <w:t>Discussion</w:t>
      </w:r>
    </w:p>
    <w:p w14:paraId="261D81A4" w14:textId="3CB3E4D3" w:rsidR="00AF3804" w:rsidRDefault="00AF3804" w:rsidP="00AF3804">
      <w:r>
        <w:t xml:space="preserve">The utilization of LLMs for direct interaction with SysML v2 models heralds a significant paradigm shift in systems engineering. Our findings suggest that LLMs can improve the efficiency and accessibility of </w:t>
      </w:r>
      <w:r w:rsidR="006416F0">
        <w:t>M</w:t>
      </w:r>
      <w:r>
        <w:t>odel-</w:t>
      </w:r>
      <w:r w:rsidR="006416F0">
        <w:t>B</w:t>
      </w:r>
      <w:r>
        <w:t xml:space="preserve">ased </w:t>
      </w:r>
      <w:r w:rsidR="006416F0">
        <w:t>S</w:t>
      </w:r>
      <w:r>
        <w:t xml:space="preserve">ystems </w:t>
      </w:r>
      <w:r w:rsidR="006416F0">
        <w:t>E</w:t>
      </w:r>
      <w:r>
        <w:t>ngineering (MBSE), allowing for more agile interactions and potentially influencing the entire lifecycle of system development.</w:t>
      </w:r>
    </w:p>
    <w:p w14:paraId="550338BC" w14:textId="77777777" w:rsidR="00AF3804" w:rsidRPr="00C10F91" w:rsidRDefault="00AF3804" w:rsidP="00AF3804">
      <w:pPr>
        <w:rPr>
          <w:rStyle w:val="SubHeading"/>
        </w:rPr>
      </w:pPr>
      <w:r w:rsidRPr="00C10F91">
        <w:rPr>
          <w:rStyle w:val="SubHeading"/>
        </w:rPr>
        <w:t>Implications for Systems Engineering</w:t>
      </w:r>
    </w:p>
    <w:p w14:paraId="77A45B10" w14:textId="77777777" w:rsidR="00AF3804" w:rsidRDefault="00AF3804" w:rsidP="00AF3804">
      <w:r>
        <w:t>LLMs may enable a knowledge-driven approach to systems engineering. By understanding and generating SysML v2 constructs based on the natural language input, LLMs can help engineers leverage existing knowledge bases for analysis and design. This represents a move away from purely data-driven methods that traditionally lead to worst-case design scenarios, especially in the context of flight-critical hardware.</w:t>
      </w:r>
    </w:p>
    <w:p w14:paraId="77465BB0" w14:textId="77777777" w:rsidR="00AF3804" w:rsidRDefault="00AF3804" w:rsidP="00AF3804">
      <w:r>
        <w:t>In such high-stakes environments, it's common for design decisions to be driven by the need to accommodate for worst-case scenarios as opposed to making probabilistically informed decisions</w:t>
      </w:r>
      <w:sdt>
        <w:sdtPr>
          <w:tag w:val="goog_rdk_21"/>
          <w:id w:val="1883978373"/>
        </w:sdtPr>
        <w:sdtContent/>
      </w:sdt>
      <w:r>
        <w:t xml:space="preserve">. </w:t>
      </w:r>
    </w:p>
    <w:p w14:paraId="613857E9" w14:textId="77777777" w:rsidR="00AF3804" w:rsidRDefault="00AF3804" w:rsidP="00AF3804">
      <w:r>
        <w:t>By contrast, a knowledge-based design facilitated by LLMs could help designs remain firmly rooted in established expertise, grounded in a comprehensive understanding of system behavior. This shift has the potential to curb the tendency towards over-conservatism while still maintaining safety through an informed and knowledge-rich approach.</w:t>
      </w:r>
    </w:p>
    <w:p w14:paraId="499171EA" w14:textId="77777777" w:rsidR="00AF3804" w:rsidRPr="00C10F91" w:rsidRDefault="00AF3804" w:rsidP="00AF3804">
      <w:pPr>
        <w:rPr>
          <w:rStyle w:val="SubHeading"/>
        </w:rPr>
      </w:pPr>
      <w:r w:rsidRPr="00C10F91">
        <w:rPr>
          <w:rStyle w:val="SubHeading"/>
        </w:rPr>
        <w:t>Limitations and Considerations</w:t>
      </w:r>
    </w:p>
    <w:p w14:paraId="6BCC09E7" w14:textId="77777777" w:rsidR="00AF3804" w:rsidRDefault="00AF3804" w:rsidP="00AF3804">
      <w:r>
        <w:t>However, several limitations and considerations are recognized:</w:t>
      </w:r>
    </w:p>
    <w:p w14:paraId="0DA4D257"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07260AFB"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597FFB93" w14:textId="77777777" w:rsidR="00AF3804" w:rsidRDefault="00AF3804" w:rsidP="00AF3804">
      <w:pPr>
        <w:numPr>
          <w:ilvl w:val="0"/>
          <w:numId w:val="29"/>
        </w:numPr>
        <w:pBdr>
          <w:top w:val="nil"/>
          <w:left w:val="nil"/>
          <w:bottom w:val="nil"/>
          <w:right w:val="nil"/>
          <w:between w:val="nil"/>
        </w:pBdr>
        <w:spacing w:before="0" w:line="259" w:lineRule="auto"/>
        <w:jc w:val="left"/>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1DE31FAE" w14:textId="1B5A0E13" w:rsidR="00AF3804" w:rsidRDefault="00AF3804" w:rsidP="00AF3804">
      <w:pPr>
        <w:numPr>
          <w:ilvl w:val="0"/>
          <w:numId w:val="29"/>
        </w:numPr>
        <w:pBdr>
          <w:top w:val="nil"/>
          <w:left w:val="nil"/>
          <w:bottom w:val="nil"/>
          <w:right w:val="nil"/>
          <w:between w:val="nil"/>
        </w:pBdr>
        <w:spacing w:before="0" w:after="160" w:line="259" w:lineRule="auto"/>
        <w:jc w:val="left"/>
      </w:pPr>
      <w:r>
        <w:rPr>
          <w:b/>
          <w:color w:val="000000"/>
        </w:rPr>
        <w:t>Integration into Current Workflows:</w:t>
      </w:r>
      <w:r>
        <w:rPr>
          <w:color w:val="000000"/>
        </w:rPr>
        <w:t xml:space="preserve"> The adoption of LLMs requires adaptation of existing workflows and possibly retraining personnel, which could be met with resistance or require significant resource investment. (</w:t>
      </w:r>
      <w:r w:rsidR="0066548E">
        <w:rPr>
          <w:color w:val="000000"/>
        </w:rPr>
        <w:t>n</w:t>
      </w:r>
      <w:r w:rsidR="0034365F">
        <w:rPr>
          <w:color w:val="000000"/>
        </w:rPr>
        <w:t>ot unlike the transition to</w:t>
      </w:r>
      <w:r>
        <w:rPr>
          <w:color w:val="000000"/>
        </w:rPr>
        <w:t xml:space="preserve"> MBSE…)</w:t>
      </w:r>
    </w:p>
    <w:p w14:paraId="25C53E39" w14:textId="77777777" w:rsidR="0066548E" w:rsidRDefault="0066548E">
      <w:pPr>
        <w:spacing w:before="0"/>
        <w:jc w:val="left"/>
        <w:rPr>
          <w:rStyle w:val="SubHeading"/>
        </w:rPr>
      </w:pPr>
      <w:r>
        <w:rPr>
          <w:rStyle w:val="SubHeading"/>
        </w:rPr>
        <w:br w:type="page"/>
      </w:r>
    </w:p>
    <w:p w14:paraId="2D43118E" w14:textId="68DA9CFB" w:rsidR="00AF3804" w:rsidRPr="00C10F91" w:rsidRDefault="00AF3804" w:rsidP="00AF3804">
      <w:pPr>
        <w:rPr>
          <w:rStyle w:val="SubHeading"/>
        </w:rPr>
      </w:pPr>
      <w:r w:rsidRPr="00C10F91">
        <w:rPr>
          <w:rStyle w:val="SubHeading"/>
        </w:rPr>
        <w:lastRenderedPageBreak/>
        <w:t>Prospects for Knowledge-Driven Design</w:t>
      </w:r>
    </w:p>
    <w:p w14:paraId="01054909" w14:textId="77777777" w:rsidR="00AF3804" w:rsidRDefault="00AF3804" w:rsidP="00AF3804">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42CF8695" w14:textId="4AFEA890" w:rsidR="00AF3804" w:rsidRDefault="00AF3804" w:rsidP="00AF3804">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shifting from heavy reliance on worst-case models towards a knowledge-based framework supported by statistics. However, the advent of LLMs in this domain also necessitates a mindful approach to avoid the pitfalls </w:t>
      </w:r>
      <w:sdt>
        <w:sdtPr>
          <w:tag w:val="goog_rdk_24"/>
          <w:id w:val="-233232100"/>
        </w:sdtPr>
        <w:sdtContent/>
      </w:sdt>
      <w:r>
        <w:t>of automation bias and the uncanny valley effect</w:t>
      </w:r>
      <w:r w:rsidR="00B4282E">
        <w:t xml:space="preserve"> </w:t>
      </w:r>
      <w:sdt>
        <w:sdtPr>
          <w:id w:val="1228736901"/>
          <w:citation/>
        </w:sdtPr>
        <w:sdtContent>
          <w:r w:rsidR="00B4282E">
            <w:fldChar w:fldCharType="begin"/>
          </w:r>
          <w:r w:rsidR="00B4282E">
            <w:instrText xml:space="preserve"> CITATION Par97 \l 1033 </w:instrText>
          </w:r>
          <w:r w:rsidR="00B4282E">
            <w:fldChar w:fldCharType="separate"/>
          </w:r>
          <w:r w:rsidR="00841565">
            <w:rPr>
              <w:noProof/>
            </w:rPr>
            <w:t>(Parasuraman, 1997)</w:t>
          </w:r>
          <w:r w:rsidR="00B4282E">
            <w:fldChar w:fldCharType="end"/>
          </w:r>
        </w:sdtContent>
      </w:sdt>
      <w:r>
        <w:t>. Preventing knee-jerk shifts to extreme conservatism contributing to systems that are excessively massive and costly, often exceeding safety requirements under the guise of caution once a failure, even when within the stated probability occurs, is crucial to the successful implementation.</w:t>
      </w:r>
    </w:p>
    <w:p w14:paraId="2E6AD155" w14:textId="77777777" w:rsidR="00AF3804" w:rsidRPr="00C4785D" w:rsidRDefault="00AF3804" w:rsidP="00AF3804">
      <w:pPr>
        <w:rPr>
          <w:rStyle w:val="SubHeading"/>
        </w:rPr>
      </w:pPr>
      <w:r w:rsidRPr="00C4785D">
        <w:rPr>
          <w:rStyle w:val="SubHeading"/>
        </w:rPr>
        <w:t>Conclusion and Future Work</w:t>
      </w:r>
    </w:p>
    <w:p w14:paraId="52ED6898" w14:textId="77777777" w:rsidR="00AF3804" w:rsidRDefault="00AF3804" w:rsidP="00AF3804">
      <w:r>
        <w:t>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has the potential to facilitate a more intuitive and efficient modeling process for systems engineers and stakeholders alike.</w:t>
      </w:r>
    </w:p>
    <w:p w14:paraId="78D26A54" w14:textId="77777777" w:rsidR="00AF3804" w:rsidRDefault="00AF3804" w:rsidP="00AF3804">
      <w:r>
        <w:t>Throughout this investigation, we've highlighted some potential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system engineering context.</w:t>
      </w:r>
    </w:p>
    <w:p w14:paraId="3B4613EC" w14:textId="77777777" w:rsidR="00AF3804" w:rsidRDefault="00AF3804" w:rsidP="00AF3804">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0A7724DF" w14:textId="77777777" w:rsidR="00AF3804" w:rsidRDefault="00AF3804" w:rsidP="00AF3804">
      <w:r>
        <w:t>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may open new frontiers in the optimization and management of complex systems.</w:t>
      </w:r>
    </w:p>
    <w:p w14:paraId="3CB343A4" w14:textId="64412A0F" w:rsidR="00CA41AC" w:rsidRPr="00CA41AC" w:rsidRDefault="00CA41AC" w:rsidP="00AF3804">
      <w:pPr>
        <w:rPr>
          <w:rStyle w:val="SubHeading"/>
        </w:rPr>
      </w:pPr>
      <w:r w:rsidRPr="00CA41AC">
        <w:rPr>
          <w:rStyle w:val="SubHeading"/>
        </w:rPr>
        <w:t>Future Work</w:t>
      </w:r>
    </w:p>
    <w:p w14:paraId="2A5DE47A" w14:textId="595E36B2" w:rsidR="00CA41AC" w:rsidRPr="00CA41AC" w:rsidRDefault="00CA41AC" w:rsidP="00CA41AC">
      <w:pPr>
        <w:rPr>
          <w:rStyle w:val="SubHeading"/>
          <w:b w:val="0"/>
          <w:bCs/>
          <w:sz w:val="22"/>
        </w:rPr>
      </w:pPr>
      <w:r w:rsidRPr="00CA41AC">
        <w:rPr>
          <w:bCs/>
        </w:rPr>
        <w:t>Looking ahead, the continuous refinement of LLMs presents an exciting frontier for MBSE. As our understanding of their capabilities deepens, and as LLMs become more sophisticated, future research can explore extending this approach to more complex integrations, including the development of Domain Expert Systems (DES) that leverage the synergy between SysML v2 and LLMs.</w:t>
      </w:r>
    </w:p>
    <w:p w14:paraId="6C34128A" w14:textId="41268B04" w:rsidR="00832241" w:rsidRDefault="00081A94" w:rsidP="00CA41AC">
      <w:pPr>
        <w:rPr>
          <w:rStyle w:val="SubHeading"/>
        </w:rPr>
      </w:pPr>
      <w:r>
        <w:t xml:space="preserve">Development and </w:t>
      </w:r>
      <w:r w:rsidR="00CA41AC" w:rsidRPr="00832241">
        <w:t>Integration of Expert Systems with LLMs and SysML v2:</w:t>
      </w:r>
      <w:r w:rsidR="00CA41AC">
        <w:rPr>
          <w:rStyle w:val="SubHeading"/>
        </w:rPr>
        <w:t xml:space="preserve"> </w:t>
      </w:r>
    </w:p>
    <w:p w14:paraId="6D4B80C8" w14:textId="0C3D6071" w:rsidR="00CA41AC" w:rsidRPr="00CA41AC" w:rsidRDefault="00CA41AC" w:rsidP="00CA41AC">
      <w:pPr>
        <w:rPr>
          <w:rStyle w:val="SubHeading"/>
        </w:rPr>
      </w:pPr>
      <w:r w:rsidRPr="00CA41AC">
        <w:lastRenderedPageBreak/>
        <w:t>For years, attempts to build knowledge-based expert systems using tools such as CLIPS</w:t>
      </w:r>
      <w:r w:rsidR="00197F29">
        <w:t xml:space="preserve"> </w:t>
      </w:r>
      <w:sdt>
        <w:sdtPr>
          <w:id w:val="-111289641"/>
          <w:citation/>
        </w:sdtPr>
        <w:sdtContent>
          <w:r w:rsidR="00197F29">
            <w:fldChar w:fldCharType="begin"/>
          </w:r>
          <w:r w:rsidR="00197F29">
            <w:instrText xml:space="preserve"> CITATION Ril91 \l 1033 </w:instrText>
          </w:r>
          <w:r w:rsidR="00197F29">
            <w:fldChar w:fldCharType="separate"/>
          </w:r>
          <w:r w:rsidR="00841565">
            <w:rPr>
              <w:noProof/>
            </w:rPr>
            <w:t>(Riley, 1991)</w:t>
          </w:r>
          <w:r w:rsidR="00197F29">
            <w:fldChar w:fldCharType="end"/>
          </w:r>
        </w:sdtContent>
      </w:sdt>
      <w:r w:rsidRPr="00CA41AC">
        <w:t xml:space="preserve"> have faced challenges, including poorly performing models and the difficulty of defining and curating domain-level knowledge. However, the emergence of LLMs, coupled with the potential integration of SysML v2, may finally offer a viable solution to these longstanding issues. The concept of Domain Expert Systems (DES) </w:t>
      </w:r>
      <w:sdt>
        <w:sdtPr>
          <w:id w:val="1462075281"/>
          <w:citation/>
        </w:sdtPr>
        <w:sdtContent>
          <w:r w:rsidR="00C926E5">
            <w:fldChar w:fldCharType="begin"/>
          </w:r>
          <w:r w:rsidR="00C926E5">
            <w:instrText xml:space="preserve"> CITATION Gia05 \l 1033 </w:instrText>
          </w:r>
          <w:r w:rsidR="00C926E5">
            <w:fldChar w:fldCharType="separate"/>
          </w:r>
          <w:r w:rsidR="00841565">
            <w:rPr>
              <w:noProof/>
            </w:rPr>
            <w:t>(Giarratano, 2005)</w:t>
          </w:r>
          <w:r w:rsidR="00C926E5">
            <w:fldChar w:fldCharType="end"/>
          </w:r>
        </w:sdtContent>
      </w:sdt>
      <w:r w:rsidR="00C926E5">
        <w:t xml:space="preserve"> </w:t>
      </w:r>
      <w:r w:rsidRPr="00CA41AC">
        <w:t>is particularly promising in the context of Retrieval Augmentation Generation (RAG) tools and methods</w:t>
      </w:r>
      <w:r w:rsidR="00012F3E">
        <w:t xml:space="preserve"> </w:t>
      </w:r>
      <w:sdt>
        <w:sdtPr>
          <w:id w:val="1419524401"/>
          <w:citation/>
        </w:sdtPr>
        <w:sdtContent>
          <w:r w:rsidR="00012F3E">
            <w:fldChar w:fldCharType="begin"/>
          </w:r>
          <w:r w:rsidR="00012F3E">
            <w:instrText xml:space="preserve"> CITATION Cui24 \l 1033 </w:instrText>
          </w:r>
          <w:r w:rsidR="00012F3E">
            <w:fldChar w:fldCharType="separate"/>
          </w:r>
          <w:r w:rsidR="00841565">
            <w:rPr>
              <w:noProof/>
            </w:rPr>
            <w:t>(Cui, 2024)</w:t>
          </w:r>
          <w:r w:rsidR="00012F3E">
            <w:fldChar w:fldCharType="end"/>
          </w:r>
        </w:sdtContent>
      </w:sdt>
      <w:r w:rsidRPr="00CA41AC">
        <w:t xml:space="preserve">. </w:t>
      </w:r>
      <w:r w:rsidR="00832241" w:rsidRPr="00832241">
        <w:t xml:space="preserve">These advancements enable specialized domains to compile and </w:t>
      </w:r>
      <w:r w:rsidR="00081A94">
        <w:t>manage</w:t>
      </w:r>
      <w:r w:rsidR="00832241" w:rsidRPr="00832241">
        <w:t xml:space="preserve"> their own collections of text-based knowledge, allowing for the training of LLMs tailored to their specific requirements. Additionally, they provide unprecedented clarity in understanding domain-specific knowledge across different fields.</w:t>
      </w:r>
      <w:r w:rsidR="00832241">
        <w:t xml:space="preserve"> </w:t>
      </w:r>
      <w:r w:rsidRPr="00CA41AC">
        <w:t>This approach could revolutionize the typically siloed business of engineering by providing a more cohesive and intelligent framework for knowledge integration and application.</w:t>
      </w:r>
    </w:p>
    <w:p w14:paraId="40AEFEE3" w14:textId="77777777" w:rsidR="00832241" w:rsidRDefault="00CA41AC" w:rsidP="00CA41AC">
      <w:pPr>
        <w:rPr>
          <w:rStyle w:val="SubHeading"/>
        </w:rPr>
      </w:pPr>
      <w:r w:rsidRPr="00832241">
        <w:t>Future Directions in Research and Application:</w:t>
      </w:r>
      <w:r>
        <w:rPr>
          <w:rStyle w:val="SubHeading"/>
        </w:rPr>
        <w:t xml:space="preserve"> </w:t>
      </w:r>
    </w:p>
    <w:p w14:paraId="4201D40C" w14:textId="77777777" w:rsidR="00B0175C" w:rsidRPr="00B0175C" w:rsidRDefault="00CA41AC" w:rsidP="00CA41AC">
      <w:pPr>
        <w:pStyle w:val="ListParagraph"/>
        <w:numPr>
          <w:ilvl w:val="0"/>
          <w:numId w:val="36"/>
        </w:numPr>
        <w:rPr>
          <w:b/>
          <w:sz w:val="24"/>
        </w:rPr>
      </w:pPr>
      <w:r w:rsidRPr="00B0175C">
        <w:rPr>
          <w:bCs/>
        </w:rPr>
        <w:t>Domain-Specific LLM Training: Investigating methodologies for efficiently training LLMs with domain-specific knowledge sets, enabling the creation of highly specialized expert systems that can support complex engineering tasks.</w:t>
      </w:r>
    </w:p>
    <w:p w14:paraId="6C64702C" w14:textId="77777777" w:rsidR="00B0175C" w:rsidRPr="00B0175C" w:rsidRDefault="00CA41AC" w:rsidP="00CA41AC">
      <w:pPr>
        <w:pStyle w:val="ListParagraph"/>
        <w:numPr>
          <w:ilvl w:val="0"/>
          <w:numId w:val="36"/>
        </w:numPr>
        <w:rPr>
          <w:b/>
          <w:sz w:val="24"/>
        </w:rPr>
      </w:pPr>
      <w:r w:rsidRPr="00B0175C">
        <w:rPr>
          <w:bCs/>
        </w:rPr>
        <w:t>SysML v2 and LLM Integration: Developing frameworks and tools that seamlessly integrate SysML v2 models with LLM-powered expert systems, enhancing the ability to interpret, validate, and generate complex systems models.</w:t>
      </w:r>
    </w:p>
    <w:p w14:paraId="4863E9DE" w14:textId="3495A840" w:rsidR="00CA41AC" w:rsidRPr="00B0175C" w:rsidRDefault="00CA41AC" w:rsidP="00CA41AC">
      <w:pPr>
        <w:pStyle w:val="ListParagraph"/>
        <w:numPr>
          <w:ilvl w:val="0"/>
          <w:numId w:val="36"/>
        </w:numPr>
        <w:rPr>
          <w:b/>
          <w:sz w:val="24"/>
        </w:rPr>
      </w:pPr>
      <w:r w:rsidRPr="00B0175C">
        <w:rPr>
          <w:bCs/>
        </w:rPr>
        <w:t>Ethical and Practical Considerations: As these technologies evolve, it is imperative to address the ethical implications of AI in engineering, ensuring that the integration of LLMs and expert systems into MBSE practices enhances human expertise without replacing it. This includes establishing guidelines for transparency, accountability, and decision-making support in AI-assisted engineering processes.</w:t>
      </w:r>
    </w:p>
    <w:p w14:paraId="6D12B51A" w14:textId="77777777" w:rsidR="00832241" w:rsidRDefault="00CA41AC" w:rsidP="00CA41AC">
      <w:pPr>
        <w:rPr>
          <w:rStyle w:val="SubHeading"/>
        </w:rPr>
      </w:pPr>
      <w:r w:rsidRPr="00832241">
        <w:t>Impact on the Systems Engineering Lifecycle:</w:t>
      </w:r>
      <w:r>
        <w:rPr>
          <w:rStyle w:val="SubHeading"/>
        </w:rPr>
        <w:t xml:space="preserve"> </w:t>
      </w:r>
    </w:p>
    <w:p w14:paraId="17CE3437" w14:textId="147524D5" w:rsidR="00AF3804" w:rsidRPr="00CA41AC" w:rsidRDefault="00CA41AC" w:rsidP="00CA41AC">
      <w:pPr>
        <w:rPr>
          <w:b/>
          <w:sz w:val="24"/>
        </w:rPr>
      </w:pPr>
      <w:r w:rsidRPr="00CA41AC">
        <w:t>The convergence of SysML v2, with its conciseness and readability, with the cognitive processing power of LLMs, stands to significantly impact the systems engineering lifecycle. This impact includes the potential for more efficient design processes, improved accuracy in systems modeling, and enhanced collaborative capabilities across engineering teams. The work ahead involves rigorous experimentation, validation, and a disciplined approach to ensuring these technologies augment rather than overshadow human expertise. By embracing these advancements, the field of systems engineering can look forward to a future where expert systems and AI play a pivotal role in shaping the development of complex systems.</w:t>
      </w:r>
    </w:p>
    <w:p w14:paraId="29196203" w14:textId="77777777" w:rsidR="00CA41AC" w:rsidRDefault="00CA41AC">
      <w:pPr>
        <w:spacing w:before="0"/>
        <w:jc w:val="left"/>
        <w:rPr>
          <w:rFonts w:ascii="Arial" w:hAnsi="Arial" w:cs="Arial"/>
          <w:b/>
          <w:sz w:val="28"/>
          <w:szCs w:val="28"/>
        </w:rPr>
      </w:pPr>
      <w:r>
        <w:br w:type="page"/>
      </w:r>
    </w:p>
    <w:sdt>
      <w:sdtPr>
        <w:rPr>
          <w:rFonts w:ascii="Times New Roman" w:eastAsia="Times New Roman" w:hAnsi="Times New Roman" w:cs="Times New Roman"/>
          <w:b w:val="0"/>
          <w:sz w:val="22"/>
          <w:szCs w:val="20"/>
        </w:rPr>
        <w:id w:val="-804845990"/>
        <w:docPartObj>
          <w:docPartGallery w:val="Bibliographies"/>
          <w:docPartUnique/>
        </w:docPartObj>
      </w:sdtPr>
      <w:sdtContent>
        <w:p w14:paraId="5B096DAE" w14:textId="4381DCE6" w:rsidR="00EE0E34" w:rsidRDefault="00EE0E34" w:rsidP="00EE0E34">
          <w:pPr>
            <w:pStyle w:val="Heading1"/>
            <w:jc w:val="left"/>
          </w:pPr>
          <w:r>
            <w:t>References</w:t>
          </w:r>
        </w:p>
        <w:sdt>
          <w:sdtPr>
            <w:id w:val="-573587230"/>
            <w:bibliography/>
          </w:sdtPr>
          <w:sdtContent>
            <w:p w14:paraId="3C4E5DBC" w14:textId="77777777" w:rsidR="0053046A" w:rsidRDefault="00F865BA" w:rsidP="0053046A">
              <w:pPr>
                <w:pStyle w:val="Bibliography"/>
                <w:ind w:left="720" w:hanging="720"/>
                <w:rPr>
                  <w:noProof/>
                  <w:sz w:val="24"/>
                  <w:szCs w:val="24"/>
                </w:rPr>
              </w:pPr>
              <w:r>
                <w:fldChar w:fldCharType="begin"/>
              </w:r>
              <w:r>
                <w:instrText xml:space="preserve"> BIBLIOGRAPHY </w:instrText>
              </w:r>
              <w:r>
                <w:fldChar w:fldCharType="separate"/>
              </w:r>
              <w:r w:rsidR="0053046A">
                <w:rPr>
                  <w:noProof/>
                </w:rPr>
                <w:t xml:space="preserve">Cui, P. Z. (2024). Retrieval-Augmented Generation for AI-Generated Content: A Survey. </w:t>
              </w:r>
              <w:r w:rsidR="0053046A">
                <w:rPr>
                  <w:i/>
                  <w:iCs/>
                  <w:noProof/>
                </w:rPr>
                <w:t>arXiv:2402.19473</w:t>
              </w:r>
              <w:r w:rsidR="0053046A">
                <w:rPr>
                  <w:noProof/>
                </w:rPr>
                <w:t>.</w:t>
              </w:r>
            </w:p>
            <w:p w14:paraId="256EC09A" w14:textId="77777777" w:rsidR="0053046A" w:rsidRDefault="0053046A" w:rsidP="0053046A">
              <w:pPr>
                <w:pStyle w:val="Bibliography"/>
                <w:ind w:left="720" w:hanging="720"/>
                <w:rPr>
                  <w:noProof/>
                </w:rPr>
              </w:pPr>
              <w:r>
                <w:rPr>
                  <w:noProof/>
                </w:rPr>
                <w:t>Estefan, J. (2008). Survey of Candidate Model-Based Systems Engineering (MBSE) Methodologies. Seattle, WA, USA: International Council on Systems Engineering (INCOSE).</w:t>
              </w:r>
            </w:p>
            <w:p w14:paraId="24DF9C7A" w14:textId="77777777" w:rsidR="0053046A" w:rsidRDefault="0053046A" w:rsidP="0053046A">
              <w:pPr>
                <w:pStyle w:val="Bibliography"/>
                <w:ind w:left="720" w:hanging="720"/>
                <w:rPr>
                  <w:noProof/>
                </w:rPr>
              </w:pPr>
              <w:r>
                <w:rPr>
                  <w:noProof/>
                </w:rPr>
                <w:t xml:space="preserve">Friedman, M. &amp;. (2019). Survey of AI Technologies for Systems Engineering: Implications and Applications. Systems Engineering. </w:t>
              </w:r>
              <w:r>
                <w:rPr>
                  <w:i/>
                  <w:iCs/>
                  <w:noProof/>
                </w:rPr>
                <w:t>Systems Engineering, 22(6)</w:t>
              </w:r>
              <w:r>
                <w:rPr>
                  <w:noProof/>
                </w:rPr>
                <w:t>, 475-489.</w:t>
              </w:r>
            </w:p>
            <w:p w14:paraId="3182C791" w14:textId="77777777" w:rsidR="0053046A" w:rsidRDefault="0053046A" w:rsidP="0053046A">
              <w:pPr>
                <w:pStyle w:val="Bibliography"/>
                <w:ind w:left="720" w:hanging="720"/>
                <w:rPr>
                  <w:noProof/>
                </w:rPr>
              </w:pPr>
              <w:r>
                <w:rPr>
                  <w:noProof/>
                </w:rPr>
                <w:t xml:space="preserve">Giarratano, J. C. (2005). </w:t>
              </w:r>
              <w:r>
                <w:rPr>
                  <w:i/>
                  <w:iCs/>
                  <w:noProof/>
                </w:rPr>
                <w:t>Expert systems : principles and programming.</w:t>
              </w:r>
              <w:r>
                <w:rPr>
                  <w:noProof/>
                </w:rPr>
                <w:t xml:space="preserve"> Australia ; Boston, Mass.: Thomson Course Technology.</w:t>
              </w:r>
            </w:p>
            <w:p w14:paraId="012ED7F4" w14:textId="77777777" w:rsidR="0053046A" w:rsidRDefault="0053046A" w:rsidP="0053046A">
              <w:pPr>
                <w:pStyle w:val="Bibliography"/>
                <w:ind w:left="720" w:hanging="720"/>
                <w:rPr>
                  <w:noProof/>
                </w:rPr>
              </w:pPr>
              <w:r>
                <w:rPr>
                  <w:noProof/>
                </w:rPr>
                <w:t xml:space="preserve">John K. DeHart. (2024). </w:t>
              </w:r>
              <w:r>
                <w:rPr>
                  <w:i/>
                  <w:iCs/>
                  <w:noProof/>
                </w:rPr>
                <w:t>volume_calc/ai_volume_analysis.ipynb.</w:t>
              </w:r>
              <w:r>
                <w:rPr>
                  <w:noProof/>
                </w:rPr>
                <w:t xml:space="preserve"> Retrieved from Avian Inc. GitHub repository: https://github.com/avianinc/incose_2024/blob/main/notebooks/SysML_Testing/volume_calc/ai_volume_analysis.ipynb</w:t>
              </w:r>
            </w:p>
            <w:p w14:paraId="7D1F49AF" w14:textId="77777777" w:rsidR="0053046A" w:rsidRDefault="0053046A" w:rsidP="0053046A">
              <w:pPr>
                <w:pStyle w:val="Bibliography"/>
                <w:ind w:left="720" w:hanging="720"/>
                <w:rPr>
                  <w:noProof/>
                </w:rPr>
              </w:pPr>
              <w:r>
                <w:rPr>
                  <w:noProof/>
                </w:rPr>
                <w:t xml:space="preserve">Micouin, P. (2019). MBSE, What is Wrong with SysML -First Issue. ffhal-02070455v2. </w:t>
              </w:r>
              <w:r>
                <w:rPr>
                  <w:i/>
                  <w:iCs/>
                  <w:noProof/>
                </w:rPr>
                <w:t>HAL Open Science</w:t>
              </w:r>
              <w:r>
                <w:rPr>
                  <w:noProof/>
                </w:rPr>
                <w:t>.</w:t>
              </w:r>
            </w:p>
            <w:p w14:paraId="345AB88F" w14:textId="77777777" w:rsidR="0053046A" w:rsidRDefault="0053046A" w:rsidP="0053046A">
              <w:pPr>
                <w:pStyle w:val="Bibliography"/>
                <w:ind w:left="720" w:hanging="720"/>
                <w:rPr>
                  <w:noProof/>
                </w:rPr>
              </w:pPr>
              <w:r>
                <w:rPr>
                  <w:noProof/>
                </w:rPr>
                <w:t xml:space="preserve">Nikhil Mehta, M. T. (2023, 4 21). </w:t>
              </w:r>
              <w:r>
                <w:rPr>
                  <w:i/>
                  <w:iCs/>
                  <w:noProof/>
                </w:rPr>
                <w:t>Improving Grounded Language Understanding in a Collaborative Environment by Interacting with Agents Through Help Feedback. arXiv. arXiv:2304.10750v2 [cs.CL].</w:t>
              </w:r>
              <w:r>
                <w:rPr>
                  <w:noProof/>
                </w:rPr>
                <w:t xml:space="preserve"> Retrieved from https://doi.org/10.48550/arXiv.2304.10750</w:t>
              </w:r>
            </w:p>
            <w:p w14:paraId="1767203E" w14:textId="77777777" w:rsidR="0053046A" w:rsidRDefault="0053046A" w:rsidP="0053046A">
              <w:pPr>
                <w:pStyle w:val="Bibliography"/>
                <w:ind w:left="720" w:hanging="720"/>
                <w:rPr>
                  <w:noProof/>
                </w:rPr>
              </w:pPr>
              <w:r>
                <w:rPr>
                  <w:noProof/>
                </w:rPr>
                <w:t xml:space="preserve">Object Management Group. (2024, April). </w:t>
              </w:r>
              <w:r>
                <w:rPr>
                  <w:i/>
                  <w:iCs/>
                  <w:noProof/>
                </w:rPr>
                <w:t>ABOUT THE OMG SYSTEM MODELING LANGUAGE SPECIFICATION VERSION 2.0 BETA 2.</w:t>
              </w:r>
              <w:r>
                <w:rPr>
                  <w:noProof/>
                </w:rPr>
                <w:t xml:space="preserve"> Retrieved from OMG | Object Management Group: https://www.omg.org/spec/SysML</w:t>
              </w:r>
            </w:p>
            <w:p w14:paraId="6A4C9947" w14:textId="77777777" w:rsidR="0053046A" w:rsidRDefault="0053046A" w:rsidP="0053046A">
              <w:pPr>
                <w:pStyle w:val="Bibliography"/>
                <w:ind w:left="720" w:hanging="720"/>
                <w:rPr>
                  <w:noProof/>
                </w:rPr>
              </w:pPr>
              <w:r>
                <w:rPr>
                  <w:noProof/>
                </w:rPr>
                <w:t xml:space="preserve">Object Management Group., (n.d.). (2023, 9 6). </w:t>
              </w:r>
              <w:r>
                <w:rPr>
                  <w:i/>
                  <w:iCs/>
                  <w:noProof/>
                </w:rPr>
                <w:t>SysML v2 Overview.</w:t>
              </w:r>
              <w:r>
                <w:rPr>
                  <w:noProof/>
                </w:rPr>
                <w:t xml:space="preserve"> Retrieved from https://www.omg.org/pdf/SysML-v2-Overview.pdf</w:t>
              </w:r>
            </w:p>
            <w:p w14:paraId="17A11FD2" w14:textId="77777777" w:rsidR="0053046A" w:rsidRDefault="0053046A" w:rsidP="0053046A">
              <w:pPr>
                <w:pStyle w:val="Bibliography"/>
                <w:ind w:left="720" w:hanging="720"/>
                <w:rPr>
                  <w:noProof/>
                </w:rPr>
              </w:pPr>
              <w:r>
                <w:rPr>
                  <w:noProof/>
                </w:rPr>
                <w:t xml:space="preserve">OpenAI, (n.d.). (2023, 08 04). </w:t>
              </w:r>
              <w:r>
                <w:rPr>
                  <w:i/>
                  <w:iCs/>
                  <w:noProof/>
                </w:rPr>
                <w:t>Assistants overview.</w:t>
              </w:r>
              <w:r>
                <w:rPr>
                  <w:noProof/>
                </w:rPr>
                <w:t xml:space="preserve"> Retrieved from Assistance Overview - OpenAI API: https://platform.openai.com/docs/assistants/overview?context=with-streaming</w:t>
              </w:r>
            </w:p>
            <w:p w14:paraId="1B4E8BC4" w14:textId="77777777" w:rsidR="0053046A" w:rsidRDefault="0053046A" w:rsidP="0053046A">
              <w:pPr>
                <w:pStyle w:val="Bibliography"/>
                <w:ind w:left="720" w:hanging="720"/>
                <w:rPr>
                  <w:noProof/>
                </w:rPr>
              </w:pPr>
              <w:r>
                <w:rPr>
                  <w:noProof/>
                </w:rPr>
                <w:t xml:space="preserve">Parasuraman, R. &amp;. (1997). Humans and Automation: Use, Misuse, Disuse, Abuse. . </w:t>
              </w:r>
              <w:r>
                <w:rPr>
                  <w:i/>
                  <w:iCs/>
                  <w:noProof/>
                </w:rPr>
                <w:t>Human Factors, 39(2)</w:t>
              </w:r>
              <w:r>
                <w:rPr>
                  <w:noProof/>
                </w:rPr>
                <w:t>, pp. 230-253.</w:t>
              </w:r>
            </w:p>
            <w:p w14:paraId="2F5494D4" w14:textId="77777777" w:rsidR="0053046A" w:rsidRDefault="0053046A" w:rsidP="0053046A">
              <w:pPr>
                <w:pStyle w:val="Bibliography"/>
                <w:ind w:left="720" w:hanging="720"/>
                <w:rPr>
                  <w:noProof/>
                </w:rPr>
              </w:pPr>
              <w:r>
                <w:rPr>
                  <w:noProof/>
                </w:rPr>
                <w:t xml:space="preserve">Radford, A. e. (2019). Language Models are Few-Shot Learners. </w:t>
              </w:r>
              <w:r>
                <w:rPr>
                  <w:i/>
                  <w:iCs/>
                  <w:noProof/>
                </w:rPr>
                <w:t>arXiv:2005.14165</w:t>
              </w:r>
              <w:r>
                <w:rPr>
                  <w:noProof/>
                </w:rPr>
                <w:t>.</w:t>
              </w:r>
            </w:p>
            <w:p w14:paraId="5ADE4C73" w14:textId="77777777" w:rsidR="0053046A" w:rsidRDefault="0053046A" w:rsidP="0053046A">
              <w:pPr>
                <w:pStyle w:val="Bibliography"/>
                <w:ind w:left="720" w:hanging="720"/>
                <w:rPr>
                  <w:noProof/>
                </w:rPr>
              </w:pPr>
              <w:r>
                <w:rPr>
                  <w:noProof/>
                </w:rPr>
                <w:t xml:space="preserve">Riley, G. (1991). </w:t>
              </w:r>
              <w:r>
                <w:rPr>
                  <w:i/>
                  <w:iCs/>
                  <w:noProof/>
                </w:rPr>
                <w:t>CLIPS: An expert system building tool.</w:t>
              </w:r>
              <w:r>
                <w:rPr>
                  <w:noProof/>
                </w:rPr>
                <w:t xml:space="preserve"> </w:t>
              </w:r>
            </w:p>
            <w:p w14:paraId="1D27C3E7" w14:textId="77777777" w:rsidR="0053046A" w:rsidRDefault="0053046A" w:rsidP="0053046A">
              <w:pPr>
                <w:pStyle w:val="Bibliography"/>
                <w:ind w:left="720" w:hanging="720"/>
                <w:rPr>
                  <w:noProof/>
                </w:rPr>
              </w:pPr>
              <w:r>
                <w:rPr>
                  <w:i/>
                  <w:iCs/>
                  <w:noProof/>
                </w:rPr>
                <w:t>SysML-v2-API-Cookbook. GitHub, n.d.,.</w:t>
              </w:r>
              <w:r>
                <w:rPr>
                  <w:noProof/>
                </w:rPr>
                <w:t xml:space="preserve"> (2023, 9 6). Retrieved from Systems Modeling: https://github.com/Systems-Modeling/SysML-v2-API-Cookbook. Accessed</w:t>
              </w:r>
            </w:p>
            <w:p w14:paraId="13C18FB8" w14:textId="0128D9B1" w:rsidR="00EE0E34" w:rsidRDefault="00F865BA" w:rsidP="0053046A">
              <w:pPr>
                <w:pStyle w:val="Bibliography"/>
                <w:ind w:left="720" w:hanging="720"/>
              </w:pPr>
              <w:r>
                <w:fldChar w:fldCharType="end"/>
              </w:r>
            </w:p>
          </w:sdtContent>
        </w:sdt>
      </w:sdtContent>
    </w:sdt>
    <w:p w14:paraId="6E98217B" w14:textId="1E4F15F0" w:rsidR="00C7435A" w:rsidRPr="00C7435A" w:rsidRDefault="00C7435A" w:rsidP="00C7435A">
      <w:pPr>
        <w:pStyle w:val="BodyText"/>
      </w:pPr>
    </w:p>
    <w:p w14:paraId="2C87E176" w14:textId="77777777" w:rsidR="00F943BC" w:rsidRDefault="005340B5" w:rsidP="007A733C">
      <w:pPr>
        <w:pStyle w:val="Heading1"/>
      </w:pPr>
      <w:r>
        <w:br w:type="page"/>
      </w:r>
      <w:r>
        <w:lastRenderedPageBreak/>
        <w:t>Biography</w:t>
      </w:r>
    </w:p>
    <w:tbl>
      <w:tblPr>
        <w:tblW w:w="0" w:type="auto"/>
        <w:tblLook w:val="04A0" w:firstRow="1" w:lastRow="0" w:firstColumn="1" w:lastColumn="0" w:noHBand="0" w:noVBand="1"/>
      </w:tblPr>
      <w:tblGrid>
        <w:gridCol w:w="1810"/>
        <w:gridCol w:w="7550"/>
      </w:tblGrid>
      <w:tr w:rsidR="00C90E92" w:rsidRPr="001575B1" w14:paraId="18EE1173" w14:textId="77777777" w:rsidTr="005C3982">
        <w:tc>
          <w:tcPr>
            <w:tcW w:w="1810" w:type="dxa"/>
            <w:shd w:val="clear" w:color="auto" w:fill="auto"/>
          </w:tcPr>
          <w:p w14:paraId="21EECB53" w14:textId="774E039E" w:rsidR="00F943BC" w:rsidRPr="001575B1" w:rsidRDefault="005C3982" w:rsidP="000C43BA">
            <w:pPr>
              <w:pStyle w:val="BodyText"/>
              <w:jc w:val="center"/>
              <w:rPr>
                <w:i/>
                <w:color w:val="365F91"/>
              </w:rPr>
            </w:pPr>
            <w:r>
              <w:rPr>
                <w:noProof/>
              </w:rPr>
              <w:drawing>
                <wp:inline distT="0" distB="0" distL="0" distR="0" wp14:anchorId="63ED30D7" wp14:editId="10F7E774">
                  <wp:extent cx="872836" cy="1039178"/>
                  <wp:effectExtent l="0" t="0" r="3810" b="8890"/>
                  <wp:docPr id="711366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3044" cy="1051331"/>
                          </a:xfrm>
                          <a:prstGeom prst="rect">
                            <a:avLst/>
                          </a:prstGeom>
                          <a:noFill/>
                          <a:ln>
                            <a:noFill/>
                          </a:ln>
                        </pic:spPr>
                      </pic:pic>
                    </a:graphicData>
                  </a:graphic>
                </wp:inline>
              </w:drawing>
            </w:r>
          </w:p>
        </w:tc>
        <w:tc>
          <w:tcPr>
            <w:tcW w:w="7550" w:type="dxa"/>
            <w:shd w:val="clear" w:color="auto" w:fill="auto"/>
          </w:tcPr>
          <w:p w14:paraId="60FB04A5" w14:textId="3B9B447E" w:rsidR="00F943BC" w:rsidRPr="001575B1" w:rsidRDefault="005C3982" w:rsidP="007A733C">
            <w:pPr>
              <w:pStyle w:val="BodyText"/>
              <w:rPr>
                <w:i/>
                <w:color w:val="365F91"/>
              </w:rPr>
            </w:pPr>
            <w:r>
              <w:rPr>
                <w:rStyle w:val="SubHeading"/>
              </w:rPr>
              <w:t>John K. DeHart</w:t>
            </w:r>
            <w:r w:rsidR="009F397E">
              <w:rPr>
                <w:rStyle w:val="SubHeading"/>
              </w:rPr>
              <w:t xml:space="preserve"> </w:t>
            </w:r>
            <w:r w:rsidR="00407984" w:rsidRPr="00407984">
              <w:rPr>
                <w:sz w:val="22"/>
                <w:szCs w:val="22"/>
              </w:rPr>
              <w:t>is a Sr. Principal Systems Engineer and Digital Engineer at AVIAN, holding an M.S. in Applied Systems Engineering from Georgia Institute of Technology. His expertise in digital workflows, SysML v2, and LLM integration drives pioneering digital engineering solutions in defense, emphasizing model-based engineering and AI applications.</w:t>
            </w:r>
          </w:p>
        </w:tc>
      </w:tr>
    </w:tbl>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F304FC">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8887E" w14:textId="77777777" w:rsidR="00F304FC" w:rsidRDefault="00F304FC">
      <w:r>
        <w:separator/>
      </w:r>
    </w:p>
  </w:endnote>
  <w:endnote w:type="continuationSeparator" w:id="0">
    <w:p w14:paraId="62FBFD4A" w14:textId="77777777" w:rsidR="00F304FC" w:rsidRDefault="00F3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0632" w14:textId="77777777" w:rsidR="00F304FC" w:rsidRDefault="00F304FC">
      <w:r>
        <w:separator/>
      </w:r>
    </w:p>
  </w:footnote>
  <w:footnote w:type="continuationSeparator" w:id="0">
    <w:p w14:paraId="3DF74BDB" w14:textId="77777777" w:rsidR="00F304FC" w:rsidRDefault="00F30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1453388456" name="Picture 14533884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D1718"/>
    <w:multiLevelType w:val="hybridMultilevel"/>
    <w:tmpl w:val="9F3E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1244A80"/>
    <w:multiLevelType w:val="hybridMultilevel"/>
    <w:tmpl w:val="C14889B4"/>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20128"/>
    <w:multiLevelType w:val="hybridMultilevel"/>
    <w:tmpl w:val="22C2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A0556D1"/>
    <w:multiLevelType w:val="hybridMultilevel"/>
    <w:tmpl w:val="66400A1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01E670E"/>
    <w:multiLevelType w:val="hybridMultilevel"/>
    <w:tmpl w:val="8D4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956273"/>
    <w:multiLevelType w:val="hybridMultilevel"/>
    <w:tmpl w:val="6504CE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13F27"/>
    <w:multiLevelType w:val="hybridMultilevel"/>
    <w:tmpl w:val="06B4A902"/>
    <w:lvl w:ilvl="0" w:tplc="71CAAF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1005C"/>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03DCC"/>
    <w:multiLevelType w:val="hybridMultilevel"/>
    <w:tmpl w:val="0FF8E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27"/>
  </w:num>
  <w:num w:numId="2" w16cid:durableId="331758329">
    <w:abstractNumId w:val="22"/>
  </w:num>
  <w:num w:numId="3" w16cid:durableId="209461414">
    <w:abstractNumId w:val="0"/>
  </w:num>
  <w:num w:numId="4" w16cid:durableId="1119837238">
    <w:abstractNumId w:val="1"/>
  </w:num>
  <w:num w:numId="5" w16cid:durableId="1072432920">
    <w:abstractNumId w:val="33"/>
  </w:num>
  <w:num w:numId="6" w16cid:durableId="168838992">
    <w:abstractNumId w:val="21"/>
  </w:num>
  <w:num w:numId="7" w16cid:durableId="677464993">
    <w:abstractNumId w:val="19"/>
  </w:num>
  <w:num w:numId="8" w16cid:durableId="705639982">
    <w:abstractNumId w:val="35"/>
  </w:num>
  <w:num w:numId="9" w16cid:durableId="1414429483">
    <w:abstractNumId w:val="32"/>
  </w:num>
  <w:num w:numId="10" w16cid:durableId="739524897">
    <w:abstractNumId w:val="11"/>
  </w:num>
  <w:num w:numId="11" w16cid:durableId="776095219">
    <w:abstractNumId w:val="13"/>
  </w:num>
  <w:num w:numId="12" w16cid:durableId="863321848">
    <w:abstractNumId w:val="25"/>
  </w:num>
  <w:num w:numId="13" w16cid:durableId="568880403">
    <w:abstractNumId w:val="16"/>
  </w:num>
  <w:num w:numId="14" w16cid:durableId="28800723">
    <w:abstractNumId w:val="4"/>
  </w:num>
  <w:num w:numId="15" w16cid:durableId="1383989348">
    <w:abstractNumId w:val="30"/>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 w:numId="24" w16cid:durableId="107890774">
    <w:abstractNumId w:val="34"/>
  </w:num>
  <w:num w:numId="25" w16cid:durableId="2035227790">
    <w:abstractNumId w:val="14"/>
  </w:num>
  <w:num w:numId="26" w16cid:durableId="634019075">
    <w:abstractNumId w:val="15"/>
  </w:num>
  <w:num w:numId="27" w16cid:durableId="1400251403">
    <w:abstractNumId w:val="12"/>
  </w:num>
  <w:num w:numId="28" w16cid:durableId="1328366508">
    <w:abstractNumId w:val="23"/>
  </w:num>
  <w:num w:numId="29" w16cid:durableId="1329988340">
    <w:abstractNumId w:val="24"/>
  </w:num>
  <w:num w:numId="30" w16cid:durableId="1734548610">
    <w:abstractNumId w:val="29"/>
  </w:num>
  <w:num w:numId="31" w16cid:durableId="608396754">
    <w:abstractNumId w:val="31"/>
  </w:num>
  <w:num w:numId="32" w16cid:durableId="603344078">
    <w:abstractNumId w:val="18"/>
  </w:num>
  <w:num w:numId="33" w16cid:durableId="721254852">
    <w:abstractNumId w:val="20"/>
  </w:num>
  <w:num w:numId="34" w16cid:durableId="209848369">
    <w:abstractNumId w:val="28"/>
  </w:num>
  <w:num w:numId="35" w16cid:durableId="597911023">
    <w:abstractNumId w:val="26"/>
  </w:num>
  <w:num w:numId="36" w16cid:durableId="24615514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0" w:nlCheck="1" w:checkStyle="0"/>
  <w:activeWritingStyle w:appName="MSWord" w:lang="fr-FR" w:vendorID="64" w:dllVersion="0" w:nlCheck="1" w:checkStyle="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12F3E"/>
    <w:rsid w:val="000143D0"/>
    <w:rsid w:val="00015B80"/>
    <w:rsid w:val="00022855"/>
    <w:rsid w:val="000379A2"/>
    <w:rsid w:val="00081A94"/>
    <w:rsid w:val="000B2844"/>
    <w:rsid w:val="000C43BA"/>
    <w:rsid w:val="000D02C3"/>
    <w:rsid w:val="000D7F71"/>
    <w:rsid w:val="0010511C"/>
    <w:rsid w:val="00121585"/>
    <w:rsid w:val="00154B29"/>
    <w:rsid w:val="001575B1"/>
    <w:rsid w:val="00197F29"/>
    <w:rsid w:val="001A2A63"/>
    <w:rsid w:val="001A3EE3"/>
    <w:rsid w:val="001A66E8"/>
    <w:rsid w:val="001B0275"/>
    <w:rsid w:val="001D55AE"/>
    <w:rsid w:val="001E4820"/>
    <w:rsid w:val="001F5D53"/>
    <w:rsid w:val="002078FC"/>
    <w:rsid w:val="00213DD6"/>
    <w:rsid w:val="00225EB9"/>
    <w:rsid w:val="002370AD"/>
    <w:rsid w:val="00257425"/>
    <w:rsid w:val="0026756B"/>
    <w:rsid w:val="002914AA"/>
    <w:rsid w:val="002A303F"/>
    <w:rsid w:val="002B546D"/>
    <w:rsid w:val="002C6F51"/>
    <w:rsid w:val="0034365F"/>
    <w:rsid w:val="00347D5E"/>
    <w:rsid w:val="00350BC7"/>
    <w:rsid w:val="00361216"/>
    <w:rsid w:val="00380F9C"/>
    <w:rsid w:val="003821DF"/>
    <w:rsid w:val="003A348E"/>
    <w:rsid w:val="003B54AC"/>
    <w:rsid w:val="00407984"/>
    <w:rsid w:val="00411018"/>
    <w:rsid w:val="0041289A"/>
    <w:rsid w:val="00416C07"/>
    <w:rsid w:val="004206B7"/>
    <w:rsid w:val="00434197"/>
    <w:rsid w:val="00437265"/>
    <w:rsid w:val="00442E18"/>
    <w:rsid w:val="004509F3"/>
    <w:rsid w:val="0047482E"/>
    <w:rsid w:val="00475238"/>
    <w:rsid w:val="00492282"/>
    <w:rsid w:val="00495297"/>
    <w:rsid w:val="004953AE"/>
    <w:rsid w:val="0049691D"/>
    <w:rsid w:val="004C6FAE"/>
    <w:rsid w:val="00523796"/>
    <w:rsid w:val="00523CEF"/>
    <w:rsid w:val="0053046A"/>
    <w:rsid w:val="005340B5"/>
    <w:rsid w:val="0058507C"/>
    <w:rsid w:val="00594FAA"/>
    <w:rsid w:val="005C3982"/>
    <w:rsid w:val="005D458F"/>
    <w:rsid w:val="005F0EF3"/>
    <w:rsid w:val="005F68E1"/>
    <w:rsid w:val="00603C1C"/>
    <w:rsid w:val="00604CFE"/>
    <w:rsid w:val="00607521"/>
    <w:rsid w:val="00614F67"/>
    <w:rsid w:val="00616533"/>
    <w:rsid w:val="00636166"/>
    <w:rsid w:val="006416F0"/>
    <w:rsid w:val="00655E4D"/>
    <w:rsid w:val="00663132"/>
    <w:rsid w:val="0066548E"/>
    <w:rsid w:val="006654DF"/>
    <w:rsid w:val="00667A08"/>
    <w:rsid w:val="00675C34"/>
    <w:rsid w:val="00683D86"/>
    <w:rsid w:val="006A7907"/>
    <w:rsid w:val="006B0540"/>
    <w:rsid w:val="006B4A19"/>
    <w:rsid w:val="006D5C64"/>
    <w:rsid w:val="006E1699"/>
    <w:rsid w:val="00702262"/>
    <w:rsid w:val="007410C8"/>
    <w:rsid w:val="00752F54"/>
    <w:rsid w:val="00755B08"/>
    <w:rsid w:val="00793A71"/>
    <w:rsid w:val="00794EEB"/>
    <w:rsid w:val="007A733C"/>
    <w:rsid w:val="00803E8D"/>
    <w:rsid w:val="00804E15"/>
    <w:rsid w:val="00810806"/>
    <w:rsid w:val="00832241"/>
    <w:rsid w:val="00837E73"/>
    <w:rsid w:val="00841565"/>
    <w:rsid w:val="00864E43"/>
    <w:rsid w:val="00876303"/>
    <w:rsid w:val="00894F6D"/>
    <w:rsid w:val="008B4A9A"/>
    <w:rsid w:val="008F7426"/>
    <w:rsid w:val="00910AA9"/>
    <w:rsid w:val="009175E9"/>
    <w:rsid w:val="0092EC32"/>
    <w:rsid w:val="00930119"/>
    <w:rsid w:val="009327EF"/>
    <w:rsid w:val="00955517"/>
    <w:rsid w:val="00965F18"/>
    <w:rsid w:val="00972D7B"/>
    <w:rsid w:val="00976E87"/>
    <w:rsid w:val="00977191"/>
    <w:rsid w:val="0098021E"/>
    <w:rsid w:val="00995841"/>
    <w:rsid w:val="009C37D6"/>
    <w:rsid w:val="009D2965"/>
    <w:rsid w:val="009D57BC"/>
    <w:rsid w:val="009F397E"/>
    <w:rsid w:val="00A01D7B"/>
    <w:rsid w:val="00A33C0C"/>
    <w:rsid w:val="00A36EE0"/>
    <w:rsid w:val="00A4406A"/>
    <w:rsid w:val="00A9686B"/>
    <w:rsid w:val="00AA208F"/>
    <w:rsid w:val="00AB4EA5"/>
    <w:rsid w:val="00AD53DC"/>
    <w:rsid w:val="00AE4034"/>
    <w:rsid w:val="00AF0653"/>
    <w:rsid w:val="00AF3804"/>
    <w:rsid w:val="00B0175C"/>
    <w:rsid w:val="00B119E1"/>
    <w:rsid w:val="00B17FA1"/>
    <w:rsid w:val="00B3085A"/>
    <w:rsid w:val="00B4282E"/>
    <w:rsid w:val="00B45848"/>
    <w:rsid w:val="00B53238"/>
    <w:rsid w:val="00B604C3"/>
    <w:rsid w:val="00B65B0A"/>
    <w:rsid w:val="00B711E7"/>
    <w:rsid w:val="00B80425"/>
    <w:rsid w:val="00BB1F67"/>
    <w:rsid w:val="00BC2D9E"/>
    <w:rsid w:val="00BC3163"/>
    <w:rsid w:val="00BC3696"/>
    <w:rsid w:val="00BC79A8"/>
    <w:rsid w:val="00C11674"/>
    <w:rsid w:val="00C14ADB"/>
    <w:rsid w:val="00C15522"/>
    <w:rsid w:val="00C22AB4"/>
    <w:rsid w:val="00C23911"/>
    <w:rsid w:val="00C40A4A"/>
    <w:rsid w:val="00C607CC"/>
    <w:rsid w:val="00C64FE6"/>
    <w:rsid w:val="00C6683A"/>
    <w:rsid w:val="00C6688A"/>
    <w:rsid w:val="00C67244"/>
    <w:rsid w:val="00C73D34"/>
    <w:rsid w:val="00C7435A"/>
    <w:rsid w:val="00C74CCC"/>
    <w:rsid w:val="00C80E34"/>
    <w:rsid w:val="00C82DD5"/>
    <w:rsid w:val="00C876D9"/>
    <w:rsid w:val="00C90E92"/>
    <w:rsid w:val="00C926E5"/>
    <w:rsid w:val="00CA41AC"/>
    <w:rsid w:val="00CB79AB"/>
    <w:rsid w:val="00CC421F"/>
    <w:rsid w:val="00CE608B"/>
    <w:rsid w:val="00D069D8"/>
    <w:rsid w:val="00D94EBF"/>
    <w:rsid w:val="00DA2532"/>
    <w:rsid w:val="00DC254C"/>
    <w:rsid w:val="00DD4E08"/>
    <w:rsid w:val="00DE25F8"/>
    <w:rsid w:val="00DE727E"/>
    <w:rsid w:val="00DE7FA3"/>
    <w:rsid w:val="00E0650E"/>
    <w:rsid w:val="00E10FC9"/>
    <w:rsid w:val="00E367B7"/>
    <w:rsid w:val="00E505E4"/>
    <w:rsid w:val="00E64BCB"/>
    <w:rsid w:val="00E87F66"/>
    <w:rsid w:val="00E94750"/>
    <w:rsid w:val="00EA32F1"/>
    <w:rsid w:val="00EB3910"/>
    <w:rsid w:val="00EC1439"/>
    <w:rsid w:val="00EC5135"/>
    <w:rsid w:val="00EC59DD"/>
    <w:rsid w:val="00EE0E34"/>
    <w:rsid w:val="00F17D72"/>
    <w:rsid w:val="00F22B69"/>
    <w:rsid w:val="00F304FC"/>
    <w:rsid w:val="00F34C97"/>
    <w:rsid w:val="00F46C3F"/>
    <w:rsid w:val="00F63DC7"/>
    <w:rsid w:val="00F7196E"/>
    <w:rsid w:val="00F72BA2"/>
    <w:rsid w:val="00F764FD"/>
    <w:rsid w:val="00F80D60"/>
    <w:rsid w:val="00F836B7"/>
    <w:rsid w:val="00F865BA"/>
    <w:rsid w:val="00F86676"/>
    <w:rsid w:val="00F87EAF"/>
    <w:rsid w:val="00F943BC"/>
    <w:rsid w:val="00FB4A81"/>
    <w:rsid w:val="00FB4A97"/>
    <w:rsid w:val="00FC4CFA"/>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CCC"/>
    <w:pPr>
      <w:spacing w:before="200"/>
      <w:jc w:val="both"/>
    </w:pPr>
    <w:rPr>
      <w:rFonts w:eastAsia="MS Mincho"/>
      <w:sz w:val="22"/>
      <w:szCs w:val="24"/>
      <w:lang w:eastAsia="en-US"/>
    </w:rPr>
  </w:style>
  <w:style w:type="paragraph" w:styleId="Heading1">
    <w:name w:val="heading 1"/>
    <w:next w:val="BodyText"/>
    <w:link w:val="Heading1Char"/>
    <w:uiPriority w:val="9"/>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uiPriority w:val="9"/>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uiPriority w:val="35"/>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 w:type="paragraph" w:styleId="ListParagraph">
    <w:name w:val="List Paragraph"/>
    <w:basedOn w:val="Normal"/>
    <w:qFormat/>
    <w:rsid w:val="00AF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040">
      <w:bodyDiv w:val="1"/>
      <w:marLeft w:val="0"/>
      <w:marRight w:val="0"/>
      <w:marTop w:val="0"/>
      <w:marBottom w:val="0"/>
      <w:divBdr>
        <w:top w:val="none" w:sz="0" w:space="0" w:color="auto"/>
        <w:left w:val="none" w:sz="0" w:space="0" w:color="auto"/>
        <w:bottom w:val="none" w:sz="0" w:space="0" w:color="auto"/>
        <w:right w:val="none" w:sz="0" w:space="0" w:color="auto"/>
      </w:divBdr>
    </w:div>
    <w:div w:id="12266279">
      <w:bodyDiv w:val="1"/>
      <w:marLeft w:val="0"/>
      <w:marRight w:val="0"/>
      <w:marTop w:val="0"/>
      <w:marBottom w:val="0"/>
      <w:divBdr>
        <w:top w:val="none" w:sz="0" w:space="0" w:color="auto"/>
        <w:left w:val="none" w:sz="0" w:space="0" w:color="auto"/>
        <w:bottom w:val="none" w:sz="0" w:space="0" w:color="auto"/>
        <w:right w:val="none" w:sz="0" w:space="0" w:color="auto"/>
      </w:divBdr>
    </w:div>
    <w:div w:id="14698146">
      <w:bodyDiv w:val="1"/>
      <w:marLeft w:val="0"/>
      <w:marRight w:val="0"/>
      <w:marTop w:val="0"/>
      <w:marBottom w:val="0"/>
      <w:divBdr>
        <w:top w:val="none" w:sz="0" w:space="0" w:color="auto"/>
        <w:left w:val="none" w:sz="0" w:space="0" w:color="auto"/>
        <w:bottom w:val="none" w:sz="0" w:space="0" w:color="auto"/>
        <w:right w:val="none" w:sz="0" w:space="0" w:color="auto"/>
      </w:divBdr>
    </w:div>
    <w:div w:id="47386681">
      <w:bodyDiv w:val="1"/>
      <w:marLeft w:val="0"/>
      <w:marRight w:val="0"/>
      <w:marTop w:val="0"/>
      <w:marBottom w:val="0"/>
      <w:divBdr>
        <w:top w:val="none" w:sz="0" w:space="0" w:color="auto"/>
        <w:left w:val="none" w:sz="0" w:space="0" w:color="auto"/>
        <w:bottom w:val="none" w:sz="0" w:space="0" w:color="auto"/>
        <w:right w:val="none" w:sz="0" w:space="0" w:color="auto"/>
      </w:divBdr>
    </w:div>
    <w:div w:id="60637156">
      <w:bodyDiv w:val="1"/>
      <w:marLeft w:val="0"/>
      <w:marRight w:val="0"/>
      <w:marTop w:val="0"/>
      <w:marBottom w:val="0"/>
      <w:divBdr>
        <w:top w:val="none" w:sz="0" w:space="0" w:color="auto"/>
        <w:left w:val="none" w:sz="0" w:space="0" w:color="auto"/>
        <w:bottom w:val="none" w:sz="0" w:space="0" w:color="auto"/>
        <w:right w:val="none" w:sz="0" w:space="0" w:color="auto"/>
      </w:divBdr>
    </w:div>
    <w:div w:id="101071317">
      <w:bodyDiv w:val="1"/>
      <w:marLeft w:val="0"/>
      <w:marRight w:val="0"/>
      <w:marTop w:val="0"/>
      <w:marBottom w:val="0"/>
      <w:divBdr>
        <w:top w:val="none" w:sz="0" w:space="0" w:color="auto"/>
        <w:left w:val="none" w:sz="0" w:space="0" w:color="auto"/>
        <w:bottom w:val="none" w:sz="0" w:space="0" w:color="auto"/>
        <w:right w:val="none" w:sz="0" w:space="0" w:color="auto"/>
      </w:divBdr>
    </w:div>
    <w:div w:id="117338275">
      <w:bodyDiv w:val="1"/>
      <w:marLeft w:val="0"/>
      <w:marRight w:val="0"/>
      <w:marTop w:val="0"/>
      <w:marBottom w:val="0"/>
      <w:divBdr>
        <w:top w:val="none" w:sz="0" w:space="0" w:color="auto"/>
        <w:left w:val="none" w:sz="0" w:space="0" w:color="auto"/>
        <w:bottom w:val="none" w:sz="0" w:space="0" w:color="auto"/>
        <w:right w:val="none" w:sz="0" w:space="0" w:color="auto"/>
      </w:divBdr>
    </w:div>
    <w:div w:id="135725161">
      <w:bodyDiv w:val="1"/>
      <w:marLeft w:val="0"/>
      <w:marRight w:val="0"/>
      <w:marTop w:val="0"/>
      <w:marBottom w:val="0"/>
      <w:divBdr>
        <w:top w:val="none" w:sz="0" w:space="0" w:color="auto"/>
        <w:left w:val="none" w:sz="0" w:space="0" w:color="auto"/>
        <w:bottom w:val="none" w:sz="0" w:space="0" w:color="auto"/>
        <w:right w:val="none" w:sz="0" w:space="0" w:color="auto"/>
      </w:divBdr>
    </w:div>
    <w:div w:id="148794961">
      <w:bodyDiv w:val="1"/>
      <w:marLeft w:val="0"/>
      <w:marRight w:val="0"/>
      <w:marTop w:val="0"/>
      <w:marBottom w:val="0"/>
      <w:divBdr>
        <w:top w:val="none" w:sz="0" w:space="0" w:color="auto"/>
        <w:left w:val="none" w:sz="0" w:space="0" w:color="auto"/>
        <w:bottom w:val="none" w:sz="0" w:space="0" w:color="auto"/>
        <w:right w:val="none" w:sz="0" w:space="0" w:color="auto"/>
      </w:divBdr>
    </w:div>
    <w:div w:id="150683048">
      <w:bodyDiv w:val="1"/>
      <w:marLeft w:val="0"/>
      <w:marRight w:val="0"/>
      <w:marTop w:val="0"/>
      <w:marBottom w:val="0"/>
      <w:divBdr>
        <w:top w:val="none" w:sz="0" w:space="0" w:color="auto"/>
        <w:left w:val="none" w:sz="0" w:space="0" w:color="auto"/>
        <w:bottom w:val="none" w:sz="0" w:space="0" w:color="auto"/>
        <w:right w:val="none" w:sz="0" w:space="0" w:color="auto"/>
      </w:divBdr>
    </w:div>
    <w:div w:id="219243608">
      <w:bodyDiv w:val="1"/>
      <w:marLeft w:val="0"/>
      <w:marRight w:val="0"/>
      <w:marTop w:val="0"/>
      <w:marBottom w:val="0"/>
      <w:divBdr>
        <w:top w:val="none" w:sz="0" w:space="0" w:color="auto"/>
        <w:left w:val="none" w:sz="0" w:space="0" w:color="auto"/>
        <w:bottom w:val="none" w:sz="0" w:space="0" w:color="auto"/>
        <w:right w:val="none" w:sz="0" w:space="0" w:color="auto"/>
      </w:divBdr>
    </w:div>
    <w:div w:id="222255328">
      <w:bodyDiv w:val="1"/>
      <w:marLeft w:val="0"/>
      <w:marRight w:val="0"/>
      <w:marTop w:val="0"/>
      <w:marBottom w:val="0"/>
      <w:divBdr>
        <w:top w:val="none" w:sz="0" w:space="0" w:color="auto"/>
        <w:left w:val="none" w:sz="0" w:space="0" w:color="auto"/>
        <w:bottom w:val="none" w:sz="0" w:space="0" w:color="auto"/>
        <w:right w:val="none" w:sz="0" w:space="0" w:color="auto"/>
      </w:divBdr>
    </w:div>
    <w:div w:id="226188565">
      <w:bodyDiv w:val="1"/>
      <w:marLeft w:val="0"/>
      <w:marRight w:val="0"/>
      <w:marTop w:val="0"/>
      <w:marBottom w:val="0"/>
      <w:divBdr>
        <w:top w:val="none" w:sz="0" w:space="0" w:color="auto"/>
        <w:left w:val="none" w:sz="0" w:space="0" w:color="auto"/>
        <w:bottom w:val="none" w:sz="0" w:space="0" w:color="auto"/>
        <w:right w:val="none" w:sz="0" w:space="0" w:color="auto"/>
      </w:divBdr>
    </w:div>
    <w:div w:id="242842720">
      <w:bodyDiv w:val="1"/>
      <w:marLeft w:val="0"/>
      <w:marRight w:val="0"/>
      <w:marTop w:val="0"/>
      <w:marBottom w:val="0"/>
      <w:divBdr>
        <w:top w:val="none" w:sz="0" w:space="0" w:color="auto"/>
        <w:left w:val="none" w:sz="0" w:space="0" w:color="auto"/>
        <w:bottom w:val="none" w:sz="0" w:space="0" w:color="auto"/>
        <w:right w:val="none" w:sz="0" w:space="0" w:color="auto"/>
      </w:divBdr>
    </w:div>
    <w:div w:id="244801057">
      <w:bodyDiv w:val="1"/>
      <w:marLeft w:val="0"/>
      <w:marRight w:val="0"/>
      <w:marTop w:val="0"/>
      <w:marBottom w:val="0"/>
      <w:divBdr>
        <w:top w:val="none" w:sz="0" w:space="0" w:color="auto"/>
        <w:left w:val="none" w:sz="0" w:space="0" w:color="auto"/>
        <w:bottom w:val="none" w:sz="0" w:space="0" w:color="auto"/>
        <w:right w:val="none" w:sz="0" w:space="0" w:color="auto"/>
      </w:divBdr>
    </w:div>
    <w:div w:id="260190356">
      <w:bodyDiv w:val="1"/>
      <w:marLeft w:val="0"/>
      <w:marRight w:val="0"/>
      <w:marTop w:val="0"/>
      <w:marBottom w:val="0"/>
      <w:divBdr>
        <w:top w:val="none" w:sz="0" w:space="0" w:color="auto"/>
        <w:left w:val="none" w:sz="0" w:space="0" w:color="auto"/>
        <w:bottom w:val="none" w:sz="0" w:space="0" w:color="auto"/>
        <w:right w:val="none" w:sz="0" w:space="0" w:color="auto"/>
      </w:divBdr>
    </w:div>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387995369">
      <w:bodyDiv w:val="1"/>
      <w:marLeft w:val="0"/>
      <w:marRight w:val="0"/>
      <w:marTop w:val="0"/>
      <w:marBottom w:val="0"/>
      <w:divBdr>
        <w:top w:val="none" w:sz="0" w:space="0" w:color="auto"/>
        <w:left w:val="none" w:sz="0" w:space="0" w:color="auto"/>
        <w:bottom w:val="none" w:sz="0" w:space="0" w:color="auto"/>
        <w:right w:val="none" w:sz="0" w:space="0" w:color="auto"/>
      </w:divBdr>
    </w:div>
    <w:div w:id="414278225">
      <w:bodyDiv w:val="1"/>
      <w:marLeft w:val="0"/>
      <w:marRight w:val="0"/>
      <w:marTop w:val="0"/>
      <w:marBottom w:val="0"/>
      <w:divBdr>
        <w:top w:val="none" w:sz="0" w:space="0" w:color="auto"/>
        <w:left w:val="none" w:sz="0" w:space="0" w:color="auto"/>
        <w:bottom w:val="none" w:sz="0" w:space="0" w:color="auto"/>
        <w:right w:val="none" w:sz="0" w:space="0" w:color="auto"/>
      </w:divBdr>
    </w:div>
    <w:div w:id="418185464">
      <w:bodyDiv w:val="1"/>
      <w:marLeft w:val="0"/>
      <w:marRight w:val="0"/>
      <w:marTop w:val="0"/>
      <w:marBottom w:val="0"/>
      <w:divBdr>
        <w:top w:val="none" w:sz="0" w:space="0" w:color="auto"/>
        <w:left w:val="none" w:sz="0" w:space="0" w:color="auto"/>
        <w:bottom w:val="none" w:sz="0" w:space="0" w:color="auto"/>
        <w:right w:val="none" w:sz="0" w:space="0" w:color="auto"/>
      </w:divBdr>
    </w:div>
    <w:div w:id="436755902">
      <w:bodyDiv w:val="1"/>
      <w:marLeft w:val="0"/>
      <w:marRight w:val="0"/>
      <w:marTop w:val="0"/>
      <w:marBottom w:val="0"/>
      <w:divBdr>
        <w:top w:val="none" w:sz="0" w:space="0" w:color="auto"/>
        <w:left w:val="none" w:sz="0" w:space="0" w:color="auto"/>
        <w:bottom w:val="none" w:sz="0" w:space="0" w:color="auto"/>
        <w:right w:val="none" w:sz="0" w:space="0" w:color="auto"/>
      </w:divBdr>
    </w:div>
    <w:div w:id="450512992">
      <w:bodyDiv w:val="1"/>
      <w:marLeft w:val="0"/>
      <w:marRight w:val="0"/>
      <w:marTop w:val="0"/>
      <w:marBottom w:val="0"/>
      <w:divBdr>
        <w:top w:val="none" w:sz="0" w:space="0" w:color="auto"/>
        <w:left w:val="none" w:sz="0" w:space="0" w:color="auto"/>
        <w:bottom w:val="none" w:sz="0" w:space="0" w:color="auto"/>
        <w:right w:val="none" w:sz="0" w:space="0" w:color="auto"/>
      </w:divBdr>
    </w:div>
    <w:div w:id="477265246">
      <w:bodyDiv w:val="1"/>
      <w:marLeft w:val="0"/>
      <w:marRight w:val="0"/>
      <w:marTop w:val="0"/>
      <w:marBottom w:val="0"/>
      <w:divBdr>
        <w:top w:val="none" w:sz="0" w:space="0" w:color="auto"/>
        <w:left w:val="none" w:sz="0" w:space="0" w:color="auto"/>
        <w:bottom w:val="none" w:sz="0" w:space="0" w:color="auto"/>
        <w:right w:val="none" w:sz="0" w:space="0" w:color="auto"/>
      </w:divBdr>
    </w:div>
    <w:div w:id="477577968">
      <w:bodyDiv w:val="1"/>
      <w:marLeft w:val="0"/>
      <w:marRight w:val="0"/>
      <w:marTop w:val="0"/>
      <w:marBottom w:val="0"/>
      <w:divBdr>
        <w:top w:val="none" w:sz="0" w:space="0" w:color="auto"/>
        <w:left w:val="none" w:sz="0" w:space="0" w:color="auto"/>
        <w:bottom w:val="none" w:sz="0" w:space="0" w:color="auto"/>
        <w:right w:val="none" w:sz="0" w:space="0" w:color="auto"/>
      </w:divBdr>
    </w:div>
    <w:div w:id="514467212">
      <w:bodyDiv w:val="1"/>
      <w:marLeft w:val="0"/>
      <w:marRight w:val="0"/>
      <w:marTop w:val="0"/>
      <w:marBottom w:val="0"/>
      <w:divBdr>
        <w:top w:val="none" w:sz="0" w:space="0" w:color="auto"/>
        <w:left w:val="none" w:sz="0" w:space="0" w:color="auto"/>
        <w:bottom w:val="none" w:sz="0" w:space="0" w:color="auto"/>
        <w:right w:val="none" w:sz="0" w:space="0" w:color="auto"/>
      </w:divBdr>
    </w:div>
    <w:div w:id="545064937">
      <w:bodyDiv w:val="1"/>
      <w:marLeft w:val="0"/>
      <w:marRight w:val="0"/>
      <w:marTop w:val="0"/>
      <w:marBottom w:val="0"/>
      <w:divBdr>
        <w:top w:val="none" w:sz="0" w:space="0" w:color="auto"/>
        <w:left w:val="none" w:sz="0" w:space="0" w:color="auto"/>
        <w:bottom w:val="none" w:sz="0" w:space="0" w:color="auto"/>
        <w:right w:val="none" w:sz="0" w:space="0" w:color="auto"/>
      </w:divBdr>
    </w:div>
    <w:div w:id="556088342">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 w:id="571818064">
      <w:bodyDiv w:val="1"/>
      <w:marLeft w:val="0"/>
      <w:marRight w:val="0"/>
      <w:marTop w:val="0"/>
      <w:marBottom w:val="0"/>
      <w:divBdr>
        <w:top w:val="none" w:sz="0" w:space="0" w:color="auto"/>
        <w:left w:val="none" w:sz="0" w:space="0" w:color="auto"/>
        <w:bottom w:val="none" w:sz="0" w:space="0" w:color="auto"/>
        <w:right w:val="none" w:sz="0" w:space="0" w:color="auto"/>
      </w:divBdr>
    </w:div>
    <w:div w:id="574123248">
      <w:bodyDiv w:val="1"/>
      <w:marLeft w:val="0"/>
      <w:marRight w:val="0"/>
      <w:marTop w:val="0"/>
      <w:marBottom w:val="0"/>
      <w:divBdr>
        <w:top w:val="none" w:sz="0" w:space="0" w:color="auto"/>
        <w:left w:val="none" w:sz="0" w:space="0" w:color="auto"/>
        <w:bottom w:val="none" w:sz="0" w:space="0" w:color="auto"/>
        <w:right w:val="none" w:sz="0" w:space="0" w:color="auto"/>
      </w:divBdr>
    </w:div>
    <w:div w:id="660962096">
      <w:bodyDiv w:val="1"/>
      <w:marLeft w:val="0"/>
      <w:marRight w:val="0"/>
      <w:marTop w:val="0"/>
      <w:marBottom w:val="0"/>
      <w:divBdr>
        <w:top w:val="none" w:sz="0" w:space="0" w:color="auto"/>
        <w:left w:val="none" w:sz="0" w:space="0" w:color="auto"/>
        <w:bottom w:val="none" w:sz="0" w:space="0" w:color="auto"/>
        <w:right w:val="none" w:sz="0" w:space="0" w:color="auto"/>
      </w:divBdr>
    </w:div>
    <w:div w:id="669481741">
      <w:bodyDiv w:val="1"/>
      <w:marLeft w:val="0"/>
      <w:marRight w:val="0"/>
      <w:marTop w:val="0"/>
      <w:marBottom w:val="0"/>
      <w:divBdr>
        <w:top w:val="none" w:sz="0" w:space="0" w:color="auto"/>
        <w:left w:val="none" w:sz="0" w:space="0" w:color="auto"/>
        <w:bottom w:val="none" w:sz="0" w:space="0" w:color="auto"/>
        <w:right w:val="none" w:sz="0" w:space="0" w:color="auto"/>
      </w:divBdr>
    </w:div>
    <w:div w:id="730543228">
      <w:bodyDiv w:val="1"/>
      <w:marLeft w:val="0"/>
      <w:marRight w:val="0"/>
      <w:marTop w:val="0"/>
      <w:marBottom w:val="0"/>
      <w:divBdr>
        <w:top w:val="none" w:sz="0" w:space="0" w:color="auto"/>
        <w:left w:val="none" w:sz="0" w:space="0" w:color="auto"/>
        <w:bottom w:val="none" w:sz="0" w:space="0" w:color="auto"/>
        <w:right w:val="none" w:sz="0" w:space="0" w:color="auto"/>
      </w:divBdr>
    </w:div>
    <w:div w:id="782651865">
      <w:bodyDiv w:val="1"/>
      <w:marLeft w:val="0"/>
      <w:marRight w:val="0"/>
      <w:marTop w:val="0"/>
      <w:marBottom w:val="0"/>
      <w:divBdr>
        <w:top w:val="none" w:sz="0" w:space="0" w:color="auto"/>
        <w:left w:val="none" w:sz="0" w:space="0" w:color="auto"/>
        <w:bottom w:val="none" w:sz="0" w:space="0" w:color="auto"/>
        <w:right w:val="none" w:sz="0" w:space="0" w:color="auto"/>
      </w:divBdr>
    </w:div>
    <w:div w:id="854852467">
      <w:bodyDiv w:val="1"/>
      <w:marLeft w:val="0"/>
      <w:marRight w:val="0"/>
      <w:marTop w:val="0"/>
      <w:marBottom w:val="0"/>
      <w:divBdr>
        <w:top w:val="none" w:sz="0" w:space="0" w:color="auto"/>
        <w:left w:val="none" w:sz="0" w:space="0" w:color="auto"/>
        <w:bottom w:val="none" w:sz="0" w:space="0" w:color="auto"/>
        <w:right w:val="none" w:sz="0" w:space="0" w:color="auto"/>
      </w:divBdr>
    </w:div>
    <w:div w:id="859389308">
      <w:bodyDiv w:val="1"/>
      <w:marLeft w:val="0"/>
      <w:marRight w:val="0"/>
      <w:marTop w:val="0"/>
      <w:marBottom w:val="0"/>
      <w:divBdr>
        <w:top w:val="none" w:sz="0" w:space="0" w:color="auto"/>
        <w:left w:val="none" w:sz="0" w:space="0" w:color="auto"/>
        <w:bottom w:val="none" w:sz="0" w:space="0" w:color="auto"/>
        <w:right w:val="none" w:sz="0" w:space="0" w:color="auto"/>
      </w:divBdr>
    </w:div>
    <w:div w:id="897515951">
      <w:bodyDiv w:val="1"/>
      <w:marLeft w:val="0"/>
      <w:marRight w:val="0"/>
      <w:marTop w:val="0"/>
      <w:marBottom w:val="0"/>
      <w:divBdr>
        <w:top w:val="none" w:sz="0" w:space="0" w:color="auto"/>
        <w:left w:val="none" w:sz="0" w:space="0" w:color="auto"/>
        <w:bottom w:val="none" w:sz="0" w:space="0" w:color="auto"/>
        <w:right w:val="none" w:sz="0" w:space="0" w:color="auto"/>
      </w:divBdr>
    </w:div>
    <w:div w:id="946428770">
      <w:bodyDiv w:val="1"/>
      <w:marLeft w:val="0"/>
      <w:marRight w:val="0"/>
      <w:marTop w:val="0"/>
      <w:marBottom w:val="0"/>
      <w:divBdr>
        <w:top w:val="none" w:sz="0" w:space="0" w:color="auto"/>
        <w:left w:val="none" w:sz="0" w:space="0" w:color="auto"/>
        <w:bottom w:val="none" w:sz="0" w:space="0" w:color="auto"/>
        <w:right w:val="none" w:sz="0" w:space="0" w:color="auto"/>
      </w:divBdr>
    </w:div>
    <w:div w:id="991983680">
      <w:bodyDiv w:val="1"/>
      <w:marLeft w:val="0"/>
      <w:marRight w:val="0"/>
      <w:marTop w:val="0"/>
      <w:marBottom w:val="0"/>
      <w:divBdr>
        <w:top w:val="none" w:sz="0" w:space="0" w:color="auto"/>
        <w:left w:val="none" w:sz="0" w:space="0" w:color="auto"/>
        <w:bottom w:val="none" w:sz="0" w:space="0" w:color="auto"/>
        <w:right w:val="none" w:sz="0" w:space="0" w:color="auto"/>
      </w:divBdr>
    </w:div>
    <w:div w:id="1018384706">
      <w:bodyDiv w:val="1"/>
      <w:marLeft w:val="0"/>
      <w:marRight w:val="0"/>
      <w:marTop w:val="0"/>
      <w:marBottom w:val="0"/>
      <w:divBdr>
        <w:top w:val="none" w:sz="0" w:space="0" w:color="auto"/>
        <w:left w:val="none" w:sz="0" w:space="0" w:color="auto"/>
        <w:bottom w:val="none" w:sz="0" w:space="0" w:color="auto"/>
        <w:right w:val="none" w:sz="0" w:space="0" w:color="auto"/>
      </w:divBdr>
    </w:div>
    <w:div w:id="1061904616">
      <w:bodyDiv w:val="1"/>
      <w:marLeft w:val="0"/>
      <w:marRight w:val="0"/>
      <w:marTop w:val="0"/>
      <w:marBottom w:val="0"/>
      <w:divBdr>
        <w:top w:val="none" w:sz="0" w:space="0" w:color="auto"/>
        <w:left w:val="none" w:sz="0" w:space="0" w:color="auto"/>
        <w:bottom w:val="none" w:sz="0" w:space="0" w:color="auto"/>
        <w:right w:val="none" w:sz="0" w:space="0" w:color="auto"/>
      </w:divBdr>
    </w:div>
    <w:div w:id="1063942274">
      <w:bodyDiv w:val="1"/>
      <w:marLeft w:val="0"/>
      <w:marRight w:val="0"/>
      <w:marTop w:val="0"/>
      <w:marBottom w:val="0"/>
      <w:divBdr>
        <w:top w:val="none" w:sz="0" w:space="0" w:color="auto"/>
        <w:left w:val="none" w:sz="0" w:space="0" w:color="auto"/>
        <w:bottom w:val="none" w:sz="0" w:space="0" w:color="auto"/>
        <w:right w:val="none" w:sz="0" w:space="0" w:color="auto"/>
      </w:divBdr>
    </w:div>
    <w:div w:id="1065027016">
      <w:bodyDiv w:val="1"/>
      <w:marLeft w:val="0"/>
      <w:marRight w:val="0"/>
      <w:marTop w:val="0"/>
      <w:marBottom w:val="0"/>
      <w:divBdr>
        <w:top w:val="none" w:sz="0" w:space="0" w:color="auto"/>
        <w:left w:val="none" w:sz="0" w:space="0" w:color="auto"/>
        <w:bottom w:val="none" w:sz="0" w:space="0" w:color="auto"/>
        <w:right w:val="none" w:sz="0" w:space="0" w:color="auto"/>
      </w:divBdr>
    </w:div>
    <w:div w:id="1066147862">
      <w:bodyDiv w:val="1"/>
      <w:marLeft w:val="0"/>
      <w:marRight w:val="0"/>
      <w:marTop w:val="0"/>
      <w:marBottom w:val="0"/>
      <w:divBdr>
        <w:top w:val="none" w:sz="0" w:space="0" w:color="auto"/>
        <w:left w:val="none" w:sz="0" w:space="0" w:color="auto"/>
        <w:bottom w:val="none" w:sz="0" w:space="0" w:color="auto"/>
        <w:right w:val="none" w:sz="0" w:space="0" w:color="auto"/>
      </w:divBdr>
    </w:div>
    <w:div w:id="1082481988">
      <w:bodyDiv w:val="1"/>
      <w:marLeft w:val="0"/>
      <w:marRight w:val="0"/>
      <w:marTop w:val="0"/>
      <w:marBottom w:val="0"/>
      <w:divBdr>
        <w:top w:val="none" w:sz="0" w:space="0" w:color="auto"/>
        <w:left w:val="none" w:sz="0" w:space="0" w:color="auto"/>
        <w:bottom w:val="none" w:sz="0" w:space="0" w:color="auto"/>
        <w:right w:val="none" w:sz="0" w:space="0" w:color="auto"/>
      </w:divBdr>
    </w:div>
    <w:div w:id="1085566996">
      <w:bodyDiv w:val="1"/>
      <w:marLeft w:val="0"/>
      <w:marRight w:val="0"/>
      <w:marTop w:val="0"/>
      <w:marBottom w:val="0"/>
      <w:divBdr>
        <w:top w:val="none" w:sz="0" w:space="0" w:color="auto"/>
        <w:left w:val="none" w:sz="0" w:space="0" w:color="auto"/>
        <w:bottom w:val="none" w:sz="0" w:space="0" w:color="auto"/>
        <w:right w:val="none" w:sz="0" w:space="0" w:color="auto"/>
      </w:divBdr>
    </w:div>
    <w:div w:id="1091198746">
      <w:bodyDiv w:val="1"/>
      <w:marLeft w:val="0"/>
      <w:marRight w:val="0"/>
      <w:marTop w:val="0"/>
      <w:marBottom w:val="0"/>
      <w:divBdr>
        <w:top w:val="none" w:sz="0" w:space="0" w:color="auto"/>
        <w:left w:val="none" w:sz="0" w:space="0" w:color="auto"/>
        <w:bottom w:val="none" w:sz="0" w:space="0" w:color="auto"/>
        <w:right w:val="none" w:sz="0" w:space="0" w:color="auto"/>
      </w:divBdr>
    </w:div>
    <w:div w:id="1114859479">
      <w:bodyDiv w:val="1"/>
      <w:marLeft w:val="0"/>
      <w:marRight w:val="0"/>
      <w:marTop w:val="0"/>
      <w:marBottom w:val="0"/>
      <w:divBdr>
        <w:top w:val="none" w:sz="0" w:space="0" w:color="auto"/>
        <w:left w:val="none" w:sz="0" w:space="0" w:color="auto"/>
        <w:bottom w:val="none" w:sz="0" w:space="0" w:color="auto"/>
        <w:right w:val="none" w:sz="0" w:space="0" w:color="auto"/>
      </w:divBdr>
    </w:div>
    <w:div w:id="1178347231">
      <w:bodyDiv w:val="1"/>
      <w:marLeft w:val="0"/>
      <w:marRight w:val="0"/>
      <w:marTop w:val="0"/>
      <w:marBottom w:val="0"/>
      <w:divBdr>
        <w:top w:val="none" w:sz="0" w:space="0" w:color="auto"/>
        <w:left w:val="none" w:sz="0" w:space="0" w:color="auto"/>
        <w:bottom w:val="none" w:sz="0" w:space="0" w:color="auto"/>
        <w:right w:val="none" w:sz="0" w:space="0" w:color="auto"/>
      </w:divBdr>
    </w:div>
    <w:div w:id="1181822978">
      <w:bodyDiv w:val="1"/>
      <w:marLeft w:val="0"/>
      <w:marRight w:val="0"/>
      <w:marTop w:val="0"/>
      <w:marBottom w:val="0"/>
      <w:divBdr>
        <w:top w:val="none" w:sz="0" w:space="0" w:color="auto"/>
        <w:left w:val="none" w:sz="0" w:space="0" w:color="auto"/>
        <w:bottom w:val="none" w:sz="0" w:space="0" w:color="auto"/>
        <w:right w:val="none" w:sz="0" w:space="0" w:color="auto"/>
      </w:divBdr>
    </w:div>
    <w:div w:id="1211501908">
      <w:bodyDiv w:val="1"/>
      <w:marLeft w:val="0"/>
      <w:marRight w:val="0"/>
      <w:marTop w:val="0"/>
      <w:marBottom w:val="0"/>
      <w:divBdr>
        <w:top w:val="none" w:sz="0" w:space="0" w:color="auto"/>
        <w:left w:val="none" w:sz="0" w:space="0" w:color="auto"/>
        <w:bottom w:val="none" w:sz="0" w:space="0" w:color="auto"/>
        <w:right w:val="none" w:sz="0" w:space="0" w:color="auto"/>
      </w:divBdr>
    </w:div>
    <w:div w:id="1229069561">
      <w:bodyDiv w:val="1"/>
      <w:marLeft w:val="0"/>
      <w:marRight w:val="0"/>
      <w:marTop w:val="0"/>
      <w:marBottom w:val="0"/>
      <w:divBdr>
        <w:top w:val="none" w:sz="0" w:space="0" w:color="auto"/>
        <w:left w:val="none" w:sz="0" w:space="0" w:color="auto"/>
        <w:bottom w:val="none" w:sz="0" w:space="0" w:color="auto"/>
        <w:right w:val="none" w:sz="0" w:space="0" w:color="auto"/>
      </w:divBdr>
    </w:div>
    <w:div w:id="1257399995">
      <w:bodyDiv w:val="1"/>
      <w:marLeft w:val="0"/>
      <w:marRight w:val="0"/>
      <w:marTop w:val="0"/>
      <w:marBottom w:val="0"/>
      <w:divBdr>
        <w:top w:val="none" w:sz="0" w:space="0" w:color="auto"/>
        <w:left w:val="none" w:sz="0" w:space="0" w:color="auto"/>
        <w:bottom w:val="none" w:sz="0" w:space="0" w:color="auto"/>
        <w:right w:val="none" w:sz="0" w:space="0" w:color="auto"/>
      </w:divBdr>
    </w:div>
    <w:div w:id="1263881065">
      <w:bodyDiv w:val="1"/>
      <w:marLeft w:val="0"/>
      <w:marRight w:val="0"/>
      <w:marTop w:val="0"/>
      <w:marBottom w:val="0"/>
      <w:divBdr>
        <w:top w:val="none" w:sz="0" w:space="0" w:color="auto"/>
        <w:left w:val="none" w:sz="0" w:space="0" w:color="auto"/>
        <w:bottom w:val="none" w:sz="0" w:space="0" w:color="auto"/>
        <w:right w:val="none" w:sz="0" w:space="0" w:color="auto"/>
      </w:divBdr>
    </w:div>
    <w:div w:id="1263953050">
      <w:bodyDiv w:val="1"/>
      <w:marLeft w:val="0"/>
      <w:marRight w:val="0"/>
      <w:marTop w:val="0"/>
      <w:marBottom w:val="0"/>
      <w:divBdr>
        <w:top w:val="none" w:sz="0" w:space="0" w:color="auto"/>
        <w:left w:val="none" w:sz="0" w:space="0" w:color="auto"/>
        <w:bottom w:val="none" w:sz="0" w:space="0" w:color="auto"/>
        <w:right w:val="none" w:sz="0" w:space="0" w:color="auto"/>
      </w:divBdr>
    </w:div>
    <w:div w:id="1289972230">
      <w:bodyDiv w:val="1"/>
      <w:marLeft w:val="0"/>
      <w:marRight w:val="0"/>
      <w:marTop w:val="0"/>
      <w:marBottom w:val="0"/>
      <w:divBdr>
        <w:top w:val="none" w:sz="0" w:space="0" w:color="auto"/>
        <w:left w:val="none" w:sz="0" w:space="0" w:color="auto"/>
        <w:bottom w:val="none" w:sz="0" w:space="0" w:color="auto"/>
        <w:right w:val="none" w:sz="0" w:space="0" w:color="auto"/>
      </w:divBdr>
    </w:div>
    <w:div w:id="1327856527">
      <w:bodyDiv w:val="1"/>
      <w:marLeft w:val="0"/>
      <w:marRight w:val="0"/>
      <w:marTop w:val="0"/>
      <w:marBottom w:val="0"/>
      <w:divBdr>
        <w:top w:val="none" w:sz="0" w:space="0" w:color="auto"/>
        <w:left w:val="none" w:sz="0" w:space="0" w:color="auto"/>
        <w:bottom w:val="none" w:sz="0" w:space="0" w:color="auto"/>
        <w:right w:val="none" w:sz="0" w:space="0" w:color="auto"/>
      </w:divBdr>
    </w:div>
    <w:div w:id="1356539993">
      <w:bodyDiv w:val="1"/>
      <w:marLeft w:val="0"/>
      <w:marRight w:val="0"/>
      <w:marTop w:val="0"/>
      <w:marBottom w:val="0"/>
      <w:divBdr>
        <w:top w:val="none" w:sz="0" w:space="0" w:color="auto"/>
        <w:left w:val="none" w:sz="0" w:space="0" w:color="auto"/>
        <w:bottom w:val="none" w:sz="0" w:space="0" w:color="auto"/>
        <w:right w:val="none" w:sz="0" w:space="0" w:color="auto"/>
      </w:divBdr>
    </w:div>
    <w:div w:id="1382943545">
      <w:bodyDiv w:val="1"/>
      <w:marLeft w:val="0"/>
      <w:marRight w:val="0"/>
      <w:marTop w:val="0"/>
      <w:marBottom w:val="0"/>
      <w:divBdr>
        <w:top w:val="none" w:sz="0" w:space="0" w:color="auto"/>
        <w:left w:val="none" w:sz="0" w:space="0" w:color="auto"/>
        <w:bottom w:val="none" w:sz="0" w:space="0" w:color="auto"/>
        <w:right w:val="none" w:sz="0" w:space="0" w:color="auto"/>
      </w:divBdr>
    </w:div>
    <w:div w:id="1384937745">
      <w:bodyDiv w:val="1"/>
      <w:marLeft w:val="0"/>
      <w:marRight w:val="0"/>
      <w:marTop w:val="0"/>
      <w:marBottom w:val="0"/>
      <w:divBdr>
        <w:top w:val="none" w:sz="0" w:space="0" w:color="auto"/>
        <w:left w:val="none" w:sz="0" w:space="0" w:color="auto"/>
        <w:bottom w:val="none" w:sz="0" w:space="0" w:color="auto"/>
        <w:right w:val="none" w:sz="0" w:space="0" w:color="auto"/>
      </w:divBdr>
    </w:div>
    <w:div w:id="1432974657">
      <w:bodyDiv w:val="1"/>
      <w:marLeft w:val="0"/>
      <w:marRight w:val="0"/>
      <w:marTop w:val="0"/>
      <w:marBottom w:val="0"/>
      <w:divBdr>
        <w:top w:val="none" w:sz="0" w:space="0" w:color="auto"/>
        <w:left w:val="none" w:sz="0" w:space="0" w:color="auto"/>
        <w:bottom w:val="none" w:sz="0" w:space="0" w:color="auto"/>
        <w:right w:val="none" w:sz="0" w:space="0" w:color="auto"/>
      </w:divBdr>
    </w:div>
    <w:div w:id="1449621802">
      <w:bodyDiv w:val="1"/>
      <w:marLeft w:val="0"/>
      <w:marRight w:val="0"/>
      <w:marTop w:val="0"/>
      <w:marBottom w:val="0"/>
      <w:divBdr>
        <w:top w:val="none" w:sz="0" w:space="0" w:color="auto"/>
        <w:left w:val="none" w:sz="0" w:space="0" w:color="auto"/>
        <w:bottom w:val="none" w:sz="0" w:space="0" w:color="auto"/>
        <w:right w:val="none" w:sz="0" w:space="0" w:color="auto"/>
      </w:divBdr>
    </w:div>
    <w:div w:id="1455440283">
      <w:bodyDiv w:val="1"/>
      <w:marLeft w:val="0"/>
      <w:marRight w:val="0"/>
      <w:marTop w:val="0"/>
      <w:marBottom w:val="0"/>
      <w:divBdr>
        <w:top w:val="none" w:sz="0" w:space="0" w:color="auto"/>
        <w:left w:val="none" w:sz="0" w:space="0" w:color="auto"/>
        <w:bottom w:val="none" w:sz="0" w:space="0" w:color="auto"/>
        <w:right w:val="none" w:sz="0" w:space="0" w:color="auto"/>
      </w:divBdr>
    </w:div>
    <w:div w:id="1556042275">
      <w:bodyDiv w:val="1"/>
      <w:marLeft w:val="0"/>
      <w:marRight w:val="0"/>
      <w:marTop w:val="0"/>
      <w:marBottom w:val="0"/>
      <w:divBdr>
        <w:top w:val="none" w:sz="0" w:space="0" w:color="auto"/>
        <w:left w:val="none" w:sz="0" w:space="0" w:color="auto"/>
        <w:bottom w:val="none" w:sz="0" w:space="0" w:color="auto"/>
        <w:right w:val="none" w:sz="0" w:space="0" w:color="auto"/>
      </w:divBdr>
    </w:div>
    <w:div w:id="1557468841">
      <w:bodyDiv w:val="1"/>
      <w:marLeft w:val="0"/>
      <w:marRight w:val="0"/>
      <w:marTop w:val="0"/>
      <w:marBottom w:val="0"/>
      <w:divBdr>
        <w:top w:val="none" w:sz="0" w:space="0" w:color="auto"/>
        <w:left w:val="none" w:sz="0" w:space="0" w:color="auto"/>
        <w:bottom w:val="none" w:sz="0" w:space="0" w:color="auto"/>
        <w:right w:val="none" w:sz="0" w:space="0" w:color="auto"/>
      </w:divBdr>
    </w:div>
    <w:div w:id="1627856970">
      <w:bodyDiv w:val="1"/>
      <w:marLeft w:val="0"/>
      <w:marRight w:val="0"/>
      <w:marTop w:val="0"/>
      <w:marBottom w:val="0"/>
      <w:divBdr>
        <w:top w:val="none" w:sz="0" w:space="0" w:color="auto"/>
        <w:left w:val="none" w:sz="0" w:space="0" w:color="auto"/>
        <w:bottom w:val="none" w:sz="0" w:space="0" w:color="auto"/>
        <w:right w:val="none" w:sz="0" w:space="0" w:color="auto"/>
      </w:divBdr>
    </w:div>
    <w:div w:id="1662542896">
      <w:bodyDiv w:val="1"/>
      <w:marLeft w:val="0"/>
      <w:marRight w:val="0"/>
      <w:marTop w:val="0"/>
      <w:marBottom w:val="0"/>
      <w:divBdr>
        <w:top w:val="none" w:sz="0" w:space="0" w:color="auto"/>
        <w:left w:val="none" w:sz="0" w:space="0" w:color="auto"/>
        <w:bottom w:val="none" w:sz="0" w:space="0" w:color="auto"/>
        <w:right w:val="none" w:sz="0" w:space="0" w:color="auto"/>
      </w:divBdr>
    </w:div>
    <w:div w:id="1714504930">
      <w:bodyDiv w:val="1"/>
      <w:marLeft w:val="0"/>
      <w:marRight w:val="0"/>
      <w:marTop w:val="0"/>
      <w:marBottom w:val="0"/>
      <w:divBdr>
        <w:top w:val="none" w:sz="0" w:space="0" w:color="auto"/>
        <w:left w:val="none" w:sz="0" w:space="0" w:color="auto"/>
        <w:bottom w:val="none" w:sz="0" w:space="0" w:color="auto"/>
        <w:right w:val="none" w:sz="0" w:space="0" w:color="auto"/>
      </w:divBdr>
    </w:div>
    <w:div w:id="1740207928">
      <w:bodyDiv w:val="1"/>
      <w:marLeft w:val="0"/>
      <w:marRight w:val="0"/>
      <w:marTop w:val="0"/>
      <w:marBottom w:val="0"/>
      <w:divBdr>
        <w:top w:val="none" w:sz="0" w:space="0" w:color="auto"/>
        <w:left w:val="none" w:sz="0" w:space="0" w:color="auto"/>
        <w:bottom w:val="none" w:sz="0" w:space="0" w:color="auto"/>
        <w:right w:val="none" w:sz="0" w:space="0" w:color="auto"/>
      </w:divBdr>
    </w:div>
    <w:div w:id="1784835502">
      <w:bodyDiv w:val="1"/>
      <w:marLeft w:val="0"/>
      <w:marRight w:val="0"/>
      <w:marTop w:val="0"/>
      <w:marBottom w:val="0"/>
      <w:divBdr>
        <w:top w:val="none" w:sz="0" w:space="0" w:color="auto"/>
        <w:left w:val="none" w:sz="0" w:space="0" w:color="auto"/>
        <w:bottom w:val="none" w:sz="0" w:space="0" w:color="auto"/>
        <w:right w:val="none" w:sz="0" w:space="0" w:color="auto"/>
      </w:divBdr>
    </w:div>
    <w:div w:id="1798570824">
      <w:bodyDiv w:val="1"/>
      <w:marLeft w:val="0"/>
      <w:marRight w:val="0"/>
      <w:marTop w:val="0"/>
      <w:marBottom w:val="0"/>
      <w:divBdr>
        <w:top w:val="none" w:sz="0" w:space="0" w:color="auto"/>
        <w:left w:val="none" w:sz="0" w:space="0" w:color="auto"/>
        <w:bottom w:val="none" w:sz="0" w:space="0" w:color="auto"/>
        <w:right w:val="none" w:sz="0" w:space="0" w:color="auto"/>
      </w:divBdr>
    </w:div>
    <w:div w:id="1812288857">
      <w:bodyDiv w:val="1"/>
      <w:marLeft w:val="0"/>
      <w:marRight w:val="0"/>
      <w:marTop w:val="0"/>
      <w:marBottom w:val="0"/>
      <w:divBdr>
        <w:top w:val="none" w:sz="0" w:space="0" w:color="auto"/>
        <w:left w:val="none" w:sz="0" w:space="0" w:color="auto"/>
        <w:bottom w:val="none" w:sz="0" w:space="0" w:color="auto"/>
        <w:right w:val="none" w:sz="0" w:space="0" w:color="auto"/>
      </w:divBdr>
    </w:div>
    <w:div w:id="1842967353">
      <w:bodyDiv w:val="1"/>
      <w:marLeft w:val="0"/>
      <w:marRight w:val="0"/>
      <w:marTop w:val="0"/>
      <w:marBottom w:val="0"/>
      <w:divBdr>
        <w:top w:val="none" w:sz="0" w:space="0" w:color="auto"/>
        <w:left w:val="none" w:sz="0" w:space="0" w:color="auto"/>
        <w:bottom w:val="none" w:sz="0" w:space="0" w:color="auto"/>
        <w:right w:val="none" w:sz="0" w:space="0" w:color="auto"/>
      </w:divBdr>
    </w:div>
    <w:div w:id="1843816043">
      <w:bodyDiv w:val="1"/>
      <w:marLeft w:val="0"/>
      <w:marRight w:val="0"/>
      <w:marTop w:val="0"/>
      <w:marBottom w:val="0"/>
      <w:divBdr>
        <w:top w:val="none" w:sz="0" w:space="0" w:color="auto"/>
        <w:left w:val="none" w:sz="0" w:space="0" w:color="auto"/>
        <w:bottom w:val="none" w:sz="0" w:space="0" w:color="auto"/>
        <w:right w:val="none" w:sz="0" w:space="0" w:color="auto"/>
      </w:divBdr>
    </w:div>
    <w:div w:id="1846430611">
      <w:bodyDiv w:val="1"/>
      <w:marLeft w:val="0"/>
      <w:marRight w:val="0"/>
      <w:marTop w:val="0"/>
      <w:marBottom w:val="0"/>
      <w:divBdr>
        <w:top w:val="none" w:sz="0" w:space="0" w:color="auto"/>
        <w:left w:val="none" w:sz="0" w:space="0" w:color="auto"/>
        <w:bottom w:val="none" w:sz="0" w:space="0" w:color="auto"/>
        <w:right w:val="none" w:sz="0" w:space="0" w:color="auto"/>
      </w:divBdr>
    </w:div>
    <w:div w:id="1855069599">
      <w:bodyDiv w:val="1"/>
      <w:marLeft w:val="0"/>
      <w:marRight w:val="0"/>
      <w:marTop w:val="0"/>
      <w:marBottom w:val="0"/>
      <w:divBdr>
        <w:top w:val="none" w:sz="0" w:space="0" w:color="auto"/>
        <w:left w:val="none" w:sz="0" w:space="0" w:color="auto"/>
        <w:bottom w:val="none" w:sz="0" w:space="0" w:color="auto"/>
        <w:right w:val="none" w:sz="0" w:space="0" w:color="auto"/>
      </w:divBdr>
    </w:div>
    <w:div w:id="1870147928">
      <w:bodyDiv w:val="1"/>
      <w:marLeft w:val="0"/>
      <w:marRight w:val="0"/>
      <w:marTop w:val="0"/>
      <w:marBottom w:val="0"/>
      <w:divBdr>
        <w:top w:val="none" w:sz="0" w:space="0" w:color="auto"/>
        <w:left w:val="none" w:sz="0" w:space="0" w:color="auto"/>
        <w:bottom w:val="none" w:sz="0" w:space="0" w:color="auto"/>
        <w:right w:val="none" w:sz="0" w:space="0" w:color="auto"/>
      </w:divBdr>
    </w:div>
    <w:div w:id="1887520717">
      <w:bodyDiv w:val="1"/>
      <w:marLeft w:val="0"/>
      <w:marRight w:val="0"/>
      <w:marTop w:val="0"/>
      <w:marBottom w:val="0"/>
      <w:divBdr>
        <w:top w:val="none" w:sz="0" w:space="0" w:color="auto"/>
        <w:left w:val="none" w:sz="0" w:space="0" w:color="auto"/>
        <w:bottom w:val="none" w:sz="0" w:space="0" w:color="auto"/>
        <w:right w:val="none" w:sz="0" w:space="0" w:color="auto"/>
      </w:divBdr>
    </w:div>
    <w:div w:id="1941646894">
      <w:bodyDiv w:val="1"/>
      <w:marLeft w:val="0"/>
      <w:marRight w:val="0"/>
      <w:marTop w:val="0"/>
      <w:marBottom w:val="0"/>
      <w:divBdr>
        <w:top w:val="none" w:sz="0" w:space="0" w:color="auto"/>
        <w:left w:val="none" w:sz="0" w:space="0" w:color="auto"/>
        <w:bottom w:val="none" w:sz="0" w:space="0" w:color="auto"/>
        <w:right w:val="none" w:sz="0" w:space="0" w:color="auto"/>
      </w:divBdr>
    </w:div>
    <w:div w:id="1964925282">
      <w:bodyDiv w:val="1"/>
      <w:marLeft w:val="0"/>
      <w:marRight w:val="0"/>
      <w:marTop w:val="0"/>
      <w:marBottom w:val="0"/>
      <w:divBdr>
        <w:top w:val="none" w:sz="0" w:space="0" w:color="auto"/>
        <w:left w:val="none" w:sz="0" w:space="0" w:color="auto"/>
        <w:bottom w:val="none" w:sz="0" w:space="0" w:color="auto"/>
        <w:right w:val="none" w:sz="0" w:space="0" w:color="auto"/>
      </w:divBdr>
    </w:div>
    <w:div w:id="1965305763">
      <w:bodyDiv w:val="1"/>
      <w:marLeft w:val="0"/>
      <w:marRight w:val="0"/>
      <w:marTop w:val="0"/>
      <w:marBottom w:val="0"/>
      <w:divBdr>
        <w:top w:val="none" w:sz="0" w:space="0" w:color="auto"/>
        <w:left w:val="none" w:sz="0" w:space="0" w:color="auto"/>
        <w:bottom w:val="none" w:sz="0" w:space="0" w:color="auto"/>
        <w:right w:val="none" w:sz="0" w:space="0" w:color="auto"/>
      </w:divBdr>
    </w:div>
    <w:div w:id="1970628130">
      <w:bodyDiv w:val="1"/>
      <w:marLeft w:val="0"/>
      <w:marRight w:val="0"/>
      <w:marTop w:val="0"/>
      <w:marBottom w:val="0"/>
      <w:divBdr>
        <w:top w:val="none" w:sz="0" w:space="0" w:color="auto"/>
        <w:left w:val="none" w:sz="0" w:space="0" w:color="auto"/>
        <w:bottom w:val="none" w:sz="0" w:space="0" w:color="auto"/>
        <w:right w:val="none" w:sz="0" w:space="0" w:color="auto"/>
      </w:divBdr>
    </w:div>
    <w:div w:id="2010938378">
      <w:bodyDiv w:val="1"/>
      <w:marLeft w:val="0"/>
      <w:marRight w:val="0"/>
      <w:marTop w:val="0"/>
      <w:marBottom w:val="0"/>
      <w:divBdr>
        <w:top w:val="none" w:sz="0" w:space="0" w:color="auto"/>
        <w:left w:val="none" w:sz="0" w:space="0" w:color="auto"/>
        <w:bottom w:val="none" w:sz="0" w:space="0" w:color="auto"/>
        <w:right w:val="none" w:sz="0" w:space="0" w:color="auto"/>
      </w:divBdr>
    </w:div>
    <w:div w:id="2054381632">
      <w:bodyDiv w:val="1"/>
      <w:marLeft w:val="0"/>
      <w:marRight w:val="0"/>
      <w:marTop w:val="0"/>
      <w:marBottom w:val="0"/>
      <w:divBdr>
        <w:top w:val="none" w:sz="0" w:space="0" w:color="auto"/>
        <w:left w:val="none" w:sz="0" w:space="0" w:color="auto"/>
        <w:bottom w:val="none" w:sz="0" w:space="0" w:color="auto"/>
        <w:right w:val="none" w:sz="0" w:space="0" w:color="auto"/>
      </w:divBdr>
    </w:div>
    <w:div w:id="2056733605">
      <w:bodyDiv w:val="1"/>
      <w:marLeft w:val="0"/>
      <w:marRight w:val="0"/>
      <w:marTop w:val="0"/>
      <w:marBottom w:val="0"/>
      <w:divBdr>
        <w:top w:val="none" w:sz="0" w:space="0" w:color="auto"/>
        <w:left w:val="none" w:sz="0" w:space="0" w:color="auto"/>
        <w:bottom w:val="none" w:sz="0" w:space="0" w:color="auto"/>
        <w:right w:val="none" w:sz="0" w:space="0" w:color="auto"/>
      </w:divBdr>
    </w:div>
    <w:div w:id="2080128027">
      <w:bodyDiv w:val="1"/>
      <w:marLeft w:val="0"/>
      <w:marRight w:val="0"/>
      <w:marTop w:val="0"/>
      <w:marBottom w:val="0"/>
      <w:divBdr>
        <w:top w:val="none" w:sz="0" w:space="0" w:color="auto"/>
        <w:left w:val="none" w:sz="0" w:space="0" w:color="auto"/>
        <w:bottom w:val="none" w:sz="0" w:space="0" w:color="auto"/>
        <w:right w:val="none" w:sz="0" w:space="0" w:color="auto"/>
      </w:divBdr>
    </w:div>
    <w:div w:id="2118984071">
      <w:bodyDiv w:val="1"/>
      <w:marLeft w:val="0"/>
      <w:marRight w:val="0"/>
      <w:marTop w:val="0"/>
      <w:marBottom w:val="0"/>
      <w:divBdr>
        <w:top w:val="none" w:sz="0" w:space="0" w:color="auto"/>
        <w:left w:val="none" w:sz="0" w:space="0" w:color="auto"/>
        <w:bottom w:val="none" w:sz="0" w:space="0" w:color="auto"/>
        <w:right w:val="none" w:sz="0" w:space="0" w:color="auto"/>
      </w:divBdr>
    </w:div>
    <w:div w:id="2139180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sysmlv2</b:Tag>
    <b:SourceType>DocumentFromInternetSite</b:SourceType>
    <b:Guid>{2B72E267-74C1-47DD-AD27-80A01CD734B1}</b:Guid>
    <b:Title>ABOUT THE OMG SYSTEM MODELING LANGUAGE SPECIFICATION VERSION 2.0 BETA 2</b:Title>
    <b:Year>2024</b:Year>
    <b:Author>
      <b:Author>
        <b:Corporate>Object Management Group</b:Corporate>
      </b:Author>
    </b:Author>
    <b:InternetSiteTitle>OMG | Object Management Group</b:InternetSiteTitle>
    <b:Month>April</b:Month>
    <b:URL>https://www.omg.org/spec/SysML</b:URL>
    <b:RefOrder>1</b:RefOrder>
  </b:Source>
  <b:Source>
    <b:Tag>Fri19</b:Tag>
    <b:SourceType>JournalArticle</b:SourceType>
    <b:Guid>{8FC63C6E-27D3-464D-9856-D90D3DB8249B}</b:Guid>
    <b:Author>
      <b:Author>
        <b:NameList>
          <b:Person>
            <b:Last>Friedman</b:Last>
            <b:First>M.,</b:First>
            <b:Middle>&amp; Forbus, K.</b:Middle>
          </b:Person>
        </b:NameList>
      </b:Author>
    </b:Author>
    <b:Title>Survey of AI Technologies for Systems Engineering: Implications and Applications. Systems Engineering</b:Title>
    <b:Year>2019</b:Year>
    <b:JournalName>Systems Engineering, 22(6)</b:JournalName>
    <b:Pages>475-489</b:Pages>
    <b:RefOrder>4</b:RefOrder>
  </b:Source>
  <b:Source>
    <b:Tag>Rad19</b:Tag>
    <b:SourceType>JournalArticle</b:SourceType>
    <b:Guid>{C5F27FE9-BE09-4D22-B4B1-DFA385906C7B}</b:Guid>
    <b:Author>
      <b:Author>
        <b:NameList>
          <b:Person>
            <b:Last>Radford</b:Last>
            <b:First>A.,</b:First>
            <b:Middle>et al</b:Middle>
          </b:Person>
        </b:NameList>
      </b:Author>
    </b:Author>
    <b:Title>Language Models are Few-Shot Learners.</b:Title>
    <b:JournalName>arXiv:2005.14165</b:JournalName>
    <b:Year>2019</b:Year>
    <b:RefOrder>2</b:RefOrder>
  </b:Source>
  <b:Source>
    <b:Tag>EstnJ</b:Tag>
    <b:SourceType>ConferenceProceedings</b:SourceType>
    <b:Guid>{5A9DB105-1441-4E27-8F26-654AACD40D8A}</b:Guid>
    <b:Author>
      <b:Author>
        <b:NameList>
          <b:Person>
            <b:Last>Estefan</b:Last>
            <b:First>J.</b:First>
          </b:Person>
        </b:NameList>
      </b:Author>
    </b:Author>
    <b:Title>Survey of Candidate Model-Based Systems Engineering (MBSE) Methodologies</b:Title>
    <b:Year>2008</b:Year>
    <b:City>Seattle, WA, USA</b:City>
    <b:Publisher>International Council on Systems Engineering (INCOSE)</b:Publisher>
    <b:RefOrder>3</b:RefOrder>
  </b:Source>
  <b:Source>
    <b:Tag>Par97</b:Tag>
    <b:SourceType>ArticleInAPeriodical</b:SourceType>
    <b:Guid>{8C2F0958-6F94-4709-8716-F08AC36370C7}</b:Guid>
    <b:Author>
      <b:Author>
        <b:NameList>
          <b:Person>
            <b:Last>Parasuraman</b:Last>
            <b:First>R.,</b:First>
            <b:Middle>&amp; Riley, V.</b:Middle>
          </b:Person>
        </b:NameList>
      </b:Author>
    </b:Author>
    <b:Title>Humans and Automation: Use, Misuse, Disuse, Abuse. </b:Title>
    <b:Pages>230-253</b:Pages>
    <b:Year>1997</b:Year>
    <b:PeriodicalTitle>Human Factors, 39(2)</b:PeriodicalTitle>
    <b:RefOrder>11</b:RefOrder>
  </b:Source>
  <b:Source>
    <b:Tag>Cui24</b:Tag>
    <b:SourceType>JournalArticle</b:SourceType>
    <b:Guid>{C9076368-D248-4C3E-80FD-E8E35C36F413}</b:Guid>
    <b:Author>
      <b:Author>
        <b:NameList>
          <b:Person>
            <b:Last>Cui</b:Last>
            <b:First>Penghao</b:First>
            <b:Middle>Zhao and Hailin Zhang and Qinhan Yu and Zhengren Wang and Yunteng Geng and Fangcheng Fu and Ling Yang and Wentao Zhang and Jie Jiang and Bin</b:Middle>
          </b:Person>
        </b:NameList>
      </b:Author>
    </b:Author>
    <b:Title>Retrieval-Augmented Generation for AI-Generated Content: A Survey</b:Title>
    <b:Year>2024</b:Year>
    <b:JournalName>arXiv:2402.19473</b:JournalName>
    <b:RefOrder>14</b:RefOrder>
  </b:Source>
  <b:Source>
    <b:Tag>Ril91</b:Tag>
    <b:SourceType>Book</b:SourceType>
    <b:Guid>{292C1750-5983-4C81-B711-04287A41B9C1}</b:Guid>
    <b:Title>CLIPS: An expert system building tool.</b:Title>
    <b:Year>1991</b:Year>
    <b:Author>
      <b:Author>
        <b:NameList>
          <b:Person>
            <b:Last>Riley</b:Last>
            <b:First>G.</b:First>
          </b:Person>
        </b:NameList>
      </b:Author>
    </b:Author>
    <b:RefOrder>12</b:RefOrder>
  </b:Source>
  <b:Source>
    <b:Tag>Gia05</b:Tag>
    <b:SourceType>Book</b:SourceType>
    <b:Guid>{39C36E63-64C1-4C4C-8440-28A370EF0D14}</b:Guid>
    <b:Author>
      <b:Author>
        <b:NameList>
          <b:Person>
            <b:Last>Giarratano</b:Last>
            <b:First>Joseph</b:First>
            <b:Middle>C</b:Middle>
          </b:Person>
        </b:NameList>
      </b:Author>
    </b:Author>
    <b:Title>Expert systems : principles and programming</b:Title>
    <b:Year>2005</b:Year>
    <b:City>Australia ; Boston, Mass.</b:City>
    <b:Publisher>Thomson Course Technology</b:Publisher>
    <b:RefOrder>13</b:RefOrder>
  </b:Source>
  <b:Source>
    <b:Tag>Sys</b:Tag>
    <b:SourceType>DocumentFromInternetSite</b:SourceType>
    <b:Guid>{87B36CE5-7668-48F4-B172-5CAF6603BCA6}</b:Guid>
    <b:Title>SysML-v2-API-Cookbook. GitHub, n.d.,</b:Title>
    <b:InternetSiteTitle>Systems Modeling</b:InternetSiteTitle>
    <b:URL>https://github.com/Systems-Modeling/SysML-v2-API-Cookbook. Accessed</b:URL>
    <b:Year>2023</b:Year>
    <b:Month>9</b:Month>
    <b:Day>6</b:Day>
    <b:RefOrder>10</b:RefOrder>
  </b:Source>
  <b:Source>
    <b:Tag>Obj23</b:Tag>
    <b:SourceType>DocumentFromInternetSite</b:SourceType>
    <b:Guid>{C8A9D60A-C45D-4A40-82B6-192C8EB8DDEB}</b:Guid>
    <b:Author>
      <b:Author>
        <b:Corporate>Object Management Group., (n.d.)</b:Corporate>
      </b:Author>
    </b:Author>
    <b:Title>SysML v2 Overview</b:Title>
    <b:Year>2023</b:Year>
    <b:Month>9</b:Month>
    <b:Day>6</b:Day>
    <b:URL>https://www.omg.org/pdf/SysML-v2-Overview.pdf</b:URL>
    <b:RefOrder>5</b:RefOrder>
  </b:Source>
  <b:Source>
    <b:Tag>ndO</b:Tag>
    <b:SourceType>DocumentFromInternetSite</b:SourceType>
    <b:Guid>{3DFDC95F-DBF4-4B5B-9DD4-0111C966A174}</b:Guid>
    <b:Author>
      <b:Author>
        <b:Corporate>OpenAI, (n.d.)</b:Corporate>
      </b:Author>
    </b:Author>
    <b:Title>Assistants overview</b:Title>
    <b:Year>2023</b:Year>
    <b:InternetSiteTitle>Assistance Overview - OpenAI API</b:InternetSiteTitle>
    <b:Month>08</b:Month>
    <b:Day>04</b:Day>
    <b:URL>https://platform.openai.com/docs/assistants/overview?context=with-streaming</b:URL>
    <b:RefOrder>8</b:RefOrder>
  </b:Source>
  <b:Source>
    <b:Tag>Nik23</b:Tag>
    <b:SourceType>DocumentFromInternetSite</b:SourceType>
    <b:Guid>{BBCD7F39-9E8F-44FC-9442-160FE465879B}</b:Guid>
    <b:Author>
      <b:Author>
        <b:NameList>
          <b:Person>
            <b:Last>Nikhil Mehta</b:Last>
            <b:First>Milagro</b:First>
            <b:Middle>Teruel, Patricio Figueroa Sanz, Xin Deng, Ahmed Hassan Awadallah, Julia Kiseleva</b:Middle>
          </b:Person>
        </b:NameList>
      </b:Author>
    </b:Author>
    <b:Title>Improving Grounded Language Understanding in a Collaborative Environment by Interacting with Agents Through Help Feedback. arXiv. arXiv:2304.10750v2 [cs.CL]</b:Title>
    <b:Year>2023</b:Year>
    <b:Month>4</b:Month>
    <b:Day>21</b:Day>
    <b:URL>https://doi.org/10.48550/arXiv.2304.10750</b:URL>
    <b:RefOrder>6</b:RefOrder>
  </b:Source>
  <b:Source>
    <b:Tag>Mic19</b:Tag>
    <b:SourceType>JournalArticle</b:SourceType>
    <b:Guid>{04347CEF-DC60-4BAB-9533-7EABB891E201}</b:Guid>
    <b:Title>MBSE, What is Wrong with SysML -First Issue.  ffhal-02070455v2</b:Title>
    <b:Year>2019</b:Year>
    <b:JournalName>HAL Open Science</b:JournalName>
    <b:Author>
      <b:Author>
        <b:NameList>
          <b:Person>
            <b:Last>Micouin</b:Last>
            <b:First>Patrice</b:First>
          </b:Person>
        </b:NameList>
      </b:Author>
    </b:Author>
    <b:Publisher> ffhal-02070455v2</b:Publisher>
    <b:RefOrder>7</b:RefOrder>
  </b:Source>
  <b:Source>
    <b:Tag>Joh24</b:Tag>
    <b:SourceType>DocumentFromInternetSite</b:SourceType>
    <b:Guid>{C1801894-27F9-4BE3-B48D-01D28BE1FD88}</b:Guid>
    <b:Title>volume_calc/ai_volume_analysis.ipynb</b:Title>
    <b:Year>2024</b:Year>
    <b:Author>
      <b:Author>
        <b:Corporate>John K. DeHart</b:Corporate>
      </b:Author>
    </b:Author>
    <b:InternetSiteTitle>Avian Inc. GitHub repository</b:InternetSiteTitle>
    <b:URL>https://github.com/avianinc/incose_2024/blob/main/notebooks/SysML_Testing/volume_calc/ai_volume_analysis.ipynb</b:URL>
    <b:RefOrder>9</b:RefOrder>
  </b:Source>
</b:Sources>
</file>

<file path=customXml/itemProps1.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73559D-DB1D-40B1-B778-42449B386343}">
  <ds:schemaRefs>
    <ds:schemaRef ds:uri="http://schemas.microsoft.com/sharepoint/v3/contenttype/forms"/>
  </ds:schemaRefs>
</ds:datastoreItem>
</file>

<file path=customXml/itemProps3.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223E52-2EFE-424E-AAFE-E149756750DE}">
  <ds:schemaRefs>
    <ds:schemaRef ds:uri="http://schemas.openxmlformats.org/officeDocument/2006/bibliography"/>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is2017-paper-manuscript-template_final (2).dotx</Template>
  <TotalTime>349</TotalTime>
  <Pages>18</Pages>
  <Words>6578</Words>
  <Characters>37496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Paper Template A4</vt:lpstr>
    </vt:vector>
  </TitlesOfParts>
  <Company/>
  <LinksUpToDate>false</LinksUpToDate>
  <CharactersWithSpaces>43987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38</cp:revision>
  <cp:lastPrinted>2016-08-19T03:34:00Z</cp:lastPrinted>
  <dcterms:created xsi:type="dcterms:W3CDTF">2024-04-08T18:22:00Z</dcterms:created>
  <dcterms:modified xsi:type="dcterms:W3CDTF">2024-04-22T22:31:00Z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