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bookmarkStart w:colFirst="0" w:colLast="0" w:name="_y7gusack44xc" w:id="0"/>
      <w:bookmarkEnd w:id="0"/>
      <w:r w:rsidDel="00000000" w:rsidR="00000000" w:rsidRPr="00000000">
        <w:rPr>
          <w:rFonts w:ascii="Calibri" w:cs="Calibri" w:eastAsia="Calibri" w:hAnsi="Calibri"/>
          <w:rtl w:val="0"/>
        </w:rPr>
        <w:t xml:space="preserve">Top 7 Reasons Businesses Choose ZUUZ for Automation and Insights</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Today, b</w:t>
      </w:r>
      <w:r w:rsidDel="00000000" w:rsidR="00000000" w:rsidRPr="00000000">
        <w:rPr>
          <w:rFonts w:ascii="Calibri" w:cs="Calibri" w:eastAsia="Calibri" w:hAnsi="Calibri"/>
          <w:rtl w:val="0"/>
        </w:rPr>
        <w:t xml:space="preserve">usinesses are </w:t>
      </w:r>
      <w:r w:rsidDel="00000000" w:rsidR="00000000" w:rsidRPr="00000000">
        <w:rPr>
          <w:rFonts w:ascii="Calibri" w:cs="Calibri" w:eastAsia="Calibri" w:hAnsi="Calibri"/>
          <w:rtl w:val="0"/>
        </w:rPr>
        <w:t xml:space="preserve">continuously</w:t>
      </w:r>
      <w:r w:rsidDel="00000000" w:rsidR="00000000" w:rsidRPr="00000000">
        <w:rPr>
          <w:rFonts w:ascii="Calibri" w:cs="Calibri" w:eastAsia="Calibri" w:hAnsi="Calibri"/>
          <w:rtl w:val="0"/>
        </w:rPr>
        <w:t xml:space="preserve"> hunting for ways to work smarter, minimize errors, and to serve customers better. With growing demand, an increasing amount of data to manage, and countless processes involved, it becomes a tedious task to run a business with the ordinary traditional approaches. </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That’s where automation and streamlined insights play a vital role, where one helps with automating processes, allowing employees to focus on what’s really important, while another can help with better decision-making, a crucial trait that one needs, as a decision can make or break things almost instantly. </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Enter </w:t>
      </w:r>
      <w:hyperlink r:id="rId6">
        <w:r w:rsidDel="00000000" w:rsidR="00000000" w:rsidRPr="00000000">
          <w:rPr>
            <w:rFonts w:ascii="Calibri" w:cs="Calibri" w:eastAsia="Calibri" w:hAnsi="Calibri"/>
            <w:color w:val="1155cc"/>
            <w:u w:val="single"/>
            <w:rtl w:val="0"/>
          </w:rPr>
          <w:t xml:space="preserve">ZUUZ</w:t>
        </w:r>
      </w:hyperlink>
      <w:r w:rsidDel="00000000" w:rsidR="00000000" w:rsidRPr="00000000">
        <w:rPr>
          <w:rFonts w:ascii="Calibri" w:cs="Calibri" w:eastAsia="Calibri" w:hAnsi="Calibri"/>
          <w:rtl w:val="0"/>
        </w:rPr>
        <w:t xml:space="preserve">, an all-in-one </w:t>
      </w:r>
      <w:hyperlink r:id="rId7">
        <w:r w:rsidDel="00000000" w:rsidR="00000000" w:rsidRPr="00000000">
          <w:rPr>
            <w:rFonts w:ascii="Calibri" w:cs="Calibri" w:eastAsia="Calibri" w:hAnsi="Calibri"/>
            <w:color w:val="1155cc"/>
            <w:u w:val="single"/>
            <w:rtl w:val="0"/>
          </w:rPr>
          <w:t xml:space="preserve">AI-powered enterprise data solution</w:t>
        </w:r>
      </w:hyperlink>
      <w:r w:rsidDel="00000000" w:rsidR="00000000" w:rsidRPr="00000000">
        <w:rPr>
          <w:rFonts w:ascii="Calibri" w:cs="Calibri" w:eastAsia="Calibri" w:hAnsi="Calibri"/>
          <w:rtl w:val="0"/>
        </w:rPr>
        <w:t xml:space="preserve"> that can put together detailed dashboards and generate insights, and automate processes across different enterprises, industries, and sectors. It is the new-age way to work smarter and scale faster. Well, we didn’t want to leave you just with the guess work, so here are 7 reasons why businesses can choose ZUUZ for automation and insights with irrefutable ROI. </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pStyle w:val="Heading2"/>
        <w:rPr>
          <w:rFonts w:ascii="Calibri" w:cs="Calibri" w:eastAsia="Calibri" w:hAnsi="Calibri"/>
        </w:rPr>
      </w:pPr>
      <w:bookmarkStart w:colFirst="0" w:colLast="0" w:name="_o6t7tnhwval" w:id="1"/>
      <w:bookmarkEnd w:id="1"/>
      <w:r w:rsidDel="00000000" w:rsidR="00000000" w:rsidRPr="00000000">
        <w:rPr>
          <w:rFonts w:ascii="Calibri" w:cs="Calibri" w:eastAsia="Calibri" w:hAnsi="Calibri"/>
          <w:rtl w:val="0"/>
        </w:rPr>
        <w:t xml:space="preserve">Top 7 Reasons Businesses Choose ZUUZ for Automation and Insights</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Well, let’s take a deeper dive into the reasons why you should consider ZUUZ as your automation and insights partner when running a business.</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pStyle w:val="Heading3"/>
        <w:rPr>
          <w:rFonts w:ascii="Calibri" w:cs="Calibri" w:eastAsia="Calibri" w:hAnsi="Calibri"/>
          <w:color w:val="000000"/>
        </w:rPr>
      </w:pPr>
      <w:bookmarkStart w:colFirst="0" w:colLast="0" w:name="_cf8prkh0ukir" w:id="2"/>
      <w:bookmarkEnd w:id="2"/>
      <w:r w:rsidDel="00000000" w:rsidR="00000000" w:rsidRPr="00000000">
        <w:rPr>
          <w:rFonts w:ascii="Calibri" w:cs="Calibri" w:eastAsia="Calibri" w:hAnsi="Calibri"/>
          <w:color w:val="000000"/>
          <w:rtl w:val="0"/>
        </w:rPr>
        <w:t xml:space="preserve">All-in-One Automation Hub</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Image: https://images.pexels.com/photos/16544054/pexels-photo-16544054.jpeg</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Fonts w:ascii="Calibri" w:cs="Calibri" w:eastAsia="Calibri" w:hAnsi="Calibri"/>
          <w:rtl w:val="0"/>
        </w:rPr>
        <w:t xml:space="preserve">n average enterprise can use more than 80 software applications to get its daily work done. Although many apps work in tandem with one another, most of these apps are disconnected and work in silos, making it difficult to collate data and get insights. ZUUZ overwrites the traditional approach with a unified all-in-one automation ecosystem that streamlines all your SaaS tools and apps into a single platform. </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Compatible with over 500 apps, ZUUZ has the capabilities to bring your CRMs, operational tools, analytics tools, ERPs, sales reports, email clients, cloud storage, and everything else that you interact with on a daily basis, on a single platform, allowing teams to work on a single source of truth. It will enable users to automate tasks, either mundane, repetitive, or even complex, allowing them to harmonize operations. It is a platform that doesn’t just react but acts and learns from data, helping it get better over time.</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3"/>
        <w:rPr>
          <w:rFonts w:ascii="Calibri" w:cs="Calibri" w:eastAsia="Calibri" w:hAnsi="Calibri"/>
          <w:color w:val="000000"/>
        </w:rPr>
      </w:pPr>
      <w:bookmarkStart w:colFirst="0" w:colLast="0" w:name="_vdb701rivl9e" w:id="3"/>
      <w:bookmarkEnd w:id="3"/>
      <w:r w:rsidDel="00000000" w:rsidR="00000000" w:rsidRPr="00000000">
        <w:rPr>
          <w:rFonts w:ascii="Calibri" w:cs="Calibri" w:eastAsia="Calibri" w:hAnsi="Calibri"/>
          <w:color w:val="000000"/>
          <w:rtl w:val="0"/>
        </w:rPr>
        <w:t xml:space="preserve">Simplified Integrations</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rtl w:val="0"/>
        </w:rPr>
        <w:t xml:space="preserve">For instance, t</w:t>
      </w:r>
      <w:r w:rsidDel="00000000" w:rsidR="00000000" w:rsidRPr="00000000">
        <w:rPr>
          <w:rFonts w:ascii="Calibri" w:cs="Calibri" w:eastAsia="Calibri" w:hAnsi="Calibri"/>
          <w:rtl w:val="0"/>
        </w:rPr>
        <w:t xml:space="preserve">he marketing department uses dashboards such as Google Analytics, HubSpot, social media analytics, etc., to count the ROI. There will be other apps that the team uses to accomplish their marketing KPIs. Similarly, the sales department uses its set of applications, such as CRMs, ERPs, emails, etc.. Counting more than 500 apps, ZUUZ is compatible with an increasingly ginormous number of apps and tools, APIs, etc., in order to ensure smoother data flow. </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ZUUZ lets users sync data from sources, acting as a connective tissue that ensures everything is available on the platform as and when needed. Undoubtedly, it is one of the technologies that is accelerating digital transformation in organizations across the globe.</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3"/>
        <w:rPr>
          <w:rFonts w:ascii="Calibri" w:cs="Calibri" w:eastAsia="Calibri" w:hAnsi="Calibri"/>
          <w:color w:val="000000"/>
        </w:rPr>
      </w:pPr>
      <w:bookmarkStart w:colFirst="0" w:colLast="0" w:name="_zeg6jlfr3f0a" w:id="4"/>
      <w:bookmarkEnd w:id="4"/>
      <w:r w:rsidDel="00000000" w:rsidR="00000000" w:rsidRPr="00000000">
        <w:rPr>
          <w:rFonts w:ascii="Calibri" w:cs="Calibri" w:eastAsia="Calibri" w:hAnsi="Calibri"/>
          <w:color w:val="000000"/>
          <w:rtl w:val="0"/>
        </w:rPr>
        <w:t xml:space="preserve">Security at its Core</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Whether you run a small, medium, or large-sized enterprise, data is a critical asset that, when secured, can work wonders, and likewise, when exposed, it can be nothing less than a catastrophic threat. ZUUZ is built on security by design. It uses end-to-end encryption that keeps all your communications secure. Estimates suggest organizations can reduce </w:t>
      </w:r>
      <w:hyperlink r:id="rId8">
        <w:r w:rsidDel="00000000" w:rsidR="00000000" w:rsidRPr="00000000">
          <w:rPr>
            <w:rFonts w:ascii="Calibri" w:cs="Calibri" w:eastAsia="Calibri" w:hAnsi="Calibri"/>
            <w:color w:val="1155cc"/>
            <w:u w:val="single"/>
            <w:rtl w:val="0"/>
          </w:rPr>
          <w:t xml:space="preserve">human error up to 90%</w:t>
        </w:r>
      </w:hyperlink>
      <w:r w:rsidDel="00000000" w:rsidR="00000000" w:rsidRPr="00000000">
        <w:rPr>
          <w:rFonts w:ascii="Calibri" w:cs="Calibri" w:eastAsia="Calibri" w:hAnsi="Calibri"/>
          <w:rtl w:val="0"/>
        </w:rPr>
        <w:t xml:space="preserve"> with workflow automation.</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Imagine you have an email carrying sensitive company information, and it requires an immediate professional response. You could draft a response yourself, but you chose ChatGPT to do it for you. Perhaps, it minted the best response at the cost of your sensitive data being exposed. With a built-in AI Assistant, ZUUZ lets you generate responses. This doesn’t just save time but also helps curb any backdoor to data, ensures efficiency in responses, and better decision-making capabilities.</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Moreover, ZUUZ is built to learn and evolve, and thus, it gets better. It generates responses, automates and  runs mundane tasks for you, and more, all while keeping the data within your company’s ecosystem; it never leaves the boundary set, ensuring security is always at its core.</w:t>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pStyle w:val="Heading3"/>
        <w:rPr>
          <w:rFonts w:ascii="Calibri" w:cs="Calibri" w:eastAsia="Calibri" w:hAnsi="Calibri"/>
          <w:color w:val="000000"/>
        </w:rPr>
      </w:pPr>
      <w:bookmarkStart w:colFirst="0" w:colLast="0" w:name="_paqkrnxlv9on" w:id="5"/>
      <w:bookmarkEnd w:id="5"/>
      <w:r w:rsidDel="00000000" w:rsidR="00000000" w:rsidRPr="00000000">
        <w:rPr>
          <w:rFonts w:ascii="Calibri" w:cs="Calibri" w:eastAsia="Calibri" w:hAnsi="Calibri"/>
          <w:color w:val="000000"/>
          <w:rtl w:val="0"/>
        </w:rPr>
        <w:t xml:space="preserve">No-Code Interface</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Coders and programmers can do just about anything on a platform, but the problem is that not everyone is into coding. ZUUZ is based on a no-code interface, eliminating any complications with understanding lines of code. The platform simply has an easy-to-understand interface where users can integrate apps/tools, access AI features, automate tasks using pre-designed or custom AI agents, and just about everything without writing even a single line of code. </w:t>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Having a no-code interface ensures faster deployment, an easy learning curve, and less reliance on technical staff who might be caught up in other business challenges, such as keeping the hardware and other software systems running, especially when there’s a lot of data and assets involved.</w:t>
      </w:r>
    </w:p>
    <w:p w:rsidR="00000000" w:rsidDel="00000000" w:rsidP="00000000" w:rsidRDefault="00000000" w:rsidRPr="00000000" w14:paraId="00000022">
      <w:pPr>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3"/>
        <w:rPr>
          <w:rFonts w:ascii="Calibri" w:cs="Calibri" w:eastAsia="Calibri" w:hAnsi="Calibri"/>
          <w:color w:val="000000"/>
        </w:rPr>
      </w:pPr>
      <w:bookmarkStart w:colFirst="0" w:colLast="0" w:name="_ldp2sjad2hv7" w:id="6"/>
      <w:bookmarkEnd w:id="6"/>
      <w:r w:rsidDel="00000000" w:rsidR="00000000" w:rsidRPr="00000000">
        <w:rPr>
          <w:rFonts w:ascii="Calibri" w:cs="Calibri" w:eastAsia="Calibri" w:hAnsi="Calibri"/>
          <w:color w:val="000000"/>
          <w:rtl w:val="0"/>
        </w:rPr>
        <w:t xml:space="preserve">Continuous Updates</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Technology is never stationary, and neither should it be, as things will get obsolete with time. Once you invest in ZUUZ, we ensure that you receive constant and regular updates. Whether it’s the bug fixes, new features, performance enhancements, or integrations, we as AI developers keep on constantly updating the platform to ensure it reflects the best of performance to justify ROI. </w:t>
      </w:r>
    </w:p>
    <w:p w:rsidR="00000000" w:rsidDel="00000000" w:rsidP="00000000" w:rsidRDefault="00000000" w:rsidRPr="00000000" w14:paraId="00000025">
      <w:pPr>
        <w:rPr>
          <w:rFonts w:ascii="Calibri" w:cs="Calibri" w:eastAsia="Calibri" w:hAnsi="Calibri"/>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With enhanced data connectors, cutting-edge AI models, and multiple visualization options, ZUUZ ropes in the latest innovations to ensure your business is always at the forefront of technologies. Essentially, we keep the platform on continuous updates to ensure it combats increasing business complications and challenges that come from time to time. </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pStyle w:val="Heading3"/>
        <w:rPr>
          <w:rFonts w:ascii="Calibri" w:cs="Calibri" w:eastAsia="Calibri" w:hAnsi="Calibri"/>
          <w:color w:val="000000"/>
        </w:rPr>
      </w:pPr>
      <w:bookmarkStart w:colFirst="0" w:colLast="0" w:name="_l41einux2iyt" w:id="7"/>
      <w:bookmarkEnd w:id="7"/>
      <w:r w:rsidDel="00000000" w:rsidR="00000000" w:rsidRPr="00000000">
        <w:rPr>
          <w:rFonts w:ascii="Calibri" w:cs="Calibri" w:eastAsia="Calibri" w:hAnsi="Calibri"/>
          <w:color w:val="000000"/>
          <w:rtl w:val="0"/>
        </w:rPr>
        <w:t xml:space="preserve">Minimized Human Error</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Even a skilled employee makes mistakes when all the processes are manual. Although many tasks are adjustable, there are some that may inflict monetary or reputational damage when there’s human error involved. For instance, a digit change in an XYZ customer in a bank can be fatal.</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With ZUUZ, you can ensure all these human errors are taken care of by automating tasks localized to a function or department, such as sales, finance, marketing, etc. The rules-based workflows and access-based control ensure layers of precision and controls over data on board the platform. Something as mundane as data entry can often introduce inconsistencies; however, ZUUZ tracks every action, validates, and accurately manages every bit of data, ensuring there are no errors and compliance issues to begin with.</w:t>
      </w:r>
    </w:p>
    <w:p w:rsidR="00000000" w:rsidDel="00000000" w:rsidP="00000000" w:rsidRDefault="00000000" w:rsidRPr="00000000" w14:paraId="0000002C">
      <w:pPr>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3"/>
        <w:rPr>
          <w:rFonts w:ascii="Calibri" w:cs="Calibri" w:eastAsia="Calibri" w:hAnsi="Calibri"/>
          <w:color w:val="000000"/>
        </w:rPr>
      </w:pPr>
      <w:bookmarkStart w:colFirst="0" w:colLast="0" w:name="_2dn2clxpped6" w:id="8"/>
      <w:bookmarkEnd w:id="8"/>
      <w:r w:rsidDel="00000000" w:rsidR="00000000" w:rsidRPr="00000000">
        <w:rPr>
          <w:rFonts w:ascii="Calibri" w:cs="Calibri" w:eastAsia="Calibri" w:hAnsi="Calibri"/>
          <w:color w:val="000000"/>
          <w:rtl w:val="0"/>
        </w:rPr>
        <w:t xml:space="preserve">Easy to Scale </w:t>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Unlike many other enterprise data search AI platforms, ZUUZ is designed to scale as your business grows. From a few users in a startup automating their workflows to a large team of experts managing hundreds of processes daily, ZUUZ has everything that you would need to scale. Whether it is initially rolled out to a specific department and gradually rolled out for the entire organization, ZUUZ ensures the platform is scalable to the T. </w:t>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It doesn’t require major infrastructure changes, as everything is hosted on the cloud; it can add new users, new data connections and streams, and automate thousands of tasks simultaneously and concurrently. Ensuring long-term value without compromising on its accuracy, stability, and speed. </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3"/>
        <w:rPr>
          <w:rFonts w:ascii="Calibri" w:cs="Calibri" w:eastAsia="Calibri" w:hAnsi="Calibri"/>
          <w:color w:val="000000"/>
        </w:rPr>
      </w:pPr>
      <w:bookmarkStart w:colFirst="0" w:colLast="0" w:name="_jz7ly2kgzpz" w:id="9"/>
      <w:bookmarkEnd w:id="9"/>
      <w:r w:rsidDel="00000000" w:rsidR="00000000" w:rsidRPr="00000000">
        <w:rPr>
          <w:rFonts w:ascii="Calibri" w:cs="Calibri" w:eastAsia="Calibri" w:hAnsi="Calibri"/>
          <w:color w:val="000000"/>
          <w:rtl w:val="0"/>
        </w:rPr>
        <w:t xml:space="preserve">Wrapping Up!</w:t>
      </w:r>
    </w:p>
    <w:p w:rsidR="00000000" w:rsidDel="00000000" w:rsidP="00000000" w:rsidRDefault="00000000" w:rsidRPr="00000000" w14:paraId="00000033">
      <w:pPr>
        <w:rPr>
          <w:rFonts w:ascii="Calibri" w:cs="Calibri" w:eastAsia="Calibri" w:hAnsi="Calibri"/>
        </w:rPr>
      </w:pPr>
      <w:r w:rsidDel="00000000" w:rsidR="00000000" w:rsidRPr="00000000">
        <w:rPr>
          <w:rFonts w:ascii="Calibri" w:cs="Calibri" w:eastAsia="Calibri" w:hAnsi="Calibri"/>
          <w:rtl w:val="0"/>
        </w:rPr>
        <w:t xml:space="preserve">As a bottom line, companies must opt for automation and insights platforms (such as ZUUZ) as it is the need of the hour. As more data is being pumped into systems, there are countless variables, analytics, tools, and people involved, whereas a slight deflection can run companies aground.</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ZUUZ offers an AI platform that doesn’t just streamlines such tasks but automates them to save time, uncover insights that would’ve been difficult to see, and future-proof operations, all while keeping your data secured. </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You can check out the </w:t>
      </w:r>
      <w:hyperlink r:id="rId9">
        <w:r w:rsidDel="00000000" w:rsidR="00000000" w:rsidRPr="00000000">
          <w:rPr>
            <w:rFonts w:ascii="Calibri" w:cs="Calibri" w:eastAsia="Calibri" w:hAnsi="Calibri"/>
            <w:color w:val="1155cc"/>
            <w:u w:val="single"/>
            <w:rtl w:val="0"/>
          </w:rPr>
          <w:t xml:space="preserve">ZUUZ hands-on demo here on YouTub</w:t>
        </w:r>
      </w:hyperlink>
      <w:r w:rsidDel="00000000" w:rsidR="00000000" w:rsidRPr="00000000">
        <w:rPr>
          <w:rFonts w:ascii="Calibri" w:cs="Calibri" w:eastAsia="Calibri" w:hAnsi="Calibri"/>
          <w:rtl w:val="0"/>
        </w:rPr>
        <w:t xml:space="preserve">e to gain ideas on what it can do. Perhaps, reach out at </w:t>
      </w:r>
      <w:r w:rsidDel="00000000" w:rsidR="00000000" w:rsidRPr="00000000">
        <w:rPr>
          <w:rFonts w:ascii="Calibri" w:cs="Calibri" w:eastAsia="Calibri" w:hAnsi="Calibri"/>
          <w:rtl w:val="0"/>
        </w:rPr>
        <w:t xml:space="preserve">info@zuuz.ai</w:t>
      </w:r>
      <w:r w:rsidDel="00000000" w:rsidR="00000000" w:rsidRPr="00000000">
        <w:rPr>
          <w:rFonts w:ascii="Calibri" w:cs="Calibri" w:eastAsia="Calibri" w:hAnsi="Calibri"/>
          <w:rtl w:val="0"/>
        </w:rPr>
        <w:t xml:space="preserve"> for more information, and we will be happy to help. </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Fonts w:ascii="Calibri" w:cs="Calibri" w:eastAsia="Calibri" w:hAnsi="Calibri"/>
          <w:rtl w:val="0"/>
        </w:rPr>
        <w:t xml:space="preserve">Are you ready to see ZUUZ in action? Book a demo today!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mjySW8HQDU&amp;pp=ygUJenV1eiBkZW1v" TargetMode="External"/><Relationship Id="rId5" Type="http://schemas.openxmlformats.org/officeDocument/2006/relationships/styles" Target="styles.xml"/><Relationship Id="rId6" Type="http://schemas.openxmlformats.org/officeDocument/2006/relationships/hyperlink" Target="http://www.zuuz.ai" TargetMode="External"/><Relationship Id="rId7" Type="http://schemas.openxmlformats.org/officeDocument/2006/relationships/hyperlink" Target="https://i.ytimg.com/an_webp/C7JCV0ccTHw/mqdefault_6s.webp?du=3000&amp;sqp=COCfgcgG&amp;rs=AOn4CLA3Fp4D9rHZVSVcK6s5EHaR1PZBLQ" TargetMode="External"/><Relationship Id="rId8" Type="http://schemas.openxmlformats.org/officeDocument/2006/relationships/hyperlink" Target="https://www.feathery.io/blog/workflow-automation-statisti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