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bookmarkStart w:colFirst="0" w:colLast="0" w:name="_hoqpsmxta1oa" w:id="0"/>
      <w:bookmarkEnd w:id="0"/>
      <w:r w:rsidDel="00000000" w:rsidR="00000000" w:rsidRPr="00000000">
        <w:rPr>
          <w:rFonts w:ascii="Calibri" w:cs="Calibri" w:eastAsia="Calibri" w:hAnsi="Calibri"/>
          <w:rtl w:val="0"/>
        </w:rPr>
        <w:t xml:space="preserve">Top 5 Enterprise Data Search Applications Redefining Knowledge Discovery in 2025</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Data is the new gold for enterprises, it is a critical asset that drives strategic decision-making. However, even a small or mid-sized business generates and stores thousands of gigabytes of information scattered across structured and unstructured formats: text, images, videos, files, databases, emails, and more. This data often sits in silos across multiple platforms such as in CRMs, ERPs, email clients, cloud storage, local storage, and beyond, making it increasingly difficult to manage, retrieve, and use effectively.</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is where enterprise search steps in. A few years ago, enterprise search was mostly about keyword lookups in files and folders. Today, it has evolved into a strategic competitive advantage, powered by generative AI, semantic search, natural language processing (NLP), context-aware retrieval, and intelligent ranking algorithms. Instead of just “finding” files, modern enterprise search platforms understand context and deliver precise, actionable answers from scattered sources and multiple formats.</w:t>
      </w:r>
    </w:p>
    <w:p w:rsidR="00000000" w:rsidDel="00000000" w:rsidP="00000000" w:rsidRDefault="00000000" w:rsidRPr="00000000" w14:paraId="00000005">
      <w:pPr>
        <w:pStyle w:val="Heading2"/>
        <w:rPr>
          <w:rFonts w:ascii="Calibri" w:cs="Calibri" w:eastAsia="Calibri" w:hAnsi="Calibri"/>
        </w:rPr>
      </w:pPr>
      <w:bookmarkStart w:colFirst="0" w:colLast="0" w:name="_tvg5pwp3mmom" w:id="1"/>
      <w:bookmarkEnd w:id="1"/>
      <w:r w:rsidDel="00000000" w:rsidR="00000000" w:rsidRPr="00000000">
        <w:rPr>
          <w:rtl w:val="0"/>
        </w:rPr>
        <w:t xml:space="preserve">Top 5 Enterprise Data Search Applications</w:t>
      </w:r>
      <w:r w:rsidDel="00000000" w:rsidR="00000000" w:rsidRPr="00000000">
        <w:rPr>
          <w:rtl w:val="0"/>
        </w:rPr>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this blog, we break down the top 5 enterprise data search applications shaping the future of data and knowledge discovery in 2025.</w:t>
      </w:r>
    </w:p>
    <w:p w:rsidR="00000000" w:rsidDel="00000000" w:rsidP="00000000" w:rsidRDefault="00000000" w:rsidRPr="00000000" w14:paraId="00000007">
      <w:pPr>
        <w:pStyle w:val="Heading2"/>
        <w:rPr>
          <w:rFonts w:ascii="Calibri" w:cs="Calibri" w:eastAsia="Calibri" w:hAnsi="Calibri"/>
        </w:rPr>
      </w:pPr>
      <w:bookmarkStart w:colFirst="0" w:colLast="0" w:name="_tkls2mu0zzuh" w:id="2"/>
      <w:bookmarkEnd w:id="2"/>
      <w:r w:rsidDel="00000000" w:rsidR="00000000" w:rsidRPr="00000000">
        <w:rPr>
          <w:rFonts w:ascii="Calibri" w:cs="Calibri" w:eastAsia="Calibri" w:hAnsi="Calibri"/>
          <w:rtl w:val="0"/>
        </w:rPr>
        <w:t xml:space="preserve">ZUUZ</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Zuuz is redefining enterprise data search with its unified platform that integrates with 500+ SaaS tools, including SAP, Salesforce, AWS, Azure, Jira, Power BI, and more. This AI-powered platform combines enterprise search, business intelligence, and AI agents in one place, allowing users to get answers, automate workflows, and make data-driven decisions faster.</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Zuuz connects with structured and unstructured data sources, breaking down silos across departments. Its role-based access controls ensure that only the right people see the right data. The platform is designed to be extremely user-friendly, making finding information as simple as a single query. Its BI layer gives leaders both aerial and granular insights across departments, simplifying decision-making.</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Zuuz also comes with AI agents, pre-built or custom, that can execute specific tasks autonomously with minimal human intervention. These agents can handle complex workflows, making the platform more than just a search engine.</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3"/>
        <w:rPr>
          <w:rFonts w:ascii="Calibri" w:cs="Calibri" w:eastAsia="Calibri" w:hAnsi="Calibri"/>
          <w:color w:val="000000"/>
        </w:rPr>
      </w:pPr>
      <w:bookmarkStart w:colFirst="0" w:colLast="0" w:name="_sd4dkyxjuifq" w:id="3"/>
      <w:bookmarkEnd w:id="3"/>
      <w:r w:rsidDel="00000000" w:rsidR="00000000" w:rsidRPr="00000000">
        <w:rPr>
          <w:rFonts w:ascii="Calibri" w:cs="Calibri" w:eastAsia="Calibri" w:hAnsi="Calibri"/>
          <w:color w:val="000000"/>
          <w:rtl w:val="0"/>
        </w:rPr>
        <w:t xml:space="preserve">What Makes ZUUZ The Best Enterprise Data Search Platform?</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It’s only logical to ask what makes ZUUZ the best enterprise data search platform and there are countless reasons.</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b w:val="1"/>
          <w:rtl w:val="0"/>
        </w:rPr>
        <w:t xml:space="preserve">Easy to Use:</w:t>
      </w:r>
      <w:r w:rsidDel="00000000" w:rsidR="00000000" w:rsidRPr="00000000">
        <w:rPr>
          <w:rFonts w:ascii="Calibri" w:cs="Calibri" w:eastAsia="Calibri" w:hAnsi="Calibri"/>
          <w:rtl w:val="0"/>
        </w:rPr>
        <w:t xml:space="preserve"> First and foremost, it is super easy to use and connects with legacy systems like a missing piece of the puzzle.</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b w:val="1"/>
          <w:rtl w:val="0"/>
        </w:rPr>
        <w:t xml:space="preserve">500+ Integrations: </w:t>
      </w:r>
      <w:r w:rsidDel="00000000" w:rsidR="00000000" w:rsidRPr="00000000">
        <w:rPr>
          <w:rFonts w:ascii="Calibri" w:cs="Calibri" w:eastAsia="Calibri" w:hAnsi="Calibri"/>
          <w:rtl w:val="0"/>
        </w:rPr>
        <w:t xml:space="preserve">ZUUZ is still building up its catalogue of integrations which means 500+ business and SaaS tools are available on ZUUZ within just a click. Whether it’s your email client or database or CRM, ERP, etc., it is just a click away.</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b w:val="1"/>
          <w:rtl w:val="0"/>
        </w:rPr>
        <w:t xml:space="preserve">Unified Interface: </w:t>
      </w:r>
      <w:r w:rsidDel="00000000" w:rsidR="00000000" w:rsidRPr="00000000">
        <w:rPr>
          <w:rFonts w:ascii="Calibri" w:cs="Calibri" w:eastAsia="Calibri" w:hAnsi="Calibri"/>
          <w:rtl w:val="0"/>
        </w:rPr>
        <w:t xml:space="preserve">ZUUZ has been built on three major pillars - Business Intelligence, Enterprise Data Search, and AI Agents, all working in tandem with each other allowing companies to scale, become compliance-ready, exercise sophisticated role-based access controls, reduce operational inefficiencies and ultimately, enhance productivity. </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b w:val="1"/>
          <w:rtl w:val="0"/>
        </w:rPr>
        <w:t xml:space="preserve">Scalable, Secure, &amp; Trusted: </w:t>
      </w:r>
      <w:r w:rsidDel="00000000" w:rsidR="00000000" w:rsidRPr="00000000">
        <w:rPr>
          <w:rFonts w:ascii="Calibri" w:cs="Calibri" w:eastAsia="Calibri" w:hAnsi="Calibri"/>
          <w:rtl w:val="0"/>
        </w:rPr>
        <w:t xml:space="preserve">ZUUZ is based on subscriptions per person allowing companies of all sizes to try the platform based on their users, data volume, and integrations. It is scalable, meaning it can grow as your business grows, integrate with more business tools than others, and offer a secure-first interface which is second to none.</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rPr>
      </w:pPr>
      <w:r w:rsidDel="00000000" w:rsidR="00000000" w:rsidRPr="00000000">
        <w:rPr>
          <w:rFonts w:ascii="Calibri" w:cs="Calibri" w:eastAsia="Calibri" w:hAnsi="Calibri"/>
          <w:b w:val="1"/>
          <w:rtl w:val="0"/>
        </w:rPr>
        <w:t xml:space="preserve">Pricing</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ZUUZ pricing starts at $20/ser/month for the base plan; standard plan with 10 AI agents goes for $30/user/mo; professional plan with 5 app integrations and 10 AI agents retails for $50/user/mo and finally, Professional Plus plan with 25 AI agents and 10 app integrations goes for $75/user/mo. </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Try </w:t>
      </w:r>
      <w:hyperlink r:id="rId6">
        <w:r w:rsidDel="00000000" w:rsidR="00000000" w:rsidRPr="00000000">
          <w:rPr>
            <w:rFonts w:ascii="Calibri" w:cs="Calibri" w:eastAsia="Calibri" w:hAnsi="Calibri"/>
            <w:u w:val="single"/>
            <w:rtl w:val="0"/>
          </w:rPr>
          <w:t xml:space="preserve">ZUUZ</w:t>
        </w:r>
      </w:hyperlink>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2"/>
        <w:keepNext w:val="0"/>
        <w:keepLines w:val="0"/>
        <w:spacing w:after="0" w:before="0" w:lineRule="auto"/>
        <w:rPr>
          <w:rFonts w:ascii="Calibri" w:cs="Calibri" w:eastAsia="Calibri" w:hAnsi="Calibri"/>
          <w:sz w:val="34"/>
          <w:szCs w:val="34"/>
        </w:rPr>
      </w:pPr>
      <w:bookmarkStart w:colFirst="0" w:colLast="0" w:name="_mc283kk5e7v2" w:id="4"/>
      <w:bookmarkEnd w:id="4"/>
      <w:r w:rsidDel="00000000" w:rsidR="00000000" w:rsidRPr="00000000">
        <w:rPr>
          <w:rFonts w:ascii="Calibri" w:cs="Calibri" w:eastAsia="Calibri" w:hAnsi="Calibri"/>
          <w:sz w:val="34"/>
          <w:szCs w:val="34"/>
          <w:rtl w:val="0"/>
        </w:rPr>
        <w:t xml:space="preserve">Glean</w:t>
      </w:r>
    </w:p>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Glean is a prominent AI-powered enterprise sear ch tool that connects to more than 100 business applications. It was among the first to introduce conversational knowledge-based intelligence and leverage large language models (LLMs) to understand user intent and context before delivering relevant results.</w:t>
      </w:r>
    </w:p>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Glean features advanced semantic understanding powered by deep learning techniques to interpret the complex semantics behind user queries. It continuously updates information to ensure users receive the latest data, preventing reliance on outdated or obsolete content. Glean supports role-based access controls, meaning users receive search results based on their roles, projects, and privileges set by administrators. This ensures that sensitive data is not overshared with unrelated personnel who might misuse it.</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rPr>
      </w:pPr>
      <w:r w:rsidDel="00000000" w:rsidR="00000000" w:rsidRPr="00000000">
        <w:rPr>
          <w:rFonts w:ascii="Calibri" w:cs="Calibri" w:eastAsia="Calibri" w:hAnsi="Calibri"/>
          <w:b w:val="1"/>
          <w:rtl w:val="0"/>
        </w:rPr>
        <w:t xml:space="preserve">Pro</w:t>
      </w:r>
    </w:p>
    <w:p w:rsidR="00000000" w:rsidDel="00000000" w:rsidP="00000000" w:rsidRDefault="00000000" w:rsidRPr="00000000" w14:paraId="0000001F">
      <w:pPr>
        <w:numPr>
          <w:ilvl w:val="0"/>
          <w:numId w:val="1"/>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Supports more than 100 business SaaS integrations</w:t>
      </w:r>
    </w:p>
    <w:p w:rsidR="00000000" w:rsidDel="00000000" w:rsidP="00000000" w:rsidRDefault="00000000" w:rsidRPr="00000000" w14:paraId="00000020">
      <w:pPr>
        <w:numPr>
          <w:ilvl w:val="0"/>
          <w:numId w:val="1"/>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Automatically tags content and categorizes it to ensure efficient retrievability.</w:t>
      </w:r>
    </w:p>
    <w:p w:rsidR="00000000" w:rsidDel="00000000" w:rsidP="00000000" w:rsidRDefault="00000000" w:rsidRPr="00000000" w14:paraId="00000021">
      <w:pPr>
        <w:numPr>
          <w:ilvl w:val="0"/>
          <w:numId w:val="1"/>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Leverages AI, LLMs, and its capability of natural language and semantic understanding to pull accurate and relevant details</w:t>
      </w:r>
    </w:p>
    <w:p w:rsidR="00000000" w:rsidDel="00000000" w:rsidP="00000000" w:rsidRDefault="00000000" w:rsidRPr="00000000" w14:paraId="00000022">
      <w:pPr>
        <w:numPr>
          <w:ilvl w:val="0"/>
          <w:numId w:val="1"/>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Great for remote and hybrid work setups. </w:t>
      </w:r>
    </w:p>
    <w:p w:rsidR="00000000" w:rsidDel="00000000" w:rsidP="00000000" w:rsidRDefault="00000000" w:rsidRPr="00000000" w14:paraId="00000023">
      <w:pPr>
        <w:numPr>
          <w:ilvl w:val="0"/>
          <w:numId w:val="1"/>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Easy to use and integrate with existing SaaS tools</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rPr>
      </w:pPr>
      <w:r w:rsidDel="00000000" w:rsidR="00000000" w:rsidRPr="00000000">
        <w:rPr>
          <w:rFonts w:ascii="Calibri" w:cs="Calibri" w:eastAsia="Calibri" w:hAnsi="Calibri"/>
          <w:b w:val="1"/>
          <w:rtl w:val="0"/>
        </w:rPr>
        <w:t xml:space="preserve">Cons</w:t>
      </w:r>
    </w:p>
    <w:p w:rsidR="00000000" w:rsidDel="00000000" w:rsidP="00000000" w:rsidRDefault="00000000" w:rsidRPr="00000000" w14:paraId="00000026">
      <w:pPr>
        <w:numPr>
          <w:ilvl w:val="0"/>
          <w:numId w:val="8"/>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Custom pricing on Glean could lead to higher costs </w:t>
      </w:r>
    </w:p>
    <w:p w:rsidR="00000000" w:rsidDel="00000000" w:rsidP="00000000" w:rsidRDefault="00000000" w:rsidRPr="00000000" w14:paraId="00000027">
      <w:pPr>
        <w:numPr>
          <w:ilvl w:val="0"/>
          <w:numId w:val="8"/>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Demos and custom quotes can take a while </w:t>
      </w:r>
    </w:p>
    <w:p w:rsidR="00000000" w:rsidDel="00000000" w:rsidP="00000000" w:rsidRDefault="00000000" w:rsidRPr="00000000" w14:paraId="00000028">
      <w:pPr>
        <w:numPr>
          <w:ilvl w:val="0"/>
          <w:numId w:val="8"/>
        </w:numPr>
        <w:ind w:left="720" w:hanging="360"/>
        <w:rPr>
          <w:rFonts w:ascii="Calibri" w:cs="Calibri" w:eastAsia="Calibri" w:hAnsi="Calibri"/>
          <w:color w:val="000000"/>
        </w:rPr>
      </w:pPr>
      <w:r w:rsidDel="00000000" w:rsidR="00000000" w:rsidRPr="00000000">
        <w:rPr>
          <w:rFonts w:ascii="Calibri" w:cs="Calibri" w:eastAsia="Calibri" w:hAnsi="Calibri"/>
          <w:rtl w:val="0"/>
        </w:rPr>
        <w:t xml:space="preserve">There’s no on-premise option</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rPr>
      </w:pPr>
      <w:r w:rsidDel="00000000" w:rsidR="00000000" w:rsidRPr="00000000">
        <w:rPr>
          <w:rFonts w:ascii="Calibri" w:cs="Calibri" w:eastAsia="Calibri" w:hAnsi="Calibri"/>
          <w:b w:val="1"/>
          <w:rtl w:val="0"/>
        </w:rPr>
        <w:t xml:space="preserve">Pricing</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Glean pricing starts at $50-70/user/mo for a small 50-100 members team. A mid-sized organization with 100-500 users would get pricing estimates of $60K to $150K per year and so on. </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Try </w:t>
      </w:r>
      <w:hyperlink r:id="rId7">
        <w:r w:rsidDel="00000000" w:rsidR="00000000" w:rsidRPr="00000000">
          <w:rPr>
            <w:rFonts w:ascii="Calibri" w:cs="Calibri" w:eastAsia="Calibri" w:hAnsi="Calibri"/>
            <w:u w:val="single"/>
            <w:rtl w:val="0"/>
          </w:rPr>
          <w:t xml:space="preserve">Glean</w:t>
        </w:r>
      </w:hyperlink>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myulvhp1t9jw" w:id="5"/>
      <w:bookmarkEnd w:id="5"/>
      <w:r w:rsidDel="00000000" w:rsidR="00000000" w:rsidRPr="00000000">
        <w:rPr>
          <w:rFonts w:ascii="Calibri" w:cs="Calibri" w:eastAsia="Calibri" w:hAnsi="Calibri"/>
          <w:rtl w:val="0"/>
        </w:rPr>
        <w:t xml:space="preserve">Coveo</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Coveo is a powerful AI-backed enterprise search platform offering superior machine learning and NLP capabilities. It delivers accurate and personalized results based on the user’s query, intent, and behavioral patterns. Coveo can consolidate data from 100+ programs, applications, and sources using pre-built or custom connectors, significantly improving data discoverability, regardless of the format.</w:t>
      </w:r>
    </w:p>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Coveo offers advanced features including semantic search, generative answering, AI recommendations, and strong integrations with e-commerce platforms, making it a popular choice for enterprises with large and complex data ecosystems.</w:t>
      </w:r>
    </w:p>
    <w:p w:rsidR="00000000" w:rsidDel="00000000" w:rsidP="00000000" w:rsidRDefault="00000000" w:rsidRPr="00000000" w14:paraId="00000031">
      <w:pPr>
        <w:rPr>
          <w:rFonts w:ascii="Calibri" w:cs="Calibri" w:eastAsia="Calibri" w:hAnsi="Calibri"/>
          <w:b w:val="1"/>
        </w:rPr>
      </w:pPr>
      <w:r w:rsidDel="00000000" w:rsidR="00000000" w:rsidRPr="00000000">
        <w:rPr>
          <w:rFonts w:ascii="Calibri" w:cs="Calibri" w:eastAsia="Calibri" w:hAnsi="Calibri"/>
          <w:b w:val="1"/>
          <w:rtl w:val="0"/>
        </w:rPr>
        <w:t xml:space="preserve">Pros</w:t>
      </w:r>
    </w:p>
    <w:p w:rsidR="00000000" w:rsidDel="00000000" w:rsidP="00000000" w:rsidRDefault="00000000" w:rsidRPr="00000000" w14:paraId="0000003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Enriched intent detection</w:t>
      </w:r>
    </w:p>
    <w:p w:rsidR="00000000" w:rsidDel="00000000" w:rsidP="00000000" w:rsidRDefault="00000000" w:rsidRPr="00000000" w14:paraId="0000003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Create rules for time-bound campaigns and activities</w:t>
      </w:r>
    </w:p>
    <w:p w:rsidR="00000000" w:rsidDel="00000000" w:rsidP="00000000" w:rsidRDefault="00000000" w:rsidRPr="00000000" w14:paraId="0000003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Semantic search with advanced ML and NLP capabilities</w:t>
      </w:r>
    </w:p>
    <w:p w:rsidR="00000000" w:rsidDel="00000000" w:rsidP="00000000" w:rsidRDefault="00000000" w:rsidRPr="00000000" w14:paraId="0000003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Strong user satisfaction quotient</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rPr>
      </w:pPr>
      <w:r w:rsidDel="00000000" w:rsidR="00000000" w:rsidRPr="00000000">
        <w:rPr>
          <w:rFonts w:ascii="Calibri" w:cs="Calibri" w:eastAsia="Calibri" w:hAnsi="Calibri"/>
          <w:b w:val="1"/>
          <w:rtl w:val="0"/>
        </w:rPr>
        <w:t xml:space="preserve">Cons</w:t>
      </w:r>
    </w:p>
    <w:p w:rsidR="00000000" w:rsidDel="00000000" w:rsidP="00000000" w:rsidRDefault="00000000" w:rsidRPr="00000000" w14:paraId="00000038">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Attracts a heavy cost even for simpler use cases and smaller organizations</w:t>
      </w:r>
    </w:p>
    <w:p w:rsidR="00000000" w:rsidDel="00000000" w:rsidP="00000000" w:rsidRDefault="00000000" w:rsidRPr="00000000" w14:paraId="0000003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Steep learning curve, requires fine-tuning when integration tools</w:t>
      </w:r>
    </w:p>
    <w:p w:rsidR="00000000" w:rsidDel="00000000" w:rsidP="00000000" w:rsidRDefault="00000000" w:rsidRPr="00000000" w14:paraId="0000003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Results can be inconsistent based on source of the data</w:t>
      </w:r>
    </w:p>
    <w:p w:rsidR="00000000" w:rsidDel="00000000" w:rsidP="00000000" w:rsidRDefault="00000000" w:rsidRPr="00000000" w14:paraId="0000003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Legacy systems may need custom-made connectors </w:t>
      </w:r>
    </w:p>
    <w:p w:rsidR="00000000" w:rsidDel="00000000" w:rsidP="00000000" w:rsidRDefault="00000000" w:rsidRPr="00000000" w14:paraId="0000003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Limited support to data sources</w:t>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rPr>
      </w:pPr>
      <w:r w:rsidDel="00000000" w:rsidR="00000000" w:rsidRPr="00000000">
        <w:rPr>
          <w:rFonts w:ascii="Calibri" w:cs="Calibri" w:eastAsia="Calibri" w:hAnsi="Calibri"/>
          <w:b w:val="1"/>
          <w:rtl w:val="0"/>
        </w:rPr>
        <w:t xml:space="preserve">Pricing</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Coveo Relevance Cloud starts at $600/month and offers 100K queries plus 2 cloud connectors. The Pro plan starts at $1,320/mo for 100K queries, and more. The Coveo for Salesforce Pro tier starts at $1,770/mo.</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bookmarkStart w:colFirst="0" w:colLast="0" w:name="_3t9wewmjepej" w:id="6"/>
      <w:bookmarkEnd w:id="6"/>
      <w:r w:rsidDel="00000000" w:rsidR="00000000" w:rsidRPr="00000000">
        <w:rPr>
          <w:rFonts w:ascii="Calibri" w:cs="Calibri" w:eastAsia="Calibri" w:hAnsi="Calibri"/>
          <w:rtl w:val="0"/>
        </w:rPr>
        <w:t xml:space="preserve">Elasticsearch (Elastic)</w:t>
      </w:r>
    </w:p>
    <w:p w:rsidR="00000000" w:rsidDel="00000000" w:rsidP="00000000" w:rsidRDefault="00000000" w:rsidRPr="00000000" w14:paraId="000000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Elastic is a strong rival to Coveo, Glean, and Zuuz, offering a powerful search engine for enterprise data. Elasticsearch serves as the core engine, while Elastic Enterprise Search is a product layer that businesses can choose based on their requirements. Elasticsearch requires in-house development expertise, while Elastic Enterprise Search is an out-of-the-box enterprise data search platform that is ready to use and comes with connectors for major SaaS and business tools.</w:t>
      </w:r>
    </w:p>
    <w:p w:rsidR="00000000" w:rsidDel="00000000" w:rsidP="00000000" w:rsidRDefault="00000000" w:rsidRPr="00000000" w14:paraId="00000043">
      <w:pPr>
        <w:rPr>
          <w:rFonts w:ascii="Calibri" w:cs="Calibri" w:eastAsia="Calibri" w:hAnsi="Calibri"/>
          <w:b w:val="1"/>
        </w:rPr>
      </w:pPr>
      <w:r w:rsidDel="00000000" w:rsidR="00000000" w:rsidRPr="00000000">
        <w:rPr>
          <w:rFonts w:ascii="Calibri" w:cs="Calibri" w:eastAsia="Calibri" w:hAnsi="Calibri"/>
          <w:b w:val="1"/>
          <w:rtl w:val="0"/>
        </w:rPr>
        <w:t xml:space="preserve">Pro</w:t>
      </w:r>
    </w:p>
    <w:p w:rsidR="00000000" w:rsidDel="00000000" w:rsidP="00000000" w:rsidRDefault="00000000" w:rsidRPr="00000000" w14:paraId="0000004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Built-in powerful data search engine</w:t>
      </w:r>
    </w:p>
    <w:p w:rsidR="00000000" w:rsidDel="00000000" w:rsidP="00000000" w:rsidRDefault="00000000" w:rsidRPr="00000000" w14:paraId="0000004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Faster deployment</w:t>
      </w:r>
    </w:p>
    <w:p w:rsidR="00000000" w:rsidDel="00000000" w:rsidP="00000000" w:rsidRDefault="00000000" w:rsidRPr="00000000" w14:paraId="0000004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Scales to handle petabytes of data</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rPr>
      </w:pPr>
      <w:r w:rsidDel="00000000" w:rsidR="00000000" w:rsidRPr="00000000">
        <w:rPr>
          <w:rFonts w:ascii="Calibri" w:cs="Calibri" w:eastAsia="Calibri" w:hAnsi="Calibri"/>
          <w:b w:val="1"/>
          <w:rtl w:val="0"/>
        </w:rPr>
        <w:t xml:space="preserve">Cons</w:t>
      </w:r>
    </w:p>
    <w:p w:rsidR="00000000" w:rsidDel="00000000" w:rsidP="00000000" w:rsidRDefault="00000000" w:rsidRPr="00000000" w14:paraId="0000004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Full-fledged Elastic requires development resources</w:t>
      </w:r>
    </w:p>
    <w:p w:rsidR="00000000" w:rsidDel="00000000" w:rsidP="00000000" w:rsidRDefault="00000000" w:rsidRPr="00000000" w14:paraId="0000004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Pricing can be expensive</w:t>
      </w:r>
    </w:p>
    <w:p w:rsidR="00000000" w:rsidDel="00000000" w:rsidP="00000000" w:rsidRDefault="00000000" w:rsidRPr="00000000" w14:paraId="0000004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Advanced use cases need experience technical assistance</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rPr>
      </w:pPr>
      <w:r w:rsidDel="00000000" w:rsidR="00000000" w:rsidRPr="00000000">
        <w:rPr>
          <w:rFonts w:ascii="Calibri" w:cs="Calibri" w:eastAsia="Calibri" w:hAnsi="Calibri"/>
          <w:b w:val="1"/>
          <w:rtl w:val="0"/>
        </w:rPr>
        <w:t xml:space="preserve">Pricing</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When it comes to ElasticSearch pricing, it is free and open-source allowing businesses to leverage its high magnitude of customizability. Talking about Elastic Enterprise Search, the standard plan starts at $99/mo, the gold plan at $114/mo, platinum starts at $131/mo, and finally, the enterprise starts at $184/mo.</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Try </w:t>
      </w:r>
      <w:hyperlink r:id="rId8">
        <w:r w:rsidDel="00000000" w:rsidR="00000000" w:rsidRPr="00000000">
          <w:rPr>
            <w:rFonts w:ascii="Calibri" w:cs="Calibri" w:eastAsia="Calibri" w:hAnsi="Calibri"/>
            <w:u w:val="single"/>
            <w:rtl w:val="0"/>
          </w:rPr>
          <w:t xml:space="preserve">Elasticsearch</w:t>
        </w:r>
      </w:hyperlink>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rPr>
          <w:rFonts w:ascii="Calibri" w:cs="Calibri" w:eastAsia="Calibri" w:hAnsi="Calibri"/>
        </w:rPr>
      </w:pPr>
      <w:bookmarkStart w:colFirst="0" w:colLast="0" w:name="_you3j0gcx10v" w:id="7"/>
      <w:bookmarkEnd w:id="7"/>
      <w:r w:rsidDel="00000000" w:rsidR="00000000" w:rsidRPr="00000000">
        <w:rPr>
          <w:rFonts w:ascii="Calibri" w:cs="Calibri" w:eastAsia="Calibri" w:hAnsi="Calibri"/>
          <w:rtl w:val="0"/>
        </w:rPr>
        <w:t xml:space="preserve">Microsoft Copilot</w:t>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There’s a largest subset of organizations that rely on the Microsoft 365 ecosystem on their endpoints. This involves the team of Outlook, Microsoft Office, Microsoft Teams, OneDrive, etc. Microsoft Copilot is one of the best enterprise search platforms to use in such instances. It offers a native Microsoft 365 integration that ensures all the applications in use are compatible. Microsoft Copilot makes it easier to summarize emails and generate outputs and can understand natural language allowing users to search for any type of data without much hassle.</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rPr>
      </w:pPr>
      <w:r w:rsidDel="00000000" w:rsidR="00000000" w:rsidRPr="00000000">
        <w:rPr>
          <w:rFonts w:ascii="Calibri" w:cs="Calibri" w:eastAsia="Calibri" w:hAnsi="Calibri"/>
          <w:b w:val="1"/>
          <w:rtl w:val="0"/>
        </w:rPr>
        <w:t xml:space="preserve">Pros</w:t>
      </w:r>
    </w:p>
    <w:p w:rsidR="00000000" w:rsidDel="00000000" w:rsidP="00000000" w:rsidRDefault="00000000" w:rsidRPr="00000000" w14:paraId="0000005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Flexible Pricing</w:t>
      </w:r>
    </w:p>
    <w:p w:rsidR="00000000" w:rsidDel="00000000" w:rsidP="00000000" w:rsidRDefault="00000000" w:rsidRPr="00000000" w14:paraId="0000005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Native support to Microsoft 365 services</w:t>
      </w:r>
    </w:p>
    <w:p w:rsidR="00000000" w:rsidDel="00000000" w:rsidP="00000000" w:rsidRDefault="00000000" w:rsidRPr="00000000" w14:paraId="0000005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Cloud-based, no infrastructure required</w:t>
      </w:r>
    </w:p>
    <w:p w:rsidR="00000000" w:rsidDel="00000000" w:rsidP="00000000" w:rsidRDefault="00000000" w:rsidRPr="00000000" w14:paraId="0000005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AI-assisted search</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rPr>
      </w:pPr>
      <w:r w:rsidDel="00000000" w:rsidR="00000000" w:rsidRPr="00000000">
        <w:rPr>
          <w:rFonts w:ascii="Calibri" w:cs="Calibri" w:eastAsia="Calibri" w:hAnsi="Calibri"/>
          <w:b w:val="1"/>
          <w:rtl w:val="0"/>
        </w:rPr>
        <w:t xml:space="preserve">Cons</w:t>
      </w:r>
    </w:p>
    <w:p w:rsidR="00000000" w:rsidDel="00000000" w:rsidP="00000000" w:rsidRDefault="00000000" w:rsidRPr="00000000" w14:paraId="0000005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Limited to Microsoft Services</w:t>
      </w:r>
    </w:p>
    <w:p w:rsidR="00000000" w:rsidDel="00000000" w:rsidP="00000000" w:rsidRDefault="00000000" w:rsidRPr="00000000" w14:paraId="0000005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Less flexibility with custom workflows</w:t>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rPr>
      </w:pPr>
      <w:r w:rsidDel="00000000" w:rsidR="00000000" w:rsidRPr="00000000">
        <w:rPr>
          <w:rFonts w:ascii="Calibri" w:cs="Calibri" w:eastAsia="Calibri" w:hAnsi="Calibri"/>
          <w:b w:val="1"/>
          <w:rtl w:val="0"/>
        </w:rPr>
        <w:t xml:space="preserve">Pricing</w:t>
      </w:r>
    </w:p>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Microsoft Copilot comes as a bundled package with Microsoft 365 Business and Enterprise plans. The Co-pilot is an add-on available at $30/user/mo as well. Note that you can see custom pricing from Microsoft as well. </w:t>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3"/>
        <w:rPr>
          <w:rFonts w:ascii="Calibri" w:cs="Calibri" w:eastAsia="Calibri" w:hAnsi="Calibri"/>
        </w:rPr>
      </w:pPr>
      <w:bookmarkStart w:colFirst="0" w:colLast="0" w:name="_5zuwgz83vc6q" w:id="8"/>
      <w:bookmarkEnd w:id="8"/>
      <w:r w:rsidDel="00000000" w:rsidR="00000000" w:rsidRPr="00000000">
        <w:rPr>
          <w:rFonts w:ascii="Calibri" w:cs="Calibri" w:eastAsia="Calibri" w:hAnsi="Calibri"/>
          <w:rtl w:val="0"/>
        </w:rPr>
        <w:t xml:space="preserve">Other Enterprise Data Search Platforms</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There are a few honorable mentions. We have seen Lucidworks, GoLinks, Guru, Google Cloud Search, and Pinecone as credible enterprise search platforms.</w:t>
      </w:r>
    </w:p>
    <w:p w:rsidR="00000000" w:rsidDel="00000000" w:rsidP="00000000" w:rsidRDefault="00000000" w:rsidRPr="00000000" w14:paraId="00000066">
      <w:pPr>
        <w:pStyle w:val="Heading2"/>
        <w:rPr>
          <w:rFonts w:ascii="Calibri" w:cs="Calibri" w:eastAsia="Calibri" w:hAnsi="Calibri"/>
        </w:rPr>
      </w:pPr>
      <w:bookmarkStart w:colFirst="0" w:colLast="0" w:name="_hxd7k2m15jnd" w:id="9"/>
      <w:bookmarkEnd w:id="9"/>
      <w:r w:rsidDel="00000000" w:rsidR="00000000" w:rsidRPr="00000000">
        <w:rPr>
          <w:rFonts w:ascii="Calibri" w:cs="Calibri" w:eastAsia="Calibri" w:hAnsi="Calibri"/>
          <w:rtl w:val="0"/>
        </w:rPr>
        <w:t xml:space="preserve">Wrapping Up!</w:t>
      </w:r>
    </w:p>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Enterprise search is no longer just about basic keyword lookups. With the rise of intelligent enterprise search tools, it has evolved into a powerful intelligence layer that allows organizations to scour through petabytes of data without breaking a sweat. With advanced AI and NLP capabilities, these platforms understand user intent and context, delivering information that is highly targeted and relevant to each query.</w:t>
      </w:r>
    </w:p>
    <w:p w:rsidR="00000000" w:rsidDel="00000000" w:rsidP="00000000" w:rsidRDefault="00000000" w:rsidRPr="00000000" w14:paraId="0000006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host of solutions such as ZUUZ, Coveo, Elasticsearch, and Glean, among others, are transforming the way businesses store, access, and utilize data, turning it into a true goldmine when leveraged effectively. These tools enable enterprises to break down data silos, enhance decision-making, ensure real-time visibility and collaboration, and automate workflows.</w:t>
      </w:r>
    </w:p>
    <w:p w:rsidR="00000000" w:rsidDel="00000000" w:rsidP="00000000" w:rsidRDefault="00000000" w:rsidRPr="00000000" w14:paraId="000000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essence, these enterprise search platforms take away the excess operational load from users, empowering them with sharper insights, greater productivity, and improved adaptability.</w:t>
      </w:r>
    </w:p>
    <w:p w:rsidR="00000000" w:rsidDel="00000000" w:rsidP="00000000" w:rsidRDefault="00000000" w:rsidRPr="00000000" w14:paraId="000000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These were the 5 best enterprise data search platforms that you should explore. At ZUUZ, we always recommend the best with a 100% guaranteed ROI, whether your goal is to harness data more effectively, automate workflows, or go beyond. Reach out to us at info@zuuz.com for more information!</w:t>
      </w:r>
    </w:p>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uuz.ai/" TargetMode="External"/><Relationship Id="rId7" Type="http://schemas.openxmlformats.org/officeDocument/2006/relationships/hyperlink" Target="https://www.glean.com/" TargetMode="External"/><Relationship Id="rId8" Type="http://schemas.openxmlformats.org/officeDocument/2006/relationships/hyperlink" Target="https://www.elastic.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