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B73" w:rsidRDefault="0084091B">
      <w:r>
        <w:t>Informe de 29-08-2017</w:t>
      </w:r>
    </w:p>
    <w:p w:rsidR="0084091B" w:rsidRDefault="0084091B">
      <w:r>
        <w:t xml:space="preserve">7:00 </w:t>
      </w:r>
      <w:proofErr w:type="spellStart"/>
      <w:r>
        <w:t>a.m</w:t>
      </w:r>
      <w:proofErr w:type="spellEnd"/>
      <w:r>
        <w:t xml:space="preserve"> – 10:30 a.m. </w:t>
      </w:r>
    </w:p>
    <w:p w:rsidR="0084091B" w:rsidRDefault="0084091B" w:rsidP="0084091B"/>
    <w:p w:rsidR="0084091B" w:rsidRPr="0035070E" w:rsidRDefault="0084091B" w:rsidP="0035070E">
      <w:pPr>
        <w:pStyle w:val="Ttulo1"/>
      </w:pPr>
      <w:r w:rsidRPr="0035070E">
        <w:t>Inicia el proceso en recepción</w:t>
      </w:r>
    </w:p>
    <w:p w:rsidR="0035070E" w:rsidRDefault="0035070E" w:rsidP="0035070E">
      <w:pPr>
        <w:pStyle w:val="Ttulo2"/>
      </w:pPr>
    </w:p>
    <w:p w:rsidR="0084091B" w:rsidRDefault="0084091B" w:rsidP="005354BB">
      <w:pPr>
        <w:pStyle w:val="Prrafodelista"/>
        <w:numPr>
          <w:ilvl w:val="0"/>
          <w:numId w:val="9"/>
        </w:numPr>
      </w:pPr>
      <w:r>
        <w:t>Tipos de clientes:</w:t>
      </w:r>
    </w:p>
    <w:p w:rsidR="0084091B" w:rsidRDefault="0084091B" w:rsidP="005354BB">
      <w:pPr>
        <w:pStyle w:val="Prrafodelista"/>
        <w:numPr>
          <w:ilvl w:val="1"/>
          <w:numId w:val="9"/>
        </w:numPr>
      </w:pPr>
      <w:r>
        <w:t>Consulta externa: pacientes que no son de los doctores y llegan a realizarse algún examen</w:t>
      </w:r>
    </w:p>
    <w:p w:rsidR="005354BB" w:rsidRDefault="0084091B" w:rsidP="0084091B">
      <w:pPr>
        <w:pStyle w:val="Prrafodelista"/>
        <w:numPr>
          <w:ilvl w:val="1"/>
          <w:numId w:val="9"/>
        </w:numPr>
      </w:pPr>
      <w:r>
        <w:t xml:space="preserve">Consulta interna: </w:t>
      </w:r>
      <w:r>
        <w:t>pacien</w:t>
      </w:r>
      <w:r>
        <w:t>tes que son de los doctores que solicitan al susodicho la realización del examen dentro del laboratorio clínico.</w:t>
      </w:r>
    </w:p>
    <w:p w:rsidR="0084091B" w:rsidRDefault="0035070E" w:rsidP="0084091B">
      <w:pPr>
        <w:pStyle w:val="Prrafodelista"/>
        <w:numPr>
          <w:ilvl w:val="1"/>
          <w:numId w:val="9"/>
        </w:numPr>
      </w:pPr>
      <w:r>
        <w:t>Estos llevan las siguientes boletas:</w:t>
      </w:r>
    </w:p>
    <w:p w:rsidR="0035070E" w:rsidRDefault="0035070E" w:rsidP="0035070E">
      <w:pPr>
        <w:jc w:val="center"/>
        <w:rPr>
          <w:noProof/>
        </w:rPr>
      </w:pPr>
      <w:r>
        <w:rPr>
          <w:noProof/>
        </w:rPr>
        <w:drawing>
          <wp:inline distT="0" distB="0" distL="0" distR="0">
            <wp:extent cx="1394922" cy="176109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208781_1494980887227192_2022188169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5072" cy="1773914"/>
                    </a:xfrm>
                    <a:prstGeom prst="rect">
                      <a:avLst/>
                    </a:prstGeom>
                  </pic:spPr>
                </pic:pic>
              </a:graphicData>
            </a:graphic>
          </wp:inline>
        </w:drawing>
      </w:r>
      <w:r>
        <w:rPr>
          <w:noProof/>
        </w:rPr>
        <w:t xml:space="preserve"> </w:t>
      </w:r>
      <w:r>
        <w:rPr>
          <w:noProof/>
        </w:rPr>
        <w:tab/>
      </w:r>
      <w:r>
        <w:rPr>
          <w:noProof/>
        </w:rPr>
        <w:drawing>
          <wp:inline distT="0" distB="0" distL="0" distR="0">
            <wp:extent cx="3067050" cy="1725085"/>
            <wp:effectExtent l="0" t="0" r="0" b="8890"/>
            <wp:docPr id="2" name="Imagen 2"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244403_1494980853893862_618043385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7050" cy="1725085"/>
                    </a:xfrm>
                    <a:prstGeom prst="rect">
                      <a:avLst/>
                    </a:prstGeom>
                  </pic:spPr>
                </pic:pic>
              </a:graphicData>
            </a:graphic>
          </wp:inline>
        </w:drawing>
      </w:r>
    </w:p>
    <w:p w:rsidR="00A50B19" w:rsidRDefault="00A50B19" w:rsidP="0035070E">
      <w:pPr>
        <w:jc w:val="center"/>
        <w:rPr>
          <w:noProof/>
        </w:rPr>
      </w:pPr>
      <w:r>
        <w:rPr>
          <w:noProof/>
        </w:rPr>
        <w:drawing>
          <wp:inline distT="0" distB="0" distL="0" distR="0">
            <wp:extent cx="1592071" cy="2830298"/>
            <wp:effectExtent l="0" t="9525" r="0" b="0"/>
            <wp:docPr id="3" name="Imagen 3" descr="Imagen que contiene texto, pizarr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1268613_1494980903893857_728355250_n.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1598913" cy="2842461"/>
                    </a:xfrm>
                    <a:prstGeom prst="rect">
                      <a:avLst/>
                    </a:prstGeom>
                  </pic:spPr>
                </pic:pic>
              </a:graphicData>
            </a:graphic>
          </wp:inline>
        </w:drawing>
      </w:r>
    </w:p>
    <w:p w:rsidR="009675A4" w:rsidRDefault="009675A4" w:rsidP="009675A4">
      <w:pPr>
        <w:rPr>
          <w:noProof/>
        </w:rPr>
      </w:pPr>
      <w:r>
        <w:rPr>
          <w:noProof/>
        </w:rPr>
        <w:t>De la muestra que es obtenida del paciente se puede compartir para realizar diferentes examenes tal el caso de una muestra de sangre para realizar examen de glucosa y hemograma.</w:t>
      </w:r>
    </w:p>
    <w:p w:rsidR="009675A4" w:rsidRDefault="009675A4" w:rsidP="009675A4">
      <w:pPr>
        <w:pStyle w:val="Prrafodelista"/>
        <w:numPr>
          <w:ilvl w:val="0"/>
          <w:numId w:val="7"/>
        </w:numPr>
        <w:rPr>
          <w:rStyle w:val="nfasissutil"/>
        </w:rPr>
      </w:pPr>
      <w:r>
        <w:rPr>
          <w:rStyle w:val="nfasissutil"/>
          <w:i w:val="0"/>
          <w:iCs w:val="0"/>
          <w:noProof/>
          <w:color w:val="auto"/>
        </w:rPr>
        <w:t>Recepción</w:t>
      </w:r>
      <w:r w:rsidR="00A50B19">
        <w:rPr>
          <w:rStyle w:val="nfasissutil"/>
          <w:i w:val="0"/>
          <w:iCs w:val="0"/>
          <w:noProof/>
          <w:color w:val="auto"/>
        </w:rPr>
        <w:t xml:space="preserve"> lee la boleta que el paciente trae, si no trae ninguna boleta se crea una temporal y se</w:t>
      </w:r>
      <w:r>
        <w:rPr>
          <w:rStyle w:val="nfasissutil"/>
          <w:i w:val="0"/>
          <w:iCs w:val="0"/>
          <w:noProof/>
          <w:color w:val="auto"/>
        </w:rPr>
        <w:t xml:space="preserve"> registra el nombre, sexo y la edad del paciente asi como el pago del examen luego emite un timbre que suena en el area de laboratorio clinico y el encargado de tiurno sale a tomar las muestras, cuando él no está puede tomarlas un delegado pueden ser una enfermera</w:t>
      </w:r>
      <w:r w:rsidR="00A50B19">
        <w:rPr>
          <w:rStyle w:val="nfasissutil"/>
          <w:i w:val="0"/>
          <w:iCs w:val="0"/>
          <w:noProof/>
          <w:color w:val="auto"/>
        </w:rPr>
        <w:t>, las muesrtras son depositadas en frascos especializados, se rotula el frasco con un numero correlativo, este mismo número colocado en la esquina superior derecha de la boleta sin importar cuantos examenes se realizará el paciente.</w:t>
      </w:r>
      <w:r>
        <w:rPr>
          <w:rStyle w:val="nfasissutil"/>
          <w:i w:val="0"/>
          <w:iCs w:val="0"/>
          <w:noProof/>
          <w:color w:val="auto"/>
        </w:rPr>
        <w:t xml:space="preserve"> </w:t>
      </w:r>
      <w:r>
        <w:rPr>
          <w:rStyle w:val="nfasissutil"/>
        </w:rPr>
        <w:t xml:space="preserve">De estricta y suma </w:t>
      </w:r>
      <w:r>
        <w:rPr>
          <w:rStyle w:val="nfasissutil"/>
        </w:rPr>
        <w:lastRenderedPageBreak/>
        <w:t xml:space="preserve">importancia que recepción tome el nombre correcto, sexo y la edad del paciente para realizar de forma controlada el examen </w:t>
      </w:r>
      <w:r w:rsidR="00A50B19">
        <w:rPr>
          <w:rStyle w:val="nfasissutil"/>
        </w:rPr>
        <w:t>de acuerdo con el</w:t>
      </w:r>
      <w:r>
        <w:rPr>
          <w:rStyle w:val="nfasissutil"/>
        </w:rPr>
        <w:t xml:space="preserve"> reactivo a utilizar.</w:t>
      </w:r>
    </w:p>
    <w:p w:rsidR="005F5C90" w:rsidRDefault="005F5C90" w:rsidP="005F5C90">
      <w:pPr>
        <w:pStyle w:val="Prrafodelista"/>
      </w:pPr>
    </w:p>
    <w:p w:rsidR="00A50B19" w:rsidRDefault="009675A4" w:rsidP="009675A4">
      <w:pPr>
        <w:pStyle w:val="Prrafodelista"/>
        <w:numPr>
          <w:ilvl w:val="0"/>
          <w:numId w:val="7"/>
        </w:numPr>
      </w:pPr>
      <w:r>
        <w:t>Se solicita que Recepción pueda editar los resultados de exámenes</w:t>
      </w:r>
      <w:r w:rsidR="005F5C90">
        <w:t xml:space="preserve"> catalogados como exámenes con resultados pendientes;</w:t>
      </w:r>
      <w:r>
        <w:t xml:space="preserve"> ya que existen </w:t>
      </w:r>
      <w:r w:rsidR="00A50B19">
        <w:t>ocasiones</w:t>
      </w:r>
      <w:r>
        <w:t xml:space="preserve"> donde las muestras se </w:t>
      </w:r>
      <w:r w:rsidR="00A50B19">
        <w:t>envían</w:t>
      </w:r>
      <w:r>
        <w:t xml:space="preserve"> a San Salvador </w:t>
      </w:r>
      <w:r w:rsidR="00A50B19">
        <w:t>y allá se analizan, luego llaman a recepción y comunican los resultados obtenidos para ser entregados al paciente</w:t>
      </w:r>
      <w:r w:rsidR="005F5C90">
        <w:t>.</w:t>
      </w:r>
    </w:p>
    <w:p w:rsidR="005F5C90" w:rsidRDefault="005F5C90" w:rsidP="005F5C90">
      <w:pPr>
        <w:pStyle w:val="Prrafodelista"/>
      </w:pPr>
    </w:p>
    <w:p w:rsidR="005F5C90" w:rsidRDefault="005F5C90" w:rsidP="009675A4">
      <w:pPr>
        <w:pStyle w:val="Prrafodelista"/>
        <w:numPr>
          <w:ilvl w:val="0"/>
          <w:numId w:val="7"/>
        </w:numPr>
      </w:pPr>
      <w:r>
        <w:t>Se Solicita que recepción sea quien imprima los resultados si el cliente así lo desea y que estos mismos estén en el expediente del paciente una vez realizados y autenticados por el laborista clínico de turno.</w:t>
      </w:r>
    </w:p>
    <w:p w:rsidR="005F5C90" w:rsidRDefault="005F5C90" w:rsidP="005F5C90">
      <w:pPr>
        <w:pStyle w:val="Prrafodelista"/>
      </w:pPr>
    </w:p>
    <w:p w:rsidR="005F5C90" w:rsidRDefault="005F5C90" w:rsidP="009675A4">
      <w:pPr>
        <w:pStyle w:val="Prrafodelista"/>
        <w:numPr>
          <w:ilvl w:val="0"/>
          <w:numId w:val="7"/>
        </w:numPr>
      </w:pPr>
      <w:r>
        <w:t xml:space="preserve">Para autenticar los resultados estos deben ir sellados y firmados por el laboratorista clínico de turno, por lo cual se solicita </w:t>
      </w:r>
      <w:proofErr w:type="gramStart"/>
      <w:r>
        <w:t>la el inicio</w:t>
      </w:r>
      <w:proofErr w:type="gramEnd"/>
      <w:r>
        <w:t xml:space="preserve"> de sesión por cada laboratorista y que este tenga registrada una firma digital única por laboratorista</w:t>
      </w:r>
    </w:p>
    <w:p w:rsidR="005F5C90" w:rsidRDefault="005F5C90" w:rsidP="005F5C90">
      <w:pPr>
        <w:pStyle w:val="Prrafodelista"/>
      </w:pPr>
    </w:p>
    <w:p w:rsidR="005F5C90" w:rsidRDefault="005F5C90" w:rsidP="009675A4">
      <w:pPr>
        <w:pStyle w:val="Prrafodelista"/>
        <w:numPr>
          <w:ilvl w:val="0"/>
          <w:numId w:val="7"/>
        </w:numPr>
      </w:pPr>
      <w:r>
        <w:t xml:space="preserve">Para los exámenes con resultados pendientes, se </w:t>
      </w:r>
      <w:r w:rsidR="00F016E2">
        <w:t>validen por el laboratorista clínico de turno. Escuchar Audio #1</w:t>
      </w:r>
    </w:p>
    <w:p w:rsidR="00F016E2" w:rsidRDefault="00F016E2" w:rsidP="009675A4">
      <w:pPr>
        <w:pStyle w:val="Prrafodelista"/>
        <w:numPr>
          <w:ilvl w:val="0"/>
          <w:numId w:val="7"/>
        </w:numPr>
      </w:pPr>
      <w:r>
        <w:t>Área de Laboratorio Clínico:</w:t>
      </w:r>
    </w:p>
    <w:p w:rsidR="00F016E2" w:rsidRDefault="00F016E2" w:rsidP="00F016E2">
      <w:pPr>
        <w:pStyle w:val="Prrafodelista"/>
      </w:pPr>
    </w:p>
    <w:p w:rsidR="00F016E2" w:rsidRDefault="00F016E2" w:rsidP="00F016E2">
      <w:pPr>
        <w:jc w:val="center"/>
      </w:pPr>
      <w:r>
        <w:rPr>
          <w:noProof/>
        </w:rPr>
        <w:drawing>
          <wp:inline distT="0" distB="0" distL="0" distR="0">
            <wp:extent cx="2352675" cy="4182464"/>
            <wp:effectExtent l="0" t="0" r="0" b="8890"/>
            <wp:docPr id="4" name="Imagen 4" descr="Imagen que contiene interior, suelo, máquina de coser, apara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245231_1494980873893860_1202154764_n.jpg"/>
                    <pic:cNvPicPr/>
                  </pic:nvPicPr>
                  <pic:blipFill>
                    <a:blip r:embed="rId8">
                      <a:extLst>
                        <a:ext uri="{28A0092B-C50C-407E-A947-70E740481C1C}">
                          <a14:useLocalDpi xmlns:a14="http://schemas.microsoft.com/office/drawing/2010/main" val="0"/>
                        </a:ext>
                      </a:extLst>
                    </a:blip>
                    <a:stretch>
                      <a:fillRect/>
                    </a:stretch>
                  </pic:blipFill>
                  <pic:spPr>
                    <a:xfrm>
                      <a:off x="0" y="0"/>
                      <a:ext cx="2363266" cy="4201292"/>
                    </a:xfrm>
                    <a:prstGeom prst="rect">
                      <a:avLst/>
                    </a:prstGeom>
                  </pic:spPr>
                </pic:pic>
              </a:graphicData>
            </a:graphic>
          </wp:inline>
        </w:drawing>
      </w:r>
    </w:p>
    <w:p w:rsidR="00F016E2" w:rsidRDefault="00F016E2" w:rsidP="00F016E2">
      <w:pPr>
        <w:pStyle w:val="Prrafodelista"/>
        <w:numPr>
          <w:ilvl w:val="0"/>
          <w:numId w:val="8"/>
        </w:numPr>
      </w:pPr>
      <w:r>
        <w:br w:type="page"/>
      </w:r>
      <w:r>
        <w:lastRenderedPageBreak/>
        <w:t>Investigar sobre el analizador de hemograma y el siguiente software:</w:t>
      </w:r>
    </w:p>
    <w:p w:rsidR="00F016E2" w:rsidRDefault="00F016E2" w:rsidP="00F016E2">
      <w:pPr>
        <w:pStyle w:val="Prrafodelista"/>
        <w:numPr>
          <w:ilvl w:val="1"/>
          <w:numId w:val="8"/>
        </w:numPr>
      </w:pPr>
      <w:r>
        <w:t>RTHemat.exe</w:t>
      </w:r>
    </w:p>
    <w:p w:rsidR="00F016E2" w:rsidRDefault="00F016E2" w:rsidP="00F016E2">
      <w:pPr>
        <w:jc w:val="center"/>
        <w:rPr>
          <w:noProof/>
        </w:rPr>
      </w:pPr>
      <w:r>
        <w:rPr>
          <w:noProof/>
        </w:rPr>
        <w:drawing>
          <wp:inline distT="0" distB="0" distL="0" distR="0">
            <wp:extent cx="1638300" cy="2912484"/>
            <wp:effectExtent l="0" t="0" r="0" b="2540"/>
            <wp:docPr id="5" name="Imagen 5" descr="Imagen que contiene teclado, interior, ordenador, electrónic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244620_1494980867227194_1167856238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1718" cy="2918561"/>
                    </a:xfrm>
                    <a:prstGeom prst="rect">
                      <a:avLst/>
                    </a:prstGeom>
                  </pic:spPr>
                </pic:pic>
              </a:graphicData>
            </a:graphic>
          </wp:inline>
        </w:drawing>
      </w:r>
      <w:r>
        <w:rPr>
          <w:noProof/>
        </w:rPr>
        <w:t xml:space="preserve"> </w:t>
      </w:r>
      <w:r>
        <w:rPr>
          <w:noProof/>
        </w:rPr>
        <w:tab/>
      </w:r>
      <w:r>
        <w:rPr>
          <w:noProof/>
        </w:rPr>
        <w:drawing>
          <wp:inline distT="0" distB="0" distL="0" distR="0">
            <wp:extent cx="2726472" cy="1533525"/>
            <wp:effectExtent l="0" t="0" r="0" b="0"/>
            <wp:docPr id="6" name="Imagen 6" descr="Imagen que contiene sentado, suelo, interior&#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269786_1494980913893856_593493561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8637" cy="1534743"/>
                    </a:xfrm>
                    <a:prstGeom prst="rect">
                      <a:avLst/>
                    </a:prstGeom>
                  </pic:spPr>
                </pic:pic>
              </a:graphicData>
            </a:graphic>
          </wp:inline>
        </w:drawing>
      </w:r>
    </w:p>
    <w:p w:rsidR="00F016E2" w:rsidRDefault="00F016E2" w:rsidP="00F016E2">
      <w:pPr>
        <w:pStyle w:val="Prrafodelista"/>
        <w:numPr>
          <w:ilvl w:val="1"/>
          <w:numId w:val="8"/>
        </w:numPr>
      </w:pPr>
      <w:r>
        <w:rPr>
          <w:noProof/>
        </w:rPr>
        <w:t>El analizador de hemograma es una maquina que se encarga de procesar una muestra de sangre y mostrar todos los resultados, por el momento solo es posible resaldar la base de datos completamente no solomente un examen en especifico, tiene un software llamado rthemat.exe el cual está instalado en un sistema operativo Windows XP.</w:t>
      </w:r>
    </w:p>
    <w:p w:rsidR="005354BB" w:rsidRDefault="005354BB" w:rsidP="005354BB">
      <w:pPr>
        <w:pStyle w:val="Prrafodelista"/>
        <w:ind w:left="1440"/>
      </w:pPr>
    </w:p>
    <w:p w:rsidR="005354BB" w:rsidRDefault="005354BB" w:rsidP="005354BB">
      <w:pPr>
        <w:pStyle w:val="Prrafodelista"/>
        <w:numPr>
          <w:ilvl w:val="0"/>
          <w:numId w:val="8"/>
        </w:numPr>
      </w:pPr>
      <w:r>
        <w:t>Se solicita que recepción pueda catalogar a pacientes como prioridad para realizar los exámenes ya que a veces los médicos así lo solicitan debido a circunstancias críticas de salud, dichos pacientes muestren una alerta al sistema.</w:t>
      </w:r>
    </w:p>
    <w:p w:rsidR="005354BB" w:rsidRDefault="005354BB" w:rsidP="005354BB">
      <w:pPr>
        <w:pStyle w:val="Prrafodelista"/>
      </w:pPr>
    </w:p>
    <w:p w:rsidR="005354BB" w:rsidRDefault="005354BB" w:rsidP="005354BB">
      <w:pPr>
        <w:pStyle w:val="Prrafodelista"/>
        <w:numPr>
          <w:ilvl w:val="0"/>
          <w:numId w:val="8"/>
        </w:numPr>
      </w:pPr>
      <w:r>
        <w:t xml:space="preserve">Instalaciones del laboratorio clínico: </w:t>
      </w:r>
    </w:p>
    <w:p w:rsidR="005354BB" w:rsidRDefault="005354BB" w:rsidP="005354BB">
      <w:pPr>
        <w:pStyle w:val="Prrafodelista"/>
      </w:pPr>
    </w:p>
    <w:p w:rsidR="005354BB" w:rsidRDefault="005354BB" w:rsidP="005354BB">
      <w:r>
        <w:rPr>
          <w:noProof/>
        </w:rPr>
        <w:drawing>
          <wp:inline distT="0" distB="0" distL="0" distR="0">
            <wp:extent cx="2768389" cy="2076450"/>
            <wp:effectExtent l="0" t="0" r="0" b="0"/>
            <wp:docPr id="7" name="Imagen 7" descr="Imagen que contiene persona, interior, cocina, pared&#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244544_1494980880560526_533515392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302" cy="2086135"/>
                    </a:xfrm>
                    <a:prstGeom prst="rect">
                      <a:avLst/>
                    </a:prstGeom>
                  </pic:spPr>
                </pic:pic>
              </a:graphicData>
            </a:graphic>
          </wp:inline>
        </w:drawing>
      </w:r>
      <w:r>
        <w:t xml:space="preserve"> </w:t>
      </w:r>
      <w:r>
        <w:rPr>
          <w:noProof/>
        </w:rPr>
        <w:drawing>
          <wp:inline distT="0" distB="0" distL="0" distR="0">
            <wp:extent cx="2760773" cy="2070735"/>
            <wp:effectExtent l="0" t="0" r="1905" b="5715"/>
            <wp:docPr id="8" name="Imagen 8" descr="Imagen que contiene persona, interior, pared, hombre&#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268698_1494980863893861_1340445402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3653" cy="2080396"/>
                    </a:xfrm>
                    <a:prstGeom prst="rect">
                      <a:avLst/>
                    </a:prstGeom>
                  </pic:spPr>
                </pic:pic>
              </a:graphicData>
            </a:graphic>
          </wp:inline>
        </w:drawing>
      </w:r>
    </w:p>
    <w:p w:rsidR="005354BB" w:rsidRDefault="005354BB">
      <w:r>
        <w:br w:type="page"/>
      </w:r>
    </w:p>
    <w:p w:rsidR="005354BB" w:rsidRDefault="005354BB" w:rsidP="005354BB">
      <w:r>
        <w:lastRenderedPageBreak/>
        <w:t>Inventarios:</w:t>
      </w:r>
    </w:p>
    <w:p w:rsidR="005354BB" w:rsidRDefault="005354BB" w:rsidP="005354BB">
      <w:pPr>
        <w:pStyle w:val="Prrafodelista"/>
        <w:numPr>
          <w:ilvl w:val="0"/>
          <w:numId w:val="8"/>
        </w:numPr>
      </w:pPr>
      <w:r>
        <w:t>Se necesita llevar el control de los reactivos que se utilizan en el laboratorio clínico, así como demás instrumentos para el análisis de los exámenes de estos se necesita:</w:t>
      </w:r>
    </w:p>
    <w:p w:rsidR="005354BB" w:rsidRDefault="005354BB" w:rsidP="005354BB">
      <w:pPr>
        <w:pStyle w:val="Prrafodelista"/>
        <w:numPr>
          <w:ilvl w:val="1"/>
          <w:numId w:val="8"/>
        </w:numPr>
      </w:pPr>
      <w:r>
        <w:t>Fechas de caducidad</w:t>
      </w:r>
      <w:r w:rsidR="00910DC4">
        <w:t xml:space="preserve"> (Se solicita alerta en el sistema con 3 meses de anticipación)</w:t>
      </w:r>
    </w:p>
    <w:p w:rsidR="005354BB" w:rsidRDefault="005354BB" w:rsidP="005354BB">
      <w:pPr>
        <w:pStyle w:val="Prrafodelista"/>
        <w:numPr>
          <w:ilvl w:val="1"/>
          <w:numId w:val="8"/>
        </w:numPr>
      </w:pPr>
      <w:r>
        <w:t>Fechas de vida de los reactivos (6 meses a 2 años)</w:t>
      </w:r>
    </w:p>
    <w:p w:rsidR="00910DC4" w:rsidRDefault="00910DC4" w:rsidP="005354BB">
      <w:pPr>
        <w:pStyle w:val="Prrafodelista"/>
        <w:numPr>
          <w:ilvl w:val="1"/>
          <w:numId w:val="8"/>
        </w:numPr>
      </w:pPr>
      <w:r>
        <w:t>Sueros controles (para verificar reactivos)</w:t>
      </w:r>
    </w:p>
    <w:p w:rsidR="00910DC4" w:rsidRDefault="00910DC4" w:rsidP="00910DC4">
      <w:pPr>
        <w:pStyle w:val="Prrafodelista"/>
        <w:numPr>
          <w:ilvl w:val="1"/>
          <w:numId w:val="8"/>
        </w:numPr>
      </w:pPr>
      <w:r>
        <w:t>Materiales para analizar muestras</w:t>
      </w:r>
    </w:p>
    <w:p w:rsidR="00910DC4" w:rsidRDefault="00910DC4" w:rsidP="00910DC4">
      <w:pPr>
        <w:pStyle w:val="Prrafodelista"/>
        <w:ind w:left="1440"/>
      </w:pPr>
    </w:p>
    <w:p w:rsidR="00910DC4" w:rsidRDefault="00910DC4" w:rsidP="00910DC4">
      <w:pPr>
        <w:pStyle w:val="Prrafodelista"/>
        <w:numPr>
          <w:ilvl w:val="0"/>
          <w:numId w:val="8"/>
        </w:numPr>
      </w:pPr>
      <w:r>
        <w:t>Las presentaciones de los reactivos son</w:t>
      </w:r>
    </w:p>
    <w:p w:rsidR="00910DC4" w:rsidRDefault="00910DC4" w:rsidP="00910DC4">
      <w:pPr>
        <w:pStyle w:val="Prrafodelista"/>
        <w:numPr>
          <w:ilvl w:val="1"/>
          <w:numId w:val="8"/>
        </w:numPr>
      </w:pPr>
      <w:r>
        <w:t>Cajas</w:t>
      </w:r>
    </w:p>
    <w:p w:rsidR="00910DC4" w:rsidRDefault="00910DC4" w:rsidP="00910DC4">
      <w:pPr>
        <w:pStyle w:val="Prrafodelista"/>
        <w:numPr>
          <w:ilvl w:val="1"/>
          <w:numId w:val="8"/>
        </w:numPr>
      </w:pPr>
      <w:r>
        <w:t>Frascos</w:t>
      </w:r>
    </w:p>
    <w:p w:rsidR="006A6FE1" w:rsidRDefault="00910DC4" w:rsidP="006A6FE1">
      <w:pPr>
        <w:pStyle w:val="Prrafodelista"/>
        <w:numPr>
          <w:ilvl w:val="1"/>
          <w:numId w:val="8"/>
        </w:numPr>
      </w:pPr>
      <w:r>
        <w:t xml:space="preserve">ml </w:t>
      </w:r>
    </w:p>
    <w:p w:rsidR="006A6FE1" w:rsidRDefault="006A6FE1" w:rsidP="006A6FE1">
      <w:pPr>
        <w:pStyle w:val="Prrafodelista"/>
        <w:ind w:left="1440"/>
      </w:pPr>
    </w:p>
    <w:p w:rsidR="006A6FE1" w:rsidRDefault="006A6FE1" w:rsidP="006A6FE1">
      <w:pPr>
        <w:pStyle w:val="Prrafodelista"/>
        <w:numPr>
          <w:ilvl w:val="0"/>
          <w:numId w:val="8"/>
        </w:numPr>
      </w:pPr>
      <w:r>
        <w:t>Existen un estante o refrigerador donde están los reactivos disponibles y un lugar o refrigerador donde están los reactivos en uso. Ya que al sacar un reactivo de inventario este queda en la calidad de: reactivos en uso.</w:t>
      </w:r>
    </w:p>
    <w:p w:rsidR="006A6FE1" w:rsidRDefault="006A6FE1" w:rsidP="006A6FE1">
      <w:pPr>
        <w:pStyle w:val="Prrafodelista"/>
      </w:pPr>
    </w:p>
    <w:p w:rsidR="00910DC4" w:rsidRDefault="00910DC4" w:rsidP="00910DC4">
      <w:pPr>
        <w:pStyle w:val="Prrafodelista"/>
        <w:numPr>
          <w:ilvl w:val="0"/>
          <w:numId w:val="8"/>
        </w:numPr>
      </w:pPr>
      <w:r>
        <w:t>Normalmente se utiliza 1 ml de reactivo por cada examen, pero en ocasiones se utiliza más ya sea para comprobar resultados a estos se les llama dato controlado cuando se verifica el resultado porque está fuera de rangos normales en cifras muy altas o muy bajas, en ocasiones así lo amerita el examen y se utiliza más reactivo. Tomar en cuenta lo accidentes laborales donde el reactivo es derramado y ya no se puede utilizar.</w:t>
      </w:r>
    </w:p>
    <w:p w:rsidR="00910DC4" w:rsidRDefault="00910DC4" w:rsidP="00910DC4">
      <w:pPr>
        <w:pStyle w:val="Prrafodelista"/>
      </w:pPr>
    </w:p>
    <w:p w:rsidR="00910DC4" w:rsidRDefault="00910DC4" w:rsidP="00910DC4">
      <w:pPr>
        <w:pStyle w:val="Prrafodelista"/>
        <w:numPr>
          <w:ilvl w:val="0"/>
          <w:numId w:val="8"/>
        </w:numPr>
      </w:pPr>
      <w:r>
        <w:t>Los ingresos al inventario suelen ser cada 3 meses.</w:t>
      </w:r>
    </w:p>
    <w:p w:rsidR="00910DC4" w:rsidRDefault="00910DC4" w:rsidP="00910DC4">
      <w:pPr>
        <w:pStyle w:val="Prrafodelista"/>
      </w:pPr>
    </w:p>
    <w:p w:rsidR="006A6FE1" w:rsidRDefault="006A6FE1" w:rsidP="006A6FE1">
      <w:pPr>
        <w:pStyle w:val="Prrafodelista"/>
        <w:numPr>
          <w:ilvl w:val="0"/>
          <w:numId w:val="8"/>
        </w:numPr>
      </w:pPr>
      <w:r>
        <w:t>Cuando no hay reactivos se envían las muestras a otros laboratorios y entran en la categoría de exámenes con resultados pendientes.</w:t>
      </w:r>
      <w:r>
        <w:tab/>
      </w:r>
    </w:p>
    <w:p w:rsidR="006A6FE1" w:rsidRDefault="006A6FE1" w:rsidP="006A6FE1">
      <w:pPr>
        <w:pStyle w:val="Prrafodelista"/>
      </w:pPr>
    </w:p>
    <w:p w:rsidR="006A6FE1" w:rsidRDefault="006A6FE1" w:rsidP="006A6FE1">
      <w:pPr>
        <w:pStyle w:val="Prrafodelista"/>
        <w:numPr>
          <w:ilvl w:val="0"/>
          <w:numId w:val="8"/>
        </w:numPr>
      </w:pPr>
      <w:r>
        <w:t xml:space="preserve">Inventarios: </w:t>
      </w:r>
    </w:p>
    <w:p w:rsidR="006A6FE1" w:rsidRDefault="006A6FE1" w:rsidP="006A6FE1">
      <w:pPr>
        <w:jc w:val="center"/>
      </w:pPr>
      <w:r>
        <w:rPr>
          <w:noProof/>
        </w:rPr>
        <w:drawing>
          <wp:inline distT="0" distB="0" distL="0" distR="0">
            <wp:extent cx="4114800" cy="2314400"/>
            <wp:effectExtent l="0" t="0" r="0" b="0"/>
            <wp:docPr id="9" name="Imagen 9" descr="Imagen que contiene refrigerador, interior, armario, pared&#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1244838_1494980900560524_1160551368_n.jpg"/>
                    <pic:cNvPicPr/>
                  </pic:nvPicPr>
                  <pic:blipFill>
                    <a:blip r:embed="rId13">
                      <a:extLst>
                        <a:ext uri="{28A0092B-C50C-407E-A947-70E740481C1C}">
                          <a14:useLocalDpi xmlns:a14="http://schemas.microsoft.com/office/drawing/2010/main" val="0"/>
                        </a:ext>
                      </a:extLst>
                    </a:blip>
                    <a:stretch>
                      <a:fillRect/>
                    </a:stretch>
                  </pic:blipFill>
                  <pic:spPr>
                    <a:xfrm>
                      <a:off x="0" y="0"/>
                      <a:ext cx="4116420" cy="2315311"/>
                    </a:xfrm>
                    <a:prstGeom prst="rect">
                      <a:avLst/>
                    </a:prstGeom>
                  </pic:spPr>
                </pic:pic>
              </a:graphicData>
            </a:graphic>
          </wp:inline>
        </w:drawing>
      </w:r>
    </w:p>
    <w:p w:rsidR="006A6FE1" w:rsidRDefault="006A6FE1" w:rsidP="006A6FE1">
      <w:pPr>
        <w:pStyle w:val="Prrafodelista"/>
        <w:numPr>
          <w:ilvl w:val="0"/>
          <w:numId w:val="15"/>
        </w:numPr>
      </w:pPr>
      <w:r>
        <w:br w:type="page"/>
      </w:r>
      <w:r w:rsidR="008D1B47">
        <w:lastRenderedPageBreak/>
        <w:t>Banco de sangre en esta área solo se prepara la sangre, se ocupan reactivos como en exámenes</w:t>
      </w:r>
    </w:p>
    <w:p w:rsidR="008D1B47" w:rsidRDefault="008D1B47" w:rsidP="008D1B47">
      <w:pPr>
        <w:pStyle w:val="Prrafodelista"/>
        <w:numPr>
          <w:ilvl w:val="1"/>
          <w:numId w:val="15"/>
        </w:numPr>
      </w:pPr>
      <w:r>
        <w:t xml:space="preserve">Se registra tipo de sangre </w:t>
      </w:r>
    </w:p>
    <w:p w:rsidR="008D1B47" w:rsidRDefault="008D1B47" w:rsidP="008D1B47">
      <w:pPr>
        <w:pStyle w:val="Prrafodelista"/>
        <w:numPr>
          <w:ilvl w:val="1"/>
          <w:numId w:val="15"/>
        </w:numPr>
      </w:pPr>
      <w:r>
        <w:t>Solicitud a Cruz Roja (Formato ya establecido)</w:t>
      </w:r>
    </w:p>
    <w:p w:rsidR="008D1B47" w:rsidRDefault="008D1B47" w:rsidP="008D1B47">
      <w:pPr>
        <w:pStyle w:val="Prrafodelista"/>
        <w:ind w:left="1440"/>
      </w:pPr>
    </w:p>
    <w:p w:rsidR="008D1B47" w:rsidRDefault="008D1B47" w:rsidP="008D1B47">
      <w:pPr>
        <w:pStyle w:val="Prrafodelista"/>
        <w:numPr>
          <w:ilvl w:val="0"/>
          <w:numId w:val="15"/>
        </w:numPr>
      </w:pPr>
      <w:r>
        <w:t>Se solicita el control de temperatura de las refrigeradores y Baño María a través de alertas en el sistema para que estas sean monitoreadas por el laboratorista de turno,</w:t>
      </w:r>
    </w:p>
    <w:p w:rsidR="008D1B47" w:rsidRDefault="008D1B47" w:rsidP="008D1B47">
      <w:pPr>
        <w:pStyle w:val="Prrafodelista"/>
      </w:pPr>
    </w:p>
    <w:p w:rsidR="008D1B47" w:rsidRDefault="008D1B47" w:rsidP="008D1B47">
      <w:pPr>
        <w:pStyle w:val="Prrafodelista"/>
        <w:numPr>
          <w:ilvl w:val="0"/>
          <w:numId w:val="15"/>
        </w:numPr>
      </w:pPr>
      <w:r>
        <w:t>Como se desea el regente que recepción capture los datos de los pacientes:</w:t>
      </w:r>
    </w:p>
    <w:p w:rsidR="008D1B47" w:rsidRDefault="008D1B47" w:rsidP="008D1B47">
      <w:pPr>
        <w:jc w:val="center"/>
      </w:pPr>
      <w:r>
        <w:rPr>
          <w:noProof/>
        </w:rPr>
        <w:drawing>
          <wp:inline distT="0" distB="0" distL="0" distR="0">
            <wp:extent cx="5612130" cy="3156585"/>
            <wp:effectExtent l="0" t="0" r="7620" b="5715"/>
            <wp:docPr id="10" name="Imagen 10"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208979_1494980860560528_1742227380_n.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3156585"/>
                    </a:xfrm>
                    <a:prstGeom prst="rect">
                      <a:avLst/>
                    </a:prstGeom>
                  </pic:spPr>
                </pic:pic>
              </a:graphicData>
            </a:graphic>
          </wp:inline>
        </w:drawing>
      </w:r>
    </w:p>
    <w:p w:rsidR="008D1B47" w:rsidRDefault="008D1B47" w:rsidP="008D1B47">
      <w:pPr>
        <w:jc w:val="center"/>
      </w:pPr>
    </w:p>
    <w:p w:rsidR="008D1B47" w:rsidRDefault="008D1B47" w:rsidP="008D1B47"/>
    <w:p w:rsidR="008D1B47" w:rsidRPr="009675A4" w:rsidRDefault="008D1B47" w:rsidP="008D1B47">
      <w:r>
        <w:t>Por Alejandro Henríquez.</w:t>
      </w:r>
      <w:bookmarkStart w:id="0" w:name="_GoBack"/>
      <w:bookmarkEnd w:id="0"/>
    </w:p>
    <w:sectPr w:rsidR="008D1B47" w:rsidRPr="009675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1C7E"/>
    <w:multiLevelType w:val="hybridMultilevel"/>
    <w:tmpl w:val="27C8A7DA"/>
    <w:lvl w:ilvl="0" w:tplc="93C6B15E">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8E56AB5"/>
    <w:multiLevelType w:val="hybridMultilevel"/>
    <w:tmpl w:val="C0621E4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17CF08BF"/>
    <w:multiLevelType w:val="hybridMultilevel"/>
    <w:tmpl w:val="726051A4"/>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2BAD4236"/>
    <w:multiLevelType w:val="hybridMultilevel"/>
    <w:tmpl w:val="DF6A7BEE"/>
    <w:lvl w:ilvl="0" w:tplc="E34EBF2E">
      <w:start w:val="1"/>
      <w:numFmt w:val="bullet"/>
      <w:lvlText w:val=""/>
      <w:lvlJc w:val="left"/>
      <w:pPr>
        <w:ind w:left="720" w:hanging="360"/>
      </w:pPr>
      <w:rPr>
        <w:rFonts w:ascii="Symbol" w:hAnsi="Symbol" w:hint="default"/>
        <w:color w:val="auto"/>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37D9364C"/>
    <w:multiLevelType w:val="hybridMultilevel"/>
    <w:tmpl w:val="6A0259C8"/>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3AFF090B"/>
    <w:multiLevelType w:val="hybridMultilevel"/>
    <w:tmpl w:val="1E8AF0F2"/>
    <w:lvl w:ilvl="0" w:tplc="93C6B15E">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CE97BFA"/>
    <w:multiLevelType w:val="hybridMultilevel"/>
    <w:tmpl w:val="CFAC776C"/>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44040F44"/>
    <w:multiLevelType w:val="hybridMultilevel"/>
    <w:tmpl w:val="9A7AD2F8"/>
    <w:lvl w:ilvl="0" w:tplc="E34EBF2E">
      <w:start w:val="1"/>
      <w:numFmt w:val="bullet"/>
      <w:lvlText w:val=""/>
      <w:lvlJc w:val="left"/>
      <w:pPr>
        <w:ind w:left="720" w:hanging="360"/>
      </w:pPr>
      <w:rPr>
        <w:rFonts w:ascii="Symbol" w:hAnsi="Symbol" w:hint="default"/>
        <w:color w:val="auto"/>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465E3F56"/>
    <w:multiLevelType w:val="hybridMultilevel"/>
    <w:tmpl w:val="F118E624"/>
    <w:lvl w:ilvl="0" w:tplc="E34EBF2E">
      <w:start w:val="1"/>
      <w:numFmt w:val="bullet"/>
      <w:lvlText w:val=""/>
      <w:lvlJc w:val="left"/>
      <w:pPr>
        <w:ind w:left="720" w:hanging="360"/>
      </w:pPr>
      <w:rPr>
        <w:rFonts w:ascii="Symbol" w:hAnsi="Symbol" w:hint="default"/>
        <w:color w:val="auto"/>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48C6212A"/>
    <w:multiLevelType w:val="hybridMultilevel"/>
    <w:tmpl w:val="8B92F3E2"/>
    <w:lvl w:ilvl="0" w:tplc="E34EBF2E">
      <w:start w:val="1"/>
      <w:numFmt w:val="bullet"/>
      <w:lvlText w:val=""/>
      <w:lvlJc w:val="left"/>
      <w:pPr>
        <w:ind w:left="720" w:hanging="360"/>
      </w:pPr>
      <w:rPr>
        <w:rFonts w:ascii="Symbol" w:hAnsi="Symbol" w:hint="default"/>
        <w:color w:val="auto"/>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0" w15:restartNumberingAfterBreak="0">
    <w:nsid w:val="4DD36FD9"/>
    <w:multiLevelType w:val="hybridMultilevel"/>
    <w:tmpl w:val="6068ED08"/>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1" w15:restartNumberingAfterBreak="0">
    <w:nsid w:val="64B3031C"/>
    <w:multiLevelType w:val="hybridMultilevel"/>
    <w:tmpl w:val="CAD8350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A3003B7"/>
    <w:multiLevelType w:val="hybridMultilevel"/>
    <w:tmpl w:val="04B2760C"/>
    <w:lvl w:ilvl="0" w:tplc="E34EBF2E">
      <w:start w:val="1"/>
      <w:numFmt w:val="bullet"/>
      <w:lvlText w:val=""/>
      <w:lvlJc w:val="left"/>
      <w:pPr>
        <w:ind w:left="720" w:hanging="360"/>
      </w:pPr>
      <w:rPr>
        <w:rFonts w:ascii="Symbol" w:hAnsi="Symbol" w:hint="default"/>
        <w:color w:val="auto"/>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6B9A4032"/>
    <w:multiLevelType w:val="hybridMultilevel"/>
    <w:tmpl w:val="E8DE35A0"/>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77DC741E"/>
    <w:multiLevelType w:val="hybridMultilevel"/>
    <w:tmpl w:val="AF480B24"/>
    <w:lvl w:ilvl="0" w:tplc="E34EBF2E">
      <w:start w:val="1"/>
      <w:numFmt w:val="bullet"/>
      <w:lvlText w:val=""/>
      <w:lvlJc w:val="left"/>
      <w:pPr>
        <w:ind w:left="720" w:hanging="360"/>
      </w:pPr>
      <w:rPr>
        <w:rFonts w:ascii="Symbol" w:hAnsi="Symbol" w:hint="default"/>
        <w:color w:val="auto"/>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0"/>
  </w:num>
  <w:num w:numId="4">
    <w:abstractNumId w:val="5"/>
  </w:num>
  <w:num w:numId="5">
    <w:abstractNumId w:val="8"/>
  </w:num>
  <w:num w:numId="6">
    <w:abstractNumId w:val="7"/>
  </w:num>
  <w:num w:numId="7">
    <w:abstractNumId w:val="9"/>
  </w:num>
  <w:num w:numId="8">
    <w:abstractNumId w:val="14"/>
  </w:num>
  <w:num w:numId="9">
    <w:abstractNumId w:val="12"/>
  </w:num>
  <w:num w:numId="10">
    <w:abstractNumId w:val="4"/>
  </w:num>
  <w:num w:numId="11">
    <w:abstractNumId w:val="2"/>
  </w:num>
  <w:num w:numId="12">
    <w:abstractNumId w:val="10"/>
  </w:num>
  <w:num w:numId="13">
    <w:abstractNumId w:val="6"/>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91B"/>
    <w:rsid w:val="00232D78"/>
    <w:rsid w:val="00307729"/>
    <w:rsid w:val="003432D0"/>
    <w:rsid w:val="0035070E"/>
    <w:rsid w:val="004B5B72"/>
    <w:rsid w:val="005354BB"/>
    <w:rsid w:val="005C739E"/>
    <w:rsid w:val="005F5C90"/>
    <w:rsid w:val="006A6FE1"/>
    <w:rsid w:val="0084091B"/>
    <w:rsid w:val="008D1B47"/>
    <w:rsid w:val="00910DC4"/>
    <w:rsid w:val="009675A4"/>
    <w:rsid w:val="00A50B19"/>
    <w:rsid w:val="00A740AE"/>
    <w:rsid w:val="00D03EA5"/>
    <w:rsid w:val="00DE32DE"/>
    <w:rsid w:val="00F016E2"/>
    <w:rsid w:val="00F428D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4EB0A"/>
  <w15:chartTrackingRefBased/>
  <w15:docId w15:val="{579BC713-5C95-42EE-BD1E-022ACB21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07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507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91B"/>
    <w:pPr>
      <w:ind w:left="720"/>
      <w:contextualSpacing/>
    </w:pPr>
  </w:style>
  <w:style w:type="character" w:customStyle="1" w:styleId="Ttulo1Car">
    <w:name w:val="Título 1 Car"/>
    <w:basedOn w:val="Fuentedeprrafopredeter"/>
    <w:link w:val="Ttulo1"/>
    <w:uiPriority w:val="9"/>
    <w:rsid w:val="0035070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5070E"/>
    <w:rPr>
      <w:rFonts w:asciiTheme="majorHAnsi" w:eastAsiaTheme="majorEastAsia" w:hAnsiTheme="majorHAnsi" w:cstheme="majorBidi"/>
      <w:color w:val="2F5496" w:themeColor="accent1" w:themeShade="BF"/>
      <w:sz w:val="26"/>
      <w:szCs w:val="26"/>
    </w:rPr>
  </w:style>
  <w:style w:type="character" w:styleId="nfasissutil">
    <w:name w:val="Subtle Emphasis"/>
    <w:basedOn w:val="Fuentedeprrafopredeter"/>
    <w:uiPriority w:val="19"/>
    <w:qFormat/>
    <w:rsid w:val="009675A4"/>
    <w:rPr>
      <w:i/>
      <w:iCs/>
      <w:color w:val="404040" w:themeColor="text1" w:themeTint="BF"/>
    </w:rPr>
  </w:style>
  <w:style w:type="paragraph" w:styleId="Sinespaciado">
    <w:name w:val="No Spacing"/>
    <w:uiPriority w:val="1"/>
    <w:qFormat/>
    <w:rsid w:val="009675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720</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Antonio Henríquez Merino</dc:creator>
  <cp:keywords/>
  <dc:description/>
  <cp:lastModifiedBy>Alejandro Antonio Henríquez Merino</cp:lastModifiedBy>
  <cp:revision>1</cp:revision>
  <dcterms:created xsi:type="dcterms:W3CDTF">2017-08-31T02:31:00Z</dcterms:created>
  <dcterms:modified xsi:type="dcterms:W3CDTF">2017-08-31T04:19:00Z</dcterms:modified>
</cp:coreProperties>
</file>