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7E19" w14:textId="36B39113" w:rsidR="00746668" w:rsidRDefault="00606124">
      <w:r>
        <w:t>High Level Design Approach (</w:t>
      </w:r>
      <w:r w:rsidRPr="00606124">
        <w:t>SCA-36973</w:t>
      </w:r>
      <w:r>
        <w:t>):</w:t>
      </w:r>
    </w:p>
    <w:p w14:paraId="1C576A77" w14:textId="77777777" w:rsidR="00606124" w:rsidRDefault="00606124">
      <w:r w:rsidRPr="00606124">
        <w:rPr>
          <w:b/>
          <w:bCs/>
        </w:rPr>
        <w:t>Project Inventory Page</w:t>
      </w:r>
      <w:r>
        <w:t xml:space="preserve">: </w:t>
      </w:r>
    </w:p>
    <w:p w14:paraId="21D155A1" w14:textId="609C2933" w:rsidR="00606124" w:rsidRDefault="00606124">
      <w:r>
        <w:t xml:space="preserve">After Vulnerability suppress operation is completed in the success handler fetch the total inventory details by reusing the existing backend </w:t>
      </w:r>
      <w:proofErr w:type="spellStart"/>
      <w:r>
        <w:t>api</w:t>
      </w:r>
      <w:proofErr w:type="spellEnd"/>
      <w:r>
        <w:t xml:space="preserve"> and update the respective counts of vulnerability and alert</w:t>
      </w:r>
    </w:p>
    <w:p w14:paraId="61E57ECA" w14:textId="432A2381" w:rsidR="00606124" w:rsidRPr="00606124" w:rsidRDefault="00606124">
      <w:pPr>
        <w:rPr>
          <w:b/>
          <w:bCs/>
        </w:rPr>
      </w:pPr>
      <w:r w:rsidRPr="00606124">
        <w:rPr>
          <w:b/>
          <w:bCs/>
        </w:rPr>
        <w:t>Analysis Workbench:</w:t>
      </w:r>
    </w:p>
    <w:p w14:paraId="31D8C172" w14:textId="77777777" w:rsidR="00606124" w:rsidRDefault="00606124" w:rsidP="00606124">
      <w:r>
        <w:t xml:space="preserve">After Vulnerability suppress operation is completed in the success handler fetch the total inventory details by reusing the existing backend </w:t>
      </w:r>
      <w:proofErr w:type="spellStart"/>
      <w:r>
        <w:t>api</w:t>
      </w:r>
      <w:proofErr w:type="spellEnd"/>
      <w:r>
        <w:t xml:space="preserve"> and update the respective counts of vulnerability and alert</w:t>
      </w:r>
    </w:p>
    <w:p w14:paraId="1244A0DA" w14:textId="608D97C0" w:rsidR="00606124" w:rsidRDefault="00606124">
      <w:r w:rsidRPr="00606124">
        <w:rPr>
          <w:b/>
          <w:bCs/>
        </w:rPr>
        <w:t>Lookup Component Page</w:t>
      </w:r>
      <w:r>
        <w:t xml:space="preserve">: </w:t>
      </w:r>
    </w:p>
    <w:p w14:paraId="19DE72E8" w14:textId="77777777" w:rsidR="00606124" w:rsidRDefault="00606124" w:rsidP="00606124">
      <w:pPr>
        <w:pStyle w:val="ListParagraph"/>
        <w:numPr>
          <w:ilvl w:val="0"/>
          <w:numId w:val="1"/>
        </w:numPr>
      </w:pPr>
      <w:r>
        <w:t xml:space="preserve">After Vulnerability suppress operation is completed in the success handler </w:t>
      </w:r>
      <w:r>
        <w:t xml:space="preserve">look for the repository id is same as current instance or not by comparing the repository id, it is quite possible that user may suppress the vulnerability from another repository instance which may not associated to the inventory </w:t>
      </w:r>
    </w:p>
    <w:p w14:paraId="66AC0389" w14:textId="76F36C44" w:rsidR="00606124" w:rsidRDefault="00606124" w:rsidP="00606124">
      <w:pPr>
        <w:pStyle w:val="ListParagraph"/>
        <w:numPr>
          <w:ilvl w:val="0"/>
          <w:numId w:val="1"/>
        </w:numPr>
      </w:pPr>
      <w:r>
        <w:t xml:space="preserve">if the vulnerability of the same repository which is associated to the inventory is suppressed then in the success handler </w:t>
      </w:r>
      <w:r>
        <w:t xml:space="preserve">fetch the total inventory details by reusing the existing backend </w:t>
      </w:r>
      <w:proofErr w:type="spellStart"/>
      <w:r>
        <w:t>api</w:t>
      </w:r>
      <w:proofErr w:type="spellEnd"/>
      <w:r>
        <w:t xml:space="preserve"> and update the respective counts of vulnerability and alert</w:t>
      </w:r>
    </w:p>
    <w:p w14:paraId="33038A7A" w14:textId="296BF12E" w:rsidR="00606124" w:rsidRDefault="00606124">
      <w:r w:rsidRPr="00606124">
        <w:rPr>
          <w:b/>
          <w:bCs/>
        </w:rPr>
        <w:t>Global Inventory Page</w:t>
      </w:r>
      <w:r>
        <w:t>:</w:t>
      </w:r>
    </w:p>
    <w:p w14:paraId="2D103FB6" w14:textId="5D420E63" w:rsidR="00606124" w:rsidRDefault="00606124">
      <w:r>
        <w:t xml:space="preserve">After Vulnerability suppress operation is completed in the success handler </w:t>
      </w:r>
      <w:r w:rsidR="003E1B69">
        <w:t>refresh the current page of</w:t>
      </w:r>
      <w:r>
        <w:t xml:space="preserve"> inventory details </w:t>
      </w:r>
      <w:r w:rsidR="003E1B69">
        <w:t xml:space="preserve">which will fetch the </w:t>
      </w:r>
      <w:r>
        <w:t>update</w:t>
      </w:r>
      <w:r w:rsidR="003E1B69">
        <w:t>d</w:t>
      </w:r>
      <w:r>
        <w:t xml:space="preserve"> </w:t>
      </w:r>
      <w:r w:rsidR="003E1B69">
        <w:t>inventory details.</w:t>
      </w:r>
    </w:p>
    <w:p w14:paraId="46165F71" w14:textId="77777777" w:rsidR="00606124" w:rsidRDefault="00606124" w:rsidP="00606124">
      <w:r w:rsidRPr="00606124">
        <w:rPr>
          <w:b/>
          <w:bCs/>
        </w:rPr>
        <w:t>Implementation details</w:t>
      </w:r>
      <w:r>
        <w:t>: for the controller “</w:t>
      </w:r>
      <w:proofErr w:type="spellStart"/>
      <w:r w:rsidRPr="00606124">
        <w:t>vulnerabilitiesdisplaywindowcontroller</w:t>
      </w:r>
      <w:proofErr w:type="spellEnd"/>
      <w:r>
        <w:t>” for the method “</w:t>
      </w:r>
      <w:proofErr w:type="spellStart"/>
      <w:r w:rsidRPr="00606124">
        <w:t>updateVulnerabilityDetails</w:t>
      </w:r>
      <w:proofErr w:type="spellEnd"/>
      <w:r>
        <w:t>” make an ajax call and fetch the inventory data and update the respective counts of vulnerability and alerts.</w:t>
      </w:r>
    </w:p>
    <w:p w14:paraId="09095534" w14:textId="77777777" w:rsidR="00606124" w:rsidRDefault="00606124"/>
    <w:sectPr w:rsidR="0060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A2A74"/>
    <w:multiLevelType w:val="hybridMultilevel"/>
    <w:tmpl w:val="9C9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24"/>
    <w:rsid w:val="003E1B69"/>
    <w:rsid w:val="00606124"/>
    <w:rsid w:val="0074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5230"/>
  <w15:chartTrackingRefBased/>
  <w15:docId w15:val="{138D5B87-CA66-4941-A4E5-5DB5FB5E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18460">
      <w:bodyDiv w:val="1"/>
      <w:marLeft w:val="0"/>
      <w:marRight w:val="0"/>
      <w:marTop w:val="0"/>
      <w:marBottom w:val="0"/>
      <w:divBdr>
        <w:top w:val="none" w:sz="0" w:space="0" w:color="auto"/>
        <w:left w:val="none" w:sz="0" w:space="0" w:color="auto"/>
        <w:bottom w:val="none" w:sz="0" w:space="0" w:color="auto"/>
        <w:right w:val="none" w:sz="0" w:space="0" w:color="auto"/>
      </w:divBdr>
      <w:divsChild>
        <w:div w:id="69235027">
          <w:marLeft w:val="0"/>
          <w:marRight w:val="0"/>
          <w:marTop w:val="0"/>
          <w:marBottom w:val="0"/>
          <w:divBdr>
            <w:top w:val="none" w:sz="0" w:space="0" w:color="auto"/>
            <w:left w:val="none" w:sz="0" w:space="0" w:color="auto"/>
            <w:bottom w:val="none" w:sz="0" w:space="0" w:color="auto"/>
            <w:right w:val="none" w:sz="0" w:space="0" w:color="auto"/>
          </w:divBdr>
          <w:divsChild>
            <w:div w:id="1567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9689">
      <w:bodyDiv w:val="1"/>
      <w:marLeft w:val="0"/>
      <w:marRight w:val="0"/>
      <w:marTop w:val="0"/>
      <w:marBottom w:val="0"/>
      <w:divBdr>
        <w:top w:val="none" w:sz="0" w:space="0" w:color="auto"/>
        <w:left w:val="none" w:sz="0" w:space="0" w:color="auto"/>
        <w:bottom w:val="none" w:sz="0" w:space="0" w:color="auto"/>
        <w:right w:val="none" w:sz="0" w:space="0" w:color="auto"/>
      </w:divBdr>
      <w:divsChild>
        <w:div w:id="1402871199">
          <w:marLeft w:val="0"/>
          <w:marRight w:val="0"/>
          <w:marTop w:val="0"/>
          <w:marBottom w:val="0"/>
          <w:divBdr>
            <w:top w:val="none" w:sz="0" w:space="0" w:color="auto"/>
            <w:left w:val="none" w:sz="0" w:space="0" w:color="auto"/>
            <w:bottom w:val="none" w:sz="0" w:space="0" w:color="auto"/>
            <w:right w:val="none" w:sz="0" w:space="0" w:color="auto"/>
          </w:divBdr>
          <w:divsChild>
            <w:div w:id="7323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Kamma</dc:creator>
  <cp:keywords/>
  <dc:description/>
  <cp:lastModifiedBy>Pavan Kumar Kamma</cp:lastModifiedBy>
  <cp:revision>1</cp:revision>
  <dcterms:created xsi:type="dcterms:W3CDTF">2021-08-09T04:49:00Z</dcterms:created>
  <dcterms:modified xsi:type="dcterms:W3CDTF">2021-08-09T05:00:00Z</dcterms:modified>
</cp:coreProperties>
</file>