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mc:AlternateContent>
          <mc:Choice Requires="wpg">
            <w:drawing>
              <wp:anchor behindDoc="1" distT="0" distB="0" distL="0" distR="0" simplePos="0" locked="0" layoutInCell="0" allowOverlap="1" relativeHeight="2">
                <wp:simplePos x="0" y="0"/>
                <wp:positionH relativeFrom="page">
                  <wp:posOffset>493395</wp:posOffset>
                </wp:positionH>
                <wp:positionV relativeFrom="page">
                  <wp:align>center</wp:align>
                </wp:positionV>
                <wp:extent cx="6866890" cy="9125585"/>
                <wp:effectExtent l="0" t="0" r="0" b="0"/>
                <wp:wrapNone/>
                <wp:docPr id="1" name="Group 193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66280" cy="912492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859440" cy="1369800"/>
                          </a:xfrm>
                          <a:prstGeom prst="rect">
                            <a:avLst/>
                          </a:prstGeom>
                          <a:solidFill>
                            <a:srgbClr val="0073cf"/>
                          </a:solidFill>
                          <a:ln w="1260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4095720"/>
                            <a:ext cx="6859440" cy="5029200"/>
                          </a:xfrm>
                          <a:prstGeom prst="rect">
                            <a:avLst/>
                          </a:prstGeom>
                          <a:solidFill>
                            <a:srgbClr val="0073cf"/>
                          </a:solidFill>
                          <a:ln w="1260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840" y="1371600"/>
                            <a:ext cx="6859440" cy="27223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48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56"/>
                                  <w:vertAlign w:val="baseline"/>
                                  <w:position w:val="0"/>
                                  <w:sz w:val="56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56"/>
                                  <w:rFonts w:cs="Times New Roman (Headings CS)" w:ascii="Arial" w:hAnsi="Arial"/>
                                  <w:color w:val="4472C4"/>
                                </w:rPr>
                                <w:t>Product Requirements Document</w:t>
                              </w:r>
                            </w:p>
                          </w:txbxContent>
                        </wps:txbx>
                        <wps:bodyPr lIns="457200" rIns="457200" tIns="91440" bIns="91440" anchor="ctr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88000</wp14:pctWidth>
                </wp14:sizeRelH>
                <wp14:sizeRelV relativeFrom="page">
                  <wp14:pctHeight>91000</wp14:pctHeight>
                </wp14:sizeRelV>
              </wp:anchor>
            </w:drawing>
          </mc:Choice>
          <mc:Fallback>
            <w:pict>
              <v:group id="shape_0" alt="Group 193" style="position:absolute;margin-left:38.85pt;margin-top:36.75pt;width:540.65pt;height:718.5pt" coordorigin="777,735" coordsize="10813,14370">
                <v:rect id="shape_0" fillcolor="#0073cf" stroked="f" style="position:absolute;left:777;top:735;width:10801;height:2156;mso-wrap-style:none;v-text-anchor:middle;mso-position-horizontal-relative:page;mso-position-vertical:center;mso-position-vertical-relative:page">
                  <v:fill o:detectmouseclick="t" type="solid" color2="#ff8c30"/>
                  <v:stroke color="#3465a4" weight="12600" joinstyle="round" endcap="flat"/>
                  <w10:wrap type="none"/>
                </v:rect>
                <v:rect id="shape_0" fillcolor="#0073cf" stroked="f" style="position:absolute;left:777;top:7185;width:10801;height:7919;mso-wrap-style:none;v-text-anchor:middle;mso-position-horizontal-relative:page;mso-position-vertical:center;mso-position-vertical-relative:page">
                  <v:fill o:detectmouseclick="t" type="solid" color2="#ff8c30"/>
                  <v:stroke color="#3465a4" weight="12600" joinstyle="round" endcap="flat"/>
                </v:rect>
                <v:rect id="shape_0" fillcolor="white" stroked="f" style="position:absolute;left:788;top:2895;width:10801;height:4286;mso-wrap-style:square;v-text-anchor:middle;mso-position-horizontal-relative:page;mso-position-vertical:center;mso-position-vertical-relative:page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bCs w:val="false"/>
                            <w:szCs w:val="56"/>
                            <w:vertAlign w:val="baseline"/>
                            <w:position w:val="0"/>
                            <w:sz w:val="56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56"/>
                            <w:rFonts w:cs="Times New Roman (Headings CS)" w:ascii="Arial" w:hAnsi="Arial"/>
                            <w:color w:val="4472C4"/>
                          </w:rPr>
                          <w:t>Product Requirements Document</w:t>
                        </w:r>
                      </w:p>
                    </w:txbxContent>
                  </v:textbox>
                  <v:fill o:detectmouseclick="t" type="solid" color2="black"/>
                  <v:stroke color="#3465a4" weight="6480" joinstyle="round" endcap="flat"/>
                </v:rect>
              </v:group>
            </w:pict>
          </mc:Fallback>
        </mc:AlternateConten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mc:AlternateContent>
          <mc:Choice Requires="wps">
            <w:drawing>
              <wp:anchor behindDoc="0" distT="0" distB="0" distL="0" distR="0" simplePos="0" locked="0" layoutInCell="0" allowOverlap="1" relativeHeight="3">
                <wp:simplePos x="0" y="0"/>
                <wp:positionH relativeFrom="column">
                  <wp:posOffset>94615</wp:posOffset>
                </wp:positionH>
                <wp:positionV relativeFrom="paragraph">
                  <wp:posOffset>4719955</wp:posOffset>
                </wp:positionV>
                <wp:extent cx="5692140" cy="1096645"/>
                <wp:effectExtent l="0" t="0" r="0" b="0"/>
                <wp:wrapNone/>
                <wp:docPr id="2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1600" cy="1095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r>
                              <w:rPr>
                                <w:rFonts w:cs="Nimbus Sans"/>
                                <w:color w:val="FFFFFF"/>
                                <w:sz w:val="72"/>
                                <w:szCs w:val="72"/>
                              </w:rPr>
                              <w:t>Automatic animal feeding machine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2" stroked="f" style="position:absolute;margin-left:7.45pt;margin-top:371.65pt;width:448.1pt;height:86.2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/>
                      </w:pPr>
                      <w:r>
                        <w:rPr>
                          <w:rFonts w:cs="Nimbus Sans"/>
                          <w:color w:val="FFFFFF"/>
                          <w:sz w:val="72"/>
                          <w:szCs w:val="72"/>
                        </w:rPr>
                        <w:t>Automatic animal feeding machine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br w:type="page"/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eastAsia="Times New Roman" w:cs="Arial"/>
          <w:color w:val="000000"/>
          <w:sz w:val="28"/>
          <w:szCs w:val="22"/>
        </w:rPr>
      </w:pPr>
      <w:r>
        <w:rPr>
          <w:rFonts w:eastAsia="Times New Roman" w:cs="Arial" w:ascii="Arial" w:hAnsi="Arial"/>
          <w:color w:val="000000"/>
          <w:sz w:val="28"/>
          <w:szCs w:val="22"/>
        </w:rPr>
        <w:t xml:space="preserve">Product Requirements Document </w:t>
      </w:r>
    </w:p>
    <w:p>
      <w:pPr>
        <w:pStyle w:val="Contents1"/>
        <w:rPr>
          <w:color w:val="0073CF"/>
          <w:sz w:val="28"/>
        </w:rPr>
      </w:pPr>
      <w:r>
        <w:rPr>
          <w:color w:val="0073CF"/>
          <w:sz w:val="28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1"/>
            <w:spacing w:before="0" w:after="100"/>
            <w:rPr/>
          </w:pPr>
          <w:r>
            <w:fldChar w:fldCharType="begin"/>
          </w:r>
          <w:r>
            <w:rPr>
              <w:rStyle w:val="IndexLink"/>
              <w:sz w:val="28"/>
              <w:rFonts w:cs="Arial" w:ascii="Arial" w:hAnsi="Arial"/>
              <w:color w:val="0073CF"/>
            </w:rPr>
            <w:instrText> TOC \o "1-1" </w:instrText>
          </w:r>
          <w:r>
            <w:rPr>
              <w:rStyle w:val="IndexLink"/>
              <w:sz w:val="28"/>
              <w:rFonts w:cs="Arial" w:ascii="Arial" w:hAnsi="Arial"/>
              <w:color w:val="0073CF"/>
            </w:rPr>
            <w:fldChar w:fldCharType="separate"/>
          </w:r>
          <w:hyperlink w:anchor="_Toc2757373">
            <w:r>
              <w:rPr>
                <w:rStyle w:val="IndexLink"/>
                <w:rFonts w:cs="Arial" w:ascii="Arial" w:hAnsi="Arial"/>
                <w:color w:val="0073CF"/>
                <w:sz w:val="28"/>
              </w:rPr>
              <w:t>1.</w:t>
            </w:r>
          </w:hyperlink>
          <w:hyperlink w:anchor="_Toc275737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_Toc2757373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Arial" w:ascii="Arial" w:hAnsi="Arial"/>
                <w:color w:val="0073CF"/>
                <w:sz w:val="28"/>
              </w:rPr>
              <w:tab/>
            </w:r>
            <w:r>
              <w:rPr>
                <w:webHidden/>
              </w:rPr>
              <w:fldChar w:fldCharType="end"/>
            </w:r>
          </w:hyperlink>
          <w:hyperlink w:anchor="_Toc275737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_Toc2757373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Arial" w:ascii="Arial" w:hAnsi="Arial"/>
                <w:color w:val="0073CF"/>
                <w:sz w:val="28"/>
              </w:rPr>
              <w:t>Objective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/>
          </w:pPr>
          <w:hyperlink w:anchor="_Toc2757374">
            <w:r>
              <w:rPr>
                <w:rStyle w:val="IndexLink"/>
                <w:rFonts w:cs="Arial" w:ascii="Arial" w:hAnsi="Arial"/>
                <w:color w:val="0073CF"/>
                <w:sz w:val="28"/>
              </w:rPr>
              <w:t>2.</w:t>
            </w:r>
          </w:hyperlink>
          <w:hyperlink w:anchor="_Toc275737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_Toc2757374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Arial" w:ascii="Arial" w:hAnsi="Arial"/>
                <w:color w:val="0073CF"/>
                <w:sz w:val="28"/>
              </w:rPr>
              <w:tab/>
            </w:r>
            <w:r>
              <w:rPr>
                <w:webHidden/>
              </w:rPr>
              <w:fldChar w:fldCharType="end"/>
            </w:r>
          </w:hyperlink>
          <w:hyperlink w:anchor="_Toc275737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_Toc2757374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Arial" w:ascii="Arial" w:hAnsi="Arial"/>
                <w:color w:val="0073CF"/>
                <w:sz w:val="28"/>
              </w:rPr>
              <w:t>Release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/>
          </w:pPr>
          <w:hyperlink w:anchor="_Toc2757375">
            <w:r>
              <w:rPr>
                <w:rStyle w:val="IndexLink"/>
                <w:rFonts w:cs="Arial" w:ascii="Arial" w:hAnsi="Arial"/>
                <w:color w:val="0073CF"/>
                <w:sz w:val="28"/>
              </w:rPr>
              <w:t>3.</w:t>
            </w:r>
          </w:hyperlink>
          <w:hyperlink w:anchor="_Toc275737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_Toc2757375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Arial" w:ascii="Arial" w:hAnsi="Arial"/>
                <w:color w:val="0073CF"/>
                <w:sz w:val="28"/>
              </w:rPr>
              <w:tab/>
            </w:r>
            <w:r>
              <w:rPr>
                <w:webHidden/>
              </w:rPr>
              <w:fldChar w:fldCharType="end"/>
            </w:r>
          </w:hyperlink>
          <w:hyperlink w:anchor="_Toc275737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_Toc2757375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Arial" w:ascii="Arial" w:hAnsi="Arial"/>
                <w:color w:val="0073CF"/>
                <w:sz w:val="28"/>
              </w:rPr>
              <w:t>Features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/>
          </w:pPr>
          <w:hyperlink w:anchor="_Toc2757376">
            <w:r>
              <w:rPr>
                <w:rStyle w:val="IndexLink"/>
                <w:rFonts w:cs="Arial" w:ascii="Arial" w:hAnsi="Arial"/>
                <w:color w:val="0073CF"/>
                <w:sz w:val="28"/>
              </w:rPr>
              <w:t>4.</w:t>
            </w:r>
          </w:hyperlink>
          <w:hyperlink w:anchor="_Toc275737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_Toc2757376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Arial" w:ascii="Arial" w:hAnsi="Arial"/>
                <w:color w:val="0073CF"/>
                <w:sz w:val="28"/>
              </w:rPr>
              <w:tab/>
            </w:r>
            <w:r>
              <w:rPr>
                <w:webHidden/>
              </w:rPr>
              <w:fldChar w:fldCharType="end"/>
            </w:r>
          </w:hyperlink>
          <w:hyperlink w:anchor="_Toc275737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_Toc2757376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Arial" w:ascii="Arial" w:hAnsi="Arial"/>
                <w:color w:val="0073CF"/>
                <w:sz w:val="28"/>
              </w:rPr>
              <w:t>User flow and design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/>
          </w:pPr>
          <w:hyperlink w:anchor="_Toc2757377">
            <w:r>
              <w:rPr>
                <w:rStyle w:val="IndexLink"/>
                <w:rFonts w:cs="Arial" w:ascii="Arial" w:hAnsi="Arial"/>
                <w:color w:val="0073CF"/>
                <w:sz w:val="28"/>
              </w:rPr>
              <w:t>5.</w:t>
            </w:r>
          </w:hyperlink>
          <w:hyperlink w:anchor="_Toc275737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_Toc2757377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Arial" w:ascii="Arial" w:hAnsi="Arial"/>
                <w:color w:val="0073CF"/>
                <w:sz w:val="28"/>
              </w:rPr>
              <w:tab/>
            </w:r>
            <w:r>
              <w:rPr>
                <w:webHidden/>
              </w:rPr>
              <w:fldChar w:fldCharType="end"/>
            </w:r>
          </w:hyperlink>
          <w:hyperlink w:anchor="_Toc275737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_Toc2757377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Arial" w:ascii="Arial" w:hAnsi="Arial"/>
                <w:color w:val="0073CF"/>
                <w:sz w:val="28"/>
              </w:rPr>
              <w:t>Analytics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/>
          </w:pPr>
          <w:hyperlink w:anchor="_Toc2757378">
            <w:r>
              <w:rPr>
                <w:rStyle w:val="IndexLink"/>
                <w:rFonts w:cs="Arial" w:ascii="Arial" w:hAnsi="Arial"/>
                <w:color w:val="0073CF"/>
                <w:sz w:val="28"/>
              </w:rPr>
              <w:t>6.</w:t>
            </w:r>
          </w:hyperlink>
          <w:hyperlink w:anchor="_Toc275737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_Toc2757378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Arial" w:ascii="Arial" w:hAnsi="Arial"/>
                <w:color w:val="0073CF"/>
                <w:sz w:val="28"/>
              </w:rPr>
              <w:tab/>
            </w:r>
            <w:r>
              <w:rPr>
                <w:webHidden/>
              </w:rPr>
              <w:fldChar w:fldCharType="end"/>
            </w:r>
          </w:hyperlink>
          <w:hyperlink w:anchor="_Toc275737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_Toc2757378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Arial" w:ascii="Arial" w:hAnsi="Arial"/>
                <w:color w:val="0073CF"/>
                <w:sz w:val="28"/>
              </w:rPr>
              <w:t>Future work</w:t>
            </w:r>
            <w:r>
              <w:rPr>
                <w:webHidden/>
              </w:rPr>
              <w:fldChar w:fldCharType="end"/>
            </w:r>
          </w:hyperlink>
          <w:r>
            <w:rPr>
              <w:rStyle w:val="IndexLink"/>
              <w:sz w:val="28"/>
              <w:rFonts w:cs="Arial" w:ascii="Arial" w:hAnsi="Arial"/>
              <w:color w:val="0073CF"/>
            </w:rPr>
            <w:fldChar w:fldCharType="end"/>
          </w:r>
        </w:p>
      </w:sdtContent>
    </w:sdt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Heading1"/>
        <w:numPr>
          <w:ilvl w:val="0"/>
          <w:numId w:val="1"/>
        </w:numPr>
        <w:ind w:left="360" w:right="0" w:hanging="360"/>
        <w:rPr>
          <w:rFonts w:ascii="Arial" w:hAnsi="Arial" w:cs="Arial"/>
          <w:color w:val="0073CF"/>
          <w:sz w:val="28"/>
          <w:szCs w:val="28"/>
        </w:rPr>
      </w:pPr>
      <w:bookmarkStart w:id="0" w:name="_Toc2757373"/>
      <w:bookmarkStart w:id="1" w:name="_Toc2241093"/>
      <w:r>
        <w:rPr>
          <w:rFonts w:cs="Arial" w:ascii="Arial" w:hAnsi="Arial"/>
          <w:color w:val="0073CF"/>
          <w:sz w:val="28"/>
          <w:szCs w:val="28"/>
        </w:rPr>
        <w:t>Objective</w:t>
      </w:r>
      <w:bookmarkEnd w:id="0"/>
      <w:bookmarkEnd w:id="1"/>
    </w:p>
    <w:tbl>
      <w:tblPr>
        <w:tblW w:w="9440" w:type="dxa"/>
        <w:jc w:val="left"/>
        <w:tblInd w:w="10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948"/>
        <w:gridCol w:w="7491"/>
      </w:tblGrid>
      <w:tr>
        <w:trPr/>
        <w:tc>
          <w:tcPr>
            <w:tcW w:w="19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eastAsia="Times New Roman" w:cs="Arial"/>
                <w:color w:val="000000"/>
                <w:sz w:val="22"/>
                <w:szCs w:val="22"/>
              </w:rPr>
            </w:pPr>
            <w:r>
              <w:rPr>
                <w:rFonts w:eastAsia="Times New Roman" w:cs="Arial" w:ascii="Arial" w:hAnsi="Arial"/>
                <w:color w:val="000000"/>
                <w:sz w:val="22"/>
                <w:szCs w:val="22"/>
              </w:rPr>
              <w:t>Vision</w:t>
            </w:r>
          </w:p>
        </w:tc>
        <w:tc>
          <w:tcPr>
            <w:tcW w:w="74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eastAsia="Times New Roman" w:cs="Arial" w:ascii="Arial" w:hAnsi="Arial"/>
                <w:i/>
                <w:iCs/>
                <w:color w:val="808080"/>
                <w:kern w:val="0"/>
                <w:sz w:val="22"/>
                <w:szCs w:val="22"/>
                <w:lang w:val="en-US" w:eastAsia="en-US" w:bidi="ar-SA"/>
              </w:rPr>
              <w:t xml:space="preserve">We hope that this product will help many individuals and companies that wish to make the feeding </w:t>
            </w:r>
            <w:r>
              <w:rPr>
                <w:rFonts w:eastAsia="Times New Roman" w:cs="Arial" w:ascii="Arial" w:hAnsi="Arial"/>
                <w:i/>
                <w:iCs/>
                <w:color w:val="808080"/>
                <w:kern w:val="0"/>
                <w:sz w:val="22"/>
                <w:szCs w:val="22"/>
                <w:lang w:val="en-US" w:eastAsia="en-US" w:bidi="ar-SA"/>
              </w:rPr>
              <w:t>animals</w:t>
            </w:r>
            <w:r>
              <w:rPr>
                <w:rFonts w:eastAsia="Times New Roman" w:cs="Arial" w:ascii="Arial" w:hAnsi="Arial"/>
                <w:i/>
                <w:iCs/>
                <w:color w:val="808080"/>
                <w:kern w:val="0"/>
                <w:sz w:val="22"/>
                <w:szCs w:val="22"/>
                <w:lang w:val="en-US" w:eastAsia="en-US" w:bidi="ar-SA"/>
              </w:rPr>
              <w:t xml:space="preserve"> process </w:t>
            </w:r>
            <w:r>
              <w:rPr>
                <w:rFonts w:eastAsia="Times New Roman" w:cs="Arial" w:ascii="Arial" w:hAnsi="Arial"/>
                <w:i/>
                <w:iCs/>
                <w:color w:val="808080"/>
                <w:kern w:val="0"/>
                <w:sz w:val="22"/>
                <w:szCs w:val="22"/>
                <w:lang w:val="en-US" w:eastAsia="en-US" w:bidi="ar-SA"/>
              </w:rPr>
              <w:t>easy and not depended by human invovle</w:t>
            </w:r>
            <w:r>
              <w:rPr>
                <w:rFonts w:eastAsia="Times New Roman" w:cs="Arial" w:ascii="Arial" w:hAnsi="Arial"/>
                <w:i/>
                <w:iCs/>
                <w:color w:val="808080"/>
                <w:kern w:val="0"/>
                <w:sz w:val="22"/>
                <w:szCs w:val="22"/>
                <w:lang w:val="en-US" w:eastAsia="en-US" w:bidi="ar-SA"/>
              </w:rPr>
              <w:t xml:space="preserve"> ,and also </w:t>
            </w:r>
            <w:r>
              <w:rPr>
                <w:rFonts w:eastAsia="Times New Roman" w:cs="Arial" w:ascii="Arial" w:hAnsi="Arial"/>
                <w:i/>
                <w:iCs/>
                <w:color w:val="808080"/>
                <w:kern w:val="0"/>
                <w:sz w:val="22"/>
                <w:szCs w:val="22"/>
                <w:lang w:val="en-US" w:eastAsia="en-US" w:bidi="ar-SA"/>
              </w:rPr>
              <w:t>get feedback to animal feeding behavior</w:t>
            </w:r>
            <w:r>
              <w:rPr>
                <w:rFonts w:eastAsia="Times New Roman" w:cs="Arial" w:ascii="Arial" w:hAnsi="Arial"/>
                <w:i/>
                <w:iCs/>
                <w:color w:val="808080"/>
                <w:kern w:val="0"/>
                <w:sz w:val="22"/>
                <w:szCs w:val="22"/>
                <w:lang w:val="en-US" w:eastAsia="en-US" w:bidi="ar-SA"/>
              </w:rPr>
              <w:t>.</w:t>
            </w:r>
          </w:p>
        </w:tc>
      </w:tr>
      <w:tr>
        <w:trPr/>
        <w:tc>
          <w:tcPr>
            <w:tcW w:w="19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eastAsia="Times New Roman" w:cs="Arial"/>
                <w:color w:val="000000"/>
                <w:sz w:val="22"/>
                <w:szCs w:val="22"/>
              </w:rPr>
            </w:pPr>
            <w:r>
              <w:rPr>
                <w:rFonts w:eastAsia="Times New Roman" w:cs="Arial" w:ascii="Arial" w:hAnsi="Arial"/>
                <w:color w:val="000000"/>
                <w:sz w:val="22"/>
                <w:szCs w:val="22"/>
              </w:rPr>
              <w:t>Goals</w:t>
            </w:r>
          </w:p>
        </w:tc>
        <w:tc>
          <w:tcPr>
            <w:tcW w:w="74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eastAsia="Times New Roman" w:cs="Arial"/>
                <w:i/>
                <w:i/>
                <w:iCs/>
                <w:color w:val="808080"/>
                <w:sz w:val="22"/>
                <w:szCs w:val="22"/>
              </w:rPr>
            </w:pPr>
            <w:r>
              <w:rPr>
                <w:rFonts w:eastAsia="Times New Roman" w:cs="Arial" w:ascii="Arial" w:hAnsi="Arial"/>
                <w:i/>
                <w:iCs/>
                <w:color w:val="808080"/>
                <w:sz w:val="22"/>
                <w:szCs w:val="22"/>
              </w:rPr>
              <w:t>List product goals including their timeframe, and success metric</w:t>
            </w:r>
          </w:p>
        </w:tc>
      </w:tr>
      <w:tr>
        <w:trPr/>
        <w:tc>
          <w:tcPr>
            <w:tcW w:w="19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eastAsia="Times New Roman" w:cs="Arial"/>
                <w:color w:val="000000"/>
                <w:sz w:val="22"/>
                <w:szCs w:val="22"/>
              </w:rPr>
            </w:pPr>
            <w:r>
              <w:rPr>
                <w:rFonts w:eastAsia="Times New Roman" w:cs="Arial" w:ascii="Arial" w:hAnsi="Arial"/>
                <w:color w:val="000000"/>
                <w:sz w:val="22"/>
                <w:szCs w:val="22"/>
              </w:rPr>
              <w:t>Initiatives</w:t>
            </w:r>
          </w:p>
        </w:tc>
        <w:tc>
          <w:tcPr>
            <w:tcW w:w="74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eastAsia="Times New Roman" w:cs="Arial"/>
                <w:i/>
                <w:i/>
                <w:iCs/>
                <w:color w:val="808080"/>
                <w:sz w:val="22"/>
                <w:szCs w:val="22"/>
              </w:rPr>
            </w:pPr>
            <w:r>
              <w:rPr>
                <w:rFonts w:eastAsia="Times New Roman" w:cs="Arial" w:ascii="Arial" w:hAnsi="Arial"/>
                <w:i/>
                <w:iCs/>
                <w:color w:val="808080"/>
                <w:sz w:val="22"/>
                <w:szCs w:val="22"/>
              </w:rPr>
              <w:t>List high-level product initiatives</w:t>
            </w:r>
          </w:p>
        </w:tc>
      </w:tr>
      <w:tr>
        <w:trPr/>
        <w:tc>
          <w:tcPr>
            <w:tcW w:w="19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eastAsia="Times New Roman" w:cs="Arial"/>
                <w:color w:val="000000"/>
                <w:sz w:val="22"/>
                <w:szCs w:val="22"/>
              </w:rPr>
            </w:pPr>
            <w:r>
              <w:rPr>
                <w:rFonts w:eastAsia="Times New Roman" w:cs="Arial" w:ascii="Arial" w:hAnsi="Arial"/>
                <w:color w:val="000000"/>
                <w:sz w:val="22"/>
                <w:szCs w:val="22"/>
              </w:rPr>
              <w:t>Persona(s)</w:t>
            </w:r>
          </w:p>
        </w:tc>
        <w:tc>
          <w:tcPr>
            <w:tcW w:w="74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i/>
                <w:color w:val="808080"/>
                <w:sz w:val="22"/>
              </w:rPr>
            </w:pPr>
            <w:r>
              <w:rPr>
                <w:rFonts w:eastAsia="Times New Roman" w:cs="Arial" w:ascii="Arial" w:hAnsi="Arial"/>
                <w:i/>
                <w:iCs/>
                <w:color w:val="808080"/>
                <w:kern w:val="0"/>
                <w:sz w:val="22"/>
                <w:szCs w:val="22"/>
                <w:lang w:val="en-US" w:eastAsia="en-US" w:bidi="ar-SA"/>
              </w:rPr>
              <w:t>People who’s have domastic animal , and companies (e.g zoo ,</w:t>
            </w:r>
            <w:r>
              <w:rPr>
                <w:rFonts w:ascii="Assistant" w:hAnsi="Assistant"/>
                <w:b w:val="false"/>
                <w:i w:val="false"/>
                <w:caps w:val="false"/>
                <w:smallCaps w:val="false"/>
                <w:color w:val="333333"/>
                <w:spacing w:val="0"/>
                <w:sz w:val="21"/>
              </w:rPr>
              <w:t>kennel</w:t>
            </w:r>
            <w:r>
              <w:rPr>
                <w:rFonts w:ascii="Assistant" w:hAnsi="Assistant"/>
                <w:b w:val="false"/>
                <w:i w:val="false"/>
                <w:caps w:val="false"/>
                <w:smallCaps w:val="false"/>
                <w:color w:val="333333"/>
                <w:spacing w:val="0"/>
                <w:sz w:val="21"/>
              </w:rPr>
              <w:t>)</w:t>
            </w:r>
            <w:r>
              <w:rPr>
                <w:rFonts w:eastAsia="Times New Roman" w:cs="Arial" w:ascii="Arial" w:hAnsi="Arial"/>
                <w:i/>
                <w:iCs/>
                <w:color w:val="808080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Heading1"/>
        <w:numPr>
          <w:ilvl w:val="0"/>
          <w:numId w:val="1"/>
        </w:numPr>
        <w:ind w:left="360" w:right="0" w:hanging="360"/>
        <w:rPr>
          <w:rFonts w:ascii="Arial" w:hAnsi="Arial" w:cs="Arial"/>
          <w:color w:val="0073CF"/>
          <w:sz w:val="28"/>
          <w:szCs w:val="28"/>
        </w:rPr>
      </w:pPr>
      <w:bookmarkStart w:id="2" w:name="_Toc2757374"/>
      <w:r>
        <w:rPr>
          <w:rFonts w:cs="Arial" w:ascii="Arial" w:hAnsi="Arial"/>
          <w:color w:val="0073CF"/>
          <w:sz w:val="28"/>
          <w:szCs w:val="28"/>
        </w:rPr>
        <w:t>Release</w:t>
      </w:r>
      <w:bookmarkEnd w:id="2"/>
    </w:p>
    <w:tbl>
      <w:tblPr>
        <w:tblW w:w="9440" w:type="dxa"/>
        <w:jc w:val="left"/>
        <w:tblInd w:w="10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948"/>
        <w:gridCol w:w="7491"/>
      </w:tblGrid>
      <w:tr>
        <w:trPr/>
        <w:tc>
          <w:tcPr>
            <w:tcW w:w="19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eastAsia="Times New Roman" w:cs="Arial"/>
                <w:color w:val="000000"/>
                <w:sz w:val="22"/>
                <w:szCs w:val="22"/>
              </w:rPr>
            </w:pPr>
            <w:r>
              <w:rPr>
                <w:rFonts w:eastAsia="Times New Roman" w:cs="Arial" w:ascii="Arial" w:hAnsi="Arial"/>
                <w:color w:val="000000"/>
                <w:sz w:val="22"/>
                <w:szCs w:val="22"/>
              </w:rPr>
              <w:t>Release</w:t>
            </w:r>
          </w:p>
        </w:tc>
        <w:tc>
          <w:tcPr>
            <w:tcW w:w="74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eastAsia="Times New Roman" w:cs="Arial"/>
                <w:i/>
                <w:i/>
                <w:iCs/>
                <w:color w:val="666666"/>
                <w:sz w:val="22"/>
                <w:szCs w:val="22"/>
              </w:rPr>
            </w:pPr>
            <w:r>
              <w:rPr>
                <w:rFonts w:eastAsia="Times New Roman" w:cs="Arial" w:ascii="Arial" w:hAnsi="Arial"/>
                <w:i/>
                <w:iCs/>
                <w:color w:val="666666"/>
                <w:sz w:val="22"/>
                <w:szCs w:val="22"/>
              </w:rPr>
              <w:t>Release name</w:t>
            </w:r>
          </w:p>
        </w:tc>
      </w:tr>
      <w:tr>
        <w:trPr/>
        <w:tc>
          <w:tcPr>
            <w:tcW w:w="19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eastAsia="Times New Roman" w:cs="Arial"/>
                <w:color w:val="000000"/>
                <w:sz w:val="22"/>
                <w:szCs w:val="22"/>
              </w:rPr>
            </w:pPr>
            <w:r>
              <w:rPr>
                <w:rFonts w:eastAsia="Times New Roman" w:cs="Arial" w:ascii="Arial" w:hAnsi="Arial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74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eastAsia="Times New Roman" w:cs="Arial"/>
                <w:i/>
                <w:i/>
                <w:iCs/>
                <w:color w:val="666666"/>
                <w:sz w:val="22"/>
                <w:szCs w:val="22"/>
              </w:rPr>
            </w:pPr>
            <w:r>
              <w:rPr>
                <w:rFonts w:eastAsia="Times New Roman" w:cs="Arial" w:ascii="Arial" w:hAnsi="Arial"/>
                <w:i/>
                <w:iCs/>
                <w:color w:val="666666"/>
                <w:sz w:val="22"/>
                <w:szCs w:val="22"/>
              </w:rPr>
              <w:t>Release date</w:t>
            </w:r>
          </w:p>
        </w:tc>
      </w:tr>
      <w:tr>
        <w:trPr/>
        <w:tc>
          <w:tcPr>
            <w:tcW w:w="19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eastAsia="Times New Roman" w:cs="Arial"/>
                <w:color w:val="000000"/>
                <w:sz w:val="22"/>
                <w:szCs w:val="22"/>
              </w:rPr>
            </w:pPr>
            <w:r>
              <w:rPr>
                <w:rFonts w:eastAsia="Times New Roman" w:cs="Arial" w:ascii="Arial" w:hAnsi="Arial"/>
                <w:color w:val="000000"/>
                <w:sz w:val="22"/>
                <w:szCs w:val="22"/>
              </w:rPr>
              <w:t>Initiative</w:t>
            </w:r>
          </w:p>
        </w:tc>
        <w:tc>
          <w:tcPr>
            <w:tcW w:w="74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eastAsia="Times New Roman" w:cs="Arial"/>
                <w:i/>
                <w:i/>
                <w:iCs/>
                <w:color w:val="666666"/>
                <w:sz w:val="22"/>
                <w:szCs w:val="22"/>
              </w:rPr>
            </w:pPr>
            <w:r>
              <w:rPr>
                <w:rFonts w:eastAsia="Times New Roman" w:cs="Arial" w:ascii="Arial" w:hAnsi="Arial"/>
                <w:i/>
                <w:iCs/>
                <w:color w:val="666666"/>
                <w:sz w:val="22"/>
                <w:szCs w:val="22"/>
              </w:rPr>
              <w:t>Initiative that the release relates to</w:t>
            </w:r>
          </w:p>
        </w:tc>
      </w:tr>
      <w:tr>
        <w:trPr/>
        <w:tc>
          <w:tcPr>
            <w:tcW w:w="19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eastAsia="Times New Roman" w:cs="Arial"/>
                <w:color w:val="000000"/>
                <w:sz w:val="22"/>
                <w:szCs w:val="22"/>
              </w:rPr>
            </w:pPr>
            <w:r>
              <w:rPr>
                <w:rFonts w:eastAsia="Times New Roman" w:cs="Arial" w:ascii="Arial" w:hAnsi="Arial"/>
                <w:color w:val="000000"/>
                <w:sz w:val="22"/>
                <w:szCs w:val="22"/>
              </w:rPr>
              <w:t>Milestones</w:t>
            </w:r>
          </w:p>
        </w:tc>
        <w:tc>
          <w:tcPr>
            <w:tcW w:w="74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eastAsia="Times New Roman" w:cs="Arial"/>
                <w:i/>
                <w:i/>
                <w:iCs/>
                <w:color w:val="666666"/>
                <w:sz w:val="22"/>
                <w:szCs w:val="22"/>
              </w:rPr>
            </w:pPr>
            <w:r>
              <w:rPr>
                <w:rFonts w:eastAsia="Times New Roman" w:cs="Arial" w:ascii="Arial" w:hAnsi="Arial"/>
                <w:i/>
                <w:iCs/>
                <w:color w:val="666666"/>
                <w:sz w:val="22"/>
                <w:szCs w:val="22"/>
              </w:rPr>
              <w:t>Release milestones</w:t>
            </w:r>
          </w:p>
        </w:tc>
      </w:tr>
      <w:tr>
        <w:trPr/>
        <w:tc>
          <w:tcPr>
            <w:tcW w:w="19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eastAsia="Times New Roman" w:cs="Arial"/>
                <w:color w:val="000000"/>
                <w:sz w:val="22"/>
                <w:szCs w:val="22"/>
              </w:rPr>
            </w:pPr>
            <w:r>
              <w:rPr>
                <w:rFonts w:eastAsia="Times New Roman" w:cs="Arial" w:ascii="Arial" w:hAnsi="Arial"/>
                <w:color w:val="000000"/>
                <w:sz w:val="22"/>
                <w:szCs w:val="22"/>
              </w:rPr>
              <w:t>Features</w:t>
            </w:r>
          </w:p>
        </w:tc>
        <w:tc>
          <w:tcPr>
            <w:tcW w:w="74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eastAsia="Times New Roman" w:cs="Arial"/>
                <w:i/>
                <w:i/>
                <w:iCs/>
                <w:color w:val="666666"/>
                <w:sz w:val="22"/>
                <w:szCs w:val="22"/>
              </w:rPr>
            </w:pPr>
            <w:r>
              <w:rPr>
                <w:rFonts w:eastAsia="Times New Roman" w:cs="Arial" w:ascii="Arial" w:hAnsi="Arial"/>
                <w:i/>
                <w:iCs/>
                <w:color w:val="666666"/>
                <w:sz w:val="22"/>
                <w:szCs w:val="22"/>
              </w:rPr>
              <w:t>Features included in the release</w:t>
            </w:r>
          </w:p>
        </w:tc>
      </w:tr>
      <w:tr>
        <w:trPr/>
        <w:tc>
          <w:tcPr>
            <w:tcW w:w="19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eastAsia="Times New Roman" w:cs="Arial"/>
                <w:color w:val="000000"/>
                <w:sz w:val="22"/>
                <w:szCs w:val="22"/>
              </w:rPr>
            </w:pPr>
            <w:r>
              <w:rPr>
                <w:rFonts w:eastAsia="Times New Roman" w:cs="Arial" w:ascii="Arial" w:hAnsi="Arial"/>
                <w:color w:val="000000"/>
                <w:sz w:val="22"/>
                <w:szCs w:val="22"/>
              </w:rPr>
              <w:t>Dependencies</w:t>
            </w:r>
          </w:p>
        </w:tc>
        <w:tc>
          <w:tcPr>
            <w:tcW w:w="74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eastAsia="Times New Roman" w:cs="Arial"/>
                <w:i/>
                <w:i/>
                <w:iCs/>
                <w:color w:val="666666"/>
                <w:sz w:val="22"/>
                <w:szCs w:val="22"/>
              </w:rPr>
            </w:pPr>
            <w:r>
              <w:rPr>
                <w:rFonts w:eastAsia="Times New Roman" w:cs="Arial" w:ascii="Arial" w:hAnsi="Arial"/>
                <w:i/>
                <w:iCs/>
                <w:color w:val="666666"/>
                <w:sz w:val="22"/>
                <w:szCs w:val="22"/>
              </w:rPr>
              <w:t>Release dependencies</w:t>
            </w:r>
          </w:p>
        </w:tc>
      </w:tr>
    </w:tbl>
    <w:p>
      <w:pPr>
        <w:pStyle w:val="Normal"/>
        <w:rPr>
          <w:rFonts w:ascii="Calibri Light" w:hAnsi="Calibri Light"/>
          <w:color w:val="2F5496"/>
          <w:sz w:val="32"/>
          <w:szCs w:val="32"/>
        </w:rPr>
      </w:pPr>
      <w:r>
        <w:rPr>
          <w:rFonts w:ascii="Calibri Light" w:hAnsi="Calibri Light"/>
          <w:color w:val="2F5496"/>
          <w:sz w:val="32"/>
          <w:szCs w:val="32"/>
        </w:rPr>
      </w:r>
    </w:p>
    <w:p>
      <w:pPr>
        <w:pStyle w:val="Heading1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1"/>
        </w:numPr>
        <w:ind w:left="360" w:right="0" w:hanging="360"/>
        <w:rPr/>
      </w:pPr>
      <w:bookmarkStart w:id="3" w:name="_Toc2757375"/>
      <w:r>
        <w:rPr>
          <w:rFonts w:cs="Arial" w:ascii="Arial" w:hAnsi="Arial"/>
          <w:color w:val="0073CF"/>
          <w:sz w:val="28"/>
          <w:szCs w:val="28"/>
        </w:rPr>
        <w:t>Features</w:t>
      </w:r>
      <w:bookmarkEnd w:id="3"/>
      <w:r>
        <w:rPr>
          <w:rFonts w:cs="Arial" w:ascii="Arial" w:hAnsi="Arial"/>
          <w:color w:val="0073CF"/>
          <w:sz w:val="28"/>
          <w:szCs w:val="28"/>
        </w:rPr>
        <w:t xml:space="preserve"> </w:t>
      </w:r>
    </w:p>
    <w:tbl>
      <w:tblPr>
        <w:tblW w:w="9440" w:type="dxa"/>
        <w:jc w:val="left"/>
        <w:tblInd w:w="10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071"/>
        <w:gridCol w:w="7368"/>
      </w:tblGrid>
      <w:tr>
        <w:trPr/>
        <w:tc>
          <w:tcPr>
            <w:tcW w:w="2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eastAsia="Times New Roman" w:cs="Arial"/>
                <w:color w:val="000000"/>
                <w:sz w:val="22"/>
                <w:szCs w:val="22"/>
              </w:rPr>
            </w:pPr>
            <w:r>
              <w:rPr>
                <w:rFonts w:eastAsia="Times New Roman" w:cs="Arial" w:ascii="Arial" w:hAnsi="Arial"/>
                <w:color w:val="000000"/>
                <w:sz w:val="22"/>
                <w:szCs w:val="22"/>
              </w:rPr>
              <w:t>Feature</w:t>
            </w:r>
          </w:p>
        </w:tc>
        <w:tc>
          <w:tcPr>
            <w:tcW w:w="7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eastAsia="Times New Roman" w:cs="Arial"/>
                <w:i/>
                <w:i/>
                <w:iCs/>
                <w:color w:val="666666"/>
                <w:sz w:val="22"/>
                <w:szCs w:val="22"/>
              </w:rPr>
            </w:pPr>
            <w:r>
              <w:rPr>
                <w:rFonts w:eastAsia="Times New Roman" w:cs="Arial" w:ascii="Arial" w:hAnsi="Arial"/>
                <w:i/>
                <w:iCs/>
                <w:color w:val="666666"/>
                <w:sz w:val="22"/>
                <w:szCs w:val="22"/>
              </w:rPr>
              <w:t>Feature or user story name</w:t>
            </w:r>
          </w:p>
        </w:tc>
      </w:tr>
      <w:tr>
        <w:trPr/>
        <w:tc>
          <w:tcPr>
            <w:tcW w:w="2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eastAsia="Times New Roman" w:cs="Arial"/>
                <w:color w:val="000000"/>
                <w:sz w:val="22"/>
                <w:szCs w:val="22"/>
              </w:rPr>
            </w:pPr>
            <w:r>
              <w:rPr>
                <w:rFonts w:eastAsia="Times New Roman" w:cs="Arial" w:ascii="Arial" w:hAnsi="Arial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7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eastAsia="Times New Roman" w:cs="Arial"/>
                <w:i/>
                <w:i/>
                <w:iCs/>
                <w:color w:val="666666"/>
                <w:sz w:val="22"/>
                <w:szCs w:val="22"/>
              </w:rPr>
            </w:pPr>
            <w:r>
              <w:rPr>
                <w:rFonts w:eastAsia="Times New Roman" w:cs="Arial" w:ascii="Arial" w:hAnsi="Arial"/>
                <w:i/>
                <w:iCs/>
                <w:color w:val="666666"/>
                <w:sz w:val="22"/>
                <w:szCs w:val="22"/>
              </w:rPr>
              <w:t>Description of what the new feature will do</w:t>
            </w:r>
          </w:p>
        </w:tc>
      </w:tr>
      <w:tr>
        <w:trPr/>
        <w:tc>
          <w:tcPr>
            <w:tcW w:w="2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eastAsia="Times New Roman" w:cs="Arial"/>
                <w:color w:val="000000"/>
                <w:sz w:val="22"/>
                <w:szCs w:val="22"/>
              </w:rPr>
            </w:pPr>
            <w:r>
              <w:rPr>
                <w:rFonts w:eastAsia="Times New Roman" w:cs="Arial" w:ascii="Arial" w:hAnsi="Arial"/>
                <w:color w:val="000000"/>
                <w:sz w:val="22"/>
                <w:szCs w:val="22"/>
              </w:rPr>
              <w:t>Purpose</w:t>
            </w:r>
          </w:p>
        </w:tc>
        <w:tc>
          <w:tcPr>
            <w:tcW w:w="7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eastAsia="Times New Roman" w:cs="Arial"/>
                <w:i/>
                <w:i/>
                <w:iCs/>
                <w:color w:val="666666"/>
                <w:sz w:val="22"/>
                <w:szCs w:val="22"/>
              </w:rPr>
            </w:pPr>
            <w:r>
              <w:rPr>
                <w:rFonts w:eastAsia="Times New Roman" w:cs="Arial" w:ascii="Arial" w:hAnsi="Arial"/>
                <w:i/>
                <w:iCs/>
                <w:color w:val="666666"/>
                <w:sz w:val="22"/>
                <w:szCs w:val="22"/>
              </w:rPr>
              <w:t>Task or action the user wants to accomplish</w:t>
            </w:r>
          </w:p>
        </w:tc>
      </w:tr>
      <w:tr>
        <w:trPr/>
        <w:tc>
          <w:tcPr>
            <w:tcW w:w="2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eastAsia="Times New Roman" w:cs="Arial"/>
                <w:color w:val="000000"/>
                <w:sz w:val="22"/>
                <w:szCs w:val="22"/>
              </w:rPr>
            </w:pPr>
            <w:r>
              <w:rPr>
                <w:rFonts w:eastAsia="Times New Roman" w:cs="Arial" w:ascii="Arial" w:hAnsi="Arial"/>
                <w:color w:val="000000"/>
                <w:sz w:val="22"/>
                <w:szCs w:val="22"/>
              </w:rPr>
              <w:t>User problem</w:t>
            </w:r>
          </w:p>
        </w:tc>
        <w:tc>
          <w:tcPr>
            <w:tcW w:w="7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eastAsia="Times New Roman" w:cs="Arial"/>
                <w:i/>
                <w:i/>
                <w:iCs/>
                <w:color w:val="666666"/>
                <w:sz w:val="22"/>
                <w:szCs w:val="22"/>
              </w:rPr>
            </w:pPr>
            <w:r>
              <w:rPr>
                <w:rFonts w:eastAsia="Times New Roman" w:cs="Arial" w:ascii="Arial" w:hAnsi="Arial"/>
                <w:i/>
                <w:iCs/>
                <w:color w:val="666666"/>
                <w:sz w:val="22"/>
                <w:szCs w:val="22"/>
              </w:rPr>
              <w:t>Pain point or challenge</w:t>
            </w:r>
          </w:p>
        </w:tc>
      </w:tr>
      <w:tr>
        <w:trPr/>
        <w:tc>
          <w:tcPr>
            <w:tcW w:w="2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eastAsia="Times New Roman" w:cs="Arial"/>
                <w:color w:val="000000"/>
                <w:sz w:val="22"/>
                <w:szCs w:val="22"/>
              </w:rPr>
            </w:pPr>
            <w:r>
              <w:rPr>
                <w:rFonts w:eastAsia="Times New Roman" w:cs="Arial" w:ascii="Arial" w:hAnsi="Arial"/>
                <w:color w:val="000000"/>
                <w:sz w:val="22"/>
                <w:szCs w:val="22"/>
              </w:rPr>
              <w:t>User value</w:t>
            </w:r>
          </w:p>
        </w:tc>
        <w:tc>
          <w:tcPr>
            <w:tcW w:w="7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eastAsia="Times New Roman" w:cs="Arial"/>
                <w:i/>
                <w:i/>
                <w:iCs/>
                <w:color w:val="666666"/>
                <w:sz w:val="22"/>
                <w:szCs w:val="22"/>
              </w:rPr>
            </w:pPr>
            <w:r>
              <w:rPr>
                <w:rFonts w:eastAsia="Times New Roman" w:cs="Arial" w:ascii="Arial" w:hAnsi="Arial"/>
                <w:i/>
                <w:iCs/>
                <w:color w:val="666666"/>
                <w:sz w:val="22"/>
                <w:szCs w:val="22"/>
              </w:rPr>
              <w:t>How the proposed solution helps the user</w:t>
            </w:r>
          </w:p>
        </w:tc>
      </w:tr>
      <w:tr>
        <w:trPr/>
        <w:tc>
          <w:tcPr>
            <w:tcW w:w="2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eastAsia="Times New Roman" w:cs="Arial"/>
                <w:color w:val="000000"/>
                <w:sz w:val="22"/>
                <w:szCs w:val="22"/>
              </w:rPr>
            </w:pPr>
            <w:r>
              <w:rPr>
                <w:rFonts w:eastAsia="Times New Roman" w:cs="Arial" w:ascii="Arial" w:hAnsi="Arial"/>
                <w:color w:val="000000"/>
                <w:sz w:val="22"/>
                <w:szCs w:val="22"/>
              </w:rPr>
              <w:t>Assumptions</w:t>
            </w:r>
          </w:p>
        </w:tc>
        <w:tc>
          <w:tcPr>
            <w:tcW w:w="7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eastAsia="Times New Roman" w:cs="Arial"/>
                <w:i/>
                <w:i/>
                <w:iCs/>
                <w:color w:val="666666"/>
                <w:sz w:val="22"/>
                <w:szCs w:val="22"/>
              </w:rPr>
            </w:pPr>
            <w:r>
              <w:rPr>
                <w:rFonts w:eastAsia="Times New Roman" w:cs="Arial" w:ascii="Arial" w:hAnsi="Arial"/>
                <w:i/>
                <w:iCs/>
                <w:color w:val="666666"/>
                <w:sz w:val="22"/>
                <w:szCs w:val="22"/>
              </w:rPr>
              <w:t>Business, user, or technical assumptions</w:t>
            </w:r>
          </w:p>
        </w:tc>
      </w:tr>
      <w:tr>
        <w:trPr/>
        <w:tc>
          <w:tcPr>
            <w:tcW w:w="2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eastAsia="Times New Roman" w:cs="Arial"/>
                <w:color w:val="000000"/>
                <w:sz w:val="22"/>
                <w:szCs w:val="22"/>
              </w:rPr>
            </w:pPr>
            <w:r>
              <w:rPr>
                <w:rFonts w:eastAsia="Times New Roman" w:cs="Arial" w:ascii="Arial" w:hAnsi="Arial"/>
                <w:color w:val="000000"/>
                <w:sz w:val="22"/>
                <w:szCs w:val="22"/>
              </w:rPr>
              <w:t>Not doing</w:t>
            </w:r>
          </w:p>
        </w:tc>
        <w:tc>
          <w:tcPr>
            <w:tcW w:w="7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eastAsia="Times New Roman" w:cs="Arial"/>
                <w:i/>
                <w:i/>
                <w:iCs/>
                <w:color w:val="666666"/>
                <w:sz w:val="22"/>
                <w:szCs w:val="22"/>
              </w:rPr>
            </w:pPr>
            <w:r>
              <w:rPr>
                <w:rFonts w:eastAsia="Times New Roman" w:cs="Arial" w:ascii="Arial" w:hAnsi="Arial"/>
                <w:i/>
                <w:iCs/>
                <w:color w:val="666666"/>
                <w:sz w:val="22"/>
                <w:szCs w:val="22"/>
              </w:rPr>
              <w:t>Anything that is out of scope for this feature</w:t>
            </w:r>
          </w:p>
        </w:tc>
      </w:tr>
      <w:tr>
        <w:trPr/>
        <w:tc>
          <w:tcPr>
            <w:tcW w:w="2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eastAsia="Times New Roman" w:cs="Arial"/>
                <w:color w:val="000000"/>
                <w:sz w:val="22"/>
                <w:szCs w:val="22"/>
              </w:rPr>
            </w:pPr>
            <w:r>
              <w:rPr>
                <w:rFonts w:eastAsia="Times New Roman" w:cs="Arial" w:ascii="Arial" w:hAnsi="Arial"/>
                <w:color w:val="000000"/>
                <w:sz w:val="22"/>
                <w:szCs w:val="22"/>
              </w:rPr>
              <w:t>Acceptance criteria</w:t>
            </w:r>
          </w:p>
        </w:tc>
        <w:tc>
          <w:tcPr>
            <w:tcW w:w="7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eastAsia="Times New Roman" w:cs="Arial"/>
                <w:i/>
                <w:i/>
                <w:iCs/>
                <w:color w:val="666666"/>
                <w:sz w:val="22"/>
                <w:szCs w:val="22"/>
              </w:rPr>
            </w:pPr>
            <w:r>
              <w:rPr>
                <w:rFonts w:eastAsia="Times New Roman" w:cs="Arial" w:ascii="Arial" w:hAnsi="Arial"/>
                <w:i/>
                <w:iCs/>
                <w:color w:val="666666"/>
                <w:sz w:val="22"/>
                <w:szCs w:val="22"/>
              </w:rPr>
              <w:t>Conditions of acceptance</w:t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Heading1"/>
        <w:numPr>
          <w:ilvl w:val="0"/>
          <w:numId w:val="1"/>
        </w:numPr>
        <w:ind w:left="360" w:right="0" w:hanging="360"/>
        <w:rPr>
          <w:rFonts w:ascii="Arial" w:hAnsi="Arial" w:cs="Arial"/>
          <w:color w:val="0073CF"/>
          <w:sz w:val="28"/>
          <w:szCs w:val="28"/>
        </w:rPr>
      </w:pPr>
      <w:bookmarkStart w:id="4" w:name="_Toc2757376"/>
      <w:r>
        <w:rPr>
          <w:rFonts w:cs="Arial" w:ascii="Arial" w:hAnsi="Arial"/>
          <w:color w:val="0073CF"/>
          <w:sz w:val="28"/>
          <w:szCs w:val="28"/>
        </w:rPr>
        <w:t>User flow and design</w:t>
      </w:r>
      <w:bookmarkEnd w:id="4"/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eastAsia="Times New Roman" w:cs="Arial"/>
          <w:i/>
          <w:i/>
          <w:iCs/>
          <w:color w:val="666666"/>
          <w:sz w:val="22"/>
          <w:szCs w:val="22"/>
        </w:rPr>
      </w:pPr>
      <w:r>
        <w:rPr>
          <w:rFonts w:eastAsia="Times New Roman" w:cs="Arial" w:ascii="Arial" w:hAnsi="Arial"/>
          <w:i/>
          <w:iCs/>
          <w:color w:val="666666"/>
          <w:sz w:val="22"/>
          <w:szCs w:val="22"/>
        </w:rPr>
        <w:t>Insert wireframes and mockups.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Heading1"/>
        <w:numPr>
          <w:ilvl w:val="0"/>
          <w:numId w:val="1"/>
        </w:numPr>
        <w:spacing w:before="240" w:after="23"/>
        <w:ind w:left="360" w:right="0" w:hanging="360"/>
        <w:rPr>
          <w:rFonts w:ascii="Arial" w:hAnsi="Arial" w:cs="Arial"/>
          <w:color w:val="0073CF"/>
          <w:sz w:val="28"/>
          <w:szCs w:val="28"/>
        </w:rPr>
      </w:pPr>
      <w:bookmarkStart w:id="5" w:name="_Toc2757377"/>
      <w:r>
        <w:rPr>
          <w:rFonts w:cs="Arial" w:ascii="Arial" w:hAnsi="Arial"/>
          <w:color w:val="0073CF"/>
          <w:sz w:val="28"/>
          <w:szCs w:val="28"/>
        </w:rPr>
        <w:t>Analytics</w:t>
      </w:r>
      <w:bookmarkEnd w:id="5"/>
    </w:p>
    <w:p>
      <w:pPr>
        <w:pStyle w:val="Normal"/>
        <w:spacing w:before="0" w:after="23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hd w:val="clear" w:fill="FFFFFF"/>
        <w:spacing w:before="0" w:after="23"/>
        <w:jc w:val="both"/>
        <w:rPr/>
      </w:pPr>
      <w:r>
        <w:rPr>
          <w:rFonts w:eastAsia="Times New Roman" w:cs="Arial" w:ascii="Arial" w:hAnsi="Arial"/>
          <w:i/>
          <w:iCs/>
          <w:color w:val="666666"/>
          <w:sz w:val="22"/>
          <w:szCs w:val="22"/>
        </w:rPr>
        <w:t>Hypothesis: We believe &lt;this feature&gt; will achieve &lt;this outcome&gt;</w:t>
      </w:r>
      <w:r>
        <w:rPr>
          <w:rFonts w:eastAsia="Times New Roman" w:cs="Arial" w:ascii="Arial" w:hAnsi="Arial"/>
          <w:color w:val="666666"/>
          <w:sz w:val="22"/>
          <w:szCs w:val="22"/>
        </w:rPr>
        <w:t>.</w:t>
      </w:r>
    </w:p>
    <w:p>
      <w:pPr>
        <w:pStyle w:val="Normal"/>
        <w:spacing w:before="0" w:after="23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tbl>
      <w:tblPr>
        <w:tblW w:w="9350" w:type="dxa"/>
        <w:jc w:val="left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400"/>
        <w:gridCol w:w="1710"/>
        <w:gridCol w:w="1528"/>
        <w:gridCol w:w="1711"/>
      </w:tblGrid>
      <w:tr>
        <w:trPr/>
        <w:tc>
          <w:tcPr>
            <w:tcW w:w="4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eastAsia="Times New Roman" w:cs="Arial"/>
                <w:color w:val="000000"/>
                <w:sz w:val="22"/>
                <w:szCs w:val="22"/>
              </w:rPr>
            </w:pPr>
            <w:r>
              <w:rPr>
                <w:rFonts w:eastAsia="Times New Roman" w:cs="Arial" w:ascii="Arial" w:hAnsi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eastAsia="Times New Roman" w:cs="Arial" w:ascii="Arial" w:hAnsi="Arial"/>
                <w:color w:val="000000"/>
                <w:sz w:val="22"/>
                <w:szCs w:val="22"/>
              </w:rPr>
              <w:t>Key performance indicator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eastAsia="Times New Roman" w:cs="Arial"/>
                <w:color w:val="000000"/>
                <w:sz w:val="22"/>
                <w:szCs w:val="22"/>
              </w:rPr>
            </w:pPr>
            <w:r>
              <w:rPr>
                <w:rFonts w:eastAsia="Times New Roman" w:cs="Arial" w:ascii="Arial" w:hAnsi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eastAsia="Times New Roman" w:cs="Arial" w:ascii="Arial" w:hAnsi="Arial"/>
                <w:color w:val="000000"/>
                <w:sz w:val="22"/>
                <w:szCs w:val="22"/>
              </w:rPr>
              <w:t>Baseline</w:t>
            </w:r>
          </w:p>
        </w:tc>
        <w:tc>
          <w:tcPr>
            <w:tcW w:w="1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Normal"/>
              <w:widowControl w:val="false"/>
              <w:rPr>
                <w:rFonts w:ascii="Arial" w:hAnsi="Arial" w:eastAsia="Times New Roman" w:cs="Arial"/>
                <w:color w:val="000000"/>
                <w:sz w:val="22"/>
                <w:szCs w:val="22"/>
              </w:rPr>
            </w:pPr>
            <w:r>
              <w:rPr>
                <w:rFonts w:eastAsia="Times New Roman" w:cs="Arial" w:ascii="Arial" w:hAnsi="Arial"/>
                <w:color w:val="000000"/>
                <w:sz w:val="22"/>
                <w:szCs w:val="22"/>
              </w:rPr>
              <w:t>Target</w:t>
            </w:r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eastAsia="Times New Roman" w:cs="Arial"/>
                <w:color w:val="000000"/>
                <w:sz w:val="22"/>
                <w:szCs w:val="22"/>
              </w:rPr>
            </w:pPr>
            <w:r>
              <w:rPr>
                <w:rFonts w:eastAsia="Times New Roman" w:cs="Arial" w:ascii="Arial" w:hAnsi="Arial"/>
                <w:color w:val="000000"/>
                <w:sz w:val="22"/>
                <w:szCs w:val="22"/>
              </w:rPr>
              <w:t>Timeframe</w:t>
            </w:r>
          </w:p>
        </w:tc>
      </w:tr>
      <w:tr>
        <w:trPr>
          <w:trHeight w:val="249" w:hRule="atLeast"/>
        </w:trPr>
        <w:tc>
          <w:tcPr>
            <w:tcW w:w="4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eastAsia="Times New Roman" w:cs="Arial"/>
                <w:color w:val="000000"/>
                <w:sz w:val="22"/>
                <w:szCs w:val="22"/>
              </w:rPr>
            </w:pPr>
            <w:r>
              <w:rPr>
                <w:rFonts w:eastAsia="Times New Roman" w:cs="Arial" w:ascii="Arial" w:hAnsi="Arial"/>
                <w:color w:val="000000"/>
                <w:sz w:val="22"/>
                <w:szCs w:val="22"/>
              </w:rPr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eastAsia="Times New Roman" w:cs="Arial"/>
                <w:color w:val="000000"/>
                <w:sz w:val="22"/>
                <w:szCs w:val="22"/>
              </w:rPr>
            </w:pPr>
            <w:r>
              <w:rPr>
                <w:rFonts w:eastAsia="Times New Roman" w:cs="Arial" w:ascii="Arial" w:hAnsi="Arial"/>
                <w:color w:val="000000"/>
                <w:sz w:val="22"/>
                <w:szCs w:val="22"/>
              </w:rPr>
            </w:r>
          </w:p>
        </w:tc>
        <w:tc>
          <w:tcPr>
            <w:tcW w:w="1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Normal"/>
              <w:widowControl w:val="false"/>
              <w:rPr>
                <w:rFonts w:ascii="Arial" w:hAnsi="Arial" w:eastAsia="Times New Roman" w:cs="Arial"/>
                <w:color w:val="000000"/>
                <w:sz w:val="22"/>
                <w:szCs w:val="22"/>
              </w:rPr>
            </w:pPr>
            <w:r>
              <w:rPr>
                <w:rFonts w:eastAsia="Times New Roman" w:cs="Arial" w:ascii="Arial" w:hAnsi="Arial"/>
                <w:color w:val="000000"/>
                <w:sz w:val="22"/>
                <w:szCs w:val="22"/>
              </w:rPr>
            </w:r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eastAsia="Times New Roman" w:cs="Arial"/>
                <w:color w:val="000000"/>
                <w:sz w:val="22"/>
                <w:szCs w:val="22"/>
              </w:rPr>
            </w:pPr>
            <w:r>
              <w:rPr>
                <w:rFonts w:eastAsia="Times New Roman" w:cs="Arial" w:ascii="Arial" w:hAnsi="Arial"/>
                <w:color w:val="000000"/>
                <w:sz w:val="22"/>
                <w:szCs w:val="22"/>
              </w:rPr>
            </w:r>
          </w:p>
        </w:tc>
      </w:tr>
    </w:tbl>
    <w:p>
      <w:pPr>
        <w:pStyle w:val="Normal"/>
        <w:rPr>
          <w:rFonts w:ascii="Arial" w:hAnsi="Arial" w:eastAsia="Times New Roman" w:cs="Arial"/>
          <w:color w:val="000000"/>
          <w:sz w:val="22"/>
          <w:szCs w:val="22"/>
        </w:rPr>
      </w:pPr>
      <w:r>
        <w:rPr>
          <w:rFonts w:eastAsia="Times New Roman" w:cs="Arial" w:ascii="Arial" w:hAnsi="Arial"/>
          <w:color w:val="000000"/>
          <w:sz w:val="22"/>
          <w:szCs w:val="22"/>
        </w:rPr>
      </w:r>
    </w:p>
    <w:p>
      <w:pPr>
        <w:pStyle w:val="Heading1"/>
        <w:numPr>
          <w:ilvl w:val="0"/>
          <w:numId w:val="1"/>
        </w:numPr>
        <w:spacing w:before="240" w:after="23"/>
        <w:ind w:left="360" w:right="0" w:hanging="360"/>
        <w:rPr>
          <w:rFonts w:ascii="Arial" w:hAnsi="Arial" w:cs="Arial"/>
          <w:color w:val="0073CF"/>
          <w:sz w:val="28"/>
          <w:szCs w:val="28"/>
        </w:rPr>
      </w:pPr>
      <w:bookmarkStart w:id="6" w:name="_Toc2757378"/>
      <w:r>
        <w:rPr>
          <w:rFonts w:cs="Arial" w:ascii="Arial" w:hAnsi="Arial"/>
          <w:color w:val="0073CF"/>
          <w:sz w:val="28"/>
          <w:szCs w:val="28"/>
        </w:rPr>
        <w:t>Future work</w:t>
      </w:r>
      <w:bookmarkEnd w:id="6"/>
    </w:p>
    <w:tbl>
      <w:tblPr>
        <w:tblW w:w="9340" w:type="dxa"/>
        <w:jc w:val="left"/>
        <w:tblInd w:w="10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400"/>
        <w:gridCol w:w="1685"/>
        <w:gridCol w:w="1556"/>
        <w:gridCol w:w="1698"/>
      </w:tblGrid>
      <w:tr>
        <w:trPr/>
        <w:tc>
          <w:tcPr>
            <w:tcW w:w="4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eastAsia="Times New Roman" w:cs="Arial"/>
                <w:color w:val="000000"/>
                <w:sz w:val="22"/>
                <w:szCs w:val="22"/>
              </w:rPr>
            </w:pPr>
            <w:r>
              <w:rPr>
                <w:rFonts w:eastAsia="Times New Roman" w:cs="Arial" w:ascii="Arial" w:hAnsi="Arial"/>
                <w:color w:val="000000"/>
                <w:sz w:val="22"/>
                <w:szCs w:val="22"/>
              </w:rPr>
              <w:t>Future features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pStyle w:val="Normal"/>
              <w:widowControl w:val="false"/>
              <w:rPr>
                <w:rFonts w:ascii="Arial" w:hAnsi="Arial" w:eastAsia="Times New Roman" w:cs="Arial"/>
                <w:color w:val="000000"/>
                <w:sz w:val="22"/>
                <w:szCs w:val="22"/>
              </w:rPr>
            </w:pPr>
            <w:r>
              <w:rPr>
                <w:rFonts w:eastAsia="Times New Roman" w:cs="Arial" w:ascii="Arial" w:hAnsi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eastAsia="Times New Roman" w:cs="Arial" w:ascii="Arial" w:hAnsi="Arial"/>
                <w:color w:val="000000"/>
                <w:sz w:val="22"/>
                <w:szCs w:val="22"/>
              </w:rPr>
              <w:t>Purpose</w:t>
            </w:r>
          </w:p>
        </w:tc>
        <w:tc>
          <w:tcPr>
            <w:tcW w:w="15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pStyle w:val="Normal"/>
              <w:widowControl w:val="false"/>
              <w:rPr>
                <w:rFonts w:ascii="Arial" w:hAnsi="Arial" w:eastAsia="Times New Roman" w:cs="Arial"/>
                <w:color w:val="000000"/>
                <w:sz w:val="22"/>
                <w:szCs w:val="22"/>
              </w:rPr>
            </w:pPr>
            <w:r>
              <w:rPr>
                <w:rFonts w:eastAsia="Times New Roman" w:cs="Arial" w:ascii="Arial" w:hAnsi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eastAsia="Times New Roman" w:cs="Arial" w:ascii="Arial" w:hAnsi="Arial"/>
                <w:color w:val="000000"/>
                <w:sz w:val="22"/>
                <w:szCs w:val="22"/>
              </w:rPr>
              <w:t>Priority</w:t>
            </w:r>
          </w:p>
        </w:tc>
        <w:tc>
          <w:tcPr>
            <w:tcW w:w="1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eastAsia="Times New Roman" w:cs="Arial"/>
                <w:color w:val="000000"/>
                <w:sz w:val="22"/>
                <w:szCs w:val="22"/>
              </w:rPr>
            </w:pPr>
            <w:r>
              <w:rPr>
                <w:rFonts w:eastAsia="Times New Roman" w:cs="Arial" w:ascii="Arial" w:hAnsi="Arial"/>
                <w:color w:val="000000"/>
                <w:sz w:val="22"/>
                <w:szCs w:val="22"/>
              </w:rPr>
              <w:t>Timeframe</w:t>
            </w:r>
          </w:p>
        </w:tc>
      </w:tr>
      <w:tr>
        <w:trPr>
          <w:trHeight w:val="321" w:hRule="atLeast"/>
        </w:trPr>
        <w:tc>
          <w:tcPr>
            <w:tcW w:w="4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eastAsia="Times New Roman" w:cs="Arial"/>
                <w:color w:val="000000"/>
                <w:sz w:val="22"/>
                <w:szCs w:val="22"/>
              </w:rPr>
            </w:pPr>
            <w:r>
              <w:rPr>
                <w:rFonts w:eastAsia="Times New Roman" w:cs="Arial" w:ascii="Arial" w:hAnsi="Arial"/>
                <w:color w:val="000000"/>
                <w:sz w:val="22"/>
                <w:szCs w:val="22"/>
              </w:rPr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5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</w:tr>
    </w:tbl>
    <w:p>
      <w:pPr>
        <w:pStyle w:val="Normal"/>
        <w:spacing w:before="0" w:after="23"/>
        <w:rPr/>
      </w:pPr>
      <w:r>
        <w:rPr/>
      </w:r>
    </w:p>
    <w:sectPr>
      <w:headerReference w:type="default" r:id="rId2"/>
      <w:headerReference w:type="first" r:id="rId3"/>
      <w:footerReference w:type="default" r:id="rId4"/>
      <w:footerReference w:type="first" r:id="rId5"/>
      <w:type w:val="nextPage"/>
      <w:pgSz w:w="12240" w:h="15840"/>
      <w:pgMar w:left="1440" w:right="1440" w:header="720" w:top="1440" w:footer="720" w:bottom="1440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Arial">
    <w:charset w:val="01"/>
    <w:family w:val="auto"/>
    <w:pitch w:val="default"/>
  </w:font>
  <w:font w:name="Arial">
    <w:charset w:val="01"/>
    <w:family w:val="roman"/>
    <w:pitch w:val="variable"/>
  </w:font>
  <w:font w:name="Assistant"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lear" w:pos="4680"/>
        <w:tab w:val="clear" w:pos="9360"/>
      </w:tabs>
      <w:jc w:val="right"/>
      <w:rPr/>
    </w:pPr>
    <w:r>
      <w:rPr>
        <w:color w:val="8496B0"/>
      </w:rPr>
      <w:t xml:space="preserve">Page </w:t>
    </w:r>
    <w:r>
      <w:rPr>
        <w:color w:val="8496B0"/>
      </w:rPr>
      <w:fldChar w:fldCharType="begin"/>
    </w:r>
    <w:r>
      <w:rPr>
        <w:color w:val="8496B0"/>
      </w:rPr>
      <w:instrText> PAGE </w:instrText>
    </w:r>
    <w:r>
      <w:rPr>
        <w:color w:val="8496B0"/>
      </w:rPr>
      <w:fldChar w:fldCharType="separate"/>
    </w:r>
    <w:r>
      <w:rPr>
        <w:color w:val="8496B0"/>
      </w:rPr>
      <w:t>3</w:t>
    </w:r>
    <w:r>
      <w:rPr>
        <w:color w:val="8496B0"/>
      </w:rPr>
      <w:fldChar w:fldCharType="end"/>
    </w:r>
  </w:p>
  <w:p>
    <w:pPr>
      <w:pStyle w:val="Header"/>
      <w:tabs>
        <w:tab w:val="clear" w:pos="4680"/>
        <w:tab w:val="clear" w:pos="9360"/>
        <w:tab w:val="left" w:pos="2520" w:leader="none"/>
      </w:tabs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"/>
      <w:lvlJc w:val="left"/>
      <w:pPr>
        <w:tabs>
          <w:tab w:val="num" w:pos="0"/>
        </w:tabs>
        <w:ind w:left="1260" w:hanging="360"/>
      </w:pPr>
      <w:rPr>
        <w:rFonts w:eastAsia="Calibri"/>
      </w:rPr>
    </w:lvl>
    <w:lvl w:ilvl="1">
      <w:start w:val="1"/>
      <w:numFmt w:val="lowerLetter"/>
      <w:lvlText w:val="%1.%2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3.%4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4.%5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5.%6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6.%7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7.%8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8.%9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9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roid Sans Arabic"/>
        <w:szCs w:val="24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Calibri" w:hAnsi="Calibri" w:eastAsia="Calibri" w:cs="Droid Sans Arabic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240" w:after="0"/>
      <w:outlineLvl w:val="0"/>
    </w:pPr>
    <w:rPr>
      <w:rFonts w:ascii="Calibri Light" w:hAnsi="Calibri Light" w:eastAsia="Calibri" w:cs="Droid Sans Arabic"/>
      <w:color w:val="2F5496"/>
      <w:sz w:val="32"/>
      <w:szCs w:val="32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40" w:after="0"/>
      <w:outlineLvl w:val="1"/>
    </w:pPr>
    <w:rPr>
      <w:rFonts w:ascii="Calibri Light" w:hAnsi="Calibri Light" w:eastAsia="Calibri" w:cs="Droid Sans Arabic"/>
      <w:color w:val="2F5496"/>
      <w:sz w:val="26"/>
      <w:szCs w:val="26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40" w:after="0"/>
      <w:outlineLvl w:val="2"/>
    </w:pPr>
    <w:rPr>
      <w:rFonts w:ascii="Calibri Light" w:hAnsi="Calibri Light" w:eastAsia="Calibri" w:cs="Droid Sans Arabic"/>
      <w:color w:val="1F3763"/>
    </w:rPr>
  </w:style>
  <w:style w:type="character" w:styleId="DefaultParagraphFont">
    <w:name w:val="Default Paragraph Font"/>
    <w:qFormat/>
    <w:rPr/>
  </w:style>
  <w:style w:type="character" w:styleId="InternetLink">
    <w:name w:val="Hyperlink"/>
    <w:basedOn w:val="DefaultParagraphFont"/>
    <w:rPr>
      <w:color w:val="0000FF"/>
      <w:u w:val="single"/>
    </w:rPr>
  </w:style>
  <w:style w:type="character" w:styleId="NoSpacingChar">
    <w:name w:val="No Spacing Char"/>
    <w:basedOn w:val="DefaultParagraphFont"/>
    <w:qFormat/>
    <w:rPr>
      <w:rFonts w:eastAsia="Calibri"/>
      <w:sz w:val="22"/>
      <w:szCs w:val="22"/>
      <w:lang w:eastAsia="zh-CN"/>
    </w:rPr>
  </w:style>
  <w:style w:type="character" w:styleId="HeaderChar">
    <w:name w:val="Header Char"/>
    <w:basedOn w:val="DefaultParagraphFont"/>
    <w:qFormat/>
    <w:rPr/>
  </w:style>
  <w:style w:type="character" w:styleId="FooterChar">
    <w:name w:val="Footer Char"/>
    <w:basedOn w:val="DefaultParagraphFont"/>
    <w:qFormat/>
    <w:rPr/>
  </w:style>
  <w:style w:type="character" w:styleId="VisitedInternetLink">
    <w:name w:val="FollowedHyperlink"/>
    <w:basedOn w:val="DefaultParagraphFont"/>
    <w:rPr>
      <w:color w:val="954F72"/>
      <w:u w:val="single"/>
    </w:rPr>
  </w:style>
  <w:style w:type="character" w:styleId="UnresolvedMention">
    <w:name w:val="Unresolved Mention"/>
    <w:basedOn w:val="DefaultParagraphFont"/>
    <w:qFormat/>
    <w:rPr>
      <w:color w:val="605E5C"/>
      <w:highlight w:val="lightGray"/>
    </w:rPr>
  </w:style>
  <w:style w:type="character" w:styleId="Heading2Char">
    <w:name w:val="Heading 2 Char"/>
    <w:basedOn w:val="DefaultParagraphFont"/>
    <w:qFormat/>
    <w:rPr>
      <w:rFonts w:ascii="Calibri Light" w:hAnsi="Calibri Light" w:eastAsia="Calibri" w:cs="Droid Sans Arabic"/>
      <w:color w:val="2F5496"/>
      <w:sz w:val="26"/>
      <w:szCs w:val="26"/>
    </w:rPr>
  </w:style>
  <w:style w:type="character" w:styleId="Heading1Char">
    <w:name w:val="Heading 1 Char"/>
    <w:basedOn w:val="DefaultParagraphFont"/>
    <w:qFormat/>
    <w:rPr>
      <w:rFonts w:ascii="Calibri Light" w:hAnsi="Calibri Light" w:eastAsia="Calibri" w:cs="Droid Sans Arabic"/>
      <w:color w:val="2F5496"/>
      <w:sz w:val="32"/>
      <w:szCs w:val="32"/>
    </w:rPr>
  </w:style>
  <w:style w:type="character" w:styleId="Heading3Char">
    <w:name w:val="Heading 3 Char"/>
    <w:basedOn w:val="DefaultParagraphFont"/>
    <w:qFormat/>
    <w:rPr>
      <w:rFonts w:ascii="Calibri Light" w:hAnsi="Calibri Light" w:eastAsia="Calibri" w:cs="Droid Sans Arabic"/>
      <w:color w:val="1F3763"/>
    </w:rPr>
  </w:style>
  <w:style w:type="character" w:styleId="BalloonTextChar">
    <w:name w:val="Balloon Text Char"/>
    <w:basedOn w:val="DefaultParagraphFont"/>
    <w:qFormat/>
    <w:rPr>
      <w:rFonts w:ascii="Times New Roman" w:hAnsi="Times New Roman" w:cs="Times New Roman"/>
      <w:sz w:val="18"/>
      <w:szCs w:val="18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NormalWeb">
    <w:name w:val="Normal (Web)"/>
    <w:basedOn w:val="Normal"/>
    <w:qFormat/>
    <w:pPr>
      <w:spacing w:before="280" w:after="280"/>
    </w:pPr>
    <w:rPr>
      <w:rFonts w:ascii="Times New Roman" w:hAnsi="Times New Roman" w:eastAsia="Times New Roman" w:cs="Times New Roman"/>
    </w:rPr>
  </w:style>
  <w:style w:type="paragraph" w:styleId="NoSpacing">
    <w:name w:val="No Spacing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Calibri" w:hAnsi="Calibri" w:eastAsia="Calibri" w:cs="Droid Sans Arabic"/>
      <w:color w:val="auto"/>
      <w:kern w:val="0"/>
      <w:sz w:val="22"/>
      <w:szCs w:val="22"/>
      <w:lang w:val="en-US" w:eastAsia="zh-CN" w:bidi="ar-S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Contents1">
    <w:name w:val="TOC 1"/>
    <w:basedOn w:val="Normal"/>
    <w:next w:val="Normal"/>
    <w:autoRedefine/>
    <w:pPr>
      <w:tabs>
        <w:tab w:val="clear" w:pos="720"/>
        <w:tab w:val="left" w:pos="480" w:leader="none"/>
        <w:tab w:val="right" w:pos="9350" w:leader="dot"/>
      </w:tabs>
      <w:spacing w:before="0" w:after="100"/>
    </w:pPr>
    <w:rPr/>
  </w:style>
  <w:style w:type="paragraph" w:styleId="BalloonText">
    <w:name w:val="Balloon Text"/>
    <w:basedOn w:val="Normal"/>
    <w:qFormat/>
    <w:pPr/>
    <w:rPr>
      <w:rFonts w:ascii="Times New Roman" w:hAnsi="Times New Roman" w:cs="Times New Roman"/>
      <w:sz w:val="18"/>
      <w:szCs w:val="18"/>
    </w:rPr>
  </w:style>
  <w:style w:type="paragraph" w:styleId="FrameContents">
    <w:name w:val="Frame Contents"/>
    <w:basedOn w:val="Normal"/>
    <w:qFormat/>
    <w:pPr/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2620</TotalTime>
  <Application>LibreOffice/7.0.4.2$Linux_X86_64 LibreOffice_project/00$Build-2</Application>
  <AppVersion>15.0000</AppVersion>
  <DocSecurity>0</DocSecurity>
  <Pages>3</Pages>
  <Words>213</Words>
  <Characters>1210</Characters>
  <CharactersWithSpaces>1363</CharactersWithSpaces>
  <Paragraphs>61</Paragraphs>
  <Company>Company name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2020-03-27T13:24:00Z</dcterms:created>
  <dc:creator>Claire George</dc:creator>
  <dc:description/>
  <dc:language>en</dc:language>
  <cp:lastModifiedBy/>
  <cp:lastPrinted>2019-03-13T19:45:00Z</cp:lastPrinted>
  <dcterms:modified xsi:type="dcterms:W3CDTF">2021-02-02T18:00:31Z</dcterms:modified>
  <cp:revision>6</cp:revision>
  <dc:subject/>
  <dc:title>Click here to define your product requirements in Aha! Free for 30-days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