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3C7C0" w14:textId="707B5C5A" w:rsidR="002C53CD" w:rsidRDefault="002C53CD">
      <w:pPr>
        <w:widowControl w:val="0"/>
        <w:pBdr>
          <w:top w:val="nil"/>
          <w:left w:val="nil"/>
          <w:bottom w:val="nil"/>
          <w:right w:val="nil"/>
          <w:between w:val="nil"/>
        </w:pBdr>
        <w:spacing w:before="0" w:after="0" w:line="276" w:lineRule="auto"/>
      </w:pPr>
    </w:p>
    <w:p w14:paraId="18431620" w14:textId="4651BAAD" w:rsidR="002C53CD" w:rsidRDefault="002C53CD"/>
    <w:p w14:paraId="60B48963" w14:textId="77777777" w:rsidR="002C53CD" w:rsidRDefault="002C53CD"/>
    <w:p w14:paraId="2CC15E5D" w14:textId="77777777" w:rsidR="002C53CD" w:rsidRDefault="002C53CD">
      <w:pPr>
        <w:pStyle w:val="a4"/>
      </w:pPr>
    </w:p>
    <w:p w14:paraId="36CFFAD2" w14:textId="77777777" w:rsidR="000870D3" w:rsidRDefault="000870D3">
      <w:pPr>
        <w:pStyle w:val="a4"/>
      </w:pPr>
    </w:p>
    <w:p w14:paraId="6A6522BE" w14:textId="71D6F50D" w:rsidR="778DB5AF" w:rsidRDefault="778DB5AF" w:rsidP="778DB5AF"/>
    <w:p w14:paraId="2E7C15C8" w14:textId="77777777" w:rsidR="00027233" w:rsidRPr="008B17D9" w:rsidRDefault="00027233" w:rsidP="00027233">
      <w:pPr>
        <w:pStyle w:val="a4"/>
        <w:rPr>
          <w:i/>
          <w:iCs/>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B17D9">
        <w:rPr>
          <w:i/>
          <w:iCs/>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ISMS 01 INFORMATION SECURITY MANAGEMENT SYSTEM</w:t>
      </w:r>
    </w:p>
    <w:p w14:paraId="50721702" w14:textId="77777777" w:rsidR="000870D3" w:rsidRDefault="000870D3">
      <w:pPr>
        <w:pStyle w:val="a4"/>
      </w:pPr>
    </w:p>
    <w:p w14:paraId="729D6C81" w14:textId="77777777" w:rsidR="000870D3" w:rsidRDefault="000870D3">
      <w:pPr>
        <w:pStyle w:val="a4"/>
      </w:pPr>
    </w:p>
    <w:p w14:paraId="7381C63B" w14:textId="77777777" w:rsidR="002C53CD" w:rsidRDefault="00A73593">
      <w:r>
        <w:tab/>
      </w:r>
    </w:p>
    <w:p w14:paraId="25CE9A51" w14:textId="57333290" w:rsidR="002C53CD" w:rsidRDefault="00A73593" w:rsidP="001D1FC5">
      <w:pPr>
        <w:pBdr>
          <w:top w:val="nil"/>
          <w:left w:val="nil"/>
          <w:bottom w:val="nil"/>
          <w:right w:val="nil"/>
          <w:between w:val="nil"/>
        </w:pBdr>
        <w:rPr>
          <w:b/>
          <w:sz w:val="22"/>
          <w:szCs w:val="22"/>
        </w:rPr>
      </w:pPr>
      <w:r>
        <w:br w:type="page"/>
      </w:r>
      <w:r>
        <w:rPr>
          <w:b/>
        </w:rPr>
        <w:lastRenderedPageBreak/>
        <w:t>Document control</w:t>
      </w:r>
    </w:p>
    <w:tbl>
      <w:tblPr>
        <w:tblW w:w="8992" w:type="dxa"/>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Layout w:type="fixed"/>
        <w:tblLook w:val="0400" w:firstRow="0" w:lastRow="0" w:firstColumn="0" w:lastColumn="0" w:noHBand="0" w:noVBand="1"/>
      </w:tblPr>
      <w:tblGrid>
        <w:gridCol w:w="1375"/>
        <w:gridCol w:w="977"/>
        <w:gridCol w:w="1896"/>
        <w:gridCol w:w="1843"/>
        <w:gridCol w:w="2901"/>
      </w:tblGrid>
      <w:tr w:rsidR="00021E3B" w:rsidRPr="000A6E33" w14:paraId="496A4BB9" w14:textId="77777777" w:rsidTr="003A151C">
        <w:trPr>
          <w:trHeight w:val="310"/>
        </w:trPr>
        <w:tc>
          <w:tcPr>
            <w:tcW w:w="1375" w:type="dxa"/>
            <w:shd w:val="clear" w:color="auto" w:fill="92D050"/>
          </w:tcPr>
          <w:p w14:paraId="4B72F567" w14:textId="77777777" w:rsidR="00021E3B" w:rsidRPr="000A6E33" w:rsidRDefault="00021E3B" w:rsidP="0084194C">
            <w:pPr>
              <w:rPr>
                <w:b/>
                <w:color w:val="FFFFFF"/>
              </w:rPr>
            </w:pPr>
            <w:r w:rsidRPr="000A6E33">
              <w:rPr>
                <w:b/>
                <w:color w:val="FFFFFF"/>
              </w:rPr>
              <w:t>Date</w:t>
            </w:r>
          </w:p>
        </w:tc>
        <w:tc>
          <w:tcPr>
            <w:tcW w:w="977" w:type="dxa"/>
            <w:shd w:val="clear" w:color="auto" w:fill="92D050"/>
          </w:tcPr>
          <w:p w14:paraId="143D4876" w14:textId="77777777" w:rsidR="00021E3B" w:rsidRPr="000A6E33" w:rsidRDefault="00021E3B" w:rsidP="0084194C">
            <w:pPr>
              <w:rPr>
                <w:b/>
                <w:color w:val="FFFFFF"/>
              </w:rPr>
            </w:pPr>
            <w:r w:rsidRPr="000A6E33">
              <w:rPr>
                <w:b/>
                <w:color w:val="FFFFFF"/>
              </w:rPr>
              <w:t>Version</w:t>
            </w:r>
          </w:p>
        </w:tc>
        <w:tc>
          <w:tcPr>
            <w:tcW w:w="1896" w:type="dxa"/>
            <w:shd w:val="clear" w:color="auto" w:fill="92D050"/>
          </w:tcPr>
          <w:p w14:paraId="0E119AC1" w14:textId="77777777" w:rsidR="00021E3B" w:rsidRPr="000A6E33" w:rsidRDefault="00021E3B" w:rsidP="0084194C">
            <w:pPr>
              <w:rPr>
                <w:b/>
                <w:color w:val="FFFFFF"/>
              </w:rPr>
            </w:pPr>
            <w:r w:rsidRPr="000A6E33">
              <w:rPr>
                <w:b/>
                <w:color w:val="FFFFFF"/>
              </w:rPr>
              <w:t>Change by</w:t>
            </w:r>
          </w:p>
        </w:tc>
        <w:tc>
          <w:tcPr>
            <w:tcW w:w="1843" w:type="dxa"/>
            <w:shd w:val="clear" w:color="auto" w:fill="92D050"/>
          </w:tcPr>
          <w:p w14:paraId="546AA751" w14:textId="77777777" w:rsidR="00021E3B" w:rsidRPr="000A6E33" w:rsidRDefault="00021E3B" w:rsidP="0084194C">
            <w:pPr>
              <w:rPr>
                <w:b/>
                <w:color w:val="FFFFFF"/>
              </w:rPr>
            </w:pPr>
            <w:r w:rsidRPr="000A6E33">
              <w:rPr>
                <w:b/>
                <w:color w:val="FFFFFF"/>
              </w:rPr>
              <w:t>Job title</w:t>
            </w:r>
          </w:p>
        </w:tc>
        <w:tc>
          <w:tcPr>
            <w:tcW w:w="2901" w:type="dxa"/>
            <w:shd w:val="clear" w:color="auto" w:fill="92D050"/>
          </w:tcPr>
          <w:p w14:paraId="1AA1BA07" w14:textId="77777777" w:rsidR="00021E3B" w:rsidRPr="000A6E33" w:rsidRDefault="00021E3B" w:rsidP="0084194C">
            <w:pPr>
              <w:rPr>
                <w:b/>
                <w:color w:val="FFFFFF"/>
              </w:rPr>
            </w:pPr>
            <w:r w:rsidRPr="000A6E33">
              <w:rPr>
                <w:b/>
                <w:color w:val="FFFFFF"/>
              </w:rPr>
              <w:t>Description of change</w:t>
            </w:r>
          </w:p>
        </w:tc>
      </w:tr>
      <w:tr w:rsidR="007341E0" w:rsidRPr="000A6E33" w14:paraId="6FA30DC2" w14:textId="77777777" w:rsidTr="0084194C">
        <w:trPr>
          <w:trHeight w:val="310"/>
        </w:trPr>
        <w:tc>
          <w:tcPr>
            <w:tcW w:w="1375" w:type="dxa"/>
          </w:tcPr>
          <w:p w14:paraId="0DE7E65B" w14:textId="3B1F5E52" w:rsidR="007341E0" w:rsidRPr="000A6E33" w:rsidRDefault="007341E0" w:rsidP="007341E0"/>
        </w:tc>
        <w:tc>
          <w:tcPr>
            <w:tcW w:w="977" w:type="dxa"/>
          </w:tcPr>
          <w:p w14:paraId="147CE4FD" w14:textId="4C92E9C7" w:rsidR="007341E0" w:rsidRPr="000A6E33" w:rsidRDefault="007341E0" w:rsidP="007341E0"/>
        </w:tc>
        <w:tc>
          <w:tcPr>
            <w:tcW w:w="1896" w:type="dxa"/>
          </w:tcPr>
          <w:p w14:paraId="16696CAB" w14:textId="18B0AABE" w:rsidR="007341E0" w:rsidRPr="000A6E33" w:rsidRDefault="007341E0" w:rsidP="007341E0"/>
        </w:tc>
        <w:tc>
          <w:tcPr>
            <w:tcW w:w="1843" w:type="dxa"/>
          </w:tcPr>
          <w:p w14:paraId="657A9CC8" w14:textId="698AD0E5" w:rsidR="007341E0" w:rsidRPr="000A6E33" w:rsidRDefault="007341E0" w:rsidP="007341E0">
            <w:r>
              <w:rPr>
                <w:rStyle w:val="normaltextrun"/>
                <w:rFonts w:cs="Calibri"/>
              </w:rPr>
              <w:t>Information Security Consultant</w:t>
            </w:r>
            <w:r>
              <w:rPr>
                <w:rStyle w:val="eop"/>
                <w:rFonts w:cs="Calibri"/>
              </w:rPr>
              <w:t> </w:t>
            </w:r>
          </w:p>
        </w:tc>
        <w:tc>
          <w:tcPr>
            <w:tcW w:w="2901" w:type="dxa"/>
          </w:tcPr>
          <w:p w14:paraId="2BDD9B7E" w14:textId="0D7CD5B5" w:rsidR="007341E0" w:rsidRPr="000A6E33" w:rsidRDefault="007341E0" w:rsidP="007341E0">
            <w:r>
              <w:rPr>
                <w:rStyle w:val="normaltextrun"/>
                <w:rFonts w:cs="Calibri"/>
              </w:rPr>
              <w:t>Preparation of a Procedure for the Client</w:t>
            </w:r>
            <w:r>
              <w:rPr>
                <w:rStyle w:val="eop"/>
                <w:rFonts w:cs="Calibri"/>
              </w:rPr>
              <w:t> </w:t>
            </w:r>
          </w:p>
        </w:tc>
      </w:tr>
      <w:tr w:rsidR="00021E3B" w:rsidRPr="000A6E33" w14:paraId="38E3FBD9" w14:textId="77777777" w:rsidTr="0084194C">
        <w:trPr>
          <w:trHeight w:val="310"/>
        </w:trPr>
        <w:tc>
          <w:tcPr>
            <w:tcW w:w="1375" w:type="dxa"/>
          </w:tcPr>
          <w:p w14:paraId="5D53B546" w14:textId="26590904" w:rsidR="00021E3B" w:rsidRPr="000A6E33" w:rsidRDefault="00021E3B" w:rsidP="0084194C"/>
        </w:tc>
        <w:tc>
          <w:tcPr>
            <w:tcW w:w="977" w:type="dxa"/>
          </w:tcPr>
          <w:p w14:paraId="6F5E2A8C" w14:textId="725E4A65" w:rsidR="00021E3B" w:rsidRPr="000A6E33" w:rsidRDefault="00021E3B" w:rsidP="0084194C"/>
        </w:tc>
        <w:tc>
          <w:tcPr>
            <w:tcW w:w="1896" w:type="dxa"/>
          </w:tcPr>
          <w:p w14:paraId="0A934130" w14:textId="30A984F4" w:rsidR="00021E3B" w:rsidRPr="000A6E33" w:rsidRDefault="00021E3B" w:rsidP="0084194C"/>
        </w:tc>
        <w:tc>
          <w:tcPr>
            <w:tcW w:w="1843" w:type="dxa"/>
          </w:tcPr>
          <w:p w14:paraId="4E387985" w14:textId="63182753" w:rsidR="00021E3B" w:rsidRPr="000A6E33" w:rsidRDefault="00021E3B" w:rsidP="0084194C"/>
        </w:tc>
        <w:tc>
          <w:tcPr>
            <w:tcW w:w="2901" w:type="dxa"/>
          </w:tcPr>
          <w:p w14:paraId="679ACE29" w14:textId="3D724043" w:rsidR="00021E3B" w:rsidRPr="000A6E33" w:rsidRDefault="00021E3B" w:rsidP="0084194C"/>
        </w:tc>
      </w:tr>
      <w:tr w:rsidR="00021E3B" w14:paraId="01743304" w14:textId="77777777" w:rsidTr="0084194C">
        <w:trPr>
          <w:trHeight w:val="310"/>
        </w:trPr>
        <w:tc>
          <w:tcPr>
            <w:tcW w:w="1375" w:type="dxa"/>
          </w:tcPr>
          <w:p w14:paraId="1D417E77" w14:textId="77777777" w:rsidR="00021E3B" w:rsidRDefault="00021E3B" w:rsidP="0084194C">
            <w:r>
              <w:t> </w:t>
            </w:r>
          </w:p>
        </w:tc>
        <w:tc>
          <w:tcPr>
            <w:tcW w:w="977" w:type="dxa"/>
          </w:tcPr>
          <w:p w14:paraId="749D4B68" w14:textId="77777777" w:rsidR="00021E3B" w:rsidRDefault="00021E3B" w:rsidP="0084194C"/>
        </w:tc>
        <w:tc>
          <w:tcPr>
            <w:tcW w:w="1896" w:type="dxa"/>
          </w:tcPr>
          <w:p w14:paraId="5162CD1E" w14:textId="77777777" w:rsidR="00021E3B" w:rsidRDefault="00021E3B" w:rsidP="0084194C">
            <w:r>
              <w:t> </w:t>
            </w:r>
          </w:p>
        </w:tc>
        <w:tc>
          <w:tcPr>
            <w:tcW w:w="1843" w:type="dxa"/>
          </w:tcPr>
          <w:p w14:paraId="5663C6F2" w14:textId="77777777" w:rsidR="00021E3B" w:rsidRDefault="00021E3B" w:rsidP="0084194C">
            <w:r>
              <w:t> </w:t>
            </w:r>
          </w:p>
        </w:tc>
        <w:tc>
          <w:tcPr>
            <w:tcW w:w="2901" w:type="dxa"/>
          </w:tcPr>
          <w:p w14:paraId="4CD423F4" w14:textId="77777777" w:rsidR="00021E3B" w:rsidRDefault="00021E3B" w:rsidP="0084194C">
            <w:r>
              <w:t> </w:t>
            </w:r>
          </w:p>
        </w:tc>
      </w:tr>
      <w:tr w:rsidR="00021E3B" w14:paraId="0DDE902B" w14:textId="77777777" w:rsidTr="0084194C">
        <w:trPr>
          <w:trHeight w:val="290"/>
        </w:trPr>
        <w:tc>
          <w:tcPr>
            <w:tcW w:w="1375" w:type="dxa"/>
          </w:tcPr>
          <w:p w14:paraId="61D5DF17" w14:textId="77777777" w:rsidR="00021E3B" w:rsidRDefault="00021E3B" w:rsidP="0084194C">
            <w:r>
              <w:t> </w:t>
            </w:r>
          </w:p>
        </w:tc>
        <w:tc>
          <w:tcPr>
            <w:tcW w:w="977" w:type="dxa"/>
          </w:tcPr>
          <w:p w14:paraId="64DC6FDD" w14:textId="77777777" w:rsidR="00021E3B" w:rsidRDefault="00021E3B" w:rsidP="0084194C"/>
        </w:tc>
        <w:tc>
          <w:tcPr>
            <w:tcW w:w="1896" w:type="dxa"/>
          </w:tcPr>
          <w:p w14:paraId="77BC55E9" w14:textId="77777777" w:rsidR="00021E3B" w:rsidRDefault="00021E3B" w:rsidP="0084194C">
            <w:r>
              <w:t> </w:t>
            </w:r>
          </w:p>
        </w:tc>
        <w:tc>
          <w:tcPr>
            <w:tcW w:w="1843" w:type="dxa"/>
          </w:tcPr>
          <w:p w14:paraId="0F38C9AD" w14:textId="77777777" w:rsidR="00021E3B" w:rsidRDefault="00021E3B" w:rsidP="0084194C">
            <w:r>
              <w:t> </w:t>
            </w:r>
          </w:p>
        </w:tc>
        <w:tc>
          <w:tcPr>
            <w:tcW w:w="2901" w:type="dxa"/>
          </w:tcPr>
          <w:p w14:paraId="109DB968" w14:textId="77777777" w:rsidR="00021E3B" w:rsidRDefault="00021E3B" w:rsidP="0084194C">
            <w:r>
              <w:t> </w:t>
            </w:r>
          </w:p>
        </w:tc>
      </w:tr>
      <w:tr w:rsidR="00021E3B" w14:paraId="5412CB7F" w14:textId="77777777" w:rsidTr="0084194C">
        <w:trPr>
          <w:trHeight w:val="290"/>
        </w:trPr>
        <w:tc>
          <w:tcPr>
            <w:tcW w:w="1375" w:type="dxa"/>
          </w:tcPr>
          <w:p w14:paraId="2E4D7CBE" w14:textId="77777777" w:rsidR="00021E3B" w:rsidRDefault="00021E3B" w:rsidP="0084194C">
            <w:r>
              <w:t> </w:t>
            </w:r>
          </w:p>
        </w:tc>
        <w:tc>
          <w:tcPr>
            <w:tcW w:w="977" w:type="dxa"/>
          </w:tcPr>
          <w:p w14:paraId="6DB7448F" w14:textId="77777777" w:rsidR="00021E3B" w:rsidRDefault="00021E3B" w:rsidP="0084194C"/>
        </w:tc>
        <w:tc>
          <w:tcPr>
            <w:tcW w:w="1896" w:type="dxa"/>
          </w:tcPr>
          <w:p w14:paraId="2ACE235A" w14:textId="77777777" w:rsidR="00021E3B" w:rsidRDefault="00021E3B" w:rsidP="0084194C">
            <w:r>
              <w:t> </w:t>
            </w:r>
          </w:p>
        </w:tc>
        <w:tc>
          <w:tcPr>
            <w:tcW w:w="1843" w:type="dxa"/>
          </w:tcPr>
          <w:p w14:paraId="412F01D9" w14:textId="77777777" w:rsidR="00021E3B" w:rsidRDefault="00021E3B" w:rsidP="0084194C">
            <w:r>
              <w:t> </w:t>
            </w:r>
          </w:p>
        </w:tc>
        <w:tc>
          <w:tcPr>
            <w:tcW w:w="2901" w:type="dxa"/>
          </w:tcPr>
          <w:p w14:paraId="4366A69E" w14:textId="77777777" w:rsidR="00021E3B" w:rsidRDefault="00021E3B" w:rsidP="0084194C">
            <w:r>
              <w:t> </w:t>
            </w:r>
          </w:p>
        </w:tc>
      </w:tr>
      <w:tr w:rsidR="00021E3B" w14:paraId="165F2767" w14:textId="77777777" w:rsidTr="0084194C">
        <w:trPr>
          <w:trHeight w:val="290"/>
        </w:trPr>
        <w:tc>
          <w:tcPr>
            <w:tcW w:w="1375" w:type="dxa"/>
          </w:tcPr>
          <w:p w14:paraId="7015A7A4" w14:textId="77777777" w:rsidR="00021E3B" w:rsidRDefault="00021E3B" w:rsidP="0084194C">
            <w:r>
              <w:t> </w:t>
            </w:r>
          </w:p>
        </w:tc>
        <w:tc>
          <w:tcPr>
            <w:tcW w:w="977" w:type="dxa"/>
          </w:tcPr>
          <w:p w14:paraId="09CD3CFC" w14:textId="77777777" w:rsidR="00021E3B" w:rsidRDefault="00021E3B" w:rsidP="0084194C"/>
        </w:tc>
        <w:tc>
          <w:tcPr>
            <w:tcW w:w="1896" w:type="dxa"/>
          </w:tcPr>
          <w:p w14:paraId="21A95382" w14:textId="77777777" w:rsidR="00021E3B" w:rsidRDefault="00021E3B" w:rsidP="0084194C">
            <w:r>
              <w:t> </w:t>
            </w:r>
          </w:p>
        </w:tc>
        <w:tc>
          <w:tcPr>
            <w:tcW w:w="1843" w:type="dxa"/>
          </w:tcPr>
          <w:p w14:paraId="77F57266" w14:textId="77777777" w:rsidR="00021E3B" w:rsidRDefault="00021E3B" w:rsidP="0084194C">
            <w:r>
              <w:t> </w:t>
            </w:r>
          </w:p>
        </w:tc>
        <w:tc>
          <w:tcPr>
            <w:tcW w:w="2901" w:type="dxa"/>
          </w:tcPr>
          <w:p w14:paraId="1E329A88" w14:textId="77777777" w:rsidR="00021E3B" w:rsidRDefault="00021E3B" w:rsidP="0084194C">
            <w:r>
              <w:t> </w:t>
            </w:r>
          </w:p>
        </w:tc>
      </w:tr>
      <w:tr w:rsidR="00021E3B" w14:paraId="654A1759" w14:textId="77777777" w:rsidTr="0084194C">
        <w:trPr>
          <w:trHeight w:val="290"/>
        </w:trPr>
        <w:tc>
          <w:tcPr>
            <w:tcW w:w="1375" w:type="dxa"/>
          </w:tcPr>
          <w:p w14:paraId="5B7765A5" w14:textId="77777777" w:rsidR="00021E3B" w:rsidRDefault="00021E3B" w:rsidP="0084194C">
            <w:r>
              <w:t> </w:t>
            </w:r>
          </w:p>
        </w:tc>
        <w:tc>
          <w:tcPr>
            <w:tcW w:w="977" w:type="dxa"/>
          </w:tcPr>
          <w:p w14:paraId="0E8352DF" w14:textId="77777777" w:rsidR="00021E3B" w:rsidRDefault="00021E3B" w:rsidP="0084194C"/>
        </w:tc>
        <w:tc>
          <w:tcPr>
            <w:tcW w:w="1896" w:type="dxa"/>
          </w:tcPr>
          <w:p w14:paraId="5F0EE603" w14:textId="77777777" w:rsidR="00021E3B" w:rsidRDefault="00021E3B" w:rsidP="0084194C">
            <w:r>
              <w:t> </w:t>
            </w:r>
          </w:p>
        </w:tc>
        <w:tc>
          <w:tcPr>
            <w:tcW w:w="1843" w:type="dxa"/>
          </w:tcPr>
          <w:p w14:paraId="599AF959" w14:textId="77777777" w:rsidR="00021E3B" w:rsidRDefault="00021E3B" w:rsidP="0084194C">
            <w:r>
              <w:t> </w:t>
            </w:r>
          </w:p>
        </w:tc>
        <w:tc>
          <w:tcPr>
            <w:tcW w:w="2901" w:type="dxa"/>
          </w:tcPr>
          <w:p w14:paraId="295CB9A1" w14:textId="77777777" w:rsidR="00021E3B" w:rsidRDefault="00021E3B" w:rsidP="0084194C">
            <w:r>
              <w:t> </w:t>
            </w:r>
          </w:p>
        </w:tc>
      </w:tr>
    </w:tbl>
    <w:p w14:paraId="666EA492" w14:textId="77777777" w:rsidR="00021E3B" w:rsidRPr="00C62339" w:rsidRDefault="00021E3B" w:rsidP="00021E3B">
      <w:pPr>
        <w:rPr>
          <w:b/>
          <w:color w:val="FFFFFF"/>
        </w:rPr>
      </w:pPr>
    </w:p>
    <w:p w14:paraId="3DAC5CD1" w14:textId="77777777" w:rsidR="00021E3B" w:rsidRDefault="00021E3B" w:rsidP="00021E3B">
      <w:pPr>
        <w:rPr>
          <w:b/>
        </w:rPr>
      </w:pPr>
      <w:r>
        <w:rPr>
          <w:b/>
        </w:rPr>
        <w:t>Document approval</w:t>
      </w:r>
    </w:p>
    <w:tbl>
      <w:tblPr>
        <w:tblW w:w="8985"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1380"/>
        <w:gridCol w:w="1545"/>
        <w:gridCol w:w="2235"/>
        <w:gridCol w:w="3825"/>
      </w:tblGrid>
      <w:tr w:rsidR="00021E3B" w:rsidRPr="000A6E33" w14:paraId="5808D3E7" w14:textId="77777777" w:rsidTr="00C62339">
        <w:trPr>
          <w:trHeight w:val="310"/>
        </w:trPr>
        <w:tc>
          <w:tcPr>
            <w:tcW w:w="13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tcPr>
          <w:p w14:paraId="1871875C" w14:textId="77777777" w:rsidR="00021E3B" w:rsidRPr="000A6E33" w:rsidRDefault="00021E3B" w:rsidP="0084194C">
            <w:pPr>
              <w:rPr>
                <w:b/>
                <w:color w:val="FFFFFF"/>
              </w:rPr>
            </w:pPr>
            <w:r w:rsidRPr="000A6E33">
              <w:rPr>
                <w:b/>
                <w:color w:val="FFFFFF"/>
              </w:rPr>
              <w:t>Date</w:t>
            </w:r>
          </w:p>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tcPr>
          <w:p w14:paraId="56628832" w14:textId="77777777" w:rsidR="00021E3B" w:rsidRPr="000A6E33" w:rsidRDefault="00021E3B" w:rsidP="0084194C">
            <w:pPr>
              <w:rPr>
                <w:b/>
                <w:color w:val="FFFFFF"/>
              </w:rPr>
            </w:pPr>
            <w:r w:rsidRPr="000A6E33">
              <w:rPr>
                <w:b/>
                <w:color w:val="FFFFFF"/>
              </w:rPr>
              <w:t>Version</w:t>
            </w:r>
          </w:p>
        </w:tc>
        <w:tc>
          <w:tcPr>
            <w:tcW w:w="22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tcPr>
          <w:p w14:paraId="1D0FD3B6" w14:textId="77777777" w:rsidR="00021E3B" w:rsidRPr="000A6E33" w:rsidRDefault="00021E3B" w:rsidP="0084194C">
            <w:pPr>
              <w:rPr>
                <w:b/>
                <w:color w:val="FFFFFF"/>
              </w:rPr>
            </w:pPr>
            <w:r w:rsidRPr="000A6E33">
              <w:rPr>
                <w:b/>
                <w:color w:val="FFFFFF"/>
              </w:rPr>
              <w:t>Approved by</w:t>
            </w:r>
          </w:p>
        </w:tc>
        <w:tc>
          <w:tcPr>
            <w:tcW w:w="38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tcPr>
          <w:p w14:paraId="0339B607" w14:textId="77777777" w:rsidR="00021E3B" w:rsidRPr="000A6E33" w:rsidRDefault="00021E3B" w:rsidP="0084194C">
            <w:pPr>
              <w:rPr>
                <w:b/>
                <w:color w:val="FFFFFF"/>
              </w:rPr>
            </w:pPr>
            <w:r w:rsidRPr="000A6E33">
              <w:rPr>
                <w:b/>
                <w:color w:val="FFFFFF"/>
              </w:rPr>
              <w:t>Job title</w:t>
            </w:r>
          </w:p>
        </w:tc>
      </w:tr>
      <w:tr w:rsidR="00021E3B" w14:paraId="539A1196" w14:textId="77777777" w:rsidTr="0084194C">
        <w:trPr>
          <w:trHeight w:val="310"/>
        </w:trPr>
        <w:tc>
          <w:tcPr>
            <w:tcW w:w="13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B628F3" w14:textId="33A7B607" w:rsidR="00021E3B" w:rsidRPr="000A6E33" w:rsidRDefault="00021E3B" w:rsidP="0084194C"/>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4DCF91" w14:textId="1BE1773A" w:rsidR="00021E3B" w:rsidRPr="000A6E33" w:rsidRDefault="00021E3B" w:rsidP="0084194C"/>
        </w:tc>
        <w:tc>
          <w:tcPr>
            <w:tcW w:w="2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20A69E" w14:textId="7B5235A8" w:rsidR="00021E3B" w:rsidRPr="000A6E33" w:rsidRDefault="00021E3B" w:rsidP="0084194C"/>
        </w:tc>
        <w:tc>
          <w:tcPr>
            <w:tcW w:w="38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A4FD67" w14:textId="40BBAFC0" w:rsidR="00021E3B" w:rsidRPr="000A6E33" w:rsidRDefault="00021E3B" w:rsidP="0084194C"/>
        </w:tc>
      </w:tr>
    </w:tbl>
    <w:p w14:paraId="7E40C35B" w14:textId="77777777" w:rsidR="00374DE5" w:rsidRDefault="00374DE5"/>
    <w:p w14:paraId="568C8516" w14:textId="77777777" w:rsidR="00374DE5" w:rsidRDefault="00374DE5">
      <w:r>
        <w:br w:type="page"/>
      </w:r>
    </w:p>
    <w:p w14:paraId="7C0B2B75" w14:textId="1F4BDE6D" w:rsidR="002C53CD" w:rsidRPr="00374DE5" w:rsidRDefault="00374DE5">
      <w:pPr>
        <w:rPr>
          <w:b/>
          <w:bCs/>
          <w:sz w:val="28"/>
          <w:szCs w:val="28"/>
        </w:rPr>
      </w:pPr>
      <w:r w:rsidRPr="00374DE5">
        <w:rPr>
          <w:b/>
          <w:bCs/>
          <w:sz w:val="28"/>
          <w:szCs w:val="28"/>
        </w:rPr>
        <w:lastRenderedPageBreak/>
        <w:t>Table of content</w:t>
      </w:r>
    </w:p>
    <w:sdt>
      <w:sdtPr>
        <w:rPr>
          <w:rFonts w:cstheme="minorBidi"/>
          <w:b w:val="0"/>
          <w:bCs w:val="0"/>
          <w:color w:val="auto"/>
          <w:sz w:val="24"/>
          <w:szCs w:val="24"/>
          <w:lang w:val="he-IL" w:bidi="he-IL"/>
        </w:rPr>
        <w:id w:val="-221681922"/>
        <w:docPartObj>
          <w:docPartGallery w:val="Table of Contents"/>
          <w:docPartUnique/>
        </w:docPartObj>
      </w:sdtPr>
      <w:sdtEndPr/>
      <w:sdtContent>
        <w:p w14:paraId="7177B4DB" w14:textId="10A1AD45" w:rsidR="00FC5233" w:rsidRPr="00FC5233" w:rsidRDefault="00FC5233" w:rsidP="00FC5233">
          <w:pPr>
            <w:pStyle w:val="ac"/>
            <w:numPr>
              <w:ilvl w:val="0"/>
              <w:numId w:val="0"/>
            </w:numPr>
          </w:pPr>
        </w:p>
        <w:p w14:paraId="68DAC5C7" w14:textId="5C3D941C" w:rsidR="00A1547F" w:rsidRDefault="00FC5233">
          <w:pPr>
            <w:pStyle w:val="TOC1"/>
            <w:rPr>
              <w:rFonts w:asciiTheme="minorHAnsi" w:eastAsiaTheme="minorEastAsia" w:hAnsiTheme="minorHAnsi" w:cstheme="minorBidi"/>
              <w:b w:val="0"/>
              <w:bCs w:val="0"/>
              <w:caps w:val="0"/>
              <w:kern w:val="2"/>
              <w:lang w:bidi="he-IL"/>
              <w14:ligatures w14:val="standardContextual"/>
            </w:rPr>
          </w:pPr>
          <w:r>
            <w:fldChar w:fldCharType="begin"/>
          </w:r>
          <w:r>
            <w:instrText xml:space="preserve"> TOC \o "1-3" \h \z \u </w:instrText>
          </w:r>
          <w:r>
            <w:fldChar w:fldCharType="separate"/>
          </w:r>
          <w:hyperlink w:anchor="_Toc190882951" w:history="1">
            <w:r w:rsidR="00A1547F" w:rsidRPr="00A32708">
              <w:rPr>
                <w:rStyle w:val="Hyperlink"/>
              </w:rPr>
              <w:t>1.</w:t>
            </w:r>
            <w:r w:rsidR="00A1547F">
              <w:rPr>
                <w:rFonts w:asciiTheme="minorHAnsi" w:eastAsiaTheme="minorEastAsia" w:hAnsiTheme="minorHAnsi" w:cstheme="minorBidi"/>
                <w:b w:val="0"/>
                <w:bCs w:val="0"/>
                <w:caps w:val="0"/>
                <w:kern w:val="2"/>
                <w:lang w:bidi="he-IL"/>
                <w14:ligatures w14:val="standardContextual"/>
              </w:rPr>
              <w:tab/>
            </w:r>
            <w:r w:rsidR="00A1547F" w:rsidRPr="00A32708">
              <w:rPr>
                <w:rStyle w:val="Hyperlink"/>
              </w:rPr>
              <w:t>General</w:t>
            </w:r>
            <w:r w:rsidR="00A1547F">
              <w:rPr>
                <w:webHidden/>
              </w:rPr>
              <w:tab/>
            </w:r>
            <w:r w:rsidR="00A1547F">
              <w:rPr>
                <w:rStyle w:val="Hyperlink"/>
                <w:rtl/>
              </w:rPr>
              <w:fldChar w:fldCharType="begin"/>
            </w:r>
            <w:r w:rsidR="00A1547F">
              <w:rPr>
                <w:webHidden/>
              </w:rPr>
              <w:instrText xml:space="preserve"> PAGEREF _Toc190882951 \h </w:instrText>
            </w:r>
            <w:r w:rsidR="00A1547F">
              <w:rPr>
                <w:rStyle w:val="Hyperlink"/>
                <w:rtl/>
              </w:rPr>
            </w:r>
            <w:r w:rsidR="00A1547F">
              <w:rPr>
                <w:rStyle w:val="Hyperlink"/>
                <w:rtl/>
              </w:rPr>
              <w:fldChar w:fldCharType="separate"/>
            </w:r>
            <w:r w:rsidR="00A1547F">
              <w:rPr>
                <w:webHidden/>
              </w:rPr>
              <w:t>4</w:t>
            </w:r>
            <w:r w:rsidR="00A1547F">
              <w:rPr>
                <w:rStyle w:val="Hyperlink"/>
                <w:rtl/>
              </w:rPr>
              <w:fldChar w:fldCharType="end"/>
            </w:r>
          </w:hyperlink>
        </w:p>
        <w:p w14:paraId="2BE24154" w14:textId="3AE494FA" w:rsidR="00A1547F" w:rsidRDefault="00A1547F">
          <w:pPr>
            <w:pStyle w:val="TOC1"/>
            <w:rPr>
              <w:rFonts w:asciiTheme="minorHAnsi" w:eastAsiaTheme="minorEastAsia" w:hAnsiTheme="minorHAnsi" w:cstheme="minorBidi"/>
              <w:b w:val="0"/>
              <w:bCs w:val="0"/>
              <w:caps w:val="0"/>
              <w:kern w:val="2"/>
              <w:lang w:bidi="he-IL"/>
              <w14:ligatures w14:val="standardContextual"/>
            </w:rPr>
          </w:pPr>
          <w:hyperlink w:anchor="_Toc190882952" w:history="1">
            <w:r w:rsidRPr="00A32708">
              <w:rPr>
                <w:rStyle w:val="Hyperlink"/>
              </w:rPr>
              <w:t>2.</w:t>
            </w:r>
            <w:r>
              <w:rPr>
                <w:rFonts w:asciiTheme="minorHAnsi" w:eastAsiaTheme="minorEastAsia" w:hAnsiTheme="minorHAnsi" w:cstheme="minorBidi"/>
                <w:b w:val="0"/>
                <w:bCs w:val="0"/>
                <w:caps w:val="0"/>
                <w:kern w:val="2"/>
                <w:lang w:bidi="he-IL"/>
                <w14:ligatures w14:val="standardContextual"/>
              </w:rPr>
              <w:tab/>
            </w:r>
            <w:r w:rsidRPr="00A32708">
              <w:rPr>
                <w:rStyle w:val="Hyperlink"/>
              </w:rPr>
              <w:t>Goal</w:t>
            </w:r>
            <w:r>
              <w:rPr>
                <w:webHidden/>
              </w:rPr>
              <w:tab/>
            </w:r>
            <w:r>
              <w:rPr>
                <w:rStyle w:val="Hyperlink"/>
                <w:rtl/>
              </w:rPr>
              <w:fldChar w:fldCharType="begin"/>
            </w:r>
            <w:r>
              <w:rPr>
                <w:webHidden/>
              </w:rPr>
              <w:instrText xml:space="preserve"> PAGEREF _Toc190882952 \h </w:instrText>
            </w:r>
            <w:r>
              <w:rPr>
                <w:rStyle w:val="Hyperlink"/>
                <w:rtl/>
              </w:rPr>
            </w:r>
            <w:r>
              <w:rPr>
                <w:rStyle w:val="Hyperlink"/>
                <w:rtl/>
              </w:rPr>
              <w:fldChar w:fldCharType="separate"/>
            </w:r>
            <w:r>
              <w:rPr>
                <w:webHidden/>
              </w:rPr>
              <w:t>4</w:t>
            </w:r>
            <w:r>
              <w:rPr>
                <w:rStyle w:val="Hyperlink"/>
                <w:rtl/>
              </w:rPr>
              <w:fldChar w:fldCharType="end"/>
            </w:r>
          </w:hyperlink>
        </w:p>
        <w:p w14:paraId="21F10BC9" w14:textId="53AB8F58" w:rsidR="00A1547F" w:rsidRDefault="00A1547F">
          <w:pPr>
            <w:pStyle w:val="TOC1"/>
            <w:rPr>
              <w:rFonts w:asciiTheme="minorHAnsi" w:eastAsiaTheme="minorEastAsia" w:hAnsiTheme="minorHAnsi" w:cstheme="minorBidi"/>
              <w:b w:val="0"/>
              <w:bCs w:val="0"/>
              <w:caps w:val="0"/>
              <w:kern w:val="2"/>
              <w:lang w:bidi="he-IL"/>
              <w14:ligatures w14:val="standardContextual"/>
            </w:rPr>
          </w:pPr>
          <w:hyperlink w:anchor="_Toc190882953" w:history="1">
            <w:r w:rsidRPr="00A32708">
              <w:rPr>
                <w:rStyle w:val="Hyperlink"/>
              </w:rPr>
              <w:t>3.</w:t>
            </w:r>
            <w:r>
              <w:rPr>
                <w:rFonts w:asciiTheme="minorHAnsi" w:eastAsiaTheme="minorEastAsia" w:hAnsiTheme="minorHAnsi" w:cstheme="minorBidi"/>
                <w:b w:val="0"/>
                <w:bCs w:val="0"/>
                <w:caps w:val="0"/>
                <w:kern w:val="2"/>
                <w:lang w:bidi="he-IL"/>
                <w14:ligatures w14:val="standardContextual"/>
              </w:rPr>
              <w:tab/>
            </w:r>
            <w:r w:rsidRPr="00A32708">
              <w:rPr>
                <w:rStyle w:val="Hyperlink"/>
              </w:rPr>
              <w:t>Definition</w:t>
            </w:r>
            <w:r>
              <w:rPr>
                <w:webHidden/>
              </w:rPr>
              <w:tab/>
            </w:r>
            <w:r>
              <w:rPr>
                <w:rStyle w:val="Hyperlink"/>
                <w:rtl/>
              </w:rPr>
              <w:fldChar w:fldCharType="begin"/>
            </w:r>
            <w:r>
              <w:rPr>
                <w:webHidden/>
              </w:rPr>
              <w:instrText xml:space="preserve"> PAGEREF _Toc190882953 \h </w:instrText>
            </w:r>
            <w:r>
              <w:rPr>
                <w:rStyle w:val="Hyperlink"/>
                <w:rtl/>
              </w:rPr>
            </w:r>
            <w:r>
              <w:rPr>
                <w:rStyle w:val="Hyperlink"/>
                <w:rtl/>
              </w:rPr>
              <w:fldChar w:fldCharType="separate"/>
            </w:r>
            <w:r>
              <w:rPr>
                <w:webHidden/>
              </w:rPr>
              <w:t>4</w:t>
            </w:r>
            <w:r>
              <w:rPr>
                <w:rStyle w:val="Hyperlink"/>
                <w:rtl/>
              </w:rPr>
              <w:fldChar w:fldCharType="end"/>
            </w:r>
          </w:hyperlink>
        </w:p>
        <w:p w14:paraId="375DD072" w14:textId="06C10037" w:rsidR="00A1547F" w:rsidRDefault="00A1547F">
          <w:pPr>
            <w:pStyle w:val="TOC1"/>
            <w:rPr>
              <w:rFonts w:asciiTheme="minorHAnsi" w:eastAsiaTheme="minorEastAsia" w:hAnsiTheme="minorHAnsi" w:cstheme="minorBidi"/>
              <w:b w:val="0"/>
              <w:bCs w:val="0"/>
              <w:caps w:val="0"/>
              <w:kern w:val="2"/>
              <w:lang w:bidi="he-IL"/>
              <w14:ligatures w14:val="standardContextual"/>
            </w:rPr>
          </w:pPr>
          <w:hyperlink w:anchor="_Toc190882954" w:history="1">
            <w:r w:rsidRPr="00A32708">
              <w:rPr>
                <w:rStyle w:val="Hyperlink"/>
              </w:rPr>
              <w:t>4.</w:t>
            </w:r>
            <w:r>
              <w:rPr>
                <w:rFonts w:asciiTheme="minorHAnsi" w:eastAsiaTheme="minorEastAsia" w:hAnsiTheme="minorHAnsi" w:cstheme="minorBidi"/>
                <w:b w:val="0"/>
                <w:bCs w:val="0"/>
                <w:caps w:val="0"/>
                <w:kern w:val="2"/>
                <w:lang w:bidi="he-IL"/>
                <w14:ligatures w14:val="standardContextual"/>
              </w:rPr>
              <w:tab/>
            </w:r>
            <w:r w:rsidRPr="00A32708">
              <w:rPr>
                <w:rStyle w:val="Hyperlink"/>
              </w:rPr>
              <w:t>Responsibility</w:t>
            </w:r>
            <w:r>
              <w:rPr>
                <w:webHidden/>
              </w:rPr>
              <w:tab/>
            </w:r>
            <w:r>
              <w:rPr>
                <w:rStyle w:val="Hyperlink"/>
                <w:rtl/>
              </w:rPr>
              <w:fldChar w:fldCharType="begin"/>
            </w:r>
            <w:r>
              <w:rPr>
                <w:webHidden/>
              </w:rPr>
              <w:instrText xml:space="preserve"> PAGEREF _Toc190882954 \h </w:instrText>
            </w:r>
            <w:r>
              <w:rPr>
                <w:rStyle w:val="Hyperlink"/>
                <w:rtl/>
              </w:rPr>
            </w:r>
            <w:r>
              <w:rPr>
                <w:rStyle w:val="Hyperlink"/>
                <w:rtl/>
              </w:rPr>
              <w:fldChar w:fldCharType="separate"/>
            </w:r>
            <w:r>
              <w:rPr>
                <w:webHidden/>
              </w:rPr>
              <w:t>4</w:t>
            </w:r>
            <w:r>
              <w:rPr>
                <w:rStyle w:val="Hyperlink"/>
                <w:rtl/>
              </w:rPr>
              <w:fldChar w:fldCharType="end"/>
            </w:r>
          </w:hyperlink>
        </w:p>
        <w:p w14:paraId="2512889F" w14:textId="332E8632" w:rsidR="00A1547F" w:rsidRDefault="00A1547F">
          <w:pPr>
            <w:pStyle w:val="TOC1"/>
            <w:rPr>
              <w:rFonts w:asciiTheme="minorHAnsi" w:eastAsiaTheme="minorEastAsia" w:hAnsiTheme="minorHAnsi" w:cstheme="minorBidi"/>
              <w:b w:val="0"/>
              <w:bCs w:val="0"/>
              <w:caps w:val="0"/>
              <w:kern w:val="2"/>
              <w:lang w:bidi="he-IL"/>
              <w14:ligatures w14:val="standardContextual"/>
            </w:rPr>
          </w:pPr>
          <w:hyperlink w:anchor="_Toc190882955" w:history="1">
            <w:r w:rsidRPr="00A32708">
              <w:rPr>
                <w:rStyle w:val="Hyperlink"/>
              </w:rPr>
              <w:t>5.</w:t>
            </w:r>
            <w:r>
              <w:rPr>
                <w:rFonts w:asciiTheme="minorHAnsi" w:eastAsiaTheme="minorEastAsia" w:hAnsiTheme="minorHAnsi" w:cstheme="minorBidi"/>
                <w:b w:val="0"/>
                <w:bCs w:val="0"/>
                <w:caps w:val="0"/>
                <w:kern w:val="2"/>
                <w:lang w:bidi="he-IL"/>
                <w14:ligatures w14:val="standardContextual"/>
              </w:rPr>
              <w:tab/>
            </w:r>
            <w:r w:rsidRPr="00A32708">
              <w:rPr>
                <w:rStyle w:val="Hyperlink"/>
              </w:rPr>
              <w:t>Operation method</w:t>
            </w:r>
            <w:r>
              <w:rPr>
                <w:webHidden/>
              </w:rPr>
              <w:tab/>
            </w:r>
            <w:r>
              <w:rPr>
                <w:rStyle w:val="Hyperlink"/>
                <w:rtl/>
              </w:rPr>
              <w:fldChar w:fldCharType="begin"/>
            </w:r>
            <w:r>
              <w:rPr>
                <w:webHidden/>
              </w:rPr>
              <w:instrText xml:space="preserve"> PAGEREF _Toc190882955 \h </w:instrText>
            </w:r>
            <w:r>
              <w:rPr>
                <w:rStyle w:val="Hyperlink"/>
                <w:rtl/>
              </w:rPr>
            </w:r>
            <w:r>
              <w:rPr>
                <w:rStyle w:val="Hyperlink"/>
                <w:rtl/>
              </w:rPr>
              <w:fldChar w:fldCharType="separate"/>
            </w:r>
            <w:r>
              <w:rPr>
                <w:webHidden/>
              </w:rPr>
              <w:t>4</w:t>
            </w:r>
            <w:r>
              <w:rPr>
                <w:rStyle w:val="Hyperlink"/>
                <w:rtl/>
              </w:rPr>
              <w:fldChar w:fldCharType="end"/>
            </w:r>
          </w:hyperlink>
        </w:p>
        <w:p w14:paraId="5310021E" w14:textId="39912CE1"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56" w:history="1">
            <w:r w:rsidRPr="00A32708">
              <w:rPr>
                <w:rStyle w:val="Hyperlink"/>
              </w:rPr>
              <w:t>5.1.</w:t>
            </w:r>
            <w:r>
              <w:rPr>
                <w:rFonts w:asciiTheme="minorHAnsi" w:eastAsiaTheme="minorEastAsia" w:hAnsiTheme="minorHAnsi" w:cstheme="minorBidi"/>
                <w:smallCaps w:val="0"/>
                <w:kern w:val="2"/>
                <w:lang w:bidi="he-IL"/>
                <w14:ligatures w14:val="standardContextual"/>
              </w:rPr>
              <w:tab/>
            </w:r>
            <w:r w:rsidRPr="00A32708">
              <w:rPr>
                <w:rStyle w:val="Hyperlink"/>
              </w:rPr>
              <w:t>Context of the organization</w:t>
            </w:r>
            <w:r w:rsidRPr="00A32708">
              <w:rPr>
                <w:rStyle w:val="Hyperlink"/>
                <w:rtl/>
              </w:rPr>
              <w:t xml:space="preserve"> </w:t>
            </w:r>
            <w:r w:rsidRPr="00A32708">
              <w:rPr>
                <w:rStyle w:val="Hyperlink"/>
              </w:rPr>
              <w:t>(4.1)</w:t>
            </w:r>
            <w:r>
              <w:rPr>
                <w:webHidden/>
              </w:rPr>
              <w:tab/>
            </w:r>
            <w:r>
              <w:rPr>
                <w:rStyle w:val="Hyperlink"/>
                <w:rtl/>
              </w:rPr>
              <w:fldChar w:fldCharType="begin"/>
            </w:r>
            <w:r>
              <w:rPr>
                <w:webHidden/>
              </w:rPr>
              <w:instrText xml:space="preserve"> PAGEREF _Toc190882956 \h </w:instrText>
            </w:r>
            <w:r>
              <w:rPr>
                <w:rStyle w:val="Hyperlink"/>
                <w:rtl/>
              </w:rPr>
            </w:r>
            <w:r>
              <w:rPr>
                <w:rStyle w:val="Hyperlink"/>
                <w:rtl/>
              </w:rPr>
              <w:fldChar w:fldCharType="separate"/>
            </w:r>
            <w:r>
              <w:rPr>
                <w:webHidden/>
              </w:rPr>
              <w:t>4</w:t>
            </w:r>
            <w:r>
              <w:rPr>
                <w:rStyle w:val="Hyperlink"/>
                <w:rtl/>
              </w:rPr>
              <w:fldChar w:fldCharType="end"/>
            </w:r>
          </w:hyperlink>
        </w:p>
        <w:p w14:paraId="282E283E" w14:textId="39652402"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57" w:history="1">
            <w:r w:rsidRPr="00A32708">
              <w:rPr>
                <w:rStyle w:val="Hyperlink"/>
              </w:rPr>
              <w:t>5.2.</w:t>
            </w:r>
            <w:r>
              <w:rPr>
                <w:rFonts w:asciiTheme="minorHAnsi" w:eastAsiaTheme="minorEastAsia" w:hAnsiTheme="minorHAnsi" w:cstheme="minorBidi"/>
                <w:smallCaps w:val="0"/>
                <w:kern w:val="2"/>
                <w:lang w:bidi="he-IL"/>
                <w14:ligatures w14:val="standardContextual"/>
              </w:rPr>
              <w:tab/>
            </w:r>
            <w:r w:rsidRPr="00A32708">
              <w:rPr>
                <w:rStyle w:val="Hyperlink"/>
              </w:rPr>
              <w:t>External and internal issues</w:t>
            </w:r>
            <w:r>
              <w:rPr>
                <w:webHidden/>
              </w:rPr>
              <w:tab/>
            </w:r>
            <w:r>
              <w:rPr>
                <w:rStyle w:val="Hyperlink"/>
                <w:rtl/>
              </w:rPr>
              <w:fldChar w:fldCharType="begin"/>
            </w:r>
            <w:r>
              <w:rPr>
                <w:webHidden/>
              </w:rPr>
              <w:instrText xml:space="preserve"> PAGEREF _Toc190882957 \h </w:instrText>
            </w:r>
            <w:r>
              <w:rPr>
                <w:rStyle w:val="Hyperlink"/>
                <w:rtl/>
              </w:rPr>
            </w:r>
            <w:r>
              <w:rPr>
                <w:rStyle w:val="Hyperlink"/>
                <w:rtl/>
              </w:rPr>
              <w:fldChar w:fldCharType="separate"/>
            </w:r>
            <w:r>
              <w:rPr>
                <w:webHidden/>
              </w:rPr>
              <w:t>5</w:t>
            </w:r>
            <w:r>
              <w:rPr>
                <w:rStyle w:val="Hyperlink"/>
                <w:rtl/>
              </w:rPr>
              <w:fldChar w:fldCharType="end"/>
            </w:r>
          </w:hyperlink>
        </w:p>
        <w:p w14:paraId="0DCAA938" w14:textId="4E63DA70"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58" w:history="1">
            <w:r w:rsidRPr="00A32708">
              <w:rPr>
                <w:rStyle w:val="Hyperlink"/>
              </w:rPr>
              <w:t>5.3.</w:t>
            </w:r>
            <w:r>
              <w:rPr>
                <w:rFonts w:asciiTheme="minorHAnsi" w:eastAsiaTheme="minorEastAsia" w:hAnsiTheme="minorHAnsi" w:cstheme="minorBidi"/>
                <w:smallCaps w:val="0"/>
                <w:kern w:val="2"/>
                <w:lang w:bidi="he-IL"/>
                <w14:ligatures w14:val="standardContextual"/>
              </w:rPr>
              <w:tab/>
            </w:r>
            <w:r w:rsidRPr="00A32708">
              <w:rPr>
                <w:rStyle w:val="Hyperlink"/>
              </w:rPr>
              <w:t>Interested parties and their requirements (4.2)</w:t>
            </w:r>
            <w:r>
              <w:rPr>
                <w:webHidden/>
              </w:rPr>
              <w:tab/>
            </w:r>
            <w:r>
              <w:rPr>
                <w:rStyle w:val="Hyperlink"/>
                <w:rtl/>
              </w:rPr>
              <w:fldChar w:fldCharType="begin"/>
            </w:r>
            <w:r>
              <w:rPr>
                <w:webHidden/>
              </w:rPr>
              <w:instrText xml:space="preserve"> PAGEREF _Toc190882958 \h </w:instrText>
            </w:r>
            <w:r>
              <w:rPr>
                <w:rStyle w:val="Hyperlink"/>
                <w:rtl/>
              </w:rPr>
            </w:r>
            <w:r>
              <w:rPr>
                <w:rStyle w:val="Hyperlink"/>
                <w:rtl/>
              </w:rPr>
              <w:fldChar w:fldCharType="separate"/>
            </w:r>
            <w:r>
              <w:rPr>
                <w:webHidden/>
              </w:rPr>
              <w:t>5</w:t>
            </w:r>
            <w:r>
              <w:rPr>
                <w:rStyle w:val="Hyperlink"/>
                <w:rtl/>
              </w:rPr>
              <w:fldChar w:fldCharType="end"/>
            </w:r>
          </w:hyperlink>
        </w:p>
        <w:p w14:paraId="32CA82E4" w14:textId="61AF31C0"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59" w:history="1">
            <w:r w:rsidRPr="00A32708">
              <w:rPr>
                <w:rStyle w:val="Hyperlink"/>
              </w:rPr>
              <w:t>5.4.</w:t>
            </w:r>
            <w:r>
              <w:rPr>
                <w:rFonts w:asciiTheme="minorHAnsi" w:eastAsiaTheme="minorEastAsia" w:hAnsiTheme="minorHAnsi" w:cstheme="minorBidi"/>
                <w:smallCaps w:val="0"/>
                <w:kern w:val="2"/>
                <w:lang w:bidi="he-IL"/>
                <w14:ligatures w14:val="standardContextual"/>
              </w:rPr>
              <w:tab/>
            </w:r>
            <w:r w:rsidRPr="00A32708">
              <w:rPr>
                <w:rStyle w:val="Hyperlink"/>
              </w:rPr>
              <w:t>Scope (4.3)</w:t>
            </w:r>
            <w:r>
              <w:rPr>
                <w:webHidden/>
              </w:rPr>
              <w:tab/>
            </w:r>
            <w:r>
              <w:rPr>
                <w:rStyle w:val="Hyperlink"/>
                <w:rtl/>
              </w:rPr>
              <w:fldChar w:fldCharType="begin"/>
            </w:r>
            <w:r>
              <w:rPr>
                <w:webHidden/>
              </w:rPr>
              <w:instrText xml:space="preserve"> PAGEREF _Toc190882959 \h </w:instrText>
            </w:r>
            <w:r>
              <w:rPr>
                <w:rStyle w:val="Hyperlink"/>
                <w:rtl/>
              </w:rPr>
            </w:r>
            <w:r>
              <w:rPr>
                <w:rStyle w:val="Hyperlink"/>
                <w:rtl/>
              </w:rPr>
              <w:fldChar w:fldCharType="separate"/>
            </w:r>
            <w:r>
              <w:rPr>
                <w:webHidden/>
              </w:rPr>
              <w:t>6</w:t>
            </w:r>
            <w:r>
              <w:rPr>
                <w:rStyle w:val="Hyperlink"/>
                <w:rtl/>
              </w:rPr>
              <w:fldChar w:fldCharType="end"/>
            </w:r>
          </w:hyperlink>
        </w:p>
        <w:p w14:paraId="1E0C2B7D" w14:textId="0E48F0C6"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60" w:history="1">
            <w:r w:rsidRPr="00A32708">
              <w:rPr>
                <w:rStyle w:val="Hyperlink"/>
              </w:rPr>
              <w:t>5.5.</w:t>
            </w:r>
            <w:r>
              <w:rPr>
                <w:rFonts w:asciiTheme="minorHAnsi" w:eastAsiaTheme="minorEastAsia" w:hAnsiTheme="minorHAnsi" w:cstheme="minorBidi"/>
                <w:smallCaps w:val="0"/>
                <w:kern w:val="2"/>
                <w:lang w:bidi="he-IL"/>
                <w14:ligatures w14:val="standardContextual"/>
              </w:rPr>
              <w:tab/>
            </w:r>
            <w:r w:rsidRPr="00A32708">
              <w:rPr>
                <w:rStyle w:val="Hyperlink"/>
              </w:rPr>
              <w:t>Information Security Management System (4.4)</w:t>
            </w:r>
            <w:r>
              <w:rPr>
                <w:webHidden/>
              </w:rPr>
              <w:tab/>
            </w:r>
            <w:r>
              <w:rPr>
                <w:rStyle w:val="Hyperlink"/>
                <w:rtl/>
              </w:rPr>
              <w:fldChar w:fldCharType="begin"/>
            </w:r>
            <w:r>
              <w:rPr>
                <w:webHidden/>
              </w:rPr>
              <w:instrText xml:space="preserve"> PAGEREF _Toc190882960 \h </w:instrText>
            </w:r>
            <w:r>
              <w:rPr>
                <w:rStyle w:val="Hyperlink"/>
                <w:rtl/>
              </w:rPr>
            </w:r>
            <w:r>
              <w:rPr>
                <w:rStyle w:val="Hyperlink"/>
                <w:rtl/>
              </w:rPr>
              <w:fldChar w:fldCharType="separate"/>
            </w:r>
            <w:r>
              <w:rPr>
                <w:webHidden/>
              </w:rPr>
              <w:t>6</w:t>
            </w:r>
            <w:r>
              <w:rPr>
                <w:rStyle w:val="Hyperlink"/>
                <w:rtl/>
              </w:rPr>
              <w:fldChar w:fldCharType="end"/>
            </w:r>
          </w:hyperlink>
        </w:p>
        <w:p w14:paraId="53ED18E6" w14:textId="47B58021"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61" w:history="1">
            <w:r w:rsidRPr="00A32708">
              <w:rPr>
                <w:rStyle w:val="Hyperlink"/>
              </w:rPr>
              <w:t>5.6.</w:t>
            </w:r>
            <w:r>
              <w:rPr>
                <w:rFonts w:asciiTheme="minorHAnsi" w:eastAsiaTheme="minorEastAsia" w:hAnsiTheme="minorHAnsi" w:cstheme="minorBidi"/>
                <w:smallCaps w:val="0"/>
                <w:kern w:val="2"/>
                <w:lang w:bidi="he-IL"/>
                <w14:ligatures w14:val="standardContextual"/>
              </w:rPr>
              <w:tab/>
            </w:r>
            <w:r w:rsidRPr="00A32708">
              <w:rPr>
                <w:rStyle w:val="Hyperlink"/>
              </w:rPr>
              <w:t>Leadership (5.1, 5.2)</w:t>
            </w:r>
            <w:r>
              <w:rPr>
                <w:webHidden/>
              </w:rPr>
              <w:tab/>
            </w:r>
            <w:r>
              <w:rPr>
                <w:rStyle w:val="Hyperlink"/>
                <w:rtl/>
              </w:rPr>
              <w:fldChar w:fldCharType="begin"/>
            </w:r>
            <w:r>
              <w:rPr>
                <w:webHidden/>
              </w:rPr>
              <w:instrText xml:space="preserve"> PAGEREF _Toc190882961 \h </w:instrText>
            </w:r>
            <w:r>
              <w:rPr>
                <w:rStyle w:val="Hyperlink"/>
                <w:rtl/>
              </w:rPr>
            </w:r>
            <w:r>
              <w:rPr>
                <w:rStyle w:val="Hyperlink"/>
                <w:rtl/>
              </w:rPr>
              <w:fldChar w:fldCharType="separate"/>
            </w:r>
            <w:r>
              <w:rPr>
                <w:webHidden/>
              </w:rPr>
              <w:t>7</w:t>
            </w:r>
            <w:r>
              <w:rPr>
                <w:rStyle w:val="Hyperlink"/>
                <w:rtl/>
              </w:rPr>
              <w:fldChar w:fldCharType="end"/>
            </w:r>
          </w:hyperlink>
        </w:p>
        <w:p w14:paraId="49E11C20" w14:textId="63285618"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62" w:history="1">
            <w:r w:rsidRPr="00A32708">
              <w:rPr>
                <w:rStyle w:val="Hyperlink"/>
                <w:rtl/>
              </w:rPr>
              <w:t>5</w:t>
            </w:r>
            <w:r>
              <w:rPr>
                <w:rFonts w:asciiTheme="minorHAnsi" w:eastAsiaTheme="minorEastAsia" w:hAnsiTheme="minorHAnsi" w:cstheme="minorBidi"/>
                <w:smallCaps w:val="0"/>
                <w:kern w:val="2"/>
                <w:lang w:bidi="he-IL"/>
                <w14:ligatures w14:val="standardContextual"/>
              </w:rPr>
              <w:t>.7.</w:t>
            </w:r>
            <w:r>
              <w:rPr>
                <w:rFonts w:asciiTheme="minorHAnsi" w:eastAsiaTheme="minorEastAsia" w:hAnsiTheme="minorHAnsi" w:cstheme="minorBidi"/>
                <w:smallCaps w:val="0"/>
                <w:kern w:val="2"/>
                <w:lang w:bidi="he-IL"/>
                <w14:ligatures w14:val="standardContextual"/>
              </w:rPr>
              <w:tab/>
            </w:r>
            <w:r w:rsidRPr="00A32708">
              <w:rPr>
                <w:rStyle w:val="Hyperlink"/>
              </w:rPr>
              <w:t>The organization has defined responsibility and authority for officials to manage the ISMS (5.3):</w:t>
            </w:r>
            <w:r>
              <w:rPr>
                <w:webHidden/>
              </w:rPr>
              <w:tab/>
            </w:r>
            <w:r>
              <w:rPr>
                <w:rStyle w:val="Hyperlink"/>
                <w:rtl/>
              </w:rPr>
              <w:fldChar w:fldCharType="begin"/>
            </w:r>
            <w:r>
              <w:rPr>
                <w:webHidden/>
              </w:rPr>
              <w:instrText xml:space="preserve"> PAGEREF _Toc190882962 \h </w:instrText>
            </w:r>
            <w:r>
              <w:rPr>
                <w:rStyle w:val="Hyperlink"/>
                <w:rtl/>
              </w:rPr>
            </w:r>
            <w:r>
              <w:rPr>
                <w:rStyle w:val="Hyperlink"/>
                <w:rtl/>
              </w:rPr>
              <w:fldChar w:fldCharType="separate"/>
            </w:r>
            <w:r>
              <w:rPr>
                <w:webHidden/>
              </w:rPr>
              <w:t>8</w:t>
            </w:r>
            <w:r>
              <w:rPr>
                <w:rStyle w:val="Hyperlink"/>
                <w:rtl/>
              </w:rPr>
              <w:fldChar w:fldCharType="end"/>
            </w:r>
          </w:hyperlink>
        </w:p>
        <w:p w14:paraId="5C00D908" w14:textId="4EAAE771"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63" w:history="1">
            <w:r w:rsidRPr="00A32708">
              <w:rPr>
                <w:rStyle w:val="Hyperlink"/>
              </w:rPr>
              <w:t>5.8.</w:t>
            </w:r>
            <w:r>
              <w:rPr>
                <w:rFonts w:asciiTheme="minorHAnsi" w:eastAsiaTheme="minorEastAsia" w:hAnsiTheme="minorHAnsi" w:cstheme="minorBidi"/>
                <w:smallCaps w:val="0"/>
                <w:kern w:val="2"/>
                <w:lang w:bidi="he-IL"/>
                <w14:ligatures w14:val="standardContextual"/>
              </w:rPr>
              <w:tab/>
            </w:r>
            <w:r w:rsidRPr="00A32708">
              <w:rPr>
                <w:rStyle w:val="Hyperlink"/>
              </w:rPr>
              <w:t>Planning</w:t>
            </w:r>
            <w:r>
              <w:rPr>
                <w:webHidden/>
              </w:rPr>
              <w:tab/>
            </w:r>
            <w:r>
              <w:rPr>
                <w:rStyle w:val="Hyperlink"/>
                <w:rtl/>
              </w:rPr>
              <w:fldChar w:fldCharType="begin"/>
            </w:r>
            <w:r>
              <w:rPr>
                <w:webHidden/>
              </w:rPr>
              <w:instrText xml:space="preserve"> PAGEREF _Toc190882963 \h </w:instrText>
            </w:r>
            <w:r>
              <w:rPr>
                <w:rStyle w:val="Hyperlink"/>
                <w:rtl/>
              </w:rPr>
            </w:r>
            <w:r>
              <w:rPr>
                <w:rStyle w:val="Hyperlink"/>
                <w:rtl/>
              </w:rPr>
              <w:fldChar w:fldCharType="separate"/>
            </w:r>
            <w:r>
              <w:rPr>
                <w:webHidden/>
              </w:rPr>
              <w:t>9</w:t>
            </w:r>
            <w:r>
              <w:rPr>
                <w:rStyle w:val="Hyperlink"/>
                <w:rtl/>
              </w:rPr>
              <w:fldChar w:fldCharType="end"/>
            </w:r>
          </w:hyperlink>
        </w:p>
        <w:p w14:paraId="2792E6D8" w14:textId="3A8996AB"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64" w:history="1">
            <w:r w:rsidRPr="00A32708">
              <w:rPr>
                <w:rStyle w:val="Hyperlink"/>
              </w:rPr>
              <w:t>5.8.1.</w:t>
            </w:r>
            <w:r>
              <w:rPr>
                <w:rFonts w:asciiTheme="minorHAnsi" w:eastAsiaTheme="minorEastAsia" w:hAnsiTheme="minorHAnsi" w:cstheme="minorBidi"/>
                <w:smallCaps w:val="0"/>
                <w:kern w:val="2"/>
                <w:lang w:bidi="he-IL"/>
                <w14:ligatures w14:val="standardContextual"/>
              </w:rPr>
              <w:tab/>
            </w:r>
            <w:r w:rsidRPr="00A32708">
              <w:rPr>
                <w:rStyle w:val="Hyperlink"/>
              </w:rPr>
              <w:t>Information Security Objectives and Plans to Achieve Them (6.2)</w:t>
            </w:r>
            <w:r>
              <w:rPr>
                <w:webHidden/>
              </w:rPr>
              <w:tab/>
            </w:r>
            <w:r>
              <w:rPr>
                <w:rStyle w:val="Hyperlink"/>
                <w:rtl/>
              </w:rPr>
              <w:fldChar w:fldCharType="begin"/>
            </w:r>
            <w:r>
              <w:rPr>
                <w:webHidden/>
              </w:rPr>
              <w:instrText xml:space="preserve"> PAGEREF _Toc190882964 \h </w:instrText>
            </w:r>
            <w:r>
              <w:rPr>
                <w:rStyle w:val="Hyperlink"/>
                <w:rtl/>
              </w:rPr>
            </w:r>
            <w:r>
              <w:rPr>
                <w:rStyle w:val="Hyperlink"/>
                <w:rtl/>
              </w:rPr>
              <w:fldChar w:fldCharType="separate"/>
            </w:r>
            <w:r>
              <w:rPr>
                <w:webHidden/>
              </w:rPr>
              <w:t>9</w:t>
            </w:r>
            <w:r>
              <w:rPr>
                <w:rStyle w:val="Hyperlink"/>
                <w:rtl/>
              </w:rPr>
              <w:fldChar w:fldCharType="end"/>
            </w:r>
          </w:hyperlink>
        </w:p>
        <w:p w14:paraId="49AEA544" w14:textId="58D6BCCC"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65" w:history="1">
            <w:r w:rsidRPr="00A32708">
              <w:rPr>
                <w:rStyle w:val="Hyperlink"/>
              </w:rPr>
              <w:t>5.8.2. Planning of changes (6.3)</w:t>
            </w:r>
            <w:r>
              <w:rPr>
                <w:webHidden/>
              </w:rPr>
              <w:tab/>
            </w:r>
            <w:r>
              <w:rPr>
                <w:rStyle w:val="Hyperlink"/>
                <w:rtl/>
              </w:rPr>
              <w:fldChar w:fldCharType="begin"/>
            </w:r>
            <w:r>
              <w:rPr>
                <w:webHidden/>
              </w:rPr>
              <w:instrText xml:space="preserve"> PAGEREF _Toc190882965 \h </w:instrText>
            </w:r>
            <w:r>
              <w:rPr>
                <w:rStyle w:val="Hyperlink"/>
                <w:rtl/>
              </w:rPr>
            </w:r>
            <w:r>
              <w:rPr>
                <w:rStyle w:val="Hyperlink"/>
                <w:rtl/>
              </w:rPr>
              <w:fldChar w:fldCharType="separate"/>
            </w:r>
            <w:r>
              <w:rPr>
                <w:webHidden/>
              </w:rPr>
              <w:t>10</w:t>
            </w:r>
            <w:r>
              <w:rPr>
                <w:rStyle w:val="Hyperlink"/>
                <w:rtl/>
              </w:rPr>
              <w:fldChar w:fldCharType="end"/>
            </w:r>
          </w:hyperlink>
        </w:p>
        <w:p w14:paraId="4C06EF67" w14:textId="69BA3D88"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66" w:history="1">
            <w:r w:rsidRPr="00A32708">
              <w:rPr>
                <w:rStyle w:val="Hyperlink"/>
              </w:rPr>
              <w:t>5.9.</w:t>
            </w:r>
            <w:r>
              <w:rPr>
                <w:rFonts w:asciiTheme="minorHAnsi" w:eastAsiaTheme="minorEastAsia" w:hAnsiTheme="minorHAnsi" w:cstheme="minorBidi"/>
                <w:smallCaps w:val="0"/>
                <w:kern w:val="2"/>
                <w:lang w:bidi="he-IL"/>
                <w14:ligatures w14:val="standardContextual"/>
              </w:rPr>
              <w:tab/>
            </w:r>
            <w:r w:rsidRPr="00A32708">
              <w:rPr>
                <w:rStyle w:val="Hyperlink"/>
              </w:rPr>
              <w:t>Support (7.1)</w:t>
            </w:r>
            <w:r>
              <w:rPr>
                <w:webHidden/>
              </w:rPr>
              <w:tab/>
            </w:r>
            <w:r>
              <w:rPr>
                <w:rStyle w:val="Hyperlink"/>
                <w:rtl/>
              </w:rPr>
              <w:fldChar w:fldCharType="begin"/>
            </w:r>
            <w:r>
              <w:rPr>
                <w:webHidden/>
              </w:rPr>
              <w:instrText xml:space="preserve"> PAGEREF _Toc190882966 \h </w:instrText>
            </w:r>
            <w:r>
              <w:rPr>
                <w:rStyle w:val="Hyperlink"/>
                <w:rtl/>
              </w:rPr>
            </w:r>
            <w:r>
              <w:rPr>
                <w:rStyle w:val="Hyperlink"/>
                <w:rtl/>
              </w:rPr>
              <w:fldChar w:fldCharType="separate"/>
            </w:r>
            <w:r>
              <w:rPr>
                <w:webHidden/>
              </w:rPr>
              <w:t>10</w:t>
            </w:r>
            <w:r>
              <w:rPr>
                <w:rStyle w:val="Hyperlink"/>
                <w:rtl/>
              </w:rPr>
              <w:fldChar w:fldCharType="end"/>
            </w:r>
          </w:hyperlink>
        </w:p>
        <w:p w14:paraId="411B2A1E" w14:textId="63302B9B"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67" w:history="1">
            <w:r w:rsidRPr="00A32708">
              <w:rPr>
                <w:rStyle w:val="Hyperlink"/>
              </w:rPr>
              <w:t>5.10.</w:t>
            </w:r>
            <w:r>
              <w:rPr>
                <w:rFonts w:asciiTheme="minorHAnsi" w:eastAsiaTheme="minorEastAsia" w:hAnsiTheme="minorHAnsi" w:cstheme="minorBidi"/>
                <w:smallCaps w:val="0"/>
                <w:kern w:val="2"/>
                <w:lang w:bidi="he-IL"/>
                <w14:ligatures w14:val="standardContextual"/>
              </w:rPr>
              <w:tab/>
            </w:r>
            <w:r w:rsidRPr="00A32708">
              <w:rPr>
                <w:rStyle w:val="Hyperlink"/>
              </w:rPr>
              <w:t>Competence (7.2)</w:t>
            </w:r>
            <w:r>
              <w:rPr>
                <w:webHidden/>
              </w:rPr>
              <w:tab/>
            </w:r>
            <w:r>
              <w:rPr>
                <w:rStyle w:val="Hyperlink"/>
                <w:rtl/>
              </w:rPr>
              <w:fldChar w:fldCharType="begin"/>
            </w:r>
            <w:r>
              <w:rPr>
                <w:webHidden/>
              </w:rPr>
              <w:instrText xml:space="preserve"> PAGEREF _Toc190882967 \h </w:instrText>
            </w:r>
            <w:r>
              <w:rPr>
                <w:rStyle w:val="Hyperlink"/>
                <w:rtl/>
              </w:rPr>
            </w:r>
            <w:r>
              <w:rPr>
                <w:rStyle w:val="Hyperlink"/>
                <w:rtl/>
              </w:rPr>
              <w:fldChar w:fldCharType="separate"/>
            </w:r>
            <w:r>
              <w:rPr>
                <w:webHidden/>
              </w:rPr>
              <w:t>11</w:t>
            </w:r>
            <w:r>
              <w:rPr>
                <w:rStyle w:val="Hyperlink"/>
                <w:rtl/>
              </w:rPr>
              <w:fldChar w:fldCharType="end"/>
            </w:r>
          </w:hyperlink>
        </w:p>
        <w:p w14:paraId="4A2BA9B9" w14:textId="3D646FD2"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68" w:history="1">
            <w:r w:rsidRPr="00A32708">
              <w:rPr>
                <w:rStyle w:val="Hyperlink"/>
              </w:rPr>
              <w:t>5.11.</w:t>
            </w:r>
            <w:r>
              <w:rPr>
                <w:rFonts w:asciiTheme="minorHAnsi" w:eastAsiaTheme="minorEastAsia" w:hAnsiTheme="minorHAnsi" w:cstheme="minorBidi"/>
                <w:smallCaps w:val="0"/>
                <w:kern w:val="2"/>
                <w:lang w:bidi="he-IL"/>
                <w14:ligatures w14:val="standardContextual"/>
              </w:rPr>
              <w:tab/>
            </w:r>
            <w:r w:rsidRPr="00A32708">
              <w:rPr>
                <w:rStyle w:val="Hyperlink"/>
              </w:rPr>
              <w:t>Awareness (7.3)</w:t>
            </w:r>
            <w:r>
              <w:rPr>
                <w:webHidden/>
              </w:rPr>
              <w:tab/>
            </w:r>
            <w:r>
              <w:rPr>
                <w:rStyle w:val="Hyperlink"/>
                <w:rtl/>
              </w:rPr>
              <w:fldChar w:fldCharType="begin"/>
            </w:r>
            <w:r>
              <w:rPr>
                <w:webHidden/>
              </w:rPr>
              <w:instrText xml:space="preserve"> PAGEREF _Toc190882968 \h </w:instrText>
            </w:r>
            <w:r>
              <w:rPr>
                <w:rStyle w:val="Hyperlink"/>
                <w:rtl/>
              </w:rPr>
            </w:r>
            <w:r>
              <w:rPr>
                <w:rStyle w:val="Hyperlink"/>
                <w:rtl/>
              </w:rPr>
              <w:fldChar w:fldCharType="separate"/>
            </w:r>
            <w:r>
              <w:rPr>
                <w:webHidden/>
              </w:rPr>
              <w:t>11</w:t>
            </w:r>
            <w:r>
              <w:rPr>
                <w:rStyle w:val="Hyperlink"/>
                <w:rtl/>
              </w:rPr>
              <w:fldChar w:fldCharType="end"/>
            </w:r>
          </w:hyperlink>
        </w:p>
        <w:p w14:paraId="081AFC78" w14:textId="5CFD3034"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69" w:history="1">
            <w:r w:rsidRPr="00A32708">
              <w:rPr>
                <w:rStyle w:val="Hyperlink"/>
              </w:rPr>
              <w:t>5.12.</w:t>
            </w:r>
            <w:r>
              <w:rPr>
                <w:rFonts w:asciiTheme="minorHAnsi" w:eastAsiaTheme="minorEastAsia" w:hAnsiTheme="minorHAnsi" w:cstheme="minorBidi"/>
                <w:smallCaps w:val="0"/>
                <w:kern w:val="2"/>
                <w:lang w:bidi="he-IL"/>
                <w14:ligatures w14:val="standardContextual"/>
              </w:rPr>
              <w:tab/>
            </w:r>
            <w:r w:rsidRPr="00A32708">
              <w:rPr>
                <w:rStyle w:val="Hyperlink"/>
              </w:rPr>
              <w:t>The organization's internal and external communication plan (7.4)</w:t>
            </w:r>
            <w:r>
              <w:rPr>
                <w:webHidden/>
              </w:rPr>
              <w:tab/>
            </w:r>
            <w:r>
              <w:rPr>
                <w:rStyle w:val="Hyperlink"/>
                <w:rtl/>
              </w:rPr>
              <w:fldChar w:fldCharType="begin"/>
            </w:r>
            <w:r>
              <w:rPr>
                <w:webHidden/>
              </w:rPr>
              <w:instrText xml:space="preserve"> PAGEREF _Toc190882969 \h </w:instrText>
            </w:r>
            <w:r>
              <w:rPr>
                <w:rStyle w:val="Hyperlink"/>
                <w:rtl/>
              </w:rPr>
            </w:r>
            <w:r>
              <w:rPr>
                <w:rStyle w:val="Hyperlink"/>
                <w:rtl/>
              </w:rPr>
              <w:fldChar w:fldCharType="separate"/>
            </w:r>
            <w:r>
              <w:rPr>
                <w:webHidden/>
              </w:rPr>
              <w:t>11</w:t>
            </w:r>
            <w:r>
              <w:rPr>
                <w:rStyle w:val="Hyperlink"/>
                <w:rtl/>
              </w:rPr>
              <w:fldChar w:fldCharType="end"/>
            </w:r>
          </w:hyperlink>
        </w:p>
        <w:p w14:paraId="0E544E68" w14:textId="5BEFAAEC"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70" w:history="1">
            <w:r w:rsidRPr="00A32708">
              <w:rPr>
                <w:rStyle w:val="Hyperlink"/>
              </w:rPr>
              <w:t>5.13.</w:t>
            </w:r>
            <w:r>
              <w:rPr>
                <w:rFonts w:asciiTheme="minorHAnsi" w:eastAsiaTheme="minorEastAsia" w:hAnsiTheme="minorHAnsi" w:cstheme="minorBidi"/>
                <w:smallCaps w:val="0"/>
                <w:kern w:val="2"/>
                <w:lang w:bidi="he-IL"/>
                <w14:ligatures w14:val="standardContextual"/>
              </w:rPr>
              <w:tab/>
            </w:r>
            <w:r w:rsidRPr="00A32708">
              <w:rPr>
                <w:rStyle w:val="Hyperlink"/>
              </w:rPr>
              <w:t>Documented Information Control (7.5.1, 7.5.2, 7.5.3)</w:t>
            </w:r>
            <w:r>
              <w:rPr>
                <w:webHidden/>
              </w:rPr>
              <w:tab/>
            </w:r>
            <w:r>
              <w:rPr>
                <w:rStyle w:val="Hyperlink"/>
                <w:rtl/>
              </w:rPr>
              <w:fldChar w:fldCharType="begin"/>
            </w:r>
            <w:r>
              <w:rPr>
                <w:webHidden/>
              </w:rPr>
              <w:instrText xml:space="preserve"> PAGEREF _Toc190882970 \h </w:instrText>
            </w:r>
            <w:r>
              <w:rPr>
                <w:rStyle w:val="Hyperlink"/>
                <w:rtl/>
              </w:rPr>
            </w:r>
            <w:r>
              <w:rPr>
                <w:rStyle w:val="Hyperlink"/>
                <w:rtl/>
              </w:rPr>
              <w:fldChar w:fldCharType="separate"/>
            </w:r>
            <w:r>
              <w:rPr>
                <w:webHidden/>
              </w:rPr>
              <w:t>12</w:t>
            </w:r>
            <w:r>
              <w:rPr>
                <w:rStyle w:val="Hyperlink"/>
                <w:rtl/>
              </w:rPr>
              <w:fldChar w:fldCharType="end"/>
            </w:r>
          </w:hyperlink>
        </w:p>
        <w:p w14:paraId="535091D8" w14:textId="61826B36"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71" w:history="1">
            <w:r w:rsidRPr="00A32708">
              <w:rPr>
                <w:rStyle w:val="Hyperlink"/>
              </w:rPr>
              <w:t>Control of documented information (7.5.3)</w:t>
            </w:r>
            <w:r>
              <w:rPr>
                <w:webHidden/>
              </w:rPr>
              <w:tab/>
            </w:r>
            <w:r>
              <w:rPr>
                <w:rStyle w:val="Hyperlink"/>
                <w:rtl/>
              </w:rPr>
              <w:fldChar w:fldCharType="begin"/>
            </w:r>
            <w:r>
              <w:rPr>
                <w:webHidden/>
              </w:rPr>
              <w:instrText xml:space="preserve"> PAGEREF _Toc190882971 \h </w:instrText>
            </w:r>
            <w:r>
              <w:rPr>
                <w:rStyle w:val="Hyperlink"/>
                <w:rtl/>
              </w:rPr>
            </w:r>
            <w:r>
              <w:rPr>
                <w:rStyle w:val="Hyperlink"/>
                <w:rtl/>
              </w:rPr>
              <w:fldChar w:fldCharType="separate"/>
            </w:r>
            <w:r>
              <w:rPr>
                <w:webHidden/>
              </w:rPr>
              <w:t>13</w:t>
            </w:r>
            <w:r>
              <w:rPr>
                <w:rStyle w:val="Hyperlink"/>
                <w:rtl/>
              </w:rPr>
              <w:fldChar w:fldCharType="end"/>
            </w:r>
          </w:hyperlink>
        </w:p>
        <w:p w14:paraId="54F7EFCC" w14:textId="5747334E"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72" w:history="1">
            <w:r w:rsidRPr="00A32708">
              <w:rPr>
                <w:rStyle w:val="Hyperlink"/>
              </w:rPr>
              <w:t>5.14.</w:t>
            </w:r>
            <w:r>
              <w:rPr>
                <w:rFonts w:asciiTheme="minorHAnsi" w:eastAsiaTheme="minorEastAsia" w:hAnsiTheme="minorHAnsi" w:cstheme="minorBidi"/>
                <w:smallCaps w:val="0"/>
                <w:kern w:val="2"/>
                <w:lang w:bidi="he-IL"/>
                <w14:ligatures w14:val="standardContextual"/>
              </w:rPr>
              <w:tab/>
            </w:r>
            <w:r w:rsidRPr="00A32708">
              <w:rPr>
                <w:rStyle w:val="Hyperlink"/>
              </w:rPr>
              <w:t>Operational Planning and Control (8.1)</w:t>
            </w:r>
            <w:r>
              <w:rPr>
                <w:webHidden/>
              </w:rPr>
              <w:tab/>
            </w:r>
            <w:r>
              <w:rPr>
                <w:rStyle w:val="Hyperlink"/>
                <w:rtl/>
              </w:rPr>
              <w:fldChar w:fldCharType="begin"/>
            </w:r>
            <w:r>
              <w:rPr>
                <w:webHidden/>
              </w:rPr>
              <w:instrText xml:space="preserve"> PAGEREF _Toc190882972 \h </w:instrText>
            </w:r>
            <w:r>
              <w:rPr>
                <w:rStyle w:val="Hyperlink"/>
                <w:rtl/>
              </w:rPr>
            </w:r>
            <w:r>
              <w:rPr>
                <w:rStyle w:val="Hyperlink"/>
                <w:rtl/>
              </w:rPr>
              <w:fldChar w:fldCharType="separate"/>
            </w:r>
            <w:r>
              <w:rPr>
                <w:webHidden/>
              </w:rPr>
              <w:t>13</w:t>
            </w:r>
            <w:r>
              <w:rPr>
                <w:rStyle w:val="Hyperlink"/>
                <w:rtl/>
              </w:rPr>
              <w:fldChar w:fldCharType="end"/>
            </w:r>
          </w:hyperlink>
        </w:p>
        <w:p w14:paraId="46B74744" w14:textId="0BFE5CFA"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73" w:history="1">
            <w:r w:rsidRPr="00A32708">
              <w:rPr>
                <w:rStyle w:val="Hyperlink"/>
              </w:rPr>
              <w:t>5.15.</w:t>
            </w:r>
            <w:r>
              <w:rPr>
                <w:rFonts w:asciiTheme="minorHAnsi" w:eastAsiaTheme="minorEastAsia" w:hAnsiTheme="minorHAnsi" w:cstheme="minorBidi"/>
                <w:smallCaps w:val="0"/>
                <w:kern w:val="2"/>
                <w:lang w:bidi="he-IL"/>
                <w14:ligatures w14:val="standardContextual"/>
              </w:rPr>
              <w:tab/>
            </w:r>
            <w:r w:rsidRPr="00A32708">
              <w:rPr>
                <w:rStyle w:val="Hyperlink"/>
              </w:rPr>
              <w:t>Information Security Risk Assessment (8.2)</w:t>
            </w:r>
            <w:r>
              <w:rPr>
                <w:webHidden/>
              </w:rPr>
              <w:tab/>
            </w:r>
            <w:r>
              <w:rPr>
                <w:rStyle w:val="Hyperlink"/>
                <w:rtl/>
              </w:rPr>
              <w:fldChar w:fldCharType="begin"/>
            </w:r>
            <w:r>
              <w:rPr>
                <w:webHidden/>
              </w:rPr>
              <w:instrText xml:space="preserve"> PAGEREF _Toc190882973 \h </w:instrText>
            </w:r>
            <w:r>
              <w:rPr>
                <w:rStyle w:val="Hyperlink"/>
                <w:rtl/>
              </w:rPr>
            </w:r>
            <w:r>
              <w:rPr>
                <w:rStyle w:val="Hyperlink"/>
                <w:rtl/>
              </w:rPr>
              <w:fldChar w:fldCharType="separate"/>
            </w:r>
            <w:r>
              <w:rPr>
                <w:webHidden/>
              </w:rPr>
              <w:t>14</w:t>
            </w:r>
            <w:r>
              <w:rPr>
                <w:rStyle w:val="Hyperlink"/>
                <w:rtl/>
              </w:rPr>
              <w:fldChar w:fldCharType="end"/>
            </w:r>
          </w:hyperlink>
        </w:p>
        <w:p w14:paraId="0035D399" w14:textId="33BB1352"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74" w:history="1">
            <w:r w:rsidRPr="00A32708">
              <w:rPr>
                <w:rStyle w:val="Hyperlink"/>
              </w:rPr>
              <w:t>5.16.</w:t>
            </w:r>
            <w:r>
              <w:rPr>
                <w:rFonts w:asciiTheme="minorHAnsi" w:eastAsiaTheme="minorEastAsia" w:hAnsiTheme="minorHAnsi" w:cstheme="minorBidi"/>
                <w:smallCaps w:val="0"/>
                <w:kern w:val="2"/>
                <w:lang w:bidi="he-IL"/>
                <w14:ligatures w14:val="standardContextual"/>
              </w:rPr>
              <w:tab/>
            </w:r>
            <w:r w:rsidRPr="00A32708">
              <w:rPr>
                <w:rStyle w:val="Hyperlink"/>
              </w:rPr>
              <w:t>Information Security Risk Treatment (8.3)</w:t>
            </w:r>
            <w:r>
              <w:rPr>
                <w:webHidden/>
              </w:rPr>
              <w:tab/>
            </w:r>
            <w:r>
              <w:rPr>
                <w:rStyle w:val="Hyperlink"/>
                <w:rtl/>
              </w:rPr>
              <w:fldChar w:fldCharType="begin"/>
            </w:r>
            <w:r>
              <w:rPr>
                <w:webHidden/>
              </w:rPr>
              <w:instrText xml:space="preserve"> PAGEREF _Toc190882974 \h </w:instrText>
            </w:r>
            <w:r>
              <w:rPr>
                <w:rStyle w:val="Hyperlink"/>
                <w:rtl/>
              </w:rPr>
            </w:r>
            <w:r>
              <w:rPr>
                <w:rStyle w:val="Hyperlink"/>
                <w:rtl/>
              </w:rPr>
              <w:fldChar w:fldCharType="separate"/>
            </w:r>
            <w:r>
              <w:rPr>
                <w:webHidden/>
              </w:rPr>
              <w:t>14</w:t>
            </w:r>
            <w:r>
              <w:rPr>
                <w:rStyle w:val="Hyperlink"/>
                <w:rtl/>
              </w:rPr>
              <w:fldChar w:fldCharType="end"/>
            </w:r>
          </w:hyperlink>
        </w:p>
        <w:p w14:paraId="2C034A88" w14:textId="54364124"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75" w:history="1">
            <w:r w:rsidRPr="00A32708">
              <w:rPr>
                <w:rStyle w:val="Hyperlink"/>
              </w:rPr>
              <w:t>5.17.</w:t>
            </w:r>
            <w:r>
              <w:rPr>
                <w:rFonts w:asciiTheme="minorHAnsi" w:eastAsiaTheme="minorEastAsia" w:hAnsiTheme="minorHAnsi" w:cstheme="minorBidi"/>
                <w:smallCaps w:val="0"/>
                <w:kern w:val="2"/>
                <w:lang w:bidi="he-IL"/>
                <w14:ligatures w14:val="standardContextual"/>
              </w:rPr>
              <w:tab/>
            </w:r>
            <w:r w:rsidRPr="00A32708">
              <w:rPr>
                <w:rStyle w:val="Hyperlink"/>
              </w:rPr>
              <w:t>Performance evaluation (9.1)</w:t>
            </w:r>
            <w:r>
              <w:rPr>
                <w:webHidden/>
              </w:rPr>
              <w:tab/>
            </w:r>
            <w:r>
              <w:rPr>
                <w:rStyle w:val="Hyperlink"/>
                <w:rtl/>
              </w:rPr>
              <w:fldChar w:fldCharType="begin"/>
            </w:r>
            <w:r>
              <w:rPr>
                <w:webHidden/>
              </w:rPr>
              <w:instrText xml:space="preserve"> PAGEREF _Toc190882975 \h </w:instrText>
            </w:r>
            <w:r>
              <w:rPr>
                <w:rStyle w:val="Hyperlink"/>
                <w:rtl/>
              </w:rPr>
            </w:r>
            <w:r>
              <w:rPr>
                <w:rStyle w:val="Hyperlink"/>
                <w:rtl/>
              </w:rPr>
              <w:fldChar w:fldCharType="separate"/>
            </w:r>
            <w:r>
              <w:rPr>
                <w:webHidden/>
              </w:rPr>
              <w:t>14</w:t>
            </w:r>
            <w:r>
              <w:rPr>
                <w:rStyle w:val="Hyperlink"/>
                <w:rtl/>
              </w:rPr>
              <w:fldChar w:fldCharType="end"/>
            </w:r>
          </w:hyperlink>
        </w:p>
        <w:p w14:paraId="154F14DC" w14:textId="0593DCA3"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76" w:history="1">
            <w:r w:rsidRPr="00A32708">
              <w:rPr>
                <w:rStyle w:val="Hyperlink"/>
              </w:rPr>
              <w:t>5.18.</w:t>
            </w:r>
            <w:r>
              <w:rPr>
                <w:rFonts w:asciiTheme="minorHAnsi" w:eastAsiaTheme="minorEastAsia" w:hAnsiTheme="minorHAnsi" w:cstheme="minorBidi"/>
                <w:smallCaps w:val="0"/>
                <w:kern w:val="2"/>
                <w:lang w:bidi="he-IL"/>
                <w14:ligatures w14:val="standardContextual"/>
              </w:rPr>
              <w:tab/>
            </w:r>
            <w:r w:rsidRPr="00A32708">
              <w:rPr>
                <w:rStyle w:val="Hyperlink"/>
              </w:rPr>
              <w:t>Internal audits (9.2)</w:t>
            </w:r>
            <w:r>
              <w:rPr>
                <w:webHidden/>
              </w:rPr>
              <w:tab/>
            </w:r>
            <w:r>
              <w:rPr>
                <w:rStyle w:val="Hyperlink"/>
                <w:rtl/>
              </w:rPr>
              <w:fldChar w:fldCharType="begin"/>
            </w:r>
            <w:r>
              <w:rPr>
                <w:webHidden/>
              </w:rPr>
              <w:instrText xml:space="preserve"> PAGEREF _Toc190882976 \h </w:instrText>
            </w:r>
            <w:r>
              <w:rPr>
                <w:rStyle w:val="Hyperlink"/>
                <w:rtl/>
              </w:rPr>
            </w:r>
            <w:r>
              <w:rPr>
                <w:rStyle w:val="Hyperlink"/>
                <w:rtl/>
              </w:rPr>
              <w:fldChar w:fldCharType="separate"/>
            </w:r>
            <w:r>
              <w:rPr>
                <w:webHidden/>
              </w:rPr>
              <w:t>14</w:t>
            </w:r>
            <w:r>
              <w:rPr>
                <w:rStyle w:val="Hyperlink"/>
                <w:rtl/>
              </w:rPr>
              <w:fldChar w:fldCharType="end"/>
            </w:r>
          </w:hyperlink>
        </w:p>
        <w:p w14:paraId="15DFE86F" w14:textId="421E960E"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77" w:history="1">
            <w:r w:rsidRPr="00A32708">
              <w:rPr>
                <w:rStyle w:val="Hyperlink"/>
              </w:rPr>
              <w:t>5.19.</w:t>
            </w:r>
            <w:r>
              <w:rPr>
                <w:rFonts w:asciiTheme="minorHAnsi" w:eastAsiaTheme="minorEastAsia" w:hAnsiTheme="minorHAnsi" w:cstheme="minorBidi"/>
                <w:smallCaps w:val="0"/>
                <w:kern w:val="2"/>
                <w:lang w:bidi="he-IL"/>
                <w14:ligatures w14:val="standardContextual"/>
              </w:rPr>
              <w:tab/>
            </w:r>
            <w:r w:rsidRPr="00A32708">
              <w:rPr>
                <w:rStyle w:val="Hyperlink"/>
              </w:rPr>
              <w:t>Management review &amp; Steering Committee (9.3)</w:t>
            </w:r>
            <w:r>
              <w:rPr>
                <w:webHidden/>
              </w:rPr>
              <w:tab/>
            </w:r>
            <w:r>
              <w:rPr>
                <w:rStyle w:val="Hyperlink"/>
                <w:rtl/>
              </w:rPr>
              <w:fldChar w:fldCharType="begin"/>
            </w:r>
            <w:r>
              <w:rPr>
                <w:webHidden/>
              </w:rPr>
              <w:instrText xml:space="preserve"> PAGEREF _Toc190882977 \h </w:instrText>
            </w:r>
            <w:r>
              <w:rPr>
                <w:rStyle w:val="Hyperlink"/>
                <w:rtl/>
              </w:rPr>
            </w:r>
            <w:r>
              <w:rPr>
                <w:rStyle w:val="Hyperlink"/>
                <w:rtl/>
              </w:rPr>
              <w:fldChar w:fldCharType="separate"/>
            </w:r>
            <w:r>
              <w:rPr>
                <w:webHidden/>
              </w:rPr>
              <w:t>15</w:t>
            </w:r>
            <w:r>
              <w:rPr>
                <w:rStyle w:val="Hyperlink"/>
                <w:rtl/>
              </w:rPr>
              <w:fldChar w:fldCharType="end"/>
            </w:r>
          </w:hyperlink>
        </w:p>
        <w:p w14:paraId="49E499C1" w14:textId="7CF844EB"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78" w:history="1">
            <w:r w:rsidRPr="00A32708">
              <w:rPr>
                <w:rStyle w:val="Hyperlink"/>
              </w:rPr>
              <w:t>5.20.</w:t>
            </w:r>
            <w:r>
              <w:rPr>
                <w:rFonts w:asciiTheme="minorHAnsi" w:eastAsiaTheme="minorEastAsia" w:hAnsiTheme="minorHAnsi" w:cstheme="minorBidi"/>
                <w:smallCaps w:val="0"/>
                <w:kern w:val="2"/>
                <w:lang w:bidi="he-IL"/>
                <w14:ligatures w14:val="standardContextual"/>
              </w:rPr>
              <w:tab/>
            </w:r>
            <w:r w:rsidRPr="00A32708">
              <w:rPr>
                <w:rStyle w:val="Hyperlink"/>
              </w:rPr>
              <w:t>Continual Improvement (10.1)</w:t>
            </w:r>
            <w:r>
              <w:rPr>
                <w:webHidden/>
              </w:rPr>
              <w:tab/>
            </w:r>
            <w:r>
              <w:rPr>
                <w:rStyle w:val="Hyperlink"/>
                <w:rtl/>
              </w:rPr>
              <w:fldChar w:fldCharType="begin"/>
            </w:r>
            <w:r>
              <w:rPr>
                <w:webHidden/>
              </w:rPr>
              <w:instrText xml:space="preserve"> PAGEREF _Toc190882978 \h </w:instrText>
            </w:r>
            <w:r>
              <w:rPr>
                <w:rStyle w:val="Hyperlink"/>
                <w:rtl/>
              </w:rPr>
            </w:r>
            <w:r>
              <w:rPr>
                <w:rStyle w:val="Hyperlink"/>
                <w:rtl/>
              </w:rPr>
              <w:fldChar w:fldCharType="separate"/>
            </w:r>
            <w:r>
              <w:rPr>
                <w:webHidden/>
              </w:rPr>
              <w:t>16</w:t>
            </w:r>
            <w:r>
              <w:rPr>
                <w:rStyle w:val="Hyperlink"/>
                <w:rtl/>
              </w:rPr>
              <w:fldChar w:fldCharType="end"/>
            </w:r>
          </w:hyperlink>
        </w:p>
        <w:p w14:paraId="61EB5A20" w14:textId="3ACFDDD4"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79" w:history="1">
            <w:r w:rsidRPr="00A32708">
              <w:rPr>
                <w:rStyle w:val="Hyperlink"/>
              </w:rPr>
              <w:t>5.21.</w:t>
            </w:r>
            <w:r>
              <w:rPr>
                <w:rFonts w:asciiTheme="minorHAnsi" w:eastAsiaTheme="minorEastAsia" w:hAnsiTheme="minorHAnsi" w:cstheme="minorBidi"/>
                <w:smallCaps w:val="0"/>
                <w:kern w:val="2"/>
                <w:lang w:bidi="he-IL"/>
                <w14:ligatures w14:val="standardContextual"/>
              </w:rPr>
              <w:tab/>
            </w:r>
            <w:r w:rsidRPr="00A32708">
              <w:rPr>
                <w:rStyle w:val="Hyperlink"/>
              </w:rPr>
              <w:t>Non-conformity and Corrective Action (10.2)</w:t>
            </w:r>
            <w:r>
              <w:rPr>
                <w:webHidden/>
              </w:rPr>
              <w:tab/>
            </w:r>
            <w:r>
              <w:rPr>
                <w:rStyle w:val="Hyperlink"/>
                <w:rtl/>
              </w:rPr>
              <w:fldChar w:fldCharType="begin"/>
            </w:r>
            <w:r>
              <w:rPr>
                <w:webHidden/>
              </w:rPr>
              <w:instrText xml:space="preserve"> PAGEREF _Toc190882979 \h </w:instrText>
            </w:r>
            <w:r>
              <w:rPr>
                <w:rStyle w:val="Hyperlink"/>
                <w:rtl/>
              </w:rPr>
            </w:r>
            <w:r>
              <w:rPr>
                <w:rStyle w:val="Hyperlink"/>
                <w:rtl/>
              </w:rPr>
              <w:fldChar w:fldCharType="separate"/>
            </w:r>
            <w:r>
              <w:rPr>
                <w:webHidden/>
              </w:rPr>
              <w:t>16</w:t>
            </w:r>
            <w:r>
              <w:rPr>
                <w:rStyle w:val="Hyperlink"/>
                <w:rtl/>
              </w:rPr>
              <w:fldChar w:fldCharType="end"/>
            </w:r>
          </w:hyperlink>
        </w:p>
        <w:p w14:paraId="1CED75BD" w14:textId="5A4DD4CA" w:rsidR="00A1547F" w:rsidRDefault="00A1547F">
          <w:pPr>
            <w:pStyle w:val="TOC1"/>
            <w:rPr>
              <w:rFonts w:asciiTheme="minorHAnsi" w:eastAsiaTheme="minorEastAsia" w:hAnsiTheme="minorHAnsi" w:cstheme="minorBidi"/>
              <w:b w:val="0"/>
              <w:bCs w:val="0"/>
              <w:caps w:val="0"/>
              <w:kern w:val="2"/>
              <w:lang w:bidi="he-IL"/>
              <w14:ligatures w14:val="standardContextual"/>
            </w:rPr>
          </w:pPr>
          <w:hyperlink w:anchor="_Toc190882980" w:history="1">
            <w:r w:rsidRPr="00A32708">
              <w:rPr>
                <w:rStyle w:val="Hyperlink"/>
              </w:rPr>
              <w:t>6.</w:t>
            </w:r>
            <w:r>
              <w:rPr>
                <w:rFonts w:asciiTheme="minorHAnsi" w:eastAsiaTheme="minorEastAsia" w:hAnsiTheme="minorHAnsi" w:cstheme="minorBidi"/>
                <w:b w:val="0"/>
                <w:bCs w:val="0"/>
                <w:caps w:val="0"/>
                <w:kern w:val="2"/>
                <w:lang w:bidi="he-IL"/>
                <w14:ligatures w14:val="standardContextual"/>
              </w:rPr>
              <w:tab/>
            </w:r>
            <w:r w:rsidRPr="00A32708">
              <w:rPr>
                <w:rStyle w:val="Hyperlink"/>
              </w:rPr>
              <w:t>Appendix</w:t>
            </w:r>
            <w:r>
              <w:rPr>
                <w:webHidden/>
              </w:rPr>
              <w:tab/>
            </w:r>
            <w:r>
              <w:rPr>
                <w:rStyle w:val="Hyperlink"/>
                <w:rtl/>
              </w:rPr>
              <w:fldChar w:fldCharType="begin"/>
            </w:r>
            <w:r>
              <w:rPr>
                <w:webHidden/>
              </w:rPr>
              <w:instrText xml:space="preserve"> PAGEREF _Toc190882980 \h </w:instrText>
            </w:r>
            <w:r>
              <w:rPr>
                <w:rStyle w:val="Hyperlink"/>
                <w:rtl/>
              </w:rPr>
            </w:r>
            <w:r>
              <w:rPr>
                <w:rStyle w:val="Hyperlink"/>
                <w:rtl/>
              </w:rPr>
              <w:fldChar w:fldCharType="separate"/>
            </w:r>
            <w:r>
              <w:rPr>
                <w:webHidden/>
              </w:rPr>
              <w:t>17</w:t>
            </w:r>
            <w:r>
              <w:rPr>
                <w:rStyle w:val="Hyperlink"/>
                <w:rtl/>
              </w:rPr>
              <w:fldChar w:fldCharType="end"/>
            </w:r>
          </w:hyperlink>
        </w:p>
        <w:p w14:paraId="186219E4" w14:textId="5CCA8DA7" w:rsidR="00FC5233" w:rsidRDefault="00FC5233">
          <w:r>
            <w:rPr>
              <w:b/>
              <w:bCs/>
              <w:lang w:val="he-IL"/>
            </w:rPr>
            <w:fldChar w:fldCharType="end"/>
          </w:r>
        </w:p>
      </w:sdtContent>
    </w:sdt>
    <w:p w14:paraId="4A256C2E" w14:textId="77777777" w:rsidR="002C53CD" w:rsidRDefault="00A73593">
      <w:pPr>
        <w:pStyle w:val="1"/>
        <w:numPr>
          <w:ilvl w:val="0"/>
          <w:numId w:val="13"/>
        </w:numPr>
      </w:pPr>
      <w:bookmarkStart w:id="0" w:name="_Toc190882951"/>
      <w:r>
        <w:t>General</w:t>
      </w:r>
      <w:bookmarkEnd w:id="0"/>
      <w:r>
        <w:t xml:space="preserve"> </w:t>
      </w:r>
    </w:p>
    <w:p w14:paraId="18B3EB0B" w14:textId="14106BBF" w:rsidR="002C53CD" w:rsidRDefault="00A73593">
      <w:r w:rsidRPr="728E939F">
        <w:t>{{organization_name}} is committed to protecting the security of its business information in the face of incidents and unwanted events and  is implementing an Information Security Management System (ISMS) that is compliant with ISO/IEC 27001, the international standard for information security.</w:t>
      </w:r>
      <w:proofErr w:type="gramStart"/>
      <w:r w:rsidRPr="728E939F"/>
      <w:r w:rsidR="00A338BB" w:rsidRPr="728E939F"/>
      <w:proofErr w:type="gramEnd"/>
      <w:r w:rsidR="00A338BB" w:rsidRPr="728E939F"/>
      <w:r w:rsidRPr="728E939F"/>
    </w:p>
    <w:p w14:paraId="494CBFAA" w14:textId="77777777" w:rsidR="002C53CD" w:rsidRDefault="002C53CD"/>
    <w:p w14:paraId="2061BF37" w14:textId="77777777" w:rsidR="002C53CD" w:rsidRDefault="00A73593">
      <w:pPr>
        <w:pStyle w:val="1"/>
        <w:numPr>
          <w:ilvl w:val="0"/>
          <w:numId w:val="13"/>
        </w:numPr>
      </w:pPr>
      <w:bookmarkStart w:id="1" w:name="_Toc190882952"/>
      <w:r>
        <w:t>Goal</w:t>
      </w:r>
      <w:bookmarkEnd w:id="1"/>
    </w:p>
    <w:p w14:paraId="60F16E61" w14:textId="77777777" w:rsidR="002C53CD" w:rsidRDefault="00A73593">
      <w:r w:rsidRPr="728E939F">
        <w:t>To ensure that {{organization_name}} establishes, implements, and maintains procedures and records attesting to the protection of {{organization_name}}'s information, its preservation, prevention of disruption and prevention of improper use thereof while conforming to the ISO 27001.</w:t>
      </w:r>
    </w:p>
    <w:p w14:paraId="2924716E" w14:textId="77777777" w:rsidR="002C53CD" w:rsidRDefault="002C53CD"/>
    <w:p w14:paraId="76205BE7" w14:textId="77777777" w:rsidR="002C53CD" w:rsidRDefault="00A73593">
      <w:pPr>
        <w:pStyle w:val="1"/>
        <w:numPr>
          <w:ilvl w:val="0"/>
          <w:numId w:val="13"/>
        </w:numPr>
      </w:pPr>
      <w:bookmarkStart w:id="2" w:name="_Toc190882953"/>
      <w:r>
        <w:t>Definition</w:t>
      </w:r>
      <w:bookmarkEnd w:id="2"/>
    </w:p>
    <w:p w14:paraId="5272B00B" w14:textId="77777777" w:rsidR="002C53CD" w:rsidRDefault="00A73593">
      <w:r>
        <w:rPr>
          <w:b/>
        </w:rPr>
        <w:t>ISMS</w:t>
      </w:r>
      <w:r>
        <w:t xml:space="preserve"> - Information Security Management System.</w:t>
      </w:r>
    </w:p>
    <w:p w14:paraId="14D86B0B" w14:textId="77777777" w:rsidR="002C53CD" w:rsidRDefault="00A73593">
      <w:r w:rsidRPr="728E939F">
        <w:rPr>
          <w:b/>
          <w:bCs/>
        </w:rPr>
        <w:t>Risk-Based Thinking - requires {{organization_name}} to understand its context and to determine risks as a basis for the planning and implementation of the processes of the ISMS.</w:t>
      </w:r>
      <w:r w:rsidRPr="728E939F"/>
    </w:p>
    <w:p w14:paraId="4D8F3EB1" w14:textId="77777777" w:rsidR="002C53CD" w:rsidRDefault="002C53CD"/>
    <w:p w14:paraId="0B64E0E6" w14:textId="77777777" w:rsidR="002C53CD" w:rsidRDefault="00A73593">
      <w:pPr>
        <w:pStyle w:val="1"/>
        <w:numPr>
          <w:ilvl w:val="0"/>
          <w:numId w:val="13"/>
        </w:numPr>
      </w:pPr>
      <w:bookmarkStart w:id="3" w:name="_Toc190882954"/>
      <w:commentRangeStart w:id="4"/>
      <w:r>
        <w:t>Responsibility</w:t>
      </w:r>
      <w:commentRangeEnd w:id="4"/>
      <w:r w:rsidR="003F64FE">
        <w:rPr>
          <w:rStyle w:val="ae"/>
          <w:rFonts w:cstheme="minorHAnsi"/>
          <w:b w:val="0"/>
          <w:bCs w:val="0"/>
          <w:color w:val="auto"/>
          <w:rtl/>
          <w:lang w:bidi="he-IL"/>
        </w:rPr>
        <w:commentReference w:id="4"/>
      </w:r>
      <w:bookmarkEnd w:id="3"/>
    </w:p>
    <w:p w14:paraId="38148DCE" w14:textId="77777777" w:rsidR="002C53CD" w:rsidRDefault="00A73593">
      <w:r>
        <w:t>{{ciso_role_or_name}}.</w:t>
      </w:r>
    </w:p>
    <w:p w14:paraId="0790DECC" w14:textId="77777777" w:rsidR="002C53CD" w:rsidRDefault="002C53CD"/>
    <w:p w14:paraId="5BBFEC1C" w14:textId="77777777" w:rsidR="002C53CD" w:rsidRDefault="00A73593">
      <w:pPr>
        <w:pStyle w:val="1"/>
        <w:numPr>
          <w:ilvl w:val="0"/>
          <w:numId w:val="13"/>
        </w:numPr>
      </w:pPr>
      <w:bookmarkStart w:id="5" w:name="_Toc190882955"/>
      <w:r>
        <w:t>Operation method</w:t>
      </w:r>
      <w:bookmarkEnd w:id="5"/>
    </w:p>
    <w:p w14:paraId="6CD1CA42" w14:textId="77777777" w:rsidR="002C53CD" w:rsidRDefault="002C53CD"/>
    <w:p w14:paraId="474928E2" w14:textId="010114B2" w:rsidR="002C53CD" w:rsidRPr="00C879D9" w:rsidRDefault="00A73593" w:rsidP="00C879D9">
      <w:pPr>
        <w:pStyle w:val="2"/>
      </w:pPr>
      <w:bookmarkStart w:id="6" w:name="_Toc190882956"/>
      <w:r w:rsidRPr="00C879D9">
        <w:t>Context of {{organization_name}} (4.1)</w:t>
      </w:r>
      <w:commentRangeStart w:id="7"/>
      <w:r w:rsidRPr="00C879D9"/>
      <w:commentRangeEnd w:id="7"/>
      <w:r w:rsidR="0028010B">
        <w:rPr>
          <w:rStyle w:val="ae"/>
          <w:rFonts w:cstheme="minorHAnsi"/>
          <w:b w:val="0"/>
          <w:bCs w:val="0"/>
          <w:rtl/>
          <w:lang w:bidi="he-IL"/>
        </w:rPr>
      </w:r>
      <w:r w:rsidR="00ED5E43">
        <w:rPr>
          <w:rFonts w:hint="cs"/>
          <w:rtl/>
          <w:lang w:bidi="he-IL"/>
        </w:rPr>
      </w:r>
      <w:r w:rsidR="00E00B79"/>
      <w:bookmarkEnd w:id="6"/>
    </w:p>
    <w:p w14:paraId="2329C572" w14:textId="28688043" w:rsidR="007D0729" w:rsidRDefault="007D0729" w:rsidP="007D0729"/>
    <w:p w14:paraId="4B7FD6EE" w14:textId="77777777" w:rsidR="00BC14C3" w:rsidRDefault="00BC14C3" w:rsidP="007D0729"/>
    <w:p w14:paraId="5CB236F3" w14:textId="560E157B" w:rsidR="002C53CD" w:rsidRPr="00BC14C3" w:rsidRDefault="00BC14C3">
      <w:pPr>
        <w:rPr>
          <w:b/>
          <w:bCs/>
          <w:highlight w:val="yellow"/>
          <w:rtl/>
        </w:rPr>
      </w:pPr>
      <w:r w:rsidRPr="00BC14C3">
        <w:rPr>
          <w:rFonts w:asciiTheme="minorHAnsi" w:hAnsiTheme="minorHAnsi"/>
          <w:b/>
          <w:bCs/>
          <w:sz w:val="22"/>
          <w:szCs w:val="18"/>
        </w:rPr>
        <w:t>{{number_of_employees}}</w:t>
      </w:r>
      <w:commentRangeStart w:id="8"/>
      <w:commentRangeEnd w:id="8"/>
      <w:r w:rsidRPr="00BC14C3">
        <w:rPr>
          <w:rStyle w:val="ae"/>
          <w:rFonts w:asciiTheme="minorHAnsi" w:eastAsiaTheme="minorEastAsia" w:hAnsiTheme="minorHAnsi" w:cstheme="minorBidi"/>
          <w:b/>
          <w:bCs/>
          <w:rtl/>
        </w:rPr>
      </w:r>
    </w:p>
    <w:p w14:paraId="3BF2E1BE" w14:textId="77777777" w:rsidR="002C53CD" w:rsidRDefault="002C53CD">
      <w:pPr>
        <w:rPr>
          <w:highlight w:val="yellow"/>
        </w:rPr>
      </w:pPr>
    </w:p>
    <w:p w14:paraId="6FCB0B37" w14:textId="07C6EC9E" w:rsidR="002C53CD" w:rsidRDefault="00A73593" w:rsidP="00C879D9">
      <w:pPr>
        <w:pStyle w:val="2"/>
      </w:pPr>
      <w:bookmarkStart w:id="9" w:name="_Toc190882957"/>
      <w:r>
        <w:lastRenderedPageBreak/>
        <w:t>External and internal issues</w:t>
      </w:r>
      <w:bookmarkEnd w:id="9"/>
    </w:p>
    <w:p w14:paraId="5B7A2AF9" w14:textId="77777777" w:rsidR="002C53CD" w:rsidRDefault="00A73593">
      <w:r>
        <w:t>Internal issues:</w:t>
      </w:r>
    </w:p>
    <w:p w14:paraId="78CF852B" w14:textId="77777777" w:rsidR="002C53CD" w:rsidRDefault="00A73593" w:rsidP="728E939F">
      <w:pPr>
        <w:numPr>
          <w:ilvl w:val="0"/>
          <w:numId w:val="20"/>
        </w:numPr>
        <w:pBdr>
          <w:top w:val="nil"/>
          <w:left w:val="nil"/>
          <w:bottom w:val="nil"/>
          <w:right w:val="nil"/>
          <w:between w:val="nil"/>
        </w:pBdr>
        <w:spacing w:after="0"/>
        <w:rPr>
          <w:rFonts w:cs="Calibri"/>
          <w:color w:val="000000"/>
        </w:rPr>
      </w:pPr>
      <w:r w:rsidRPr="728E939F">
        <w:rPr>
          <w:rFonts w:cs="Calibri"/>
          <w:color w:val="000000" w:themeColor="text1"/>
          <w:u w:val="single"/>
        </w:rPr>
        <w:t>Risk management: Establishing and maintaining an efficient system for analyzing, identifying, measuring, and managing security risks within {{organization_name}}. This includes addressing both physical and logical risks that could lead to security breaches.</w:t>
      </w:r>
      <w:r w:rsidRPr="728E939F">
        <w:rPr>
          <w:rFonts w:cs="Calibri"/>
          <w:color w:val="000000" w:themeColor="text1"/>
        </w:rPr>
      </w:r>
    </w:p>
    <w:p w14:paraId="4C34C658" w14:textId="77777777" w:rsidR="002C53CD" w:rsidRDefault="00A73593" w:rsidP="728E939F">
      <w:pPr>
        <w:numPr>
          <w:ilvl w:val="0"/>
          <w:numId w:val="20"/>
        </w:numPr>
        <w:pBdr>
          <w:top w:val="nil"/>
          <w:left w:val="nil"/>
          <w:bottom w:val="nil"/>
          <w:right w:val="nil"/>
          <w:between w:val="nil"/>
        </w:pBdr>
        <w:spacing w:before="0" w:after="0"/>
      </w:pPr>
      <w:r w:rsidRPr="728E939F">
        <w:rPr>
          <w:u w:val="single"/>
        </w:rPr>
        <w:t>Access and authorization management: Strengthening control and management over access permissions to information systems within {{organization_name}}. This involves managing access approval processes, implementing identification and authentication systems, and allocating permissions based on roles and employees' needs.</w:t>
      </w:r>
      <w:r w:rsidRPr="728E939F">
        <w:rPr>
          <w:rFonts w:cs="Calibri"/>
          <w:color w:val="000000" w:themeColor="text1"/>
          <w:u w:val="single"/>
        </w:rPr>
      </w:r>
      <w:r w:rsidRPr="728E939F">
        <w:rPr>
          <w:rFonts w:cs="Calibri"/>
          <w:color w:val="000000" w:themeColor="text1"/>
        </w:rPr>
      </w:r>
    </w:p>
    <w:p w14:paraId="1FAA0466" w14:textId="77777777" w:rsidR="002C53CD" w:rsidRDefault="00A73593">
      <w:pPr>
        <w:numPr>
          <w:ilvl w:val="0"/>
          <w:numId w:val="20"/>
        </w:numPr>
        <w:pBdr>
          <w:top w:val="nil"/>
          <w:left w:val="nil"/>
          <w:bottom w:val="nil"/>
          <w:right w:val="nil"/>
          <w:between w:val="nil"/>
        </w:pBdr>
        <w:spacing w:before="0" w:after="0"/>
      </w:pPr>
      <w:r>
        <w:rPr>
          <w:u w:val="single"/>
        </w:rPr>
        <w:t>Information security management: Implementing a systematic information security policy within {{organization_name}} that ensures effective capabilities for risk management, verification, control, communication security, infrastructure security management, and more.</w:t>
      </w:r>
      <w:r>
        <w:rPr>
          <w:rFonts w:cs="Calibri"/>
          <w:color w:val="000000"/>
          <w:u w:val="single"/>
        </w:rPr>
      </w:r>
      <w:r>
        <w:rPr>
          <w:rFonts w:cs="Calibri"/>
          <w:color w:val="000000"/>
        </w:rPr>
      </w:r>
    </w:p>
    <w:p w14:paraId="58777C25" w14:textId="77777777" w:rsidR="002C53CD" w:rsidRDefault="00A73593">
      <w:r>
        <w:t>External issues:</w:t>
      </w:r>
    </w:p>
    <w:p w14:paraId="7AE26F08" w14:textId="77777777" w:rsidR="002C53CD" w:rsidRDefault="00A73593" w:rsidP="728E939F">
      <w:pPr>
        <w:numPr>
          <w:ilvl w:val="0"/>
          <w:numId w:val="18"/>
        </w:numPr>
        <w:pBdr>
          <w:top w:val="nil"/>
          <w:left w:val="nil"/>
          <w:bottom w:val="nil"/>
          <w:right w:val="nil"/>
          <w:between w:val="nil"/>
        </w:pBdr>
        <w:spacing w:after="0"/>
      </w:pPr>
      <w:r w:rsidRPr="728E939F">
        <w:rPr>
          <w:u w:val="single"/>
        </w:rPr>
        <w:t>Standard compliance: Checking and adapting existing processes and standards within {{organization_name}} to comply with the requirements of ISO 27001:2022. This includes ensuring that {{organization_name}} undertakes all necessary steps to maintain the security management system in accordance with the standard's requirements.</w:t>
      </w:r>
      <w:r w:rsidRPr="728E939F">
        <w:rPr>
          <w:rFonts w:cs="Calibri"/>
          <w:color w:val="000000" w:themeColor="text1"/>
          <w:u w:val="single"/>
        </w:rPr>
      </w:r>
      <w:r w:rsidRPr="728E939F">
        <w:rPr>
          <w:rFonts w:cs="Calibri"/>
          <w:color w:val="000000" w:themeColor="text1"/>
        </w:rPr>
      </w:r>
      <w:commentRangeStart w:id="10"/>
      <w:r w:rsidRPr="728E939F">
        <w:rPr>
          <w:rFonts w:cs="Calibri"/>
          <w:color w:val="000000" w:themeColor="text1"/>
        </w:rPr>
      </w:r>
      <w:commentRangeEnd w:id="10"/>
      <w:r/>
      <w:r w:rsidRPr="728E939F">
        <w:rPr>
          <w:rFonts w:cs="Calibri"/>
          <w:color w:val="000000" w:themeColor="text1"/>
        </w:rPr>
      </w:r>
    </w:p>
    <w:p w14:paraId="5BCA6CB5" w14:textId="77777777" w:rsidR="002C53CD" w:rsidRDefault="00A73593">
      <w:pPr>
        <w:numPr>
          <w:ilvl w:val="0"/>
          <w:numId w:val="18"/>
        </w:numPr>
        <w:pBdr>
          <w:top w:val="nil"/>
          <w:left w:val="nil"/>
          <w:bottom w:val="nil"/>
          <w:right w:val="nil"/>
          <w:between w:val="nil"/>
        </w:pBdr>
        <w:spacing w:before="0" w:after="0"/>
      </w:pPr>
      <w:r>
        <w:rPr>
          <w:rFonts w:cs="Calibri"/>
          <w:color w:val="000000"/>
          <w:u w:val="single"/>
        </w:rPr>
        <w:t>External auditing: Conducting external assessments of information security by a third-party entity to ensure that {{organization_name}}'s information security aligns with the standard's requirements.</w:t>
      </w:r>
      <w:r>
        <w:rPr>
          <w:rFonts w:cs="Calibri"/>
          <w:color w:val="000000"/>
        </w:rPr>
      </w:r>
    </w:p>
    <w:p w14:paraId="7FB93DAE" w14:textId="77777777" w:rsidR="002C53CD" w:rsidRPr="005E21FB" w:rsidRDefault="00A73593">
      <w:pPr>
        <w:numPr>
          <w:ilvl w:val="0"/>
          <w:numId w:val="18"/>
        </w:numPr>
        <w:pBdr>
          <w:top w:val="nil"/>
          <w:left w:val="nil"/>
          <w:bottom w:val="nil"/>
          <w:right w:val="nil"/>
          <w:between w:val="nil"/>
        </w:pBdr>
        <w:spacing w:before="0" w:after="0"/>
      </w:pPr>
      <w:r>
        <w:rPr>
          <w:u w:val="single"/>
        </w:rPr>
        <w:t>Supplier management: Implementing information security controls on external suppliers who provide services or technical support to {{organization_name}}. This includes evaluating the suppliers' information security, addressing contracts and agreements defining security levels and access to information, as well as assessing the suppliers' ability to meet the desired level of information security.</w:t>
      </w:r>
      <w:r>
        <w:rPr>
          <w:rFonts w:cs="Calibri"/>
          <w:color w:val="000000"/>
          <w:u w:val="single"/>
        </w:rPr>
      </w:r>
      <w:r>
        <w:rPr>
          <w:rFonts w:cs="Calibri"/>
          <w:color w:val="000000"/>
        </w:rPr>
      </w:r>
    </w:p>
    <w:p w14:paraId="7C8AE7A2" w14:textId="09BF3C36" w:rsidR="005E21FB" w:rsidRDefault="005E21FB">
      <w:pPr>
        <w:numPr>
          <w:ilvl w:val="0"/>
          <w:numId w:val="18"/>
        </w:numPr>
        <w:pBdr>
          <w:top w:val="nil"/>
          <w:left w:val="nil"/>
          <w:bottom w:val="nil"/>
          <w:right w:val="nil"/>
          <w:between w:val="nil"/>
        </w:pBdr>
        <w:spacing w:before="0" w:after="0"/>
      </w:pPr>
      <w:commentRangeStart w:id="11"/>
      <w:r w:rsidRPr="00A96DC7">
        <w:rPr>
          <w:rFonts w:hint="cs"/>
          <w:u w:val="single"/>
        </w:rPr>
        <w:t>Climate change: Climate change has no impact on the cybersecurity aspects of {{organization_name}}.</w:t>
      </w:r>
      <w:r w:rsidRPr="00A96DC7">
        <w:rPr>
          <w:u w:val="single"/>
        </w:rPr>
      </w:r>
      <w:r>
        <w:rPr>
          <w:rFonts w:hint="cs"/>
          <w:rtl/>
        </w:rPr>
      </w:r>
      <w:r w:rsidRPr="005E21FB"/>
      <w:commentRangeEnd w:id="11"/>
      <w:r w:rsidR="006F7360">
        <w:rPr>
          <w:rStyle w:val="ae"/>
          <w:rtl/>
        </w:rPr>
      </w:r>
    </w:p>
    <w:p w14:paraId="00804BED" w14:textId="77777777" w:rsidR="002C53CD" w:rsidRDefault="002C53CD">
      <w:pPr>
        <w:pBdr>
          <w:top w:val="nil"/>
          <w:left w:val="nil"/>
          <w:bottom w:val="nil"/>
          <w:right w:val="nil"/>
          <w:between w:val="nil"/>
        </w:pBdr>
        <w:spacing w:before="0" w:after="0"/>
        <w:ind w:left="720"/>
        <w:rPr>
          <w:rFonts w:cs="Calibri"/>
          <w:color w:val="000000"/>
        </w:rPr>
      </w:pPr>
    </w:p>
    <w:p w14:paraId="54ED858F" w14:textId="54595AA5" w:rsidR="002C53CD" w:rsidRDefault="00A73593" w:rsidP="00C879D9">
      <w:pPr>
        <w:pStyle w:val="2"/>
      </w:pPr>
      <w:bookmarkStart w:id="12" w:name="_Toc190882958"/>
      <w:r>
        <w:t xml:space="preserve">Interested parties and their requirements </w:t>
      </w:r>
      <w:r w:rsidR="00A669AD">
        <w:t>(4.2)</w:t>
      </w:r>
      <w:bookmarkEnd w:id="12"/>
    </w:p>
    <w:p w14:paraId="57F8A260" w14:textId="02BE5379" w:rsidR="007D0729" w:rsidRDefault="00A73593" w:rsidP="728E939F">
      <w:pPr>
        <w:rPr>
          <w:rtl/>
        </w:rPr>
      </w:pPr>
      <w:r w:rsidRPr="728E939F">
        <w:t>An interested party is defined as “a person or organization that can affect, be affected by, or perceive themselves to be affected by a decision or activity”.</w:t>
      </w:r>
    </w:p>
    <w:p w14:paraId="5280F2E3" w14:textId="77777777" w:rsidR="002C53CD" w:rsidRDefault="00A73593">
      <w:r>
        <w:t>The following are defined as interested parties that are relevant to the ISMS:</w:t>
      </w:r>
    </w:p>
    <w:tbl>
      <w:tblPr>
        <w:tblStyle w:val="af8"/>
        <w:tblW w:w="8222" w:type="dxa"/>
        <w:jc w:val="center"/>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2780"/>
        <w:gridCol w:w="3458"/>
        <w:gridCol w:w="1984"/>
      </w:tblGrid>
      <w:tr w:rsidR="006F1A9F" w14:paraId="53B0E368" w14:textId="0D6E2109" w:rsidTr="05F0AD53">
        <w:trPr>
          <w:trHeight w:val="245"/>
          <w:jc w:val="center"/>
        </w:trPr>
        <w:tc>
          <w:tcPr>
            <w:tcW w:w="2780" w:type="dxa"/>
            <w:shd w:val="clear" w:color="auto" w:fill="92D050"/>
          </w:tcPr>
          <w:p w14:paraId="37F2D93D" w14:textId="77777777" w:rsidR="006F1A9F" w:rsidRDefault="006F1A9F" w:rsidP="006F1A9F">
            <w:pPr>
              <w:jc w:val="center"/>
              <w:rPr>
                <w:b/>
                <w:color w:val="FFFFFF"/>
              </w:rPr>
            </w:pPr>
            <w:r>
              <w:rPr>
                <w:b/>
                <w:color w:val="FFFFFF"/>
              </w:rPr>
              <w:lastRenderedPageBreak/>
              <w:t>Interested parties</w:t>
            </w:r>
          </w:p>
        </w:tc>
        <w:tc>
          <w:tcPr>
            <w:tcW w:w="3458" w:type="dxa"/>
            <w:shd w:val="clear" w:color="auto" w:fill="92D050"/>
          </w:tcPr>
          <w:p w14:paraId="7A84CCC7" w14:textId="77777777" w:rsidR="006F1A9F" w:rsidRDefault="006F1A9F" w:rsidP="006F1A9F">
            <w:pPr>
              <w:jc w:val="center"/>
              <w:rPr>
                <w:b/>
                <w:color w:val="FFFFFF"/>
              </w:rPr>
            </w:pPr>
            <w:r>
              <w:rPr>
                <w:b/>
                <w:color w:val="FFFFFF"/>
              </w:rPr>
              <w:t>Requirement</w:t>
            </w:r>
          </w:p>
        </w:tc>
        <w:tc>
          <w:tcPr>
            <w:tcW w:w="1984" w:type="dxa"/>
            <w:shd w:val="clear" w:color="auto" w:fill="92D050"/>
          </w:tcPr>
          <w:p w14:paraId="54F60553" w14:textId="67987F8E" w:rsidR="006F1A9F" w:rsidRDefault="006F1A9F" w:rsidP="006F1A9F">
            <w:pPr>
              <w:jc w:val="center"/>
              <w:rPr>
                <w:b/>
                <w:color w:val="FFFFFF"/>
              </w:rPr>
            </w:pPr>
            <w:r>
              <w:rPr>
                <w:b/>
                <w:color w:val="FFFFFF"/>
              </w:rPr>
              <w:t>A</w:t>
            </w:r>
            <w:r w:rsidRPr="006F1A9F">
              <w:rPr>
                <w:b/>
                <w:color w:val="FFFFFF"/>
              </w:rPr>
              <w:t>ddressed through the</w:t>
            </w:r>
            <w:r>
              <w:rPr>
                <w:b/>
                <w:color w:val="FFFFFF"/>
              </w:rPr>
              <w:t xml:space="preserve"> ISMS</w:t>
            </w:r>
          </w:p>
        </w:tc>
      </w:tr>
      <w:tr w:rsidR="006F1A9F" w14:paraId="4C222DCB" w14:textId="7D371DAF" w:rsidTr="05F0AD53">
        <w:trPr>
          <w:trHeight w:val="973"/>
          <w:jc w:val="center"/>
        </w:trPr>
        <w:tc>
          <w:tcPr>
            <w:tcW w:w="2780" w:type="dxa"/>
          </w:tcPr>
          <w:p w14:paraId="4410E306" w14:textId="77777777" w:rsidR="006F1A9F" w:rsidRDefault="006F1A9F" w:rsidP="00271AD9">
            <w:pPr>
              <w:spacing w:before="0"/>
            </w:pPr>
            <w:r>
              <w:t xml:space="preserve">Clients </w:t>
            </w:r>
          </w:p>
        </w:tc>
        <w:tc>
          <w:tcPr>
            <w:tcW w:w="3458" w:type="dxa"/>
          </w:tcPr>
          <w:p w14:paraId="56E239A4" w14:textId="77777777" w:rsidR="006F1A9F" w:rsidRDefault="006F1A9F" w:rsidP="00271AD9">
            <w:pPr>
              <w:spacing w:before="0"/>
            </w:pPr>
            <w:r>
              <w:t>Compliance with contractual requirements</w:t>
            </w:r>
          </w:p>
          <w:p w14:paraId="3FCA27F6" w14:textId="77777777" w:rsidR="006F1A9F" w:rsidRDefault="006F1A9F" w:rsidP="00271AD9">
            <w:pPr>
              <w:spacing w:before="0"/>
            </w:pPr>
            <w:r>
              <w:t>Securing the customer's information</w:t>
            </w:r>
          </w:p>
          <w:p w14:paraId="496BEAF9" w14:textId="77777777" w:rsidR="006F1A9F" w:rsidRDefault="006F1A9F" w:rsidP="00271AD9">
            <w:pPr>
              <w:spacing w:before="0"/>
            </w:pPr>
            <w:r w:rsidRPr="00524B37">
              <w:t>ISO 27001 certification</w:t>
            </w:r>
            <w:r>
              <w:t xml:space="preserve"> </w:t>
            </w:r>
          </w:p>
        </w:tc>
        <w:tc>
          <w:tcPr>
            <w:tcW w:w="1984" w:type="dxa"/>
          </w:tcPr>
          <w:p w14:paraId="4EC2A2D2" w14:textId="43A0476B" w:rsidR="006F1A9F" w:rsidRDefault="00932EC8" w:rsidP="00932EC8">
            <w:pPr>
              <w:spacing w:before="0"/>
              <w:jc w:val="center"/>
            </w:pPr>
            <w:r>
              <w:t>Yes</w:t>
            </w:r>
          </w:p>
          <w:p w14:paraId="73FF4874" w14:textId="77777777" w:rsidR="00932EC8" w:rsidRDefault="00932EC8" w:rsidP="00932EC8">
            <w:pPr>
              <w:jc w:val="center"/>
            </w:pPr>
          </w:p>
          <w:p w14:paraId="467ACF4A" w14:textId="77777777" w:rsidR="00932EC8" w:rsidRPr="00932EC8" w:rsidRDefault="00932EC8" w:rsidP="00932EC8">
            <w:pPr>
              <w:jc w:val="center"/>
            </w:pPr>
          </w:p>
        </w:tc>
      </w:tr>
      <w:tr w:rsidR="006F1A9F" w14:paraId="5A0DBD23" w14:textId="706F2884" w:rsidTr="05F0AD53">
        <w:trPr>
          <w:trHeight w:val="738"/>
          <w:jc w:val="center"/>
        </w:trPr>
        <w:tc>
          <w:tcPr>
            <w:tcW w:w="2780" w:type="dxa"/>
          </w:tcPr>
          <w:p w14:paraId="5643AEB2" w14:textId="77777777" w:rsidR="006F1A9F" w:rsidRDefault="006F1A9F" w:rsidP="00271AD9">
            <w:pPr>
              <w:spacing w:before="0"/>
            </w:pPr>
            <w:r>
              <w:t xml:space="preserve">Regulators </w:t>
            </w:r>
          </w:p>
        </w:tc>
        <w:tc>
          <w:tcPr>
            <w:tcW w:w="3458" w:type="dxa"/>
          </w:tcPr>
          <w:p w14:paraId="7D91B65B" w14:textId="77777777" w:rsidR="006F1A9F" w:rsidRDefault="006F1A9F" w:rsidP="00271AD9">
            <w:pPr>
              <w:spacing w:before="0"/>
            </w:pPr>
            <w:r>
              <w:t>Compliance with requirements and cooperation with the authorities if necessary</w:t>
            </w:r>
          </w:p>
        </w:tc>
        <w:tc>
          <w:tcPr>
            <w:tcW w:w="1984" w:type="dxa"/>
          </w:tcPr>
          <w:p w14:paraId="44F9E3DC" w14:textId="77777777" w:rsidR="00932EC8" w:rsidRDefault="00932EC8" w:rsidP="00932EC8">
            <w:pPr>
              <w:spacing w:before="0"/>
              <w:jc w:val="center"/>
            </w:pPr>
            <w:r>
              <w:t>Yes</w:t>
            </w:r>
          </w:p>
          <w:p w14:paraId="73723999" w14:textId="77777777" w:rsidR="006F1A9F" w:rsidRDefault="006F1A9F" w:rsidP="00932EC8">
            <w:pPr>
              <w:spacing w:before="0"/>
              <w:jc w:val="center"/>
            </w:pPr>
          </w:p>
        </w:tc>
      </w:tr>
      <w:tr w:rsidR="006F1A9F" w14:paraId="10421EC3" w14:textId="0018A749" w:rsidTr="05F0AD53">
        <w:trPr>
          <w:trHeight w:val="718"/>
          <w:jc w:val="center"/>
        </w:trPr>
        <w:tc>
          <w:tcPr>
            <w:tcW w:w="2780" w:type="dxa"/>
          </w:tcPr>
          <w:p w14:paraId="5C1DE020" w14:textId="77777777" w:rsidR="006F1A9F" w:rsidRDefault="006F1A9F" w:rsidP="00271AD9">
            <w:pPr>
              <w:spacing w:before="0"/>
            </w:pPr>
            <w:r>
              <w:t>Shareholders / Managers</w:t>
            </w:r>
          </w:p>
        </w:tc>
        <w:tc>
          <w:tcPr>
            <w:tcW w:w="3458" w:type="dxa"/>
          </w:tcPr>
          <w:p w14:paraId="012C017F" w14:textId="0A3CDF80" w:rsidR="006F1A9F" w:rsidRDefault="006F1A9F" w:rsidP="00271AD9">
            <w:pPr>
              <w:spacing w:before="0"/>
            </w:pPr>
            <w:r>
              <w:t>Compliance of {{organization_name}} and the employees with {{organization_name}}’s information security policy</w:t>
            </w:r>
          </w:p>
        </w:tc>
        <w:tc>
          <w:tcPr>
            <w:tcW w:w="1984" w:type="dxa"/>
          </w:tcPr>
          <w:p w14:paraId="0DE11883" w14:textId="77777777" w:rsidR="00932EC8" w:rsidRDefault="00932EC8" w:rsidP="00932EC8">
            <w:pPr>
              <w:spacing w:before="0"/>
              <w:jc w:val="center"/>
            </w:pPr>
            <w:r>
              <w:t>Yes</w:t>
            </w:r>
          </w:p>
          <w:p w14:paraId="4CD64302" w14:textId="77777777" w:rsidR="006F1A9F" w:rsidRDefault="006F1A9F" w:rsidP="00932EC8">
            <w:pPr>
              <w:spacing w:before="0"/>
              <w:jc w:val="center"/>
            </w:pPr>
          </w:p>
        </w:tc>
      </w:tr>
      <w:tr w:rsidR="006F1A9F" w14:paraId="00444B7C" w14:textId="52D57300" w:rsidTr="05F0AD53">
        <w:trPr>
          <w:trHeight w:val="557"/>
          <w:jc w:val="center"/>
        </w:trPr>
        <w:tc>
          <w:tcPr>
            <w:tcW w:w="2780" w:type="dxa"/>
          </w:tcPr>
          <w:p w14:paraId="53A2C61A" w14:textId="77777777" w:rsidR="006F1A9F" w:rsidRDefault="006F1A9F" w:rsidP="00271AD9">
            <w:pPr>
              <w:spacing w:before="0"/>
            </w:pPr>
            <w:r>
              <w:t>Suppliers - Infrastructure, computing, cloud, consulting</w:t>
            </w:r>
          </w:p>
        </w:tc>
        <w:tc>
          <w:tcPr>
            <w:tcW w:w="3458" w:type="dxa"/>
          </w:tcPr>
          <w:p w14:paraId="2696BFAE" w14:textId="77777777" w:rsidR="006F1A9F" w:rsidRDefault="006F1A9F" w:rsidP="00271AD9">
            <w:pPr>
              <w:spacing w:before="0"/>
            </w:pPr>
            <w:r>
              <w:t xml:space="preserve">Compliance with the obligations under the agreement / contract </w:t>
            </w:r>
          </w:p>
        </w:tc>
        <w:tc>
          <w:tcPr>
            <w:tcW w:w="1984" w:type="dxa"/>
          </w:tcPr>
          <w:p w14:paraId="10441A82" w14:textId="77777777" w:rsidR="00932EC8" w:rsidRDefault="00932EC8" w:rsidP="00932EC8">
            <w:pPr>
              <w:spacing w:before="0"/>
              <w:jc w:val="center"/>
            </w:pPr>
            <w:r>
              <w:t>Yes</w:t>
            </w:r>
          </w:p>
          <w:p w14:paraId="61A9B538" w14:textId="77777777" w:rsidR="006F1A9F" w:rsidRDefault="006F1A9F" w:rsidP="00932EC8">
            <w:pPr>
              <w:spacing w:before="0"/>
              <w:jc w:val="center"/>
            </w:pPr>
          </w:p>
        </w:tc>
      </w:tr>
      <w:tr w:rsidR="006F1A9F" w14:paraId="0394E5E0" w14:textId="469A069A" w:rsidTr="05F0AD53">
        <w:trPr>
          <w:trHeight w:val="699"/>
          <w:jc w:val="center"/>
        </w:trPr>
        <w:tc>
          <w:tcPr>
            <w:tcW w:w="2780" w:type="dxa"/>
          </w:tcPr>
          <w:p w14:paraId="57107C48" w14:textId="56C4F3C4" w:rsidR="006F1A9F" w:rsidRDefault="006F1A9F" w:rsidP="00271AD9">
            <w:pPr>
              <w:spacing w:before="0"/>
            </w:pPr>
            <w:r>
              <w:t>Subcontractors</w:t>
            </w:r>
          </w:p>
        </w:tc>
        <w:tc>
          <w:tcPr>
            <w:tcW w:w="3458" w:type="dxa"/>
          </w:tcPr>
          <w:p w14:paraId="2E7CC4C1" w14:textId="77777777" w:rsidR="006F1A9F" w:rsidRDefault="006F1A9F" w:rsidP="00271AD9">
            <w:pPr>
              <w:spacing w:before="0"/>
            </w:pPr>
            <w:r>
              <w:t>Supply of services according to the requirements of {{organization_name}}</w:t>
            </w:r>
          </w:p>
        </w:tc>
        <w:tc>
          <w:tcPr>
            <w:tcW w:w="1984" w:type="dxa"/>
          </w:tcPr>
          <w:p w14:paraId="2F31B598" w14:textId="77777777" w:rsidR="00932EC8" w:rsidRDefault="00932EC8" w:rsidP="00932EC8">
            <w:pPr>
              <w:spacing w:before="0"/>
              <w:jc w:val="center"/>
            </w:pPr>
            <w:r>
              <w:t>Yes</w:t>
            </w:r>
          </w:p>
          <w:p w14:paraId="1DFC12F2" w14:textId="77777777" w:rsidR="006F1A9F" w:rsidRDefault="006F1A9F" w:rsidP="00932EC8">
            <w:pPr>
              <w:spacing w:before="0"/>
              <w:jc w:val="center"/>
            </w:pPr>
          </w:p>
        </w:tc>
      </w:tr>
      <w:tr w:rsidR="006F1A9F" w14:paraId="4B94C707" w14:textId="6A6F8EF3" w:rsidTr="05F0AD53">
        <w:trPr>
          <w:trHeight w:val="894"/>
          <w:jc w:val="center"/>
        </w:trPr>
        <w:tc>
          <w:tcPr>
            <w:tcW w:w="2780" w:type="dxa"/>
          </w:tcPr>
          <w:p w14:paraId="024379FA" w14:textId="1C14393D" w:rsidR="006F1A9F" w:rsidRDefault="006F1A9F" w:rsidP="00271AD9">
            <w:pPr>
              <w:spacing w:before="0"/>
            </w:pPr>
            <w:r>
              <w:t>Employees</w:t>
            </w:r>
          </w:p>
        </w:tc>
        <w:tc>
          <w:tcPr>
            <w:tcW w:w="3458" w:type="dxa"/>
          </w:tcPr>
          <w:p w14:paraId="71AB16C0" w14:textId="77777777" w:rsidR="006F1A9F" w:rsidRDefault="006F1A9F" w:rsidP="00271AD9">
            <w:pPr>
              <w:spacing w:before="0"/>
            </w:pPr>
            <w:r>
              <w:t>Privacy of employee information, providing a proper work environment, opportunities for advancement and professional development</w:t>
            </w:r>
          </w:p>
        </w:tc>
        <w:tc>
          <w:tcPr>
            <w:tcW w:w="1984" w:type="dxa"/>
          </w:tcPr>
          <w:p w14:paraId="4C25D2B6" w14:textId="77777777" w:rsidR="00932EC8" w:rsidRDefault="00932EC8" w:rsidP="00932EC8">
            <w:pPr>
              <w:spacing w:before="0"/>
              <w:jc w:val="center"/>
            </w:pPr>
            <w:r>
              <w:t>Yes</w:t>
            </w:r>
          </w:p>
          <w:p w14:paraId="54CBF397" w14:textId="77777777" w:rsidR="006F1A9F" w:rsidRDefault="006F1A9F" w:rsidP="00932EC8">
            <w:pPr>
              <w:jc w:val="center"/>
            </w:pPr>
          </w:p>
        </w:tc>
      </w:tr>
    </w:tbl>
    <w:p w14:paraId="25A42B17" w14:textId="77777777" w:rsidR="002C53CD" w:rsidRDefault="002C53CD"/>
    <w:p w14:paraId="2615D924" w14:textId="77777777" w:rsidR="002C53CD" w:rsidRDefault="00A73593">
      <w:r>
        <w:t>Applicable legal and regulatory requirements arise from the following:</w:t>
      </w:r>
    </w:p>
    <w:p w14:paraId="2F37EE01" w14:textId="77777777" w:rsidR="002C53CD" w:rsidRDefault="00A73593">
      <w:pPr>
        <w:widowControl w:val="0"/>
        <w:numPr>
          <w:ilvl w:val="0"/>
          <w:numId w:val="1"/>
        </w:numPr>
        <w:pBdr>
          <w:top w:val="nil"/>
          <w:left w:val="nil"/>
          <w:bottom w:val="nil"/>
          <w:right w:val="nil"/>
          <w:between w:val="nil"/>
        </w:pBdr>
        <w:spacing w:before="0" w:after="0"/>
      </w:pPr>
      <w:r>
        <w:t>Israeli Computers Law – 1995</w:t>
      </w:r>
    </w:p>
    <w:p w14:paraId="0FB2717C" w14:textId="77777777" w:rsidR="002C53CD" w:rsidRDefault="00A73593">
      <w:pPr>
        <w:widowControl w:val="0"/>
        <w:numPr>
          <w:ilvl w:val="0"/>
          <w:numId w:val="1"/>
        </w:numPr>
        <w:pBdr>
          <w:top w:val="nil"/>
          <w:left w:val="nil"/>
          <w:bottom w:val="nil"/>
          <w:right w:val="nil"/>
          <w:between w:val="nil"/>
        </w:pBdr>
        <w:spacing w:before="0" w:after="0"/>
      </w:pPr>
      <w:r>
        <w:t>Israeli Copyright Law – 2007</w:t>
      </w:r>
    </w:p>
    <w:p w14:paraId="4BB862B6" w14:textId="77777777" w:rsidR="002C53CD" w:rsidRDefault="00A73593">
      <w:pPr>
        <w:widowControl w:val="0"/>
        <w:numPr>
          <w:ilvl w:val="0"/>
          <w:numId w:val="1"/>
        </w:numPr>
        <w:pBdr>
          <w:top w:val="nil"/>
          <w:left w:val="nil"/>
          <w:bottom w:val="nil"/>
          <w:right w:val="nil"/>
          <w:between w:val="nil"/>
        </w:pBdr>
        <w:spacing w:before="0" w:after="0"/>
      </w:pPr>
      <w:r>
        <w:t>Israeli Protection of Privacy Law – 1981</w:t>
      </w:r>
    </w:p>
    <w:p w14:paraId="7BAFB096" w14:textId="77777777" w:rsidR="002C53CD" w:rsidRDefault="00A73593">
      <w:pPr>
        <w:widowControl w:val="0"/>
        <w:numPr>
          <w:ilvl w:val="0"/>
          <w:numId w:val="1"/>
        </w:numPr>
        <w:pBdr>
          <w:top w:val="nil"/>
          <w:left w:val="nil"/>
          <w:bottom w:val="nil"/>
          <w:right w:val="nil"/>
          <w:between w:val="nil"/>
        </w:pBdr>
        <w:spacing w:before="0" w:after="0"/>
      </w:pPr>
      <w:r>
        <w:t>Law of Copyright, 2007</w:t>
      </w:r>
    </w:p>
    <w:p w14:paraId="1E166DD8" w14:textId="77777777" w:rsidR="002C53CD" w:rsidRPr="00442314" w:rsidRDefault="00A73593">
      <w:pPr>
        <w:widowControl w:val="0"/>
        <w:numPr>
          <w:ilvl w:val="0"/>
          <w:numId w:val="1"/>
        </w:numPr>
        <w:pBdr>
          <w:top w:val="nil"/>
          <w:left w:val="nil"/>
          <w:bottom w:val="nil"/>
          <w:right w:val="nil"/>
          <w:between w:val="nil"/>
        </w:pBdr>
        <w:spacing w:before="0" w:after="0"/>
      </w:pPr>
      <w:r w:rsidRPr="00442314">
        <w:t>Privacy Protection (Information Security) – 2017</w:t>
      </w:r>
    </w:p>
    <w:p w14:paraId="2E91FBE9" w14:textId="77777777" w:rsidR="002C53CD" w:rsidRDefault="002C53CD">
      <w:pPr>
        <w:rPr>
          <w:rtl/>
        </w:rPr>
      </w:pPr>
    </w:p>
    <w:p w14:paraId="3179F37C" w14:textId="516AD2CF" w:rsidR="002C53CD" w:rsidRDefault="00A73593" w:rsidP="00C879D9">
      <w:pPr>
        <w:pStyle w:val="2"/>
      </w:pPr>
      <w:bookmarkStart w:id="13" w:name="_Toc190882959"/>
      <w:r>
        <w:t>Scope</w:t>
      </w:r>
      <w:r w:rsidR="00D95BC5">
        <w:t xml:space="preserve"> </w:t>
      </w:r>
      <w:r w:rsidR="00A669AD">
        <w:t>(4.3)</w:t>
      </w:r>
      <w:bookmarkEnd w:id="13"/>
    </w:p>
    <w:p w14:paraId="2E7EADB8" w14:textId="77777777" w:rsidR="002C53CD" w:rsidRDefault="00A73593">
      <w:r>
        <w:t xml:space="preserve">The scope of the ISMS includes all {{organization_name}}al activities involved in: </w:t>
      </w:r>
    </w:p>
    <w:p w14:paraId="4CDB453C" w14:textId="0FF45BC8" w:rsidR="002C53CD" w:rsidRDefault="004A45A9" w:rsidP="004A45A9">
      <w:commentRangeStart w:id="14"/>
      <w:r w:rsidRPr="004A45A9">
        <w:rPr>
          <w:b/>
          <w:bCs/>
        </w:rPr>
        <w:t>English</w:t>
      </w:r>
      <w:commentRangeEnd w:id="14"/>
      <w:r w:rsidR="00321BDD">
        <w:rPr>
          <w:rStyle w:val="ae"/>
          <w:rtl/>
        </w:rPr>
        <w:commentReference w:id="14"/>
      </w:r>
      <w:r>
        <w:t xml:space="preserve">: </w:t>
      </w:r>
    </w:p>
    <w:p w14:paraId="4EC410E4" w14:textId="635577D2" w:rsidR="004A45A9" w:rsidRDefault="004A45A9" w:rsidP="728E939F">
      <w:r w:rsidRPr="728E939F">
        <w:rPr>
          <w:b/>
          <w:bCs/>
        </w:rPr>
        <w:t>Hebrew</w:t>
      </w:r>
      <w:r w:rsidRPr="728E939F">
        <w:t>:</w:t>
      </w:r>
    </w:p>
    <w:p w14:paraId="1E94F715" w14:textId="77777777" w:rsidR="00985C42" w:rsidRPr="003F64FE" w:rsidRDefault="00985C42" w:rsidP="004A45A9"/>
    <w:p w14:paraId="51A10497" w14:textId="47BD0566" w:rsidR="004A45A9" w:rsidRDefault="00385748" w:rsidP="00985C42">
      <w:pPr>
        <w:pStyle w:val="2"/>
      </w:pPr>
      <w:bookmarkStart w:id="15" w:name="_Toc190882960"/>
      <w:r w:rsidRPr="00385748">
        <w:t>Information Security Management System (4.4)</w:t>
      </w:r>
      <w:bookmarkEnd w:id="15"/>
    </w:p>
    <w:p w14:paraId="7EFF96B4" w14:textId="77777777" w:rsidR="00385748" w:rsidRDefault="00385748" w:rsidP="00385748">
      <w:r w:rsidRPr="728E939F">
        <w:t>{{organization_name}} shall establish, implement, maintain, and continually improve an Information Security Management System (ISMS) in alignment with its Information Security Policy and the requirements of the ISO 27001:2022 standard.</w:t>
      </w:r>
    </w:p>
    <w:p w14:paraId="2E4580F6" w14:textId="77777777" w:rsidR="00385748" w:rsidRDefault="00385748" w:rsidP="00385748">
      <w:r w:rsidRPr="728E939F">
        <w:t>Upon customer request, {{organization_name}} will take action to comply with all relevant data-related legislation.</w:t>
      </w:r>
    </w:p>
    <w:p w14:paraId="12FBDD06" w14:textId="3B7123BA" w:rsidR="002C53CD" w:rsidRDefault="00385748" w:rsidP="00385748">
      <w:r>
        <w:t>All ISMS controls are overseen and audited by {{organization_name}}’s {{information_security_manager_role_or_name}}.</w:t>
      </w:r>
    </w:p>
    <w:p w14:paraId="637EA48A" w14:textId="77777777" w:rsidR="00385748" w:rsidRDefault="00385748" w:rsidP="00385748"/>
    <w:p w14:paraId="635AFAEE" w14:textId="77777777" w:rsidR="002C53CD" w:rsidRDefault="00A73593">
      <w:pPr>
        <w:rPr>
          <w:rtl/>
        </w:rPr>
      </w:pPr>
      <w:r>
        <w:t>The ISMS includes the following parts of {{organization_name}}:</w:t>
      </w:r>
    </w:p>
    <w:p w14:paraId="34596ECD" w14:textId="77777777" w:rsidR="002C53CD" w:rsidRDefault="00A73593">
      <w:pPr>
        <w:widowControl w:val="0"/>
        <w:numPr>
          <w:ilvl w:val="0"/>
          <w:numId w:val="14"/>
        </w:numPr>
        <w:pBdr>
          <w:top w:val="nil"/>
          <w:left w:val="nil"/>
          <w:bottom w:val="nil"/>
          <w:right w:val="nil"/>
          <w:between w:val="nil"/>
        </w:pBdr>
        <w:spacing w:before="0" w:after="0"/>
      </w:pPr>
      <w:r>
        <w:rPr>
          <w:rFonts w:cs="Calibri"/>
          <w:color w:val="000000"/>
        </w:rPr>
        <w:t>All organization employees and representatives.</w:t>
      </w:r>
    </w:p>
    <w:p w14:paraId="65FC8F5A" w14:textId="5C211709" w:rsidR="002C53CD" w:rsidRPr="003055FC" w:rsidRDefault="00A73593" w:rsidP="728E939F">
      <w:pPr>
        <w:widowControl w:val="0"/>
        <w:numPr>
          <w:ilvl w:val="0"/>
          <w:numId w:val="14"/>
        </w:numPr>
        <w:pBdr>
          <w:top w:val="nil"/>
          <w:left w:val="nil"/>
          <w:bottom w:val="nil"/>
          <w:right w:val="nil"/>
          <w:between w:val="nil"/>
        </w:pBdr>
        <w:spacing w:before="0" w:after="0"/>
      </w:pPr>
      <w:r w:rsidRPr="728E939F">
        <w:rPr>
          <w:rFonts w:cs="Calibri"/>
          <w:color w:val="000000" w:themeColor="text1"/>
        </w:rPr>
        <w:t xml:space="preserve">{{organization_name}}’s physical sites in{{physical_site_locations}} </w:t>
      </w:r>
      <w:commentRangeStart w:id="16"/>
      <w:r w:rsidRPr="728E939F">
        <w:rPr>
          <w:rFonts w:cs="Calibri"/>
          <w:color w:val="000000" w:themeColor="text1"/>
        </w:rPr>
      </w:r>
      <w:commentRangeEnd w:id="16"/>
      <w:r/>
      <w:r w:rsidRPr="728E939F">
        <w:rPr>
          <w:rFonts w:cs="Calibri"/>
          <w:color w:val="000000" w:themeColor="text1"/>
        </w:rPr>
      </w:r>
      <w:commentRangeStart w:id="17"/>
      <w:r w:rsidR="001F3C07" w:rsidRPr="728E939F">
        <w:rPr>
          <w:rFonts w:cs="Calibri"/>
          <w:color w:val="000000" w:themeColor="text1"/>
        </w:rPr>
      </w:r>
      <w:commentRangeEnd w:id="17"/>
      <w:r/>
      <w:r w:rsidRPr="728E939F">
        <w:rPr>
          <w:rFonts w:cs="Calibri"/>
          <w:color w:val="000000" w:themeColor="text1"/>
        </w:rPr>
      </w:r>
    </w:p>
    <w:p w14:paraId="25146A94" w14:textId="77777777" w:rsidR="002C53CD" w:rsidRDefault="00A73593">
      <w:pPr>
        <w:widowControl w:val="0"/>
        <w:numPr>
          <w:ilvl w:val="0"/>
          <w:numId w:val="14"/>
        </w:numPr>
        <w:pBdr>
          <w:top w:val="nil"/>
          <w:left w:val="nil"/>
          <w:bottom w:val="nil"/>
          <w:right w:val="nil"/>
          <w:between w:val="nil"/>
        </w:pBdr>
        <w:spacing w:before="0" w:after="0"/>
      </w:pPr>
      <w:commentRangeStart w:id="18"/>
      <w:r>
        <w:rPr>
          <w:rFonts w:cs="Calibri"/>
          <w:color w:val="000000"/>
        </w:rPr>
        <w:t>All {{organization_name}}'s computer systems - personal computers and cloud services.</w:t>
      </w:r>
      <w:commentRangeEnd w:id="18"/>
      <w:r w:rsidR="00AC0E85">
        <w:rPr>
          <w:rStyle w:val="ae"/>
        </w:rPr>
      </w:r>
    </w:p>
    <w:p w14:paraId="37F6FFED" w14:textId="6B345AE0" w:rsidR="00005847" w:rsidRDefault="00A73593" w:rsidP="00E83D4C">
      <w:pPr>
        <w:widowControl w:val="0"/>
        <w:numPr>
          <w:ilvl w:val="0"/>
          <w:numId w:val="14"/>
        </w:numPr>
        <w:pBdr>
          <w:top w:val="nil"/>
          <w:left w:val="nil"/>
          <w:bottom w:val="nil"/>
          <w:right w:val="nil"/>
          <w:between w:val="nil"/>
        </w:pBdr>
        <w:spacing w:before="0" w:after="0"/>
      </w:pPr>
      <w:r>
        <w:rPr>
          <w:rFonts w:cs="Calibri"/>
          <w:color w:val="000000"/>
        </w:rPr>
        <w:t>All the documents in {{organization_name}}’s possession</w:t>
      </w:r>
      <w:proofErr w:type="gramStart"/>
      <w:r>
        <w:rPr>
          <w:rFonts w:cs="Calibri"/>
          <w:color w:val="000000"/>
        </w:rPr>
      </w:r>
      <w:proofErr w:type="gramEnd"/>
      <w:r>
        <w:rPr>
          <w:rFonts w:cs="Calibri"/>
          <w:color w:val="000000"/>
        </w:rPr>
      </w:r>
    </w:p>
    <w:p w14:paraId="11B4ED5E" w14:textId="77777777" w:rsidR="00DE77C2" w:rsidRDefault="00DE77C2" w:rsidP="002326DD">
      <w:pPr>
        <w:pBdr>
          <w:top w:val="nil"/>
          <w:left w:val="nil"/>
          <w:bottom w:val="nil"/>
          <w:right w:val="nil"/>
          <w:between w:val="nil"/>
        </w:pBdr>
        <w:spacing w:before="0"/>
        <w:rPr>
          <w:rFonts w:cs="Calibri"/>
          <w:color w:val="000000"/>
          <w:rtl/>
        </w:rPr>
      </w:pPr>
    </w:p>
    <w:p w14:paraId="0563A3F0" w14:textId="2ACCA623" w:rsidR="002C53CD" w:rsidRDefault="00A73593" w:rsidP="00C879D9">
      <w:pPr>
        <w:pStyle w:val="2"/>
      </w:pPr>
      <w:bookmarkStart w:id="19" w:name="_Toc190882961"/>
      <w:r>
        <w:t>Leadership</w:t>
      </w:r>
      <w:r w:rsidR="00893C3C">
        <w:t xml:space="preserve"> (5.1, 5.2)</w:t>
      </w:r>
      <w:bookmarkEnd w:id="19"/>
    </w:p>
    <w:p w14:paraId="51D91153" w14:textId="77777777" w:rsidR="00FD799E" w:rsidRDefault="00FD799E">
      <w:r w:rsidRPr="00FD799E">
        <w:t>The commitment to the Information Security Management System (ISMS) applies to all employees, starting with senior management. {{organization_name}}’s management is committed to providing employees, customers, shareholders, and independent parties with a commitment to information security and the maintenance of business continuity.</w:t>
      </w:r>
    </w:p>
    <w:p w14:paraId="7492A9EE" w14:textId="77777777" w:rsidR="003B7A70" w:rsidRDefault="003B7A70">
      <w:r w:rsidRPr="728E939F">
        <w:t>{{organization_name}}’s management implements an information security policy and information security objectives that align with the strategic direction of {{organization_name}}, integrating the requirements of the Information Security Management System into organizational processes.</w:t>
      </w:r>
    </w:p>
    <w:p w14:paraId="2DD102CC" w14:textId="77777777" w:rsidR="003B7A70" w:rsidRDefault="003B7A70">
      <w:r w:rsidRPr="728E939F">
        <w:t>In line with these principles, management is responsible for ensuring the allocation of resources necessary for implementing the policies, achieving the objectives, meeting the requirements, and continuously improving the system. Management will provide guidance and support to all relevant roles within the information security domain.</w:t>
      </w:r>
    </w:p>
    <w:p w14:paraId="5465B8C5" w14:textId="77777777" w:rsidR="00C329E0" w:rsidRDefault="00C329E0" w:rsidP="00C329E0">
      <w:pPr>
        <w:pBdr>
          <w:top w:val="nil"/>
          <w:left w:val="nil"/>
          <w:bottom w:val="nil"/>
          <w:right w:val="nil"/>
          <w:between w:val="nil"/>
        </w:pBdr>
        <w:spacing w:after="0"/>
        <w:rPr>
          <w:rFonts w:cs="Calibri"/>
          <w:color w:val="000000"/>
        </w:rPr>
      </w:pPr>
      <w:r w:rsidRPr="00C329E0">
        <w:t>To uphold these principles, {{organization_name}} will perform the following actions:</w:t>
      </w:r>
    </w:p>
    <w:p w14:paraId="23CFBE09" w14:textId="2C129B02" w:rsidR="00C17D87" w:rsidRPr="00C17D87" w:rsidRDefault="00C17D87" w:rsidP="728E939F">
      <w:pPr>
        <w:numPr>
          <w:ilvl w:val="0"/>
          <w:numId w:val="15"/>
        </w:numPr>
        <w:pBdr>
          <w:top w:val="nil"/>
          <w:left w:val="nil"/>
          <w:bottom w:val="nil"/>
          <w:right w:val="nil"/>
          <w:between w:val="nil"/>
        </w:pBdr>
        <w:spacing w:before="0" w:after="0"/>
        <w:rPr>
          <w:rFonts w:cs="Calibri"/>
          <w:color w:val="000000"/>
        </w:rPr>
      </w:pPr>
      <w:r w:rsidRPr="728E939F">
        <w:rPr>
          <w:rFonts w:cs="Calibri"/>
          <w:color w:val="000000" w:themeColor="text1"/>
        </w:rPr>
        <w:t>Sending a message to all employees in {{organization_name}} regarding the importance of information security and business continuity, and the need to comply with all relevant legislative requirements, through training and meetings.</w:t>
      </w:r>
    </w:p>
    <w:p w14:paraId="5C5D0A7E" w14:textId="77777777" w:rsidR="00911670" w:rsidRDefault="00911670" w:rsidP="728E939F">
      <w:pPr>
        <w:numPr>
          <w:ilvl w:val="0"/>
          <w:numId w:val="15"/>
        </w:numPr>
        <w:pBdr>
          <w:top w:val="nil"/>
          <w:left w:val="nil"/>
          <w:bottom w:val="nil"/>
          <w:right w:val="nil"/>
          <w:between w:val="nil"/>
        </w:pBdr>
        <w:spacing w:before="0" w:after="0"/>
        <w:rPr>
          <w:rFonts w:cs="Calibri"/>
          <w:color w:val="000000"/>
        </w:rPr>
      </w:pPr>
      <w:r w:rsidRPr="728E939F">
        <w:rPr>
          <w:rFonts w:cs="Calibri"/>
          <w:color w:val="000000" w:themeColor="text1"/>
        </w:rPr>
        <w:t>Creating a public information security policy that aligns with {{organization_name}}'s objectives and distributing it to all relevant parties in {{organization_name}}.</w:t>
      </w:r>
    </w:p>
    <w:p w14:paraId="264D1169" w14:textId="77777777" w:rsidR="00911670" w:rsidRDefault="00911670">
      <w:pPr>
        <w:numPr>
          <w:ilvl w:val="0"/>
          <w:numId w:val="15"/>
        </w:numPr>
        <w:pBdr>
          <w:top w:val="nil"/>
          <w:left w:val="nil"/>
          <w:bottom w:val="nil"/>
          <w:right w:val="nil"/>
          <w:between w:val="nil"/>
        </w:pBdr>
        <w:spacing w:before="0" w:after="0"/>
        <w:rPr>
          <w:rFonts w:cs="Calibri"/>
          <w:color w:val="000000"/>
        </w:rPr>
      </w:pPr>
      <w:r w:rsidRPr="00911670">
        <w:rPr>
          <w:rFonts w:cs="Calibri"/>
          <w:color w:val="000000"/>
        </w:rPr>
        <w:lastRenderedPageBreak/>
        <w:t>Setting goals and a framework for the information security policy and defining a plan to achieve them.</w:t>
      </w:r>
    </w:p>
    <w:p w14:paraId="23E74491" w14:textId="77777777" w:rsidR="00911670" w:rsidRDefault="00911670">
      <w:pPr>
        <w:numPr>
          <w:ilvl w:val="0"/>
          <w:numId w:val="15"/>
        </w:numPr>
        <w:pBdr>
          <w:top w:val="nil"/>
          <w:left w:val="nil"/>
          <w:bottom w:val="nil"/>
          <w:right w:val="nil"/>
          <w:between w:val="nil"/>
        </w:pBdr>
        <w:spacing w:before="0" w:after="0"/>
        <w:rPr>
          <w:rFonts w:cs="Calibri"/>
          <w:color w:val="000000"/>
        </w:rPr>
      </w:pPr>
      <w:r w:rsidRPr="00911670">
        <w:rPr>
          <w:rFonts w:cs="Calibri"/>
          <w:color w:val="000000"/>
        </w:rPr>
        <w:t>Defining roles, responsibilities, and authorities for all individuals responsible for the Information Security Management System (ISMS).</w:t>
      </w:r>
    </w:p>
    <w:p w14:paraId="2B413A6B" w14:textId="77777777" w:rsidR="00911670" w:rsidRDefault="00911670">
      <w:pPr>
        <w:numPr>
          <w:ilvl w:val="0"/>
          <w:numId w:val="15"/>
        </w:numPr>
        <w:pBdr>
          <w:top w:val="nil"/>
          <w:left w:val="nil"/>
          <w:bottom w:val="nil"/>
          <w:right w:val="nil"/>
          <w:between w:val="nil"/>
        </w:pBdr>
        <w:spacing w:before="0" w:after="0"/>
        <w:rPr>
          <w:rFonts w:cs="Calibri"/>
          <w:color w:val="000000"/>
        </w:rPr>
      </w:pPr>
      <w:r w:rsidRPr="00911670">
        <w:rPr>
          <w:rFonts w:cs="Calibri"/>
          <w:color w:val="000000"/>
        </w:rPr>
        <w:t>Conducting management reviews and making practical decisions.</w:t>
      </w:r>
    </w:p>
    <w:p w14:paraId="3DD9F7B2" w14:textId="77777777" w:rsidR="00072B9D" w:rsidRDefault="00072B9D">
      <w:pPr>
        <w:numPr>
          <w:ilvl w:val="0"/>
          <w:numId w:val="15"/>
        </w:numPr>
        <w:pBdr>
          <w:top w:val="nil"/>
          <w:left w:val="nil"/>
          <w:bottom w:val="nil"/>
          <w:right w:val="nil"/>
          <w:between w:val="nil"/>
        </w:pBdr>
        <w:spacing w:before="0" w:after="0"/>
        <w:rPr>
          <w:rFonts w:cs="Calibri"/>
          <w:color w:val="000000"/>
        </w:rPr>
      </w:pPr>
      <w:r w:rsidRPr="00072B9D">
        <w:rPr>
          <w:rFonts w:cs="Calibri"/>
          <w:color w:val="000000"/>
        </w:rPr>
        <w:t>Conducting internal audits and, when necessary, implementing corrective actions based on the findings.</w:t>
      </w:r>
    </w:p>
    <w:p w14:paraId="256E599F" w14:textId="77777777" w:rsidR="00072B9D" w:rsidRDefault="00072B9D" w:rsidP="728E939F">
      <w:pPr>
        <w:numPr>
          <w:ilvl w:val="0"/>
          <w:numId w:val="15"/>
        </w:numPr>
        <w:pBdr>
          <w:top w:val="nil"/>
          <w:left w:val="nil"/>
          <w:bottom w:val="nil"/>
          <w:right w:val="nil"/>
          <w:between w:val="nil"/>
        </w:pBdr>
        <w:spacing w:before="0"/>
        <w:rPr>
          <w:rFonts w:cs="Calibri"/>
          <w:color w:val="000000"/>
        </w:rPr>
      </w:pPr>
      <w:r w:rsidRPr="728E939F">
        <w:rPr>
          <w:rFonts w:cs="Calibri"/>
          <w:color w:val="000000" w:themeColor="text1"/>
        </w:rPr>
        <w:t>Ensuring the availability of necessary resources for implementing policies, achieving objectives, and meeting requirements.</w:t>
      </w:r>
    </w:p>
    <w:p w14:paraId="71935773" w14:textId="64D6F47D" w:rsidR="00072B9D" w:rsidRDefault="00072B9D" w:rsidP="00072B9D">
      <w:pPr>
        <w:numPr>
          <w:ilvl w:val="0"/>
          <w:numId w:val="15"/>
        </w:numPr>
        <w:pBdr>
          <w:top w:val="nil"/>
          <w:left w:val="nil"/>
          <w:bottom w:val="nil"/>
          <w:right w:val="nil"/>
          <w:between w:val="nil"/>
        </w:pBdr>
        <w:spacing w:before="0"/>
        <w:rPr>
          <w:rFonts w:cs="Calibri"/>
          <w:color w:val="000000"/>
        </w:rPr>
      </w:pPr>
      <w:r w:rsidRPr="00072B9D">
        <w:rPr>
          <w:rFonts w:cs="Calibri"/>
          <w:color w:val="000000"/>
        </w:rPr>
        <w:t>Establishing criteria for acceptable risk levels.</w:t>
      </w:r>
    </w:p>
    <w:p w14:paraId="273670E4" w14:textId="5F340A52" w:rsidR="00072B9D" w:rsidRDefault="00072B9D" w:rsidP="00072B9D">
      <w:pPr>
        <w:numPr>
          <w:ilvl w:val="0"/>
          <w:numId w:val="15"/>
        </w:numPr>
        <w:pBdr>
          <w:top w:val="nil"/>
          <w:left w:val="nil"/>
          <w:bottom w:val="nil"/>
          <w:right w:val="nil"/>
          <w:between w:val="nil"/>
        </w:pBdr>
        <w:spacing w:before="0"/>
        <w:rPr>
          <w:rFonts w:cs="Calibri"/>
          <w:color w:val="000000"/>
        </w:rPr>
      </w:pPr>
      <w:r w:rsidRPr="00072B9D">
        <w:rPr>
          <w:rFonts w:cs="Calibri"/>
          <w:color w:val="000000"/>
        </w:rPr>
        <w:t>Continually improving the Information Security Management System (ISMS).</w:t>
      </w:r>
    </w:p>
    <w:p w14:paraId="15331DE1" w14:textId="77777777" w:rsidR="00300781" w:rsidRPr="00072B9D" w:rsidRDefault="00300781" w:rsidP="00300781">
      <w:pPr>
        <w:pBdr>
          <w:top w:val="nil"/>
          <w:left w:val="nil"/>
          <w:bottom w:val="nil"/>
          <w:right w:val="nil"/>
          <w:between w:val="nil"/>
        </w:pBdr>
        <w:spacing w:before="0"/>
        <w:ind w:left="720"/>
        <w:rPr>
          <w:rFonts w:cs="Calibri"/>
          <w:color w:val="000000"/>
        </w:rPr>
      </w:pPr>
    </w:p>
    <w:p w14:paraId="5C6E5906" w14:textId="7D3813C0" w:rsidR="00485F1C" w:rsidRPr="005372B8" w:rsidRDefault="00A73593" w:rsidP="00300781">
      <w:pPr>
        <w:pStyle w:val="2"/>
        <w:rPr>
          <w:rtl/>
        </w:rPr>
      </w:pPr>
      <w:bookmarkStart w:id="20" w:name="_Toc190882962"/>
      <w:commentRangeStart w:id="21"/>
      <w:r w:rsidRPr="005372B8">
        <w:t>{{organization_name}} has defined responsibility and authority for officials to manage the ISMS (5.3):</w:t>
      </w:r>
      <w:r w:rsidR="0AB6C4B2" w:rsidRPr="005372B8"/>
      <w:r w:rsidR="005372B8"/>
      <w:r w:rsidR="005372B8" w:rsidRPr="005372B8"/>
      <w:commentRangeEnd w:id="21"/>
      <w:r w:rsidR="005372B8">
        <w:rPr>
          <w:rStyle w:val="ae"/>
          <w:rtl/>
        </w:rPr>
      </w:r>
      <w:bookmarkEnd w:id="20"/>
    </w:p>
    <w:tbl>
      <w:tblPr>
        <w:tblStyle w:val="11"/>
        <w:tblpPr w:leftFromText="180" w:rightFromText="180" w:vertAnchor="text" w:horzAnchor="margin" w:tblpY="78"/>
        <w:tblW w:w="9760" w:type="dxa"/>
        <w:tblLook w:val="04A0" w:firstRow="1" w:lastRow="0" w:firstColumn="1" w:lastColumn="0" w:noHBand="0" w:noVBand="1"/>
      </w:tblPr>
      <w:tblGrid>
        <w:gridCol w:w="1160"/>
        <w:gridCol w:w="5040"/>
        <w:gridCol w:w="3560"/>
      </w:tblGrid>
      <w:tr w:rsidR="005372B8" w:rsidRPr="00485F1C" w14:paraId="7BCA80B7" w14:textId="77777777" w:rsidTr="728E939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60" w:type="dxa"/>
            <w:hideMark/>
          </w:tcPr>
          <w:p w14:paraId="5A512640" w14:textId="77777777" w:rsidR="005372B8" w:rsidRPr="00485F1C" w:rsidRDefault="005372B8" w:rsidP="005372B8">
            <w:pPr>
              <w:spacing w:before="0"/>
              <w:rPr>
                <w:rFonts w:eastAsia="Times New Roman" w:cs="Calibri"/>
                <w:color w:val="000000"/>
                <w:sz w:val="22"/>
                <w:szCs w:val="22"/>
              </w:rPr>
            </w:pPr>
            <w:r w:rsidRPr="00485F1C">
              <w:rPr>
                <w:rFonts w:eastAsia="Times New Roman" w:cs="Calibri"/>
                <w:color w:val="000000"/>
                <w:sz w:val="22"/>
                <w:szCs w:val="22"/>
              </w:rPr>
              <w:t>The role</w:t>
            </w:r>
          </w:p>
        </w:tc>
        <w:tc>
          <w:tcPr>
            <w:tcW w:w="5040" w:type="dxa"/>
            <w:hideMark/>
          </w:tcPr>
          <w:p w14:paraId="76355544" w14:textId="77777777" w:rsidR="005372B8" w:rsidRPr="00485F1C" w:rsidRDefault="005372B8" w:rsidP="005372B8">
            <w:pPr>
              <w:spacing w:before="0"/>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22"/>
                <w:szCs w:val="22"/>
              </w:rPr>
            </w:pPr>
            <w:r w:rsidRPr="00485F1C">
              <w:rPr>
                <w:rFonts w:eastAsia="Times New Roman" w:cs="Calibri"/>
                <w:color w:val="000000"/>
                <w:sz w:val="22"/>
                <w:szCs w:val="22"/>
              </w:rPr>
              <w:t>Responsibility</w:t>
            </w:r>
          </w:p>
        </w:tc>
        <w:tc>
          <w:tcPr>
            <w:tcW w:w="3560" w:type="dxa"/>
            <w:hideMark/>
          </w:tcPr>
          <w:p w14:paraId="771500BE" w14:textId="77777777" w:rsidR="005372B8" w:rsidRPr="00485F1C" w:rsidRDefault="005372B8" w:rsidP="005372B8">
            <w:pPr>
              <w:spacing w:before="0"/>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22"/>
                <w:szCs w:val="22"/>
              </w:rPr>
            </w:pPr>
            <w:r w:rsidRPr="00485F1C">
              <w:rPr>
                <w:rFonts w:eastAsia="Times New Roman" w:cs="Calibri"/>
                <w:color w:val="000000"/>
                <w:sz w:val="22"/>
                <w:szCs w:val="22"/>
              </w:rPr>
              <w:t>Required qualifications / skills</w:t>
            </w:r>
          </w:p>
        </w:tc>
      </w:tr>
      <w:tr w:rsidR="005372B8" w:rsidRPr="00485F1C" w14:paraId="640E780A" w14:textId="77777777" w:rsidTr="728E939F">
        <w:trPr>
          <w:trHeight w:val="1752"/>
        </w:trPr>
        <w:tc>
          <w:tcPr>
            <w:cnfStyle w:val="001000000000" w:firstRow="0" w:lastRow="0" w:firstColumn="1" w:lastColumn="0" w:oddVBand="0" w:evenVBand="0" w:oddHBand="0" w:evenHBand="0" w:firstRowFirstColumn="0" w:firstRowLastColumn="0" w:lastRowFirstColumn="0" w:lastRowLastColumn="0"/>
            <w:tcW w:w="1160" w:type="dxa"/>
            <w:hideMark/>
          </w:tcPr>
          <w:p w14:paraId="22B8EAE3" w14:textId="77777777" w:rsidR="005372B8" w:rsidRPr="00485F1C" w:rsidRDefault="005372B8" w:rsidP="005372B8">
            <w:pPr>
              <w:spacing w:before="0"/>
              <w:jc w:val="both"/>
              <w:rPr>
                <w:rFonts w:ascii="David" w:eastAsia="Times New Roman" w:hAnsi="David" w:cs="David"/>
                <w:color w:val="000000"/>
                <w:sz w:val="20"/>
                <w:szCs w:val="20"/>
              </w:rPr>
            </w:pPr>
            <w:r w:rsidRPr="00485F1C">
              <w:rPr>
                <w:rFonts w:ascii="David" w:eastAsia="Times New Roman" w:hAnsi="David" w:cs="David"/>
                <w:color w:val="000000"/>
                <w:sz w:val="20"/>
                <w:szCs w:val="20"/>
              </w:rPr>
              <w:t>CEO</w:t>
            </w:r>
          </w:p>
        </w:tc>
        <w:tc>
          <w:tcPr>
            <w:tcW w:w="5040" w:type="dxa"/>
            <w:hideMark/>
          </w:tcPr>
          <w:p w14:paraId="2B17CA6D" w14:textId="77777777" w:rsidR="005372B8" w:rsidRPr="00485F1C" w:rsidRDefault="005372B8" w:rsidP="005372B8">
            <w:pPr>
              <w:spacing w:before="0"/>
              <w:cnfStyle w:val="000000000000" w:firstRow="0" w:lastRow="0" w:firstColumn="0" w:lastColumn="0" w:oddVBand="0" w:evenVBand="0" w:oddHBand="0" w:evenHBand="0" w:firstRowFirstColumn="0" w:firstRowLastColumn="0" w:lastRowFirstColumn="0" w:lastRowLastColumn="0"/>
              <w:rPr>
                <w:rFonts w:ascii="David" w:eastAsia="Times New Roman" w:hAnsi="David" w:cs="David"/>
                <w:color w:val="000000"/>
                <w:sz w:val="20"/>
                <w:szCs w:val="20"/>
              </w:rPr>
            </w:pPr>
            <w:r w:rsidRPr="00485F1C">
              <w:rPr>
                <w:rFonts w:ascii="David" w:eastAsia="Times New Roman" w:hAnsi="David" w:cs="David"/>
                <w:color w:val="000000"/>
                <w:sz w:val="20"/>
                <w:szCs w:val="20"/>
              </w:rPr>
              <w:t>1. Leading {{organization_name}}'s short- and long-term strategy.</w:t>
              <w:br/>
              <w:t>2. Managing communication with shareholders, government entities, and the public.</w:t>
              <w:br/>
              <w:t>3. Setting measurable and strategic goals.</w:t>
            </w:r>
            <w:r w:rsidRPr="00485F1C">
              <w:rPr>
                <w:rFonts w:ascii="David" w:eastAsia="Times New Roman" w:hAnsi="David" w:cs="David"/>
                <w:color w:val="000000"/>
                <w:sz w:val="20"/>
                <w:szCs w:val="20"/>
              </w:rPr>
            </w:r>
            <w:r w:rsidRPr="00485F1C">
              <w:rPr>
                <w:rFonts w:ascii="David" w:eastAsia="Times New Roman" w:hAnsi="David" w:cs="David"/>
                <w:color w:val="000000"/>
                <w:sz w:val="20"/>
                <w:szCs w:val="20"/>
              </w:rPr>
            </w:r>
          </w:p>
        </w:tc>
        <w:tc>
          <w:tcPr>
            <w:tcW w:w="3560" w:type="dxa"/>
            <w:hideMark/>
          </w:tcPr>
          <w:p w14:paraId="4ABD87C5" w14:textId="77777777" w:rsidR="005372B8" w:rsidRPr="00485F1C" w:rsidRDefault="005372B8" w:rsidP="005372B8">
            <w:pPr>
              <w:spacing w:before="0"/>
              <w:cnfStyle w:val="000000000000" w:firstRow="0" w:lastRow="0" w:firstColumn="0" w:lastColumn="0" w:oddVBand="0" w:evenVBand="0" w:oddHBand="0" w:evenHBand="0" w:firstRowFirstColumn="0" w:firstRowLastColumn="0" w:lastRowFirstColumn="0" w:lastRowLastColumn="0"/>
              <w:rPr>
                <w:rFonts w:ascii="David" w:eastAsia="Times New Roman" w:hAnsi="David" w:cs="David"/>
                <w:color w:val="000000"/>
                <w:sz w:val="20"/>
                <w:szCs w:val="20"/>
              </w:rPr>
            </w:pPr>
            <w:r w:rsidRPr="00485F1C">
              <w:rPr>
                <w:rFonts w:ascii="David" w:eastAsia="Times New Roman" w:hAnsi="David" w:cs="David"/>
                <w:color w:val="000000"/>
                <w:sz w:val="20"/>
                <w:szCs w:val="20"/>
              </w:rPr>
              <w:t>1. Strong leadership and management skills.</w:t>
            </w:r>
            <w:r w:rsidRPr="00485F1C">
              <w:rPr>
                <w:rFonts w:ascii="David" w:eastAsia="Times New Roman" w:hAnsi="David" w:cs="David"/>
                <w:color w:val="000000"/>
                <w:sz w:val="20"/>
                <w:szCs w:val="20"/>
              </w:rPr>
              <w:br/>
              <w:t>2. Deep understanding of the market and industry trends.</w:t>
            </w:r>
            <w:r w:rsidRPr="00485F1C">
              <w:rPr>
                <w:rFonts w:ascii="David" w:eastAsia="Times New Roman" w:hAnsi="David" w:cs="David"/>
                <w:color w:val="000000"/>
                <w:sz w:val="20"/>
                <w:szCs w:val="20"/>
              </w:rPr>
              <w:br/>
              <w:t>3. Experience in leading teams and creating strategic vision.</w:t>
            </w:r>
          </w:p>
        </w:tc>
      </w:tr>
      <w:tr w:rsidR="005372B8" w:rsidRPr="00485F1C" w14:paraId="144222C4" w14:textId="77777777" w:rsidTr="728E939F">
        <w:trPr>
          <w:trHeight w:val="1668"/>
        </w:trPr>
        <w:tc>
          <w:tcPr>
            <w:cnfStyle w:val="001000000000" w:firstRow="0" w:lastRow="0" w:firstColumn="1" w:lastColumn="0" w:oddVBand="0" w:evenVBand="0" w:oddHBand="0" w:evenHBand="0" w:firstRowFirstColumn="0" w:firstRowLastColumn="0" w:lastRowFirstColumn="0" w:lastRowLastColumn="0"/>
            <w:tcW w:w="1160" w:type="dxa"/>
            <w:hideMark/>
          </w:tcPr>
          <w:p w14:paraId="1A2011EB" w14:textId="77777777" w:rsidR="005372B8" w:rsidRPr="00485F1C" w:rsidRDefault="005372B8" w:rsidP="005372B8">
            <w:pPr>
              <w:spacing w:before="0"/>
              <w:jc w:val="both"/>
              <w:rPr>
                <w:rFonts w:ascii="David" w:eastAsia="Times New Roman" w:hAnsi="David" w:cs="David"/>
                <w:color w:val="000000"/>
                <w:sz w:val="20"/>
                <w:szCs w:val="20"/>
              </w:rPr>
            </w:pPr>
            <w:r w:rsidRPr="00485F1C">
              <w:rPr>
                <w:rFonts w:ascii="David" w:eastAsia="Times New Roman" w:hAnsi="David" w:cs="David"/>
                <w:color w:val="000000"/>
                <w:sz w:val="20"/>
                <w:szCs w:val="20"/>
              </w:rPr>
              <w:t>{{ciso_role_or_name}}</w:t>
            </w:r>
          </w:p>
        </w:tc>
        <w:tc>
          <w:tcPr>
            <w:tcW w:w="5040" w:type="dxa"/>
            <w:hideMark/>
          </w:tcPr>
          <w:p w14:paraId="5B5C28A1" w14:textId="77777777" w:rsidR="005372B8" w:rsidRPr="00485F1C" w:rsidRDefault="005372B8" w:rsidP="005372B8">
            <w:pPr>
              <w:spacing w:before="0"/>
              <w:cnfStyle w:val="000000000000" w:firstRow="0" w:lastRow="0" w:firstColumn="0" w:lastColumn="0" w:oddVBand="0" w:evenVBand="0" w:oddHBand="0" w:evenHBand="0" w:firstRowFirstColumn="0" w:firstRowLastColumn="0" w:lastRowFirstColumn="0" w:lastRowLastColumn="0"/>
              <w:rPr>
                <w:rFonts w:ascii="David" w:eastAsia="Times New Roman" w:hAnsi="David" w:cs="David"/>
                <w:color w:val="000000"/>
                <w:sz w:val="20"/>
                <w:szCs w:val="20"/>
              </w:rPr>
            </w:pPr>
            <w:r w:rsidRPr="00485F1C">
              <w:rPr>
                <w:rFonts w:ascii="David" w:eastAsia="Times New Roman" w:hAnsi="David" w:cs="David"/>
                <w:color w:val="000000"/>
                <w:sz w:val="20"/>
                <w:szCs w:val="20"/>
              </w:rPr>
              <w:t>1. Defining information security policies and risk management.</w:t>
            </w:r>
            <w:r w:rsidRPr="00485F1C">
              <w:rPr>
                <w:rFonts w:ascii="David" w:eastAsia="Times New Roman" w:hAnsi="David" w:cs="David"/>
                <w:color w:val="000000"/>
                <w:sz w:val="20"/>
                <w:szCs w:val="20"/>
              </w:rPr>
              <w:br/>
              <w:t>2. Implementing and enforcing security procedures.</w:t>
            </w:r>
            <w:r w:rsidRPr="00485F1C">
              <w:rPr>
                <w:rFonts w:ascii="David" w:eastAsia="Times New Roman" w:hAnsi="David" w:cs="David"/>
                <w:color w:val="000000"/>
                <w:sz w:val="20"/>
                <w:szCs w:val="20"/>
              </w:rPr>
              <w:br/>
              <w:t>3. Handling information security incidents.</w:t>
            </w:r>
            <w:r w:rsidRPr="00485F1C">
              <w:rPr>
                <w:rFonts w:ascii="David" w:eastAsia="Times New Roman" w:hAnsi="David" w:cs="David"/>
                <w:color w:val="000000"/>
                <w:sz w:val="20"/>
                <w:szCs w:val="20"/>
              </w:rPr>
              <w:br/>
              <w:t>4. Managing relationships with security vendors.</w:t>
            </w:r>
          </w:p>
        </w:tc>
        <w:tc>
          <w:tcPr>
            <w:tcW w:w="3560" w:type="dxa"/>
            <w:hideMark/>
          </w:tcPr>
          <w:p w14:paraId="798F9488" w14:textId="77777777" w:rsidR="005372B8" w:rsidRPr="00485F1C" w:rsidRDefault="005372B8" w:rsidP="005372B8">
            <w:pPr>
              <w:spacing w:before="0"/>
              <w:cnfStyle w:val="000000000000" w:firstRow="0" w:lastRow="0" w:firstColumn="0" w:lastColumn="0" w:oddVBand="0" w:evenVBand="0" w:oddHBand="0" w:evenHBand="0" w:firstRowFirstColumn="0" w:firstRowLastColumn="0" w:lastRowFirstColumn="0" w:lastRowLastColumn="0"/>
              <w:rPr>
                <w:rFonts w:ascii="David" w:eastAsia="Times New Roman" w:hAnsi="David" w:cs="David"/>
                <w:color w:val="000000"/>
                <w:sz w:val="20"/>
                <w:szCs w:val="20"/>
              </w:rPr>
            </w:pPr>
            <w:r w:rsidRPr="00485F1C">
              <w:rPr>
                <w:rFonts w:ascii="David" w:eastAsia="Times New Roman" w:hAnsi="David" w:cs="David"/>
                <w:color w:val="000000"/>
                <w:sz w:val="20"/>
                <w:szCs w:val="20"/>
              </w:rPr>
              <w:t>1. Knowledge of information security and standards.</w:t>
            </w:r>
            <w:r w:rsidRPr="00485F1C">
              <w:rPr>
                <w:rFonts w:ascii="David" w:eastAsia="Times New Roman" w:hAnsi="David" w:cs="David"/>
                <w:color w:val="000000"/>
                <w:sz w:val="20"/>
                <w:szCs w:val="20"/>
              </w:rPr>
              <w:br/>
              <w:t>2. Experience in risk assessment and management.</w:t>
            </w:r>
            <w:r w:rsidRPr="00485F1C">
              <w:rPr>
                <w:rFonts w:ascii="David" w:eastAsia="Times New Roman" w:hAnsi="David" w:cs="David"/>
                <w:color w:val="000000"/>
                <w:sz w:val="20"/>
                <w:szCs w:val="20"/>
              </w:rPr>
              <w:br/>
              <w:t>3. Strong analytical and problem-solving skills.</w:t>
            </w:r>
          </w:p>
        </w:tc>
      </w:tr>
      <w:tr w:rsidR="005372B8" w:rsidRPr="00485F1C" w14:paraId="70631F3C" w14:textId="77777777" w:rsidTr="728E939F">
        <w:trPr>
          <w:trHeight w:val="1488"/>
        </w:trPr>
        <w:tc>
          <w:tcPr>
            <w:cnfStyle w:val="001000000000" w:firstRow="0" w:lastRow="0" w:firstColumn="1" w:lastColumn="0" w:oddVBand="0" w:evenVBand="0" w:oddHBand="0" w:evenHBand="0" w:firstRowFirstColumn="0" w:firstRowLastColumn="0" w:lastRowFirstColumn="0" w:lastRowLastColumn="0"/>
            <w:tcW w:w="1160" w:type="dxa"/>
            <w:hideMark/>
          </w:tcPr>
          <w:p w14:paraId="483C6855" w14:textId="77777777" w:rsidR="005372B8" w:rsidRPr="00485F1C" w:rsidRDefault="005372B8" w:rsidP="005372B8">
            <w:pPr>
              <w:spacing w:before="0"/>
              <w:jc w:val="both"/>
              <w:rPr>
                <w:rFonts w:ascii="David" w:eastAsia="Times New Roman" w:hAnsi="David" w:cs="David"/>
                <w:color w:val="000000"/>
                <w:sz w:val="20"/>
                <w:szCs w:val="20"/>
              </w:rPr>
            </w:pPr>
            <w:r w:rsidRPr="00485F1C">
              <w:rPr>
                <w:rFonts w:ascii="David" w:eastAsia="Times New Roman" w:hAnsi="David" w:cs="David"/>
                <w:color w:val="000000"/>
                <w:sz w:val="20"/>
                <w:szCs w:val="20"/>
              </w:rPr>
              <w:t>IT Manager</w:t>
            </w:r>
          </w:p>
        </w:tc>
        <w:tc>
          <w:tcPr>
            <w:tcW w:w="5040" w:type="dxa"/>
            <w:hideMark/>
          </w:tcPr>
          <w:p w14:paraId="507B6862" w14:textId="77777777" w:rsidR="005372B8" w:rsidRPr="00485F1C" w:rsidRDefault="005372B8" w:rsidP="005372B8">
            <w:pPr>
              <w:spacing w:before="0"/>
              <w:cnfStyle w:val="000000000000" w:firstRow="0" w:lastRow="0" w:firstColumn="0" w:lastColumn="0" w:oddVBand="0" w:evenVBand="0" w:oddHBand="0" w:evenHBand="0" w:firstRowFirstColumn="0" w:firstRowLastColumn="0" w:lastRowFirstColumn="0" w:lastRowLastColumn="0"/>
              <w:rPr>
                <w:rFonts w:ascii="David" w:eastAsia="Times New Roman" w:hAnsi="David" w:cs="David"/>
                <w:color w:val="000000"/>
                <w:sz w:val="20"/>
                <w:szCs w:val="20"/>
              </w:rPr>
            </w:pPr>
            <w:r w:rsidRPr="00485F1C">
              <w:rPr>
                <w:rFonts w:ascii="David" w:eastAsia="Times New Roman" w:hAnsi="David" w:cs="David"/>
                <w:color w:val="000000"/>
                <w:sz w:val="20"/>
                <w:szCs w:val="20"/>
              </w:rPr>
              <w:t>1. Overseeing IT infrastructure and network management.</w:t>
            </w:r>
            <w:r w:rsidRPr="00485F1C">
              <w:rPr>
                <w:rFonts w:ascii="David" w:eastAsia="Times New Roman" w:hAnsi="David" w:cs="David"/>
                <w:color w:val="000000"/>
                <w:sz w:val="20"/>
                <w:szCs w:val="20"/>
              </w:rPr>
              <w:br/>
              <w:t>2. Managing system maintenance and troubleshooting.</w:t>
            </w:r>
            <w:r w:rsidRPr="00485F1C">
              <w:rPr>
                <w:rFonts w:ascii="David" w:eastAsia="Times New Roman" w:hAnsi="David" w:cs="David"/>
                <w:color w:val="000000"/>
                <w:sz w:val="20"/>
                <w:szCs w:val="20"/>
              </w:rPr>
              <w:br/>
              <w:t>3. Implementing disaster recovery plans.</w:t>
            </w:r>
            <w:r w:rsidRPr="00485F1C">
              <w:rPr>
                <w:rFonts w:ascii="David" w:eastAsia="Times New Roman" w:hAnsi="David" w:cs="David"/>
                <w:color w:val="000000"/>
                <w:sz w:val="20"/>
                <w:szCs w:val="20"/>
              </w:rPr>
              <w:br/>
              <w:t>4. Opening and closing permissions.</w:t>
            </w:r>
          </w:p>
        </w:tc>
        <w:tc>
          <w:tcPr>
            <w:tcW w:w="3560" w:type="dxa"/>
            <w:hideMark/>
          </w:tcPr>
          <w:p w14:paraId="296059D6" w14:textId="77777777" w:rsidR="005372B8" w:rsidRPr="00485F1C" w:rsidRDefault="005372B8" w:rsidP="728E939F">
            <w:pPr>
              <w:spacing w:before="0"/>
              <w:cnfStyle w:val="000000000000" w:firstRow="0" w:lastRow="0" w:firstColumn="0" w:lastColumn="0" w:oddVBand="0" w:evenVBand="0" w:oddHBand="0" w:evenHBand="0" w:firstRowFirstColumn="0" w:firstRowLastColumn="0" w:lastRowFirstColumn="0" w:lastRowLastColumn="0"/>
              <w:rPr>
                <w:rFonts w:ascii="David" w:eastAsia="Times New Roman" w:hAnsi="David" w:cs="David"/>
                <w:color w:val="000000"/>
                <w:sz w:val="20"/>
                <w:szCs w:val="20"/>
              </w:rPr>
            </w:pPr>
            <w:r w:rsidRPr="728E939F">
              <w:rPr>
                <w:rFonts w:ascii="David" w:eastAsia="Times New Roman" w:hAnsi="David" w:cs="David"/>
                <w:color w:val="000000" w:themeColor="text1"/>
                <w:sz w:val="20"/>
                <w:szCs w:val="20"/>
              </w:rPr>
              <w:t>1. Knowledge of network architecture and IT systems.</w:t>
            </w:r>
            <w:r>
              <w:br/>
            </w:r>
            <w:r w:rsidRPr="728E939F">
              <w:rPr>
                <w:rFonts w:ascii="David" w:eastAsia="Times New Roman" w:hAnsi="David" w:cs="David"/>
                <w:color w:val="000000" w:themeColor="text1"/>
                <w:sz w:val="20"/>
                <w:szCs w:val="20"/>
              </w:rPr>
              <w:t>2. Problem-solving skills and strong communication abilities.</w:t>
            </w:r>
            <w:r>
              <w:br/>
            </w:r>
            <w:r w:rsidRPr="728E939F">
              <w:rPr>
                <w:rFonts w:ascii="David" w:eastAsia="Times New Roman" w:hAnsi="David" w:cs="David"/>
                <w:color w:val="000000" w:themeColor="text1"/>
                <w:sz w:val="20"/>
                <w:szCs w:val="20"/>
              </w:rPr>
              <w:t>3. Experience in IT management.</w:t>
            </w:r>
          </w:p>
        </w:tc>
      </w:tr>
      <w:tr w:rsidR="005372B8" w:rsidRPr="00485F1C" w14:paraId="0E280609" w14:textId="77777777" w:rsidTr="728E939F">
        <w:trPr>
          <w:trHeight w:val="1188"/>
        </w:trPr>
        <w:tc>
          <w:tcPr>
            <w:cnfStyle w:val="001000000000" w:firstRow="0" w:lastRow="0" w:firstColumn="1" w:lastColumn="0" w:oddVBand="0" w:evenVBand="0" w:oddHBand="0" w:evenHBand="0" w:firstRowFirstColumn="0" w:firstRowLastColumn="0" w:lastRowFirstColumn="0" w:lastRowLastColumn="0"/>
            <w:tcW w:w="1160" w:type="dxa"/>
            <w:hideMark/>
          </w:tcPr>
          <w:p w14:paraId="25B23F5A" w14:textId="77777777" w:rsidR="005372B8" w:rsidRPr="00485F1C" w:rsidRDefault="005372B8" w:rsidP="005372B8">
            <w:pPr>
              <w:spacing w:before="0"/>
              <w:jc w:val="both"/>
              <w:rPr>
                <w:rFonts w:ascii="David" w:eastAsia="Times New Roman" w:hAnsi="David" w:cs="David"/>
                <w:color w:val="000000"/>
                <w:sz w:val="20"/>
                <w:szCs w:val="20"/>
              </w:rPr>
            </w:pPr>
            <w:r w:rsidRPr="00485F1C">
              <w:rPr>
                <w:rFonts w:ascii="David" w:eastAsia="Times New Roman" w:hAnsi="David" w:cs="David"/>
                <w:color w:val="000000"/>
                <w:sz w:val="20"/>
                <w:szCs w:val="20"/>
              </w:rPr>
              <w:t>CFO</w:t>
            </w:r>
          </w:p>
        </w:tc>
        <w:tc>
          <w:tcPr>
            <w:tcW w:w="5040" w:type="dxa"/>
            <w:hideMark/>
          </w:tcPr>
          <w:p w14:paraId="42353198" w14:textId="77777777" w:rsidR="005372B8" w:rsidRPr="00485F1C" w:rsidRDefault="005372B8" w:rsidP="005372B8">
            <w:pPr>
              <w:spacing w:before="0"/>
              <w:cnfStyle w:val="000000000000" w:firstRow="0" w:lastRow="0" w:firstColumn="0" w:lastColumn="0" w:oddVBand="0" w:evenVBand="0" w:oddHBand="0" w:evenHBand="0" w:firstRowFirstColumn="0" w:firstRowLastColumn="0" w:lastRowFirstColumn="0" w:lastRowLastColumn="0"/>
              <w:rPr>
                <w:rFonts w:ascii="David" w:eastAsia="Times New Roman" w:hAnsi="David" w:cs="David"/>
                <w:color w:val="000000"/>
                <w:sz w:val="20"/>
                <w:szCs w:val="20"/>
              </w:rPr>
            </w:pPr>
            <w:r w:rsidRPr="00485F1C">
              <w:rPr>
                <w:rFonts w:ascii="David" w:eastAsia="Times New Roman" w:hAnsi="David" w:cs="David"/>
                <w:color w:val="000000"/>
                <w:sz w:val="20"/>
                <w:szCs w:val="20"/>
              </w:rPr>
              <w:t>1. Managing financial planning and risk analysis.</w:t>
            </w:r>
            <w:r w:rsidRPr="00485F1C">
              <w:rPr>
                <w:rFonts w:ascii="David" w:eastAsia="Times New Roman" w:hAnsi="David" w:cs="David"/>
                <w:color w:val="000000"/>
                <w:sz w:val="20"/>
                <w:szCs w:val="20"/>
              </w:rPr>
              <w:br/>
              <w:t>2. Overseeing accounting and financial reporting.</w:t>
            </w:r>
            <w:r w:rsidRPr="00485F1C">
              <w:rPr>
                <w:rFonts w:ascii="David" w:eastAsia="Times New Roman" w:hAnsi="David" w:cs="David"/>
                <w:color w:val="000000"/>
                <w:sz w:val="20"/>
                <w:szCs w:val="20"/>
              </w:rPr>
              <w:br/>
              <w:t>3. Ensuring compliance with financial regulations.</w:t>
            </w:r>
            <w:r w:rsidRPr="00485F1C">
              <w:rPr>
                <w:rFonts w:ascii="David" w:eastAsia="Times New Roman" w:hAnsi="David" w:cs="David"/>
                <w:color w:val="000000"/>
                <w:sz w:val="20"/>
                <w:szCs w:val="20"/>
              </w:rPr>
              <w:br/>
              <w:t>4. Budget management.</w:t>
            </w:r>
          </w:p>
        </w:tc>
        <w:tc>
          <w:tcPr>
            <w:tcW w:w="3560" w:type="dxa"/>
            <w:hideMark/>
          </w:tcPr>
          <w:p w14:paraId="0DBC5C27" w14:textId="77777777" w:rsidR="005372B8" w:rsidRPr="00485F1C" w:rsidRDefault="005372B8" w:rsidP="005372B8">
            <w:pPr>
              <w:spacing w:before="0"/>
              <w:cnfStyle w:val="000000000000" w:firstRow="0" w:lastRow="0" w:firstColumn="0" w:lastColumn="0" w:oddVBand="0" w:evenVBand="0" w:oddHBand="0" w:evenHBand="0" w:firstRowFirstColumn="0" w:firstRowLastColumn="0" w:lastRowFirstColumn="0" w:lastRowLastColumn="0"/>
              <w:rPr>
                <w:rFonts w:ascii="David" w:eastAsia="Times New Roman" w:hAnsi="David" w:cs="David"/>
                <w:color w:val="000000"/>
                <w:sz w:val="20"/>
                <w:szCs w:val="20"/>
              </w:rPr>
            </w:pPr>
            <w:r w:rsidRPr="00485F1C">
              <w:rPr>
                <w:rFonts w:ascii="David" w:eastAsia="Times New Roman" w:hAnsi="David" w:cs="David"/>
                <w:color w:val="000000"/>
                <w:sz w:val="20"/>
                <w:szCs w:val="20"/>
              </w:rPr>
              <w:t>1. Strong financial and analytical skills.</w:t>
            </w:r>
            <w:r w:rsidRPr="00485F1C">
              <w:rPr>
                <w:rFonts w:ascii="David" w:eastAsia="Times New Roman" w:hAnsi="David" w:cs="David"/>
                <w:color w:val="000000"/>
                <w:sz w:val="20"/>
                <w:szCs w:val="20"/>
              </w:rPr>
              <w:br/>
              <w:t>2. Knowledge of financial regulations and risk management.</w:t>
            </w:r>
            <w:r w:rsidRPr="00485F1C">
              <w:rPr>
                <w:rFonts w:ascii="David" w:eastAsia="Times New Roman" w:hAnsi="David" w:cs="David"/>
                <w:color w:val="000000"/>
                <w:sz w:val="20"/>
                <w:szCs w:val="20"/>
              </w:rPr>
              <w:br/>
              <w:t>3. Experience in corporate finance.</w:t>
            </w:r>
          </w:p>
        </w:tc>
      </w:tr>
      <w:tr w:rsidR="005372B8" w:rsidRPr="00485F1C" w14:paraId="7B5A6640" w14:textId="77777777" w:rsidTr="728E939F">
        <w:trPr>
          <w:trHeight w:val="1776"/>
        </w:trPr>
        <w:tc>
          <w:tcPr>
            <w:cnfStyle w:val="001000000000" w:firstRow="0" w:lastRow="0" w:firstColumn="1" w:lastColumn="0" w:oddVBand="0" w:evenVBand="0" w:oddHBand="0" w:evenHBand="0" w:firstRowFirstColumn="0" w:firstRowLastColumn="0" w:lastRowFirstColumn="0" w:lastRowLastColumn="0"/>
            <w:tcW w:w="1160" w:type="dxa"/>
            <w:hideMark/>
          </w:tcPr>
          <w:p w14:paraId="307C2DC9" w14:textId="77777777" w:rsidR="005372B8" w:rsidRPr="00485F1C" w:rsidRDefault="005372B8" w:rsidP="005372B8">
            <w:pPr>
              <w:spacing w:before="0"/>
              <w:jc w:val="both"/>
              <w:rPr>
                <w:rFonts w:ascii="David" w:eastAsia="Times New Roman" w:hAnsi="David" w:cs="David"/>
                <w:color w:val="000000"/>
                <w:sz w:val="20"/>
                <w:szCs w:val="20"/>
              </w:rPr>
            </w:pPr>
            <w:r w:rsidRPr="00485F1C">
              <w:rPr>
                <w:rFonts w:ascii="David" w:eastAsia="Times New Roman" w:hAnsi="David" w:cs="David"/>
                <w:color w:val="000000"/>
                <w:sz w:val="20"/>
                <w:szCs w:val="20"/>
              </w:rPr>
              <w:lastRenderedPageBreak/>
              <w:t>DevOps</w:t>
            </w:r>
          </w:p>
        </w:tc>
        <w:tc>
          <w:tcPr>
            <w:tcW w:w="5040" w:type="dxa"/>
            <w:hideMark/>
          </w:tcPr>
          <w:p w14:paraId="26F5396F" w14:textId="77777777" w:rsidR="005372B8" w:rsidRPr="00485F1C" w:rsidRDefault="005372B8" w:rsidP="005372B8">
            <w:pPr>
              <w:spacing w:before="0"/>
              <w:cnfStyle w:val="000000000000" w:firstRow="0" w:lastRow="0" w:firstColumn="0" w:lastColumn="0" w:oddVBand="0" w:evenVBand="0" w:oddHBand="0" w:evenHBand="0" w:firstRowFirstColumn="0" w:firstRowLastColumn="0" w:lastRowFirstColumn="0" w:lastRowLastColumn="0"/>
              <w:rPr>
                <w:rFonts w:ascii="David" w:eastAsia="Times New Roman" w:hAnsi="David" w:cs="David"/>
                <w:color w:val="000000"/>
                <w:sz w:val="20"/>
                <w:szCs w:val="20"/>
                <w:rtl/>
              </w:rPr>
            </w:pPr>
            <w:r w:rsidRPr="00485F1C">
              <w:rPr>
                <w:rFonts w:ascii="David" w:eastAsia="Times New Roman" w:hAnsi="David" w:cs="David"/>
                <w:color w:val="000000"/>
                <w:sz w:val="20"/>
                <w:szCs w:val="20"/>
              </w:rPr>
              <w:t>1. Deploying, automating, and managing cloud-based systems.</w:t>
            </w:r>
            <w:r w:rsidRPr="00485F1C">
              <w:rPr>
                <w:rFonts w:ascii="David" w:eastAsia="Times New Roman" w:hAnsi="David" w:cs="David"/>
                <w:color w:val="000000"/>
                <w:sz w:val="20"/>
                <w:szCs w:val="20"/>
              </w:rPr>
              <w:br/>
              <w:t>2. Ensuring high availability, performance, and scalability of production systems.</w:t>
            </w:r>
            <w:r w:rsidRPr="00485F1C">
              <w:rPr>
                <w:rFonts w:ascii="David" w:eastAsia="Times New Roman" w:hAnsi="David" w:cs="David"/>
                <w:color w:val="000000"/>
                <w:sz w:val="20"/>
                <w:szCs w:val="20"/>
              </w:rPr>
              <w:br/>
              <w:t>3. Managing infrastructure as code.</w:t>
            </w:r>
            <w:r w:rsidRPr="00485F1C">
              <w:rPr>
                <w:rFonts w:ascii="David" w:eastAsia="Times New Roman" w:hAnsi="David" w:cs="David"/>
                <w:color w:val="000000"/>
                <w:sz w:val="20"/>
                <w:szCs w:val="20"/>
              </w:rPr>
              <w:br/>
              <w:t>4. Handling system troubleshooting and performance optimization.</w:t>
            </w:r>
          </w:p>
        </w:tc>
        <w:tc>
          <w:tcPr>
            <w:tcW w:w="3560" w:type="dxa"/>
            <w:hideMark/>
          </w:tcPr>
          <w:p w14:paraId="28A920C1" w14:textId="77777777" w:rsidR="005372B8" w:rsidRPr="00485F1C" w:rsidRDefault="005372B8" w:rsidP="005372B8">
            <w:pPr>
              <w:spacing w:before="0"/>
              <w:cnfStyle w:val="000000000000" w:firstRow="0" w:lastRow="0" w:firstColumn="0" w:lastColumn="0" w:oddVBand="0" w:evenVBand="0" w:oddHBand="0" w:evenHBand="0" w:firstRowFirstColumn="0" w:firstRowLastColumn="0" w:lastRowFirstColumn="0" w:lastRowLastColumn="0"/>
              <w:rPr>
                <w:rFonts w:ascii="David" w:eastAsia="Times New Roman" w:hAnsi="David" w:cs="David"/>
                <w:color w:val="000000"/>
                <w:sz w:val="20"/>
                <w:szCs w:val="20"/>
              </w:rPr>
            </w:pPr>
            <w:r w:rsidRPr="00485F1C">
              <w:rPr>
                <w:rFonts w:ascii="David" w:eastAsia="Times New Roman" w:hAnsi="David" w:cs="David"/>
                <w:color w:val="000000"/>
                <w:sz w:val="20"/>
                <w:szCs w:val="20"/>
              </w:rPr>
              <w:t>1. Strong knowledge of cloud infrastructure (e.g., AWS, Azure).</w:t>
            </w:r>
            <w:r w:rsidRPr="00485F1C">
              <w:rPr>
                <w:rFonts w:ascii="David" w:eastAsia="Times New Roman" w:hAnsi="David" w:cs="David"/>
                <w:color w:val="000000"/>
                <w:sz w:val="20"/>
                <w:szCs w:val="20"/>
              </w:rPr>
              <w:br/>
              <w:t>2. Experience with CI/CD pipelines and automation tools.</w:t>
            </w:r>
            <w:r w:rsidRPr="00485F1C">
              <w:rPr>
                <w:rFonts w:ascii="David" w:eastAsia="Times New Roman" w:hAnsi="David" w:cs="David"/>
                <w:color w:val="000000"/>
                <w:sz w:val="20"/>
                <w:szCs w:val="20"/>
              </w:rPr>
              <w:br/>
              <w:t>3. Problem-solving skills in system management and optimization.</w:t>
            </w:r>
          </w:p>
        </w:tc>
      </w:tr>
    </w:tbl>
    <w:p w14:paraId="6E6A7B10" w14:textId="77777777" w:rsidR="005372B8" w:rsidRDefault="005372B8" w:rsidP="00BE4BC8"/>
    <w:p w14:paraId="650DEEFF" w14:textId="78A20E60" w:rsidR="002C53CD" w:rsidRDefault="00A73593">
      <w:pPr>
        <w:rPr>
          <w:b/>
          <w:bCs/>
        </w:rPr>
      </w:pPr>
      <w:r w:rsidRPr="00893C3C">
        <w:rPr>
          <w:b/>
          <w:bCs/>
        </w:rPr>
        <w:t xml:space="preserve"> {{organization_name}}al hierarchy of information security: </w:t>
      </w:r>
      <w:commentRangeStart w:id="22"/>
      <w:r w:rsidRPr="00893C3C">
        <w:rPr>
          <w:b/>
          <w:bCs/>
        </w:rPr>
      </w:r>
      <w:commentRangeEnd w:id="22"/>
      <w:r w:rsidR="006647AD" w:rsidRPr="00893C3C">
        <w:rPr>
          <w:rStyle w:val="ae"/>
          <w:b/>
          <w:bCs/>
          <w:rtl/>
        </w:rPr>
      </w:r>
      <w:r w:rsidRPr="00893C3C">
        <w:rPr>
          <w:b/>
          <w:bCs/>
        </w:rPr>
      </w:r>
      <w:r w:rsidR="0031211E" w:rsidRPr="00893C3C">
        <w:rPr>
          <w:b/>
          <w:bCs/>
        </w:rPr>
      </w:r>
    </w:p>
    <w:p w14:paraId="674FA642" w14:textId="77777777" w:rsidR="00300781" w:rsidRPr="00893C3C" w:rsidRDefault="00300781">
      <w:pPr>
        <w:rPr>
          <w:b/>
          <w:bCs/>
        </w:rPr>
      </w:pPr>
    </w:p>
    <w:p w14:paraId="0D1C08B2" w14:textId="77777777" w:rsidR="002C53CD" w:rsidRDefault="00A73593" w:rsidP="00C879D9">
      <w:pPr>
        <w:pStyle w:val="2"/>
      </w:pPr>
      <w:bookmarkStart w:id="23" w:name="_Toc190882963"/>
      <w:r>
        <w:t>Planning</w:t>
      </w:r>
      <w:bookmarkEnd w:id="23"/>
    </w:p>
    <w:p w14:paraId="44E971B9" w14:textId="4023D63F" w:rsidR="00300781" w:rsidRDefault="00A73593" w:rsidP="00300781">
      <w:r>
        <w:t xml:space="preserve">Please see Risk Management </w:t>
      </w:r>
      <w:r w:rsidR="0024247C">
        <w:t>Procedure</w:t>
      </w:r>
      <w:r w:rsidR="0024247C" w:rsidRPr="00B77FC9">
        <w:rPr>
          <w:b/>
          <w:bCs/>
        </w:rPr>
        <w:t xml:space="preserve"> (</w:t>
      </w:r>
      <w:r w:rsidR="004D7C4E" w:rsidRPr="00B77FC9">
        <w:rPr>
          <w:b/>
          <w:bCs/>
        </w:rPr>
        <w:t>6.1)</w:t>
      </w:r>
      <w:r w:rsidR="00376001">
        <w:t xml:space="preserve"> </w:t>
      </w:r>
    </w:p>
    <w:p w14:paraId="3FA44386" w14:textId="2E613273" w:rsidR="005D13C6" w:rsidRDefault="005D13C6" w:rsidP="005D13C6">
      <w:pPr>
        <w:pStyle w:val="2"/>
        <w:numPr>
          <w:ilvl w:val="2"/>
          <w:numId w:val="13"/>
        </w:numPr>
      </w:pPr>
      <w:bookmarkStart w:id="24" w:name="_Toc190882964"/>
      <w:r w:rsidRPr="005D13C6">
        <w:t>Information Security Objectives and Plans to Achieve Them (6.2)</w:t>
      </w:r>
      <w:bookmarkEnd w:id="24"/>
    </w:p>
    <w:p w14:paraId="217A6497" w14:textId="75560150" w:rsidR="005365B5" w:rsidRPr="005365B5" w:rsidRDefault="005D13C6" w:rsidP="005D13C6">
      <w:pPr>
        <w:rPr>
          <w:lang w:bidi="ar-SA"/>
        </w:rPr>
      </w:pPr>
      <w:r w:rsidRPr="005D13C6">
        <w:rPr>
          <w:lang w:bidi="ar-SA"/>
        </w:rPr>
        <w:t>{{organization_name}}'s primary goals in the field of information security are to protect {{organization_name}}'s and its customers' information assets, safeguard intellectual property, preserve {{organization_name}}'s reputation, prevent economic damage resulting from information security events, and institutionalize the implementation of information security within {{organization_name}}’s business processes.</w:t>
      </w:r>
    </w:p>
    <w:p w14:paraId="6F71C986" w14:textId="77777777" w:rsidR="005365B5" w:rsidRPr="005365B5" w:rsidRDefault="005365B5" w:rsidP="005365B5">
      <w:r w:rsidRPr="728E939F">
        <w:t>{{organization_name}} is committed to protecting information and information assets from a variety of security threats (whether internal or external, malicious, or accidental) to achieve the following objectives:</w:t>
      </w:r>
    </w:p>
    <w:p w14:paraId="7B4CFD42" w14:textId="77777777" w:rsidR="005365B5" w:rsidRPr="005365B5" w:rsidRDefault="005365B5" w:rsidP="005365B5">
      <w:pPr>
        <w:numPr>
          <w:ilvl w:val="0"/>
          <w:numId w:val="32"/>
        </w:numPr>
      </w:pPr>
      <w:r w:rsidRPr="005365B5">
        <w:t>Ensuring that the level of protection of {{organization_name}}'s sensitive information meets the requirements of information owners.</w:t>
      </w:r>
    </w:p>
    <w:p w14:paraId="539CB640" w14:textId="77777777" w:rsidR="005365B5" w:rsidRPr="005365B5" w:rsidRDefault="005365B5" w:rsidP="005365B5">
      <w:pPr>
        <w:numPr>
          <w:ilvl w:val="0"/>
          <w:numId w:val="32"/>
        </w:numPr>
      </w:pPr>
      <w:r w:rsidRPr="005365B5">
        <w:t>Maintaining the reliability and integrity of information and systems in line with the requirements of information owners.</w:t>
      </w:r>
    </w:p>
    <w:p w14:paraId="3E089708" w14:textId="77777777" w:rsidR="005365B5" w:rsidRPr="005365B5" w:rsidRDefault="005365B5" w:rsidP="005365B5">
      <w:pPr>
        <w:numPr>
          <w:ilvl w:val="0"/>
          <w:numId w:val="32"/>
        </w:numPr>
      </w:pPr>
      <w:r w:rsidRPr="005365B5">
        <w:t>Ensuring that the availability of information and systems aligns with information owners' requirements.</w:t>
      </w:r>
    </w:p>
    <w:p w14:paraId="6A96E951" w14:textId="77777777" w:rsidR="005365B5" w:rsidRPr="005365B5" w:rsidRDefault="005365B5" w:rsidP="005365B5">
      <w:pPr>
        <w:numPr>
          <w:ilvl w:val="0"/>
          <w:numId w:val="32"/>
        </w:numPr>
      </w:pPr>
      <w:r w:rsidRPr="005365B5">
        <w:t>Ensuring compliance with legal and regulatory requirements.</w:t>
      </w:r>
    </w:p>
    <w:p w14:paraId="3A81B958" w14:textId="77777777" w:rsidR="005365B5" w:rsidRPr="005365B5" w:rsidRDefault="005365B5" w:rsidP="005365B5">
      <w:pPr>
        <w:numPr>
          <w:ilvl w:val="0"/>
          <w:numId w:val="32"/>
        </w:numPr>
      </w:pPr>
      <w:r w:rsidRPr="005365B5">
        <w:t>Maintaining a competitive advantage over competitors.</w:t>
      </w:r>
    </w:p>
    <w:p w14:paraId="1DB0348C" w14:textId="77777777" w:rsidR="005365B5" w:rsidRPr="005365B5" w:rsidRDefault="005365B5" w:rsidP="005365B5">
      <w:r w:rsidRPr="005365B5">
        <w:rPr>
          <w:b/>
          <w:bCs/>
        </w:rPr>
        <w:t>Information Security Goals for the Coming Year</w:t>
      </w:r>
      <w:r w:rsidRPr="005365B5">
        <w:t>:</w:t>
      </w:r>
    </w:p>
    <w:p w14:paraId="0BDC8E98" w14:textId="77777777" w:rsidR="005365B5" w:rsidRPr="005365B5" w:rsidRDefault="005365B5" w:rsidP="005365B5">
      <w:pPr>
        <w:numPr>
          <w:ilvl w:val="0"/>
          <w:numId w:val="33"/>
        </w:numPr>
      </w:pPr>
      <w:r w:rsidRPr="728E939F">
        <w:t>The {{information_security_manager_role_or_name}} will set specific goals and objectives for {{organization_name}}'s information security activities annually, ensuring that they:</w:t>
      </w:r>
      <w:proofErr w:type="gramStart"/>
      <w:r w:rsidRPr="728E939F"/>
      <w:proofErr w:type="gramEnd"/>
      <w:r w:rsidRPr="728E939F"/>
    </w:p>
    <w:p w14:paraId="27570562" w14:textId="77777777" w:rsidR="005365B5" w:rsidRPr="005365B5" w:rsidRDefault="005365B5" w:rsidP="005365B5">
      <w:pPr>
        <w:numPr>
          <w:ilvl w:val="1"/>
          <w:numId w:val="33"/>
        </w:numPr>
      </w:pPr>
      <w:proofErr w:type="gramStart"/>
      <w:r w:rsidRPr="005365B5">
        <w:t>Align with {{organization_name}}’s information security policy.</w:t>
      </w:r>
      <w:proofErr w:type="gramEnd"/>
      <w:r w:rsidRPr="005365B5"/>
    </w:p>
    <w:p w14:paraId="507641DD" w14:textId="77777777" w:rsidR="005365B5" w:rsidRPr="005365B5" w:rsidRDefault="005365B5" w:rsidP="005365B5">
      <w:pPr>
        <w:numPr>
          <w:ilvl w:val="1"/>
          <w:numId w:val="33"/>
        </w:numPr>
      </w:pPr>
      <w:r w:rsidRPr="005365B5">
        <w:t>Are measurable to the extent possible.</w:t>
      </w:r>
    </w:p>
    <w:p w14:paraId="63C99D24" w14:textId="77777777" w:rsidR="005365B5" w:rsidRPr="005365B5" w:rsidRDefault="005365B5" w:rsidP="005365B5">
      <w:pPr>
        <w:numPr>
          <w:ilvl w:val="1"/>
          <w:numId w:val="33"/>
        </w:numPr>
      </w:pPr>
      <w:r w:rsidRPr="005365B5">
        <w:t>Consider applicable information security requirements and results from risk assessment and treatment processes.</w:t>
      </w:r>
    </w:p>
    <w:p w14:paraId="489E5075" w14:textId="77777777" w:rsidR="005365B5" w:rsidRPr="005365B5" w:rsidRDefault="005365B5" w:rsidP="005365B5">
      <w:pPr>
        <w:numPr>
          <w:ilvl w:val="1"/>
          <w:numId w:val="33"/>
        </w:numPr>
      </w:pPr>
      <w:r w:rsidRPr="005365B5">
        <w:lastRenderedPageBreak/>
        <w:t>Are communicated to relevant parties.</w:t>
      </w:r>
    </w:p>
    <w:p w14:paraId="7C81854C" w14:textId="77777777" w:rsidR="005365B5" w:rsidRPr="005365B5" w:rsidRDefault="005365B5" w:rsidP="005365B5">
      <w:pPr>
        <w:numPr>
          <w:ilvl w:val="1"/>
          <w:numId w:val="33"/>
        </w:numPr>
      </w:pPr>
      <w:r w:rsidRPr="005365B5">
        <w:t>Are regularly reviewed and updated.</w:t>
      </w:r>
    </w:p>
    <w:p w14:paraId="0FE3AAED" w14:textId="77777777" w:rsidR="005365B5" w:rsidRPr="005365B5" w:rsidRDefault="005365B5" w:rsidP="005365B5">
      <w:pPr>
        <w:numPr>
          <w:ilvl w:val="1"/>
          <w:numId w:val="33"/>
        </w:numPr>
      </w:pPr>
      <w:r w:rsidRPr="005365B5">
        <w:t>Are documented.</w:t>
      </w:r>
    </w:p>
    <w:p w14:paraId="2C20F262" w14:textId="77777777" w:rsidR="005365B5" w:rsidRPr="005365B5" w:rsidRDefault="005365B5" w:rsidP="005365B5">
      <w:pPr>
        <w:numPr>
          <w:ilvl w:val="0"/>
          <w:numId w:val="33"/>
        </w:numPr>
      </w:pPr>
      <w:r w:rsidRPr="728E939F">
        <w:t>The information security objectives will be reviewed and approved by the Information Security Steering Committee.</w:t>
      </w:r>
    </w:p>
    <w:p w14:paraId="06FF5A7E" w14:textId="77777777" w:rsidR="005365B5" w:rsidRPr="005365B5" w:rsidRDefault="005365B5" w:rsidP="005365B5">
      <w:pPr>
        <w:numPr>
          <w:ilvl w:val="0"/>
          <w:numId w:val="33"/>
        </w:numPr>
      </w:pPr>
      <w:r w:rsidRPr="728E939F">
        <w:t>The plan to achieve these objectives will include:</w:t>
      </w:r>
    </w:p>
    <w:p w14:paraId="0D3F52CB" w14:textId="77777777" w:rsidR="005365B5" w:rsidRPr="005365B5" w:rsidRDefault="005365B5" w:rsidP="005365B5">
      <w:pPr>
        <w:numPr>
          <w:ilvl w:val="1"/>
          <w:numId w:val="33"/>
        </w:numPr>
      </w:pPr>
      <w:r w:rsidRPr="728E939F">
        <w:t>The tasks required to meet the objectives.</w:t>
      </w:r>
    </w:p>
    <w:p w14:paraId="5157E001" w14:textId="77777777" w:rsidR="005365B5" w:rsidRPr="005365B5" w:rsidRDefault="005365B5" w:rsidP="005365B5">
      <w:pPr>
        <w:numPr>
          <w:ilvl w:val="1"/>
          <w:numId w:val="33"/>
        </w:numPr>
      </w:pPr>
      <w:r w:rsidRPr="728E939F">
        <w:t>The individuals or teams responsible for each task.</w:t>
      </w:r>
    </w:p>
    <w:p w14:paraId="33397149" w14:textId="77777777" w:rsidR="005365B5" w:rsidRPr="005365B5" w:rsidRDefault="005365B5" w:rsidP="005365B5">
      <w:pPr>
        <w:numPr>
          <w:ilvl w:val="1"/>
          <w:numId w:val="33"/>
        </w:numPr>
      </w:pPr>
      <w:r w:rsidRPr="005365B5">
        <w:t>Target dates for task completion.</w:t>
      </w:r>
    </w:p>
    <w:p w14:paraId="3DBBDF14" w14:textId="77777777" w:rsidR="005365B5" w:rsidRPr="005365B5" w:rsidRDefault="005365B5" w:rsidP="005365B5">
      <w:pPr>
        <w:numPr>
          <w:ilvl w:val="1"/>
          <w:numId w:val="33"/>
        </w:numPr>
      </w:pPr>
      <w:r w:rsidRPr="728E939F">
        <w:t>Methods for evaluating results in the process of task execution.</w:t>
      </w:r>
    </w:p>
    <w:p w14:paraId="6CFA33C4" w14:textId="2CEC0EAE" w:rsidR="00300781" w:rsidRDefault="005365B5" w:rsidP="00300781">
      <w:pPr>
        <w:numPr>
          <w:ilvl w:val="0"/>
          <w:numId w:val="33"/>
        </w:numPr>
      </w:pPr>
      <w:r w:rsidRPr="728E939F">
        <w:t>The {{information_security_manager_role_or_name}}, together with the Steering Committee, will conduct an annual review of the objectives to update and adapt them based on evolving needs, risks, and performance outcomes.</w:t>
      </w:r>
    </w:p>
    <w:p w14:paraId="5A22B751" w14:textId="6C4DBE54" w:rsidR="0019719A" w:rsidRDefault="008105DB" w:rsidP="008105DB">
      <w:pPr>
        <w:pStyle w:val="2"/>
        <w:numPr>
          <w:ilvl w:val="0"/>
          <w:numId w:val="0"/>
        </w:numPr>
        <w:ind w:left="425" w:hanging="425"/>
      </w:pPr>
      <w:bookmarkStart w:id="25" w:name="_Toc190882965"/>
      <w:r w:rsidRPr="008105DB">
        <w:t xml:space="preserve">5.8.2. </w:t>
      </w:r>
      <w:r>
        <w:t>Planning of changes</w:t>
      </w:r>
      <w:r w:rsidR="00300781">
        <w:t xml:space="preserve"> (6.3)</w:t>
      </w:r>
      <w:bookmarkEnd w:id="25"/>
    </w:p>
    <w:p w14:paraId="08FD8B1A" w14:textId="44182129" w:rsidR="008105DB" w:rsidRPr="008105DB" w:rsidRDefault="00300781" w:rsidP="00300781">
      <w:pPr>
        <w:rPr>
          <w:lang w:bidi="ar-SA"/>
        </w:rPr>
      </w:pPr>
      <w:r w:rsidRPr="00300781">
        <w:rPr>
          <w:lang w:bidi="ar-SA"/>
        </w:rPr>
        <w:t>{{organization_name}} will determine the need to implement changes to the Information Security Management System (ISMS) when there is a need for improvement, upgrade, or a new adaptation required due to internal or external changes. All changes to the system will be managed in a planned manner, maintaining information security considerations and ensuring minimal disruption to the system’s routine operations.</w:t>
      </w:r>
    </w:p>
    <w:p w14:paraId="3805D871" w14:textId="77777777" w:rsidR="00AE03B2" w:rsidRDefault="00AE03B2" w:rsidP="00AE03B2">
      <w:pPr>
        <w:ind w:left="720"/>
      </w:pPr>
    </w:p>
    <w:p w14:paraId="138F9EB9" w14:textId="08E7D137" w:rsidR="002C53CD" w:rsidRDefault="00A73593" w:rsidP="00C879D9">
      <w:pPr>
        <w:pStyle w:val="2"/>
      </w:pPr>
      <w:bookmarkStart w:id="26" w:name="_Toc190882966"/>
      <w:r>
        <w:t>Support</w:t>
      </w:r>
      <w:r w:rsidR="00EC2C52">
        <w:t xml:space="preserve"> (7.1)</w:t>
      </w:r>
      <w:bookmarkEnd w:id="26"/>
    </w:p>
    <w:p w14:paraId="07C8E3EC" w14:textId="77777777" w:rsidR="002C53CD" w:rsidRDefault="00A73593">
      <w:r>
        <w:t>{{organization_name}} keeps records attesting to the fulfillment of the requirements of procedures, directives, etc. The purpose of these records is to show the singular and consistent connection between the planning of the actions and their implementation, with the integration of the decisions and policies of the management.</w:t>
      </w:r>
    </w:p>
    <w:p w14:paraId="40DC7780" w14:textId="77777777" w:rsidR="002C53CD" w:rsidRDefault="002C53CD"/>
    <w:p w14:paraId="64E14E20" w14:textId="77777777" w:rsidR="002C53CD" w:rsidRDefault="00A73593">
      <w:r>
        <w:t>The documentation includes the following documents:</w:t>
      </w:r>
    </w:p>
    <w:p w14:paraId="327F1FA8" w14:textId="77777777" w:rsidR="002C53CD" w:rsidRDefault="00A73593">
      <w:pPr>
        <w:numPr>
          <w:ilvl w:val="0"/>
          <w:numId w:val="5"/>
        </w:numPr>
        <w:pBdr>
          <w:top w:val="nil"/>
          <w:left w:val="nil"/>
          <w:bottom w:val="nil"/>
          <w:right w:val="nil"/>
          <w:between w:val="nil"/>
        </w:pBdr>
        <w:spacing w:before="0" w:after="0"/>
      </w:pPr>
      <w:r>
        <w:t>Risk assessment results.</w:t>
      </w:r>
    </w:p>
    <w:p w14:paraId="51EE3770" w14:textId="77777777" w:rsidR="002C53CD" w:rsidRDefault="00A73593">
      <w:pPr>
        <w:numPr>
          <w:ilvl w:val="0"/>
          <w:numId w:val="5"/>
        </w:numPr>
        <w:pBdr>
          <w:top w:val="nil"/>
          <w:left w:val="nil"/>
          <w:bottom w:val="nil"/>
          <w:right w:val="nil"/>
          <w:between w:val="nil"/>
        </w:pBdr>
        <w:spacing w:before="0" w:after="0"/>
      </w:pPr>
      <w:r>
        <w:t>Risk management plan.</w:t>
      </w:r>
    </w:p>
    <w:p w14:paraId="3AD1A180" w14:textId="77777777" w:rsidR="002C53CD" w:rsidRDefault="00A73593">
      <w:pPr>
        <w:numPr>
          <w:ilvl w:val="0"/>
          <w:numId w:val="5"/>
        </w:numPr>
        <w:pBdr>
          <w:top w:val="nil"/>
          <w:left w:val="nil"/>
          <w:bottom w:val="nil"/>
          <w:right w:val="nil"/>
          <w:between w:val="nil"/>
        </w:pBdr>
        <w:spacing w:before="0" w:after="0"/>
      </w:pPr>
      <w:r>
        <w:t>Risk management results.</w:t>
      </w:r>
    </w:p>
    <w:p w14:paraId="172D6EDD" w14:textId="77777777" w:rsidR="002C53CD" w:rsidRDefault="00A73593">
      <w:pPr>
        <w:numPr>
          <w:ilvl w:val="0"/>
          <w:numId w:val="5"/>
        </w:numPr>
        <w:pBdr>
          <w:top w:val="nil"/>
          <w:left w:val="nil"/>
          <w:bottom w:val="nil"/>
          <w:right w:val="nil"/>
          <w:between w:val="nil"/>
        </w:pBdr>
        <w:spacing w:before="0" w:after="0"/>
      </w:pPr>
      <w:r>
        <w:rPr>
          <w:rFonts w:cs="Calibri"/>
          <w:color w:val="000000"/>
        </w:rPr>
        <w:t>A compilation of the legal and other applicable requirements/laws, contractual requirements, regulations, and {{organization_name}}’s approach to the subject.</w:t>
      </w:r>
    </w:p>
    <w:p w14:paraId="4502D313" w14:textId="77777777" w:rsidR="002C53CD" w:rsidRDefault="00A73593">
      <w:pPr>
        <w:numPr>
          <w:ilvl w:val="0"/>
          <w:numId w:val="5"/>
        </w:numPr>
        <w:pBdr>
          <w:top w:val="nil"/>
          <w:left w:val="nil"/>
          <w:bottom w:val="nil"/>
          <w:right w:val="nil"/>
          <w:between w:val="nil"/>
        </w:pBdr>
        <w:spacing w:before="0" w:after="0"/>
      </w:pPr>
      <w:r>
        <w:rPr>
          <w:rFonts w:cs="Calibri"/>
          <w:color w:val="000000"/>
        </w:rPr>
        <w:t>Results of the monitoring and measuring of the information security system.</w:t>
      </w:r>
    </w:p>
    <w:p w14:paraId="186861FC" w14:textId="77777777" w:rsidR="002C53CD" w:rsidRDefault="00A73593">
      <w:pPr>
        <w:numPr>
          <w:ilvl w:val="0"/>
          <w:numId w:val="5"/>
        </w:numPr>
        <w:pBdr>
          <w:top w:val="nil"/>
          <w:left w:val="nil"/>
          <w:bottom w:val="nil"/>
          <w:right w:val="nil"/>
          <w:between w:val="nil"/>
        </w:pBdr>
        <w:spacing w:before="0" w:after="0"/>
      </w:pPr>
      <w:r>
        <w:rPr>
          <w:rFonts w:cs="Calibri"/>
          <w:color w:val="000000"/>
        </w:rPr>
        <w:lastRenderedPageBreak/>
        <w:t>Internal audit plan.</w:t>
      </w:r>
    </w:p>
    <w:p w14:paraId="7783D177" w14:textId="77777777" w:rsidR="002C53CD" w:rsidRDefault="00A73593">
      <w:pPr>
        <w:numPr>
          <w:ilvl w:val="0"/>
          <w:numId w:val="5"/>
        </w:numPr>
        <w:pBdr>
          <w:top w:val="nil"/>
          <w:left w:val="nil"/>
          <w:bottom w:val="nil"/>
          <w:right w:val="nil"/>
          <w:between w:val="nil"/>
        </w:pBdr>
        <w:spacing w:before="0" w:after="0"/>
      </w:pPr>
      <w:r>
        <w:rPr>
          <w:rFonts w:cs="Calibri"/>
          <w:color w:val="000000"/>
        </w:rPr>
        <w:t>Results of management surveys.</w:t>
      </w:r>
    </w:p>
    <w:p w14:paraId="1707C907" w14:textId="77777777" w:rsidR="002C53CD" w:rsidRDefault="00A73593">
      <w:pPr>
        <w:numPr>
          <w:ilvl w:val="0"/>
          <w:numId w:val="5"/>
        </w:numPr>
        <w:pBdr>
          <w:top w:val="nil"/>
          <w:left w:val="nil"/>
          <w:bottom w:val="nil"/>
          <w:right w:val="nil"/>
          <w:between w:val="nil"/>
        </w:pBdr>
        <w:spacing w:before="0" w:after="0"/>
      </w:pPr>
      <w:r>
        <w:rPr>
          <w:rFonts w:cs="Calibri"/>
          <w:color w:val="000000"/>
        </w:rPr>
        <w:t>Asset inventory list.</w:t>
      </w:r>
    </w:p>
    <w:p w14:paraId="20B7E2B1" w14:textId="77777777" w:rsidR="002C53CD" w:rsidRDefault="00A73593">
      <w:pPr>
        <w:numPr>
          <w:ilvl w:val="0"/>
          <w:numId w:val="5"/>
        </w:numPr>
        <w:pBdr>
          <w:top w:val="nil"/>
          <w:left w:val="nil"/>
          <w:bottom w:val="nil"/>
          <w:right w:val="nil"/>
          <w:between w:val="nil"/>
        </w:pBdr>
        <w:spacing w:before="0" w:after="0"/>
      </w:pPr>
      <w:r>
        <w:rPr>
          <w:rFonts w:cs="Calibri"/>
          <w:color w:val="000000"/>
        </w:rPr>
        <w:t xml:space="preserve">Rules for </w:t>
      </w:r>
      <w:proofErr w:type="gramStart"/>
      <w:r>
        <w:rPr>
          <w:rFonts w:cs="Calibri"/>
          <w:color w:val="000000"/>
        </w:rPr>
        <w:t>accepted</w:t>
      </w:r>
      <w:proofErr w:type="gramEnd"/>
      <w:r>
        <w:rPr>
          <w:rFonts w:cs="Calibri"/>
          <w:color w:val="000000"/>
        </w:rPr>
        <w:t xml:space="preserve"> use of assets.</w:t>
      </w:r>
    </w:p>
    <w:p w14:paraId="49806F46" w14:textId="77777777" w:rsidR="002C53CD" w:rsidRDefault="00A73593">
      <w:pPr>
        <w:numPr>
          <w:ilvl w:val="0"/>
          <w:numId w:val="5"/>
        </w:numPr>
        <w:pBdr>
          <w:top w:val="nil"/>
          <w:left w:val="nil"/>
          <w:bottom w:val="nil"/>
          <w:right w:val="nil"/>
          <w:between w:val="nil"/>
        </w:pBdr>
        <w:spacing w:before="0" w:after="0"/>
      </w:pPr>
      <w:r>
        <w:rPr>
          <w:rFonts w:cs="Calibri"/>
          <w:color w:val="000000"/>
        </w:rPr>
        <w:t>Access control policy.</w:t>
      </w:r>
    </w:p>
    <w:p w14:paraId="5F39BB80" w14:textId="77777777" w:rsidR="002C53CD" w:rsidRDefault="00A73593">
      <w:pPr>
        <w:numPr>
          <w:ilvl w:val="0"/>
          <w:numId w:val="5"/>
        </w:numPr>
        <w:pBdr>
          <w:top w:val="nil"/>
          <w:left w:val="nil"/>
          <w:bottom w:val="nil"/>
          <w:right w:val="nil"/>
          <w:between w:val="nil"/>
        </w:pBdr>
        <w:spacing w:before="0" w:after="0"/>
      </w:pPr>
      <w:r>
        <w:rPr>
          <w:rFonts w:cs="Calibri"/>
          <w:color w:val="000000"/>
        </w:rPr>
        <w:t>Confidentiality requirements and confidentiality agreements.</w:t>
      </w:r>
    </w:p>
    <w:p w14:paraId="44DB0CFE" w14:textId="77777777" w:rsidR="002C53CD" w:rsidRDefault="00A73593">
      <w:pPr>
        <w:numPr>
          <w:ilvl w:val="0"/>
          <w:numId w:val="5"/>
        </w:numPr>
        <w:pBdr>
          <w:top w:val="nil"/>
          <w:left w:val="nil"/>
          <w:bottom w:val="nil"/>
          <w:right w:val="nil"/>
          <w:between w:val="nil"/>
        </w:pBdr>
        <w:spacing w:before="0" w:after="0"/>
      </w:pPr>
      <w:r>
        <w:rPr>
          <w:rFonts w:cs="Calibri"/>
          <w:color w:val="000000"/>
        </w:rPr>
        <w:t>Events log.</w:t>
      </w:r>
    </w:p>
    <w:p w14:paraId="228E50E7" w14:textId="77777777" w:rsidR="002C53CD" w:rsidRDefault="00A73593">
      <w:pPr>
        <w:numPr>
          <w:ilvl w:val="0"/>
          <w:numId w:val="5"/>
        </w:numPr>
        <w:pBdr>
          <w:top w:val="nil"/>
          <w:left w:val="nil"/>
          <w:bottom w:val="nil"/>
          <w:right w:val="nil"/>
          <w:between w:val="nil"/>
        </w:pBdr>
        <w:spacing w:before="0" w:after="0"/>
      </w:pPr>
      <w:r>
        <w:rPr>
          <w:rFonts w:cs="Calibri"/>
          <w:color w:val="000000"/>
        </w:rPr>
        <w:t>Event response and management procedure.</w:t>
      </w:r>
    </w:p>
    <w:p w14:paraId="48C28595" w14:textId="77777777" w:rsidR="002C53CD" w:rsidRDefault="00A73593">
      <w:pPr>
        <w:numPr>
          <w:ilvl w:val="0"/>
          <w:numId w:val="5"/>
        </w:numPr>
        <w:pBdr>
          <w:top w:val="nil"/>
          <w:left w:val="nil"/>
          <w:bottom w:val="nil"/>
          <w:right w:val="nil"/>
          <w:between w:val="nil"/>
        </w:pBdr>
        <w:spacing w:before="0" w:after="0"/>
      </w:pPr>
      <w:r>
        <w:rPr>
          <w:rFonts w:cs="Calibri"/>
          <w:color w:val="000000"/>
        </w:rPr>
        <w:t>Removable media management policy.</w:t>
      </w:r>
    </w:p>
    <w:p w14:paraId="698B92E6" w14:textId="77777777" w:rsidR="002C53CD" w:rsidRDefault="00A73593">
      <w:pPr>
        <w:numPr>
          <w:ilvl w:val="0"/>
          <w:numId w:val="5"/>
        </w:numPr>
        <w:pBdr>
          <w:top w:val="nil"/>
          <w:left w:val="nil"/>
          <w:bottom w:val="nil"/>
          <w:right w:val="nil"/>
          <w:between w:val="nil"/>
        </w:pBdr>
        <w:spacing w:before="0" w:after="0"/>
      </w:pPr>
      <w:r>
        <w:rPr>
          <w:rFonts w:cs="Calibri"/>
          <w:color w:val="000000"/>
        </w:rPr>
        <w:t>Media removal policy.</w:t>
      </w:r>
    </w:p>
    <w:p w14:paraId="2A8F5F5E" w14:textId="77777777" w:rsidR="002C53CD" w:rsidRDefault="00A73593">
      <w:pPr>
        <w:numPr>
          <w:ilvl w:val="0"/>
          <w:numId w:val="5"/>
        </w:numPr>
        <w:pBdr>
          <w:top w:val="nil"/>
          <w:left w:val="nil"/>
          <w:bottom w:val="nil"/>
          <w:right w:val="nil"/>
          <w:between w:val="nil"/>
        </w:pBdr>
        <w:spacing w:before="0" w:after="0"/>
      </w:pPr>
      <w:r>
        <w:rPr>
          <w:rFonts w:cs="Calibri"/>
          <w:color w:val="000000"/>
        </w:rPr>
        <w:t>User registration and removal process.</w:t>
      </w:r>
    </w:p>
    <w:p w14:paraId="594A5C82" w14:textId="77777777" w:rsidR="002C53CD" w:rsidRDefault="00A73593">
      <w:pPr>
        <w:numPr>
          <w:ilvl w:val="0"/>
          <w:numId w:val="5"/>
        </w:numPr>
        <w:pBdr>
          <w:top w:val="nil"/>
          <w:left w:val="nil"/>
          <w:bottom w:val="nil"/>
          <w:right w:val="nil"/>
          <w:between w:val="nil"/>
        </w:pBdr>
        <w:spacing w:before="0" w:after="0"/>
      </w:pPr>
      <w:r>
        <w:rPr>
          <w:rFonts w:cs="Calibri"/>
          <w:color w:val="000000"/>
        </w:rPr>
        <w:t>Permissions allocation and removal process.</w:t>
      </w:r>
    </w:p>
    <w:p w14:paraId="5677EC69" w14:textId="77777777" w:rsidR="00AE03B2" w:rsidRDefault="00AE03B2" w:rsidP="00AE03B2">
      <w:pPr>
        <w:pBdr>
          <w:top w:val="nil"/>
          <w:left w:val="nil"/>
          <w:bottom w:val="nil"/>
          <w:right w:val="nil"/>
          <w:between w:val="nil"/>
        </w:pBdr>
        <w:spacing w:before="0" w:after="0"/>
        <w:ind w:left="360"/>
      </w:pPr>
    </w:p>
    <w:p w14:paraId="6DF022CB" w14:textId="08C16631" w:rsidR="007B125B" w:rsidRDefault="00B970E1" w:rsidP="00B970E1">
      <w:pPr>
        <w:pStyle w:val="2"/>
      </w:pPr>
      <w:bookmarkStart w:id="27" w:name="_Toc190882967"/>
      <w:r w:rsidRPr="00B970E1">
        <w:t>Competence (7.2)</w:t>
      </w:r>
      <w:bookmarkEnd w:id="27"/>
    </w:p>
    <w:p w14:paraId="2F680A73" w14:textId="77777777" w:rsidR="00B970E1" w:rsidRDefault="00B970E1" w:rsidP="00B970E1">
      <w:pPr>
        <w:rPr>
          <w:lang w:bidi="ar-SA"/>
        </w:rPr>
      </w:pPr>
      <w:r>
        <w:rPr>
          <w:lang w:bidi="ar-SA"/>
        </w:rPr>
        <w:t>{{organization_name}} will define the required competence for roles impacting information security performance and will ensure individuals meet these competencies through appropriate education, training, or experience.</w:t>
      </w:r>
    </w:p>
    <w:p w14:paraId="4565996C" w14:textId="77777777" w:rsidR="00B970E1" w:rsidRDefault="00B970E1" w:rsidP="00B970E1">
      <w:pPr>
        <w:rPr>
          <w:lang w:bidi="ar-SA"/>
        </w:rPr>
      </w:pPr>
      <w:r>
        <w:rPr>
          <w:lang w:bidi="ar-SA"/>
        </w:rPr>
        <w:t>Where competencies are not met, {{organization_name}} will take actions, such as training, mentoring, or reassigning qualified personnel, and will evaluate the effectiveness of these actions.</w:t>
      </w:r>
    </w:p>
    <w:p w14:paraId="43DCCE60" w14:textId="77777777" w:rsidR="00AE03B2" w:rsidRDefault="00AE03B2" w:rsidP="00B970E1">
      <w:pPr>
        <w:rPr>
          <w:lang w:bidi="ar-SA"/>
        </w:rPr>
      </w:pPr>
    </w:p>
    <w:p w14:paraId="11DEE07A" w14:textId="36E61B5A" w:rsidR="009F5ADE" w:rsidRDefault="008E66DF" w:rsidP="008E66DF">
      <w:pPr>
        <w:pStyle w:val="2"/>
      </w:pPr>
      <w:bookmarkStart w:id="28" w:name="_Toc190882968"/>
      <w:r w:rsidRPr="008E66DF">
        <w:t>Awareness (7.3)</w:t>
      </w:r>
      <w:bookmarkEnd w:id="28"/>
    </w:p>
    <w:p w14:paraId="762768A9" w14:textId="77777777" w:rsidR="008E66DF" w:rsidRPr="008E66DF" w:rsidRDefault="008E66DF" w:rsidP="008E66DF">
      <w:pPr>
        <w:rPr>
          <w:lang w:bidi="ar-SA"/>
        </w:rPr>
      </w:pPr>
      <w:r w:rsidRPr="008E66DF">
        <w:rPr>
          <w:lang w:bidi="ar-SA"/>
        </w:rPr>
        <w:t>{{organization_name}} will ensure all employees understand:</w:t>
      </w:r>
    </w:p>
    <w:p w14:paraId="60E72244" w14:textId="77777777" w:rsidR="008E66DF" w:rsidRPr="008E66DF" w:rsidRDefault="008E66DF" w:rsidP="008E66DF">
      <w:pPr>
        <w:numPr>
          <w:ilvl w:val="0"/>
          <w:numId w:val="34"/>
        </w:numPr>
        <w:rPr>
          <w:lang w:bidi="ar-SA"/>
        </w:rPr>
      </w:pPr>
      <w:r w:rsidRPr="008E66DF">
        <w:rPr>
          <w:lang w:bidi="ar-SA"/>
        </w:rPr>
        <w:t>The information security policy.</w:t>
      </w:r>
    </w:p>
    <w:p w14:paraId="1E1A62BF" w14:textId="77777777" w:rsidR="008E66DF" w:rsidRPr="008E66DF" w:rsidRDefault="008E66DF" w:rsidP="008E66DF">
      <w:pPr>
        <w:numPr>
          <w:ilvl w:val="0"/>
          <w:numId w:val="34"/>
        </w:numPr>
        <w:rPr>
          <w:lang w:bidi="ar-SA"/>
        </w:rPr>
      </w:pPr>
      <w:r w:rsidRPr="008E66DF">
        <w:rPr>
          <w:lang w:bidi="ar-SA"/>
        </w:rPr>
        <w:t>Their contribution to the effectiveness of the information security management system, including the benefits of improving information security performance.</w:t>
      </w:r>
    </w:p>
    <w:p w14:paraId="754AFD45" w14:textId="77777777" w:rsidR="008E66DF" w:rsidRPr="008E66DF" w:rsidRDefault="008E66DF" w:rsidP="008E66DF">
      <w:pPr>
        <w:numPr>
          <w:ilvl w:val="0"/>
          <w:numId w:val="34"/>
        </w:numPr>
        <w:rPr>
          <w:lang w:bidi="ar-SA"/>
        </w:rPr>
      </w:pPr>
      <w:r w:rsidRPr="008E66DF">
        <w:rPr>
          <w:lang w:bidi="ar-SA"/>
        </w:rPr>
        <w:t>The implications of not conforming to the information security management system requirements.</w:t>
      </w:r>
    </w:p>
    <w:p w14:paraId="728B36F2" w14:textId="2DAD1464" w:rsidR="008E66DF" w:rsidRPr="008E66DF" w:rsidRDefault="008E66DF" w:rsidP="00AA7155">
      <w:pPr>
        <w:numPr>
          <w:ilvl w:val="0"/>
          <w:numId w:val="34"/>
        </w:numPr>
        <w:rPr>
          <w:lang w:bidi="ar-SA"/>
        </w:rPr>
      </w:pPr>
      <w:r w:rsidRPr="008E66DF">
        <w:rPr>
          <w:lang w:bidi="ar-SA"/>
        </w:rPr>
        <w:t>Updates to policies and procedures relevant to their role.</w:t>
      </w:r>
    </w:p>
    <w:p w14:paraId="14CBCC62" w14:textId="77777777" w:rsidR="002C53CD" w:rsidRDefault="002C53CD" w:rsidP="005C7027">
      <w:pPr>
        <w:pBdr>
          <w:top w:val="nil"/>
          <w:left w:val="nil"/>
          <w:bottom w:val="nil"/>
          <w:right w:val="nil"/>
          <w:between w:val="nil"/>
        </w:pBdr>
        <w:spacing w:before="0"/>
        <w:rPr>
          <w:rFonts w:cs="Calibri"/>
          <w:color w:val="000000"/>
        </w:rPr>
      </w:pPr>
    </w:p>
    <w:p w14:paraId="696C8751" w14:textId="5ED2973B" w:rsidR="002C53CD" w:rsidRDefault="00A73593" w:rsidP="00C879D9">
      <w:pPr>
        <w:pStyle w:val="2"/>
      </w:pPr>
      <w:bookmarkStart w:id="29" w:name="_Toc190882969"/>
      <w:r>
        <w:t>{{organization_name}}'s internal and external communication plan (7.4)</w:t>
      </w:r>
      <w:r w:rsidR="004938FD"/>
      <w:bookmarkEnd w:id="29"/>
    </w:p>
    <w:tbl>
      <w:tblPr>
        <w:tblW w:w="9781" w:type="dxa"/>
        <w:tblInd w:w="-714"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709"/>
        <w:gridCol w:w="1843"/>
        <w:gridCol w:w="1559"/>
        <w:gridCol w:w="2109"/>
        <w:gridCol w:w="1825"/>
        <w:gridCol w:w="1717"/>
        <w:gridCol w:w="19"/>
      </w:tblGrid>
      <w:tr w:rsidR="00BC26D4" w14:paraId="79CA1396" w14:textId="77777777" w:rsidTr="00A73593">
        <w:trPr>
          <w:trHeight w:val="634"/>
        </w:trPr>
        <w:tc>
          <w:tcPr>
            <w:tcW w:w="709" w:type="dxa"/>
            <w:shd w:val="clear" w:color="auto" w:fill="92D050"/>
          </w:tcPr>
          <w:p w14:paraId="039025B7" w14:textId="77777777" w:rsidR="00BC26D4" w:rsidRDefault="00BC26D4" w:rsidP="00BC26D4">
            <w:pPr>
              <w:spacing w:before="0"/>
              <w:rPr>
                <w:b/>
                <w:color w:val="FFFFFF"/>
              </w:rPr>
            </w:pPr>
            <w:bookmarkStart w:id="30" w:name="bookmark=id.35nkun2" w:colFirst="0" w:colLast="0"/>
            <w:bookmarkEnd w:id="30"/>
            <w:r>
              <w:rPr>
                <w:b/>
                <w:color w:val="FFFFFF"/>
              </w:rPr>
              <w:t>#</w:t>
            </w:r>
          </w:p>
        </w:tc>
        <w:tc>
          <w:tcPr>
            <w:tcW w:w="1843" w:type="dxa"/>
            <w:shd w:val="clear" w:color="auto" w:fill="92D050"/>
          </w:tcPr>
          <w:p w14:paraId="222ECA2B" w14:textId="77777777" w:rsidR="009B531B" w:rsidRDefault="009B531B" w:rsidP="009B531B">
            <w:pPr>
              <w:spacing w:before="0"/>
              <w:rPr>
                <w:b/>
                <w:color w:val="FFFFFF"/>
              </w:rPr>
            </w:pPr>
            <w:r>
              <w:rPr>
                <w:b/>
                <w:color w:val="FFFFFF"/>
              </w:rPr>
              <w:t>Communication</w:t>
            </w:r>
          </w:p>
          <w:p w14:paraId="4C03978D" w14:textId="4F653BA6" w:rsidR="00BC26D4" w:rsidRDefault="00BC26D4" w:rsidP="00BC26D4">
            <w:pPr>
              <w:spacing w:before="0"/>
              <w:rPr>
                <w:b/>
                <w:color w:val="FFFFFF"/>
              </w:rPr>
            </w:pPr>
            <w:r>
              <w:rPr>
                <w:b/>
                <w:color w:val="FFFFFF"/>
              </w:rPr>
              <w:t>type</w:t>
            </w:r>
          </w:p>
        </w:tc>
        <w:tc>
          <w:tcPr>
            <w:tcW w:w="1559" w:type="dxa"/>
            <w:shd w:val="clear" w:color="auto" w:fill="92D050"/>
          </w:tcPr>
          <w:p w14:paraId="1D8F5601" w14:textId="77777777" w:rsidR="00BC26D4" w:rsidRDefault="00BC26D4" w:rsidP="00BC26D4">
            <w:pPr>
              <w:spacing w:before="0"/>
              <w:rPr>
                <w:b/>
                <w:color w:val="FFFFFF"/>
              </w:rPr>
            </w:pPr>
            <w:r>
              <w:rPr>
                <w:b/>
                <w:color w:val="FFFFFF"/>
              </w:rPr>
              <w:t>Communication</w:t>
            </w:r>
          </w:p>
          <w:p w14:paraId="40D9CD4C" w14:textId="76740A24" w:rsidR="00BC26D4" w:rsidRDefault="00BC26D4" w:rsidP="00BC26D4">
            <w:pPr>
              <w:spacing w:before="0"/>
              <w:rPr>
                <w:b/>
                <w:color w:val="FFFFFF"/>
              </w:rPr>
            </w:pPr>
            <w:r>
              <w:rPr>
                <w:b/>
                <w:color w:val="FFFFFF"/>
              </w:rPr>
              <w:t>(what)</w:t>
            </w:r>
          </w:p>
        </w:tc>
        <w:tc>
          <w:tcPr>
            <w:tcW w:w="2109" w:type="dxa"/>
            <w:shd w:val="clear" w:color="auto" w:fill="92D050"/>
          </w:tcPr>
          <w:p w14:paraId="084B4A90" w14:textId="2AB22643" w:rsidR="00BC26D4" w:rsidRDefault="00BC26D4" w:rsidP="00BC26D4">
            <w:pPr>
              <w:spacing w:before="0"/>
              <w:rPr>
                <w:b/>
                <w:color w:val="FFFFFF"/>
              </w:rPr>
            </w:pPr>
            <w:r>
              <w:rPr>
                <w:b/>
                <w:color w:val="FFFFFF"/>
              </w:rPr>
              <w:t>Communication reason (when)</w:t>
            </w:r>
          </w:p>
        </w:tc>
        <w:tc>
          <w:tcPr>
            <w:tcW w:w="1825" w:type="dxa"/>
            <w:shd w:val="clear" w:color="auto" w:fill="92D050"/>
          </w:tcPr>
          <w:p w14:paraId="7EA5A49D" w14:textId="18E9475C" w:rsidR="00BC26D4" w:rsidRDefault="00BC26D4" w:rsidP="00BC26D4">
            <w:pPr>
              <w:spacing w:before="0"/>
              <w:rPr>
                <w:b/>
                <w:color w:val="FFFFFF"/>
              </w:rPr>
            </w:pPr>
            <w:r>
              <w:rPr>
                <w:b/>
                <w:color w:val="FFFFFF"/>
              </w:rPr>
              <w:t>(whom) to communicate</w:t>
            </w:r>
          </w:p>
        </w:tc>
        <w:tc>
          <w:tcPr>
            <w:tcW w:w="1736" w:type="dxa"/>
            <w:gridSpan w:val="2"/>
            <w:shd w:val="clear" w:color="auto" w:fill="92D050"/>
          </w:tcPr>
          <w:p w14:paraId="00C2AE4E" w14:textId="53A73E6B" w:rsidR="00BC26D4" w:rsidRDefault="00BC26D4" w:rsidP="00BC26D4">
            <w:pPr>
              <w:spacing w:before="0"/>
              <w:rPr>
                <w:b/>
                <w:color w:val="FFFFFF"/>
              </w:rPr>
            </w:pPr>
            <w:commentRangeStart w:id="31"/>
            <w:r>
              <w:rPr>
                <w:b/>
                <w:color w:val="FFFFFF"/>
              </w:rPr>
              <w:t>(how) to communicate</w:t>
            </w:r>
            <w:commentRangeEnd w:id="31"/>
            <w:r w:rsidR="00E34CE2">
              <w:rPr>
                <w:rStyle w:val="ae"/>
              </w:rPr>
              <w:commentReference w:id="31"/>
            </w:r>
          </w:p>
        </w:tc>
      </w:tr>
      <w:tr w:rsidR="00BC26D4" w14:paraId="70E54CC1" w14:textId="77777777" w:rsidTr="009B531B">
        <w:trPr>
          <w:gridAfter w:val="1"/>
          <w:wAfter w:w="19" w:type="dxa"/>
        </w:trPr>
        <w:tc>
          <w:tcPr>
            <w:tcW w:w="709" w:type="dxa"/>
          </w:tcPr>
          <w:p w14:paraId="585E4DEA" w14:textId="77777777" w:rsidR="00BC26D4" w:rsidRDefault="00BC26D4" w:rsidP="00BC26D4">
            <w:pPr>
              <w:spacing w:before="0"/>
            </w:pPr>
            <w:r>
              <w:lastRenderedPageBreak/>
              <w:t>1</w:t>
            </w:r>
          </w:p>
        </w:tc>
        <w:tc>
          <w:tcPr>
            <w:tcW w:w="1843" w:type="dxa"/>
          </w:tcPr>
          <w:p w14:paraId="34DFDD8E" w14:textId="77777777" w:rsidR="00BC26D4" w:rsidRDefault="00BC26D4" w:rsidP="00BC26D4">
            <w:pPr>
              <w:spacing w:before="0"/>
            </w:pPr>
            <w:r>
              <w:t>Internal</w:t>
            </w:r>
          </w:p>
        </w:tc>
        <w:tc>
          <w:tcPr>
            <w:tcW w:w="1559" w:type="dxa"/>
          </w:tcPr>
          <w:p w14:paraId="0B43585F" w14:textId="77777777" w:rsidR="00BC26D4" w:rsidRDefault="00BC26D4" w:rsidP="00BC26D4">
            <w:pPr>
              <w:spacing w:before="0"/>
            </w:pPr>
            <w:r>
              <w:t>Information security events</w:t>
            </w:r>
          </w:p>
        </w:tc>
        <w:tc>
          <w:tcPr>
            <w:tcW w:w="2109" w:type="dxa"/>
          </w:tcPr>
          <w:p w14:paraId="5C079AA1" w14:textId="0F4FECC0" w:rsidR="00BC26D4" w:rsidRDefault="00BC26D4" w:rsidP="00BC26D4">
            <w:pPr>
              <w:spacing w:before="0"/>
            </w:pPr>
            <w:r>
              <w:t>The essence of the event, drawing lessons, changing processes</w:t>
            </w:r>
          </w:p>
        </w:tc>
        <w:tc>
          <w:tcPr>
            <w:tcW w:w="1825" w:type="dxa"/>
          </w:tcPr>
          <w:p w14:paraId="31A1E870" w14:textId="5ECF5669" w:rsidR="00BC26D4" w:rsidRDefault="00BC26D4" w:rsidP="00BC26D4">
            <w:pPr>
              <w:spacing w:before="0"/>
            </w:pPr>
            <w:r>
              <w:t>All employees are relevant to the subject</w:t>
            </w:r>
          </w:p>
        </w:tc>
        <w:tc>
          <w:tcPr>
            <w:tcW w:w="1717" w:type="dxa"/>
          </w:tcPr>
          <w:p w14:paraId="36191D1A" w14:textId="1E8618B0" w:rsidR="00BC26D4" w:rsidRDefault="00BC26D4" w:rsidP="00BC26D4">
            <w:pPr>
              <w:spacing w:before="0"/>
            </w:pPr>
            <w:r>
              <w:t>Organization mail</w:t>
            </w:r>
          </w:p>
        </w:tc>
      </w:tr>
      <w:tr w:rsidR="00BC26D4" w14:paraId="1882DBC0" w14:textId="77777777" w:rsidTr="009B531B">
        <w:trPr>
          <w:gridAfter w:val="1"/>
          <w:wAfter w:w="19" w:type="dxa"/>
        </w:trPr>
        <w:tc>
          <w:tcPr>
            <w:tcW w:w="709" w:type="dxa"/>
          </w:tcPr>
          <w:p w14:paraId="27BE8B9D" w14:textId="77777777" w:rsidR="00BC26D4" w:rsidRDefault="00BC26D4" w:rsidP="00BC26D4">
            <w:pPr>
              <w:spacing w:before="0"/>
            </w:pPr>
            <w:r>
              <w:t>2</w:t>
            </w:r>
          </w:p>
        </w:tc>
        <w:tc>
          <w:tcPr>
            <w:tcW w:w="1843" w:type="dxa"/>
          </w:tcPr>
          <w:p w14:paraId="53FED77B" w14:textId="77777777" w:rsidR="00BC26D4" w:rsidRDefault="00BC26D4" w:rsidP="00BC26D4">
            <w:pPr>
              <w:spacing w:before="0"/>
            </w:pPr>
            <w:r>
              <w:t>External</w:t>
            </w:r>
          </w:p>
        </w:tc>
        <w:tc>
          <w:tcPr>
            <w:tcW w:w="1559" w:type="dxa"/>
          </w:tcPr>
          <w:p w14:paraId="729D7487" w14:textId="77777777" w:rsidR="00BC26D4" w:rsidRDefault="00BC26D4" w:rsidP="00BC26D4">
            <w:pPr>
              <w:spacing w:before="0"/>
            </w:pPr>
            <w:r>
              <w:t>Information security events</w:t>
            </w:r>
          </w:p>
        </w:tc>
        <w:tc>
          <w:tcPr>
            <w:tcW w:w="2109" w:type="dxa"/>
          </w:tcPr>
          <w:p w14:paraId="3DF14EC7" w14:textId="083A3335" w:rsidR="00BC26D4" w:rsidRDefault="00BC26D4" w:rsidP="00BC26D4">
            <w:pPr>
              <w:spacing w:before="0"/>
            </w:pPr>
            <w:r>
              <w:t>Data leakage or risk to customer information</w:t>
            </w:r>
          </w:p>
        </w:tc>
        <w:tc>
          <w:tcPr>
            <w:tcW w:w="1825" w:type="dxa"/>
          </w:tcPr>
          <w:p w14:paraId="1D8C5FFF" w14:textId="5FFE1C16" w:rsidR="00BC26D4" w:rsidRDefault="00BC26D4" w:rsidP="00BC26D4">
            <w:pPr>
              <w:spacing w:before="0"/>
            </w:pPr>
            <w:r>
              <w:t>Related customers</w:t>
            </w:r>
          </w:p>
        </w:tc>
        <w:tc>
          <w:tcPr>
            <w:tcW w:w="1717" w:type="dxa"/>
          </w:tcPr>
          <w:p w14:paraId="0FB137D9" w14:textId="6560C886" w:rsidR="00BC26D4" w:rsidRDefault="00BC26D4" w:rsidP="00BC26D4">
            <w:pPr>
              <w:spacing w:before="0"/>
            </w:pPr>
            <w:r>
              <w:t>Customer mail</w:t>
            </w:r>
          </w:p>
        </w:tc>
      </w:tr>
      <w:tr w:rsidR="00BC26D4" w14:paraId="02854696" w14:textId="77777777" w:rsidTr="009B531B">
        <w:trPr>
          <w:gridAfter w:val="1"/>
          <w:wAfter w:w="19" w:type="dxa"/>
        </w:trPr>
        <w:tc>
          <w:tcPr>
            <w:tcW w:w="709" w:type="dxa"/>
          </w:tcPr>
          <w:p w14:paraId="6F352406" w14:textId="77777777" w:rsidR="00BC26D4" w:rsidRDefault="00BC26D4" w:rsidP="00BC26D4">
            <w:pPr>
              <w:spacing w:before="0"/>
            </w:pPr>
            <w:r>
              <w:t>3</w:t>
            </w:r>
          </w:p>
        </w:tc>
        <w:tc>
          <w:tcPr>
            <w:tcW w:w="1843" w:type="dxa"/>
          </w:tcPr>
          <w:p w14:paraId="64B3DAC3" w14:textId="77777777" w:rsidR="00BC26D4" w:rsidRDefault="00BC26D4" w:rsidP="00BC26D4">
            <w:pPr>
              <w:spacing w:before="0"/>
            </w:pPr>
            <w:r>
              <w:t>Internal</w:t>
            </w:r>
          </w:p>
        </w:tc>
        <w:tc>
          <w:tcPr>
            <w:tcW w:w="1559" w:type="dxa"/>
          </w:tcPr>
          <w:p w14:paraId="62DC49EC" w14:textId="77777777" w:rsidR="00BC26D4" w:rsidRDefault="00BC26D4" w:rsidP="00BC26D4">
            <w:pPr>
              <w:spacing w:before="0"/>
            </w:pPr>
            <w:r>
              <w:t>Inconsistencies and corrective actions</w:t>
            </w:r>
          </w:p>
        </w:tc>
        <w:tc>
          <w:tcPr>
            <w:tcW w:w="2109" w:type="dxa"/>
          </w:tcPr>
          <w:p w14:paraId="47FBDCFC" w14:textId="3BCB273C" w:rsidR="00BC26D4" w:rsidRDefault="00BC26D4" w:rsidP="00BC26D4">
            <w:pPr>
              <w:spacing w:before="0"/>
            </w:pPr>
            <w:r>
              <w:t>inconsistency and corrective action taken</w:t>
            </w:r>
          </w:p>
        </w:tc>
        <w:tc>
          <w:tcPr>
            <w:tcW w:w="1825" w:type="dxa"/>
          </w:tcPr>
          <w:p w14:paraId="380CCFD5" w14:textId="37C88FBA" w:rsidR="00BC26D4" w:rsidRDefault="00BC26D4" w:rsidP="00BC26D4">
            <w:pPr>
              <w:spacing w:before="0"/>
            </w:pPr>
            <w:r>
              <w:t>All employees</w:t>
            </w:r>
          </w:p>
        </w:tc>
        <w:tc>
          <w:tcPr>
            <w:tcW w:w="1717" w:type="dxa"/>
          </w:tcPr>
          <w:p w14:paraId="6110F551" w14:textId="3266DDAC" w:rsidR="00BC26D4" w:rsidRDefault="00BC26D4" w:rsidP="00BC26D4">
            <w:pPr>
              <w:spacing w:before="0"/>
            </w:pPr>
            <w:r>
              <w:t>Organization mail</w:t>
            </w:r>
          </w:p>
        </w:tc>
      </w:tr>
      <w:tr w:rsidR="00BC26D4" w14:paraId="4A92CD24" w14:textId="77777777" w:rsidTr="009B531B">
        <w:trPr>
          <w:gridAfter w:val="1"/>
          <w:wAfter w:w="19" w:type="dxa"/>
        </w:trPr>
        <w:tc>
          <w:tcPr>
            <w:tcW w:w="709" w:type="dxa"/>
          </w:tcPr>
          <w:p w14:paraId="4DF19D8A" w14:textId="77777777" w:rsidR="00BC26D4" w:rsidRDefault="00BC26D4" w:rsidP="00BC26D4">
            <w:pPr>
              <w:spacing w:before="0"/>
            </w:pPr>
            <w:r>
              <w:t>4</w:t>
            </w:r>
          </w:p>
        </w:tc>
        <w:tc>
          <w:tcPr>
            <w:tcW w:w="1843" w:type="dxa"/>
          </w:tcPr>
          <w:p w14:paraId="4935A80D" w14:textId="77777777" w:rsidR="00BC26D4" w:rsidRDefault="00BC26D4" w:rsidP="00BC26D4">
            <w:pPr>
              <w:spacing w:before="0"/>
            </w:pPr>
            <w:r>
              <w:t>Internal</w:t>
            </w:r>
          </w:p>
        </w:tc>
        <w:tc>
          <w:tcPr>
            <w:tcW w:w="1559" w:type="dxa"/>
          </w:tcPr>
          <w:p w14:paraId="2A7CE14D" w14:textId="77777777" w:rsidR="00BC26D4" w:rsidRDefault="00BC26D4" w:rsidP="00BC26D4">
            <w:pPr>
              <w:spacing w:before="0"/>
            </w:pPr>
            <w:r>
              <w:t>Goals</w:t>
            </w:r>
          </w:p>
        </w:tc>
        <w:tc>
          <w:tcPr>
            <w:tcW w:w="2109" w:type="dxa"/>
          </w:tcPr>
          <w:p w14:paraId="18603F01" w14:textId="7BACFE5D" w:rsidR="00BC26D4" w:rsidRDefault="00BC26D4" w:rsidP="00BC26D4">
            <w:pPr>
              <w:spacing w:before="0"/>
            </w:pPr>
            <w:r>
              <w:t>Company information security objectives</w:t>
            </w:r>
          </w:p>
        </w:tc>
        <w:tc>
          <w:tcPr>
            <w:tcW w:w="1825" w:type="dxa"/>
          </w:tcPr>
          <w:p w14:paraId="13DC1401" w14:textId="10C58836" w:rsidR="00BC26D4" w:rsidRDefault="00BC26D4" w:rsidP="00BC26D4">
            <w:pPr>
              <w:spacing w:before="0"/>
            </w:pPr>
            <w:r>
              <w:t>All employees</w:t>
            </w:r>
          </w:p>
        </w:tc>
        <w:tc>
          <w:tcPr>
            <w:tcW w:w="1717" w:type="dxa"/>
          </w:tcPr>
          <w:p w14:paraId="34428AD1" w14:textId="7AC94B67" w:rsidR="00BC26D4" w:rsidRDefault="00BC26D4" w:rsidP="00BC26D4">
            <w:pPr>
              <w:spacing w:before="0"/>
            </w:pPr>
            <w:r>
              <w:t>Organization mail</w:t>
            </w:r>
          </w:p>
        </w:tc>
      </w:tr>
      <w:tr w:rsidR="00BC26D4" w14:paraId="0E05ED78" w14:textId="77777777" w:rsidTr="009B531B">
        <w:trPr>
          <w:gridAfter w:val="1"/>
          <w:wAfter w:w="19" w:type="dxa"/>
        </w:trPr>
        <w:tc>
          <w:tcPr>
            <w:tcW w:w="709" w:type="dxa"/>
          </w:tcPr>
          <w:p w14:paraId="7CD4AC26" w14:textId="77777777" w:rsidR="00BC26D4" w:rsidRDefault="00BC26D4" w:rsidP="00BC26D4">
            <w:pPr>
              <w:spacing w:before="0"/>
            </w:pPr>
            <w:r>
              <w:t>5</w:t>
            </w:r>
          </w:p>
        </w:tc>
        <w:tc>
          <w:tcPr>
            <w:tcW w:w="1843" w:type="dxa"/>
          </w:tcPr>
          <w:p w14:paraId="05DD385A" w14:textId="77777777" w:rsidR="00BC26D4" w:rsidRDefault="00BC26D4" w:rsidP="00BC26D4">
            <w:pPr>
              <w:spacing w:before="0"/>
            </w:pPr>
            <w:r>
              <w:t>Internal</w:t>
            </w:r>
          </w:p>
        </w:tc>
        <w:tc>
          <w:tcPr>
            <w:tcW w:w="1559" w:type="dxa"/>
          </w:tcPr>
          <w:p w14:paraId="12C782A1" w14:textId="77777777" w:rsidR="00BC26D4" w:rsidRDefault="00BC26D4" w:rsidP="00BC26D4">
            <w:pPr>
              <w:spacing w:before="0"/>
            </w:pPr>
            <w:r>
              <w:t>Information security policy</w:t>
            </w:r>
          </w:p>
        </w:tc>
        <w:tc>
          <w:tcPr>
            <w:tcW w:w="2109" w:type="dxa"/>
          </w:tcPr>
          <w:p w14:paraId="0B86C5BF" w14:textId="36A72042" w:rsidR="00BC26D4" w:rsidRDefault="00BC26D4" w:rsidP="00BC26D4">
            <w:pPr>
              <w:spacing w:before="0"/>
            </w:pPr>
            <w:r>
              <w:t>Information security policy</w:t>
            </w:r>
          </w:p>
        </w:tc>
        <w:tc>
          <w:tcPr>
            <w:tcW w:w="1825" w:type="dxa"/>
          </w:tcPr>
          <w:p w14:paraId="0AEB1B3B" w14:textId="01960201" w:rsidR="00BC26D4" w:rsidRDefault="00BC26D4" w:rsidP="00BC26D4">
            <w:pPr>
              <w:spacing w:before="0"/>
            </w:pPr>
            <w:r>
              <w:t>All employees</w:t>
            </w:r>
          </w:p>
        </w:tc>
        <w:tc>
          <w:tcPr>
            <w:tcW w:w="1717" w:type="dxa"/>
          </w:tcPr>
          <w:p w14:paraId="25E37372" w14:textId="33AFCEA7" w:rsidR="00BC26D4" w:rsidRDefault="00BC26D4" w:rsidP="00BC26D4">
            <w:pPr>
              <w:spacing w:before="0"/>
            </w:pPr>
            <w:r>
              <w:t>Organization mail</w:t>
            </w:r>
          </w:p>
        </w:tc>
      </w:tr>
      <w:tr w:rsidR="00BC26D4" w14:paraId="7CAA1E3B" w14:textId="77777777" w:rsidTr="009B531B">
        <w:trPr>
          <w:gridAfter w:val="1"/>
          <w:wAfter w:w="19" w:type="dxa"/>
        </w:trPr>
        <w:tc>
          <w:tcPr>
            <w:tcW w:w="709" w:type="dxa"/>
          </w:tcPr>
          <w:p w14:paraId="1473BE7B" w14:textId="77777777" w:rsidR="00BC26D4" w:rsidRDefault="00BC26D4" w:rsidP="00BC26D4">
            <w:pPr>
              <w:spacing w:before="0"/>
            </w:pPr>
            <w:r>
              <w:t>6</w:t>
            </w:r>
          </w:p>
        </w:tc>
        <w:tc>
          <w:tcPr>
            <w:tcW w:w="1843" w:type="dxa"/>
          </w:tcPr>
          <w:p w14:paraId="375F3CC4" w14:textId="77777777" w:rsidR="00BC26D4" w:rsidRDefault="00BC26D4" w:rsidP="00BC26D4">
            <w:pPr>
              <w:spacing w:before="0"/>
            </w:pPr>
            <w:r>
              <w:t>Internal</w:t>
            </w:r>
          </w:p>
        </w:tc>
        <w:tc>
          <w:tcPr>
            <w:tcW w:w="1559" w:type="dxa"/>
          </w:tcPr>
          <w:p w14:paraId="5BAAFB00" w14:textId="77777777" w:rsidR="00BC26D4" w:rsidRDefault="00BC26D4" w:rsidP="00BC26D4">
            <w:pPr>
              <w:spacing w:before="0"/>
            </w:pPr>
            <w:r>
              <w:t>Clean desk policy</w:t>
            </w:r>
          </w:p>
        </w:tc>
        <w:tc>
          <w:tcPr>
            <w:tcW w:w="2109" w:type="dxa"/>
          </w:tcPr>
          <w:p w14:paraId="20B5BCF2" w14:textId="448D6229" w:rsidR="00BC26D4" w:rsidRDefault="00BC26D4" w:rsidP="00BC26D4">
            <w:pPr>
              <w:spacing w:before="0"/>
            </w:pPr>
            <w:r>
              <w:t>Clean desk policy</w:t>
            </w:r>
          </w:p>
        </w:tc>
        <w:tc>
          <w:tcPr>
            <w:tcW w:w="1825" w:type="dxa"/>
          </w:tcPr>
          <w:p w14:paraId="496C19FF" w14:textId="547D4333" w:rsidR="00BC26D4" w:rsidRDefault="00BC26D4" w:rsidP="00BC26D4">
            <w:pPr>
              <w:spacing w:before="0"/>
            </w:pPr>
            <w:r>
              <w:t>All employees</w:t>
            </w:r>
          </w:p>
        </w:tc>
        <w:tc>
          <w:tcPr>
            <w:tcW w:w="1717" w:type="dxa"/>
          </w:tcPr>
          <w:p w14:paraId="5E90B16C" w14:textId="0ADA1133" w:rsidR="00BC26D4" w:rsidRDefault="00BC26D4" w:rsidP="00BC26D4">
            <w:pPr>
              <w:spacing w:before="0"/>
            </w:pPr>
            <w:r>
              <w:t>Organization mail</w:t>
            </w:r>
          </w:p>
        </w:tc>
      </w:tr>
      <w:tr w:rsidR="00BC26D4" w14:paraId="07ED9E6E" w14:textId="77777777" w:rsidTr="009B531B">
        <w:trPr>
          <w:gridAfter w:val="1"/>
          <w:wAfter w:w="19" w:type="dxa"/>
        </w:trPr>
        <w:tc>
          <w:tcPr>
            <w:tcW w:w="709" w:type="dxa"/>
          </w:tcPr>
          <w:p w14:paraId="2556AEBA" w14:textId="77777777" w:rsidR="00BC26D4" w:rsidRDefault="00BC26D4" w:rsidP="00BC26D4">
            <w:pPr>
              <w:spacing w:before="0"/>
            </w:pPr>
            <w:r>
              <w:t>7</w:t>
            </w:r>
          </w:p>
        </w:tc>
        <w:tc>
          <w:tcPr>
            <w:tcW w:w="1843" w:type="dxa"/>
          </w:tcPr>
          <w:p w14:paraId="0979E1A0" w14:textId="77777777" w:rsidR="00BC26D4" w:rsidRDefault="00BC26D4" w:rsidP="00BC26D4">
            <w:pPr>
              <w:spacing w:before="0"/>
            </w:pPr>
            <w:r>
              <w:t>External</w:t>
            </w:r>
          </w:p>
        </w:tc>
        <w:tc>
          <w:tcPr>
            <w:tcW w:w="1559" w:type="dxa"/>
          </w:tcPr>
          <w:p w14:paraId="23D1789D" w14:textId="77777777" w:rsidR="00BC26D4" w:rsidRDefault="00BC26D4" w:rsidP="00BC26D4">
            <w:pPr>
              <w:spacing w:before="0"/>
            </w:pPr>
            <w:r>
              <w:t>Information security policy</w:t>
            </w:r>
          </w:p>
        </w:tc>
        <w:tc>
          <w:tcPr>
            <w:tcW w:w="2109" w:type="dxa"/>
          </w:tcPr>
          <w:p w14:paraId="607C1472" w14:textId="7EFBA518" w:rsidR="00BC26D4" w:rsidRDefault="00BC26D4" w:rsidP="00BC26D4">
            <w:pPr>
              <w:spacing w:before="0"/>
            </w:pPr>
            <w:r>
              <w:t>On demand</w:t>
            </w:r>
          </w:p>
        </w:tc>
        <w:tc>
          <w:tcPr>
            <w:tcW w:w="1825" w:type="dxa"/>
          </w:tcPr>
          <w:p w14:paraId="360CEF6F" w14:textId="4A22880B" w:rsidR="00BC26D4" w:rsidRDefault="00BC26D4" w:rsidP="00BC26D4">
            <w:pPr>
              <w:spacing w:before="0"/>
            </w:pPr>
            <w:r>
              <w:t>Customers</w:t>
            </w:r>
          </w:p>
        </w:tc>
        <w:tc>
          <w:tcPr>
            <w:tcW w:w="1717" w:type="dxa"/>
          </w:tcPr>
          <w:p w14:paraId="67AC8C61" w14:textId="1DB5F3DF" w:rsidR="00BC26D4" w:rsidRDefault="00BC26D4" w:rsidP="00BC26D4">
            <w:pPr>
              <w:spacing w:before="0"/>
            </w:pPr>
            <w:r>
              <w:t>Customer mail</w:t>
            </w:r>
          </w:p>
        </w:tc>
      </w:tr>
    </w:tbl>
    <w:p w14:paraId="41E39D14" w14:textId="697C4868" w:rsidR="002C53CD" w:rsidRDefault="00822E8B" w:rsidP="00822E8B">
      <w:pPr>
        <w:pStyle w:val="2"/>
      </w:pPr>
      <w:bookmarkStart w:id="32" w:name="_Toc190882970"/>
      <w:r w:rsidRPr="00822E8B">
        <w:t>Documented Information Control (7.5.1, 7.5.2, 7.5.3)</w:t>
      </w:r>
      <w:bookmarkEnd w:id="32"/>
    </w:p>
    <w:p w14:paraId="3BA781C3" w14:textId="6C897925" w:rsidR="00671ECF" w:rsidRPr="00FC5233" w:rsidRDefault="00822E8B" w:rsidP="00FC5233">
      <w:pPr>
        <w:rPr>
          <w:b/>
          <w:bCs/>
          <w:lang w:bidi="ar-SA"/>
        </w:rPr>
      </w:pPr>
      <w:r w:rsidRPr="00FC5233">
        <w:rPr>
          <w:b/>
          <w:bCs/>
          <w:lang w:bidi="ar-SA"/>
        </w:rPr>
        <w:t xml:space="preserve">General (7.5.1) </w:t>
      </w:r>
    </w:p>
    <w:p w14:paraId="111F28FC" w14:textId="5002970D" w:rsidR="0071373E" w:rsidRDefault="0071373E" w:rsidP="00FC5233">
      <w:pPr>
        <w:rPr>
          <w:lang w:bidi="ar-SA"/>
        </w:rPr>
      </w:pPr>
      <w:r>
        <w:rPr>
          <w:lang w:bidi="ar-SA"/>
        </w:rPr>
        <w:t>{{organization_name}}’s information security management system (ISMS) includes:</w:t>
      </w:r>
    </w:p>
    <w:p w14:paraId="7374113A" w14:textId="77777777" w:rsidR="0071373E" w:rsidRDefault="0071373E" w:rsidP="00FC5233">
      <w:pPr>
        <w:pStyle w:val="a0"/>
        <w:numPr>
          <w:ilvl w:val="0"/>
          <w:numId w:val="43"/>
        </w:numPr>
        <w:rPr>
          <w:lang w:bidi="ar-SA"/>
        </w:rPr>
      </w:pPr>
      <w:proofErr w:type="gramStart"/>
      <w:r>
        <w:rPr>
          <w:lang w:bidi="ar-SA"/>
        </w:rPr>
        <w:t>Documented</w:t>
      </w:r>
      <w:proofErr w:type="gramEnd"/>
      <w:r>
        <w:rPr>
          <w:lang w:bidi="ar-SA"/>
        </w:rPr>
        <w:t xml:space="preserve"> information required by this standard.</w:t>
      </w:r>
    </w:p>
    <w:p w14:paraId="5CF76677" w14:textId="46C5DB6D" w:rsidR="00822E8B" w:rsidRDefault="0071373E" w:rsidP="00FC5233">
      <w:pPr>
        <w:pStyle w:val="a0"/>
        <w:numPr>
          <w:ilvl w:val="0"/>
          <w:numId w:val="43"/>
        </w:numPr>
        <w:rPr>
          <w:lang w:bidi="ar-SA"/>
        </w:rPr>
      </w:pPr>
      <w:proofErr w:type="gramStart"/>
      <w:r>
        <w:rPr>
          <w:lang w:bidi="ar-SA"/>
        </w:rPr>
        <w:t>Documented information deemed necessary by {{organization_name}} for ISMS effectiveness.</w:t>
      </w:r>
      <w:proofErr w:type="gramEnd"/>
      <w:r>
        <w:rPr>
          <w:lang w:bidi="ar-SA"/>
        </w:rPr>
      </w:r>
    </w:p>
    <w:p w14:paraId="04C72294" w14:textId="24EA39BB" w:rsidR="0071373E" w:rsidRPr="00FC5233" w:rsidRDefault="00E675C6" w:rsidP="00FC5233">
      <w:pPr>
        <w:rPr>
          <w:b/>
          <w:bCs/>
          <w:lang w:bidi="ar-SA"/>
        </w:rPr>
      </w:pPr>
      <w:r w:rsidRPr="00FC5233">
        <w:rPr>
          <w:b/>
          <w:bCs/>
          <w:lang w:bidi="ar-SA"/>
        </w:rPr>
        <w:t>Creating and Updating (7.5.2)</w:t>
      </w:r>
    </w:p>
    <w:p w14:paraId="4973935C" w14:textId="77777777" w:rsidR="00E675C6" w:rsidRDefault="00E675C6" w:rsidP="00FC5233">
      <w:pPr>
        <w:pStyle w:val="a0"/>
        <w:numPr>
          <w:ilvl w:val="0"/>
          <w:numId w:val="44"/>
        </w:numPr>
        <w:rPr>
          <w:lang w:bidi="ar-SA"/>
        </w:rPr>
      </w:pPr>
      <w:r>
        <w:rPr>
          <w:lang w:bidi="ar-SA"/>
        </w:rPr>
        <w:t>Any new document or update to the Information Security Management System (ISMS) policy will be reviewed and approved by the {{information_security_manager_role_or_name}} before being incorporated into {{organization_name}}'s policies.</w:t>
      </w:r>
    </w:p>
    <w:p w14:paraId="71E91114" w14:textId="77777777" w:rsidR="00E675C6" w:rsidRDefault="00E675C6" w:rsidP="00FC5233">
      <w:pPr>
        <w:pStyle w:val="a0"/>
        <w:numPr>
          <w:ilvl w:val="0"/>
          <w:numId w:val="44"/>
        </w:numPr>
        <w:rPr>
          <w:lang w:bidi="ar-SA"/>
        </w:rPr>
      </w:pPr>
      <w:r>
        <w:rPr>
          <w:lang w:bidi="ar-SA"/>
        </w:rPr>
        <w:t>Any new document written for the ISMS or an existing document that undergoes a change or revision must be approved by management prior to use.</w:t>
      </w:r>
    </w:p>
    <w:p w14:paraId="4DD28F62" w14:textId="1541123F" w:rsidR="00E675C6" w:rsidRPr="00671ECF" w:rsidRDefault="00E675C6" w:rsidP="00FC5233">
      <w:pPr>
        <w:pStyle w:val="a0"/>
        <w:numPr>
          <w:ilvl w:val="0"/>
          <w:numId w:val="44"/>
        </w:numPr>
        <w:rPr>
          <w:lang w:bidi="ar-SA"/>
        </w:rPr>
      </w:pPr>
      <w:r>
        <w:rPr>
          <w:lang w:bidi="ar-SA"/>
        </w:rPr>
        <w:lastRenderedPageBreak/>
        <w:t>Each update or change in a procedure will be systematically documented in the "Change Tracking" table included in every procedure document, detailing the date of change, responsible individual, and a general description of the amendment.</w:t>
      </w:r>
    </w:p>
    <w:p w14:paraId="4CDDE590" w14:textId="1C028CDB" w:rsidR="00E675C6" w:rsidRPr="00E675C6" w:rsidRDefault="00A73593" w:rsidP="00FC5233">
      <w:pPr>
        <w:pStyle w:val="2"/>
        <w:numPr>
          <w:ilvl w:val="0"/>
          <w:numId w:val="0"/>
        </w:numPr>
        <w:ind w:left="425" w:hanging="425"/>
      </w:pPr>
      <w:bookmarkStart w:id="33" w:name="_Toc190882971"/>
      <w:r>
        <w:t>Control of documented information</w:t>
      </w:r>
      <w:r w:rsidR="0045612B">
        <w:t xml:space="preserve"> (7.5.3)</w:t>
      </w:r>
      <w:bookmarkEnd w:id="33"/>
    </w:p>
    <w:p w14:paraId="3576C2A9" w14:textId="77777777" w:rsidR="002C53CD" w:rsidRDefault="00A73593" w:rsidP="00E675C6">
      <w:pPr>
        <w:numPr>
          <w:ilvl w:val="0"/>
          <w:numId w:val="11"/>
        </w:numPr>
        <w:pBdr>
          <w:top w:val="nil"/>
          <w:left w:val="nil"/>
          <w:bottom w:val="nil"/>
          <w:right w:val="nil"/>
          <w:between w:val="nil"/>
        </w:pBdr>
        <w:spacing w:after="0"/>
      </w:pPr>
      <w:r>
        <w:rPr>
          <w:rFonts w:cs="Calibri"/>
          <w:color w:val="000000"/>
        </w:rPr>
        <w:t>All the documentation in {{organization_name}} is always accessible to all entities authorized to access it.</w:t>
      </w:r>
    </w:p>
    <w:p w14:paraId="28169B79" w14:textId="77777777" w:rsidR="002C53CD" w:rsidRDefault="00A73593" w:rsidP="00E675C6">
      <w:pPr>
        <w:numPr>
          <w:ilvl w:val="0"/>
          <w:numId w:val="11"/>
        </w:numPr>
        <w:pBdr>
          <w:top w:val="nil"/>
          <w:left w:val="nil"/>
          <w:bottom w:val="nil"/>
          <w:right w:val="nil"/>
          <w:between w:val="nil"/>
        </w:pBdr>
        <w:spacing w:before="0" w:after="0"/>
      </w:pPr>
      <w:r>
        <w:rPr>
          <w:rFonts w:cs="Calibri"/>
          <w:color w:val="000000"/>
        </w:rPr>
        <w:t>{{organization_name}} defines various permissions for access to the computerized systems and {{organization_name}}’s physical assets.</w:t>
      </w:r>
    </w:p>
    <w:p w14:paraId="06572EC7" w14:textId="77777777" w:rsidR="002C53CD" w:rsidRDefault="00A73593" w:rsidP="00E675C6">
      <w:pPr>
        <w:numPr>
          <w:ilvl w:val="0"/>
          <w:numId w:val="11"/>
        </w:numPr>
        <w:pBdr>
          <w:top w:val="nil"/>
          <w:left w:val="nil"/>
          <w:bottom w:val="nil"/>
          <w:right w:val="nil"/>
          <w:between w:val="nil"/>
        </w:pBdr>
        <w:spacing w:before="0" w:after="0"/>
      </w:pPr>
      <w:commentRangeStart w:id="34"/>
      <w:r>
        <w:rPr>
          <w:rFonts w:cs="Calibri"/>
          <w:color w:val="000000"/>
        </w:rPr>
        <w:t>All the digital documentation at {{organization_name}} is kept in a manner such that any change to a document is documented and can be checked with respect to who made the change.</w:t>
      </w:r>
      <w:commentRangeEnd w:id="34"/>
      <w:r w:rsidR="00E34CE2">
        <w:rPr>
          <w:rStyle w:val="ae"/>
        </w:rPr>
      </w:r>
      <w:r>
        <w:rPr>
          <w:rFonts w:cs="Calibri"/>
          <w:color w:val="000000"/>
        </w:rPr>
      </w:r>
    </w:p>
    <w:p w14:paraId="59AA3626" w14:textId="77777777" w:rsidR="002C53CD" w:rsidRDefault="00A73593" w:rsidP="00E675C6">
      <w:pPr>
        <w:numPr>
          <w:ilvl w:val="0"/>
          <w:numId w:val="11"/>
        </w:numPr>
        <w:pBdr>
          <w:top w:val="nil"/>
          <w:left w:val="nil"/>
          <w:bottom w:val="nil"/>
          <w:right w:val="nil"/>
          <w:between w:val="nil"/>
        </w:pBdr>
        <w:spacing w:before="0" w:after="0"/>
      </w:pPr>
      <w:r>
        <w:rPr>
          <w:rFonts w:cs="Calibri"/>
          <w:color w:val="000000"/>
        </w:rPr>
        <w:t>Documentation that is not to be altered (such as .jpeg or .pdf files) is kept in its original format, which cannot be altered.</w:t>
      </w:r>
    </w:p>
    <w:p w14:paraId="71EC2FEF" w14:textId="77777777" w:rsidR="002C53CD" w:rsidRDefault="00A73593" w:rsidP="00E675C6">
      <w:pPr>
        <w:numPr>
          <w:ilvl w:val="0"/>
          <w:numId w:val="11"/>
        </w:numPr>
        <w:pBdr>
          <w:top w:val="nil"/>
          <w:left w:val="nil"/>
          <w:bottom w:val="nil"/>
          <w:right w:val="nil"/>
          <w:between w:val="nil"/>
        </w:pBdr>
        <w:spacing w:before="0" w:after="0"/>
      </w:pPr>
      <w:r>
        <w:rPr>
          <w:rFonts w:cs="Calibri"/>
          <w:color w:val="000000"/>
        </w:rPr>
        <w:t>{{organization_name}} defines a document that cannot be erased. This documentation can be edited by senior employees/authorized personnel and is view-only for all other employees.</w:t>
      </w:r>
    </w:p>
    <w:p w14:paraId="0CF7E5C1" w14:textId="77777777" w:rsidR="002C53CD" w:rsidRDefault="00A73593" w:rsidP="00E675C6">
      <w:pPr>
        <w:numPr>
          <w:ilvl w:val="0"/>
          <w:numId w:val="11"/>
        </w:numPr>
        <w:pBdr>
          <w:top w:val="nil"/>
          <w:left w:val="nil"/>
          <w:bottom w:val="nil"/>
          <w:right w:val="nil"/>
          <w:between w:val="nil"/>
        </w:pBdr>
        <w:spacing w:before="0" w:after="0"/>
      </w:pPr>
      <w:r>
        <w:rPr>
          <w:rFonts w:cs="Calibri"/>
          <w:color w:val="000000"/>
        </w:rPr>
        <w:t>Physical documentation is accessible for employees as defined. If documentation is “sensitive,” {{organization_name}} limits the physical access to the documentation to areas that are under camera surveillance and/or that are accessible only to at least two people at a time.</w:t>
      </w:r>
    </w:p>
    <w:p w14:paraId="0D8A1C14" w14:textId="77777777" w:rsidR="00C97966" w:rsidRDefault="00C97966" w:rsidP="00C97966">
      <w:pPr>
        <w:pBdr>
          <w:top w:val="nil"/>
          <w:left w:val="nil"/>
          <w:bottom w:val="nil"/>
          <w:right w:val="nil"/>
          <w:between w:val="nil"/>
        </w:pBdr>
        <w:spacing w:before="0" w:after="0"/>
        <w:ind w:left="1069"/>
      </w:pPr>
    </w:p>
    <w:p w14:paraId="69A7ADB6" w14:textId="76FBE680" w:rsidR="00C97966" w:rsidRPr="00C97966" w:rsidRDefault="00C97966" w:rsidP="002777AD">
      <w:pPr>
        <w:pBdr>
          <w:top w:val="nil"/>
          <w:left w:val="nil"/>
          <w:bottom w:val="nil"/>
          <w:right w:val="nil"/>
          <w:between w:val="nil"/>
        </w:pBdr>
        <w:spacing w:before="0" w:after="0"/>
        <w:rPr>
          <w:b/>
          <w:bCs/>
        </w:rPr>
      </w:pPr>
      <w:r w:rsidRPr="00C97966">
        <w:rPr>
          <w:b/>
          <w:bCs/>
        </w:rPr>
        <w:t xml:space="preserve">Storage time for records </w:t>
      </w:r>
    </w:p>
    <w:p w14:paraId="2F57302F" w14:textId="77777777" w:rsidR="002C53CD" w:rsidRDefault="00A73593">
      <w:pPr>
        <w:numPr>
          <w:ilvl w:val="0"/>
          <w:numId w:val="7"/>
        </w:numPr>
        <w:pBdr>
          <w:top w:val="nil"/>
          <w:left w:val="nil"/>
          <w:bottom w:val="nil"/>
          <w:right w:val="nil"/>
          <w:between w:val="nil"/>
        </w:pBdr>
        <w:spacing w:after="0"/>
      </w:pPr>
      <w:r>
        <w:t>Storage of legal and accounting records: 7 years.</w:t>
      </w:r>
    </w:p>
    <w:p w14:paraId="3EE0434E" w14:textId="77777777" w:rsidR="002C53CD" w:rsidRDefault="00A73593">
      <w:pPr>
        <w:numPr>
          <w:ilvl w:val="0"/>
          <w:numId w:val="7"/>
        </w:numPr>
        <w:pBdr>
          <w:top w:val="nil"/>
          <w:left w:val="nil"/>
          <w:bottom w:val="nil"/>
          <w:right w:val="nil"/>
          <w:between w:val="nil"/>
        </w:pBdr>
        <w:spacing w:before="0" w:after="0"/>
      </w:pPr>
      <w:r>
        <w:t>Storage of ISMS records: 3 years</w:t>
      </w:r>
    </w:p>
    <w:p w14:paraId="3C82E512" w14:textId="77777777" w:rsidR="002C53CD" w:rsidRDefault="00A73593">
      <w:pPr>
        <w:numPr>
          <w:ilvl w:val="0"/>
          <w:numId w:val="7"/>
        </w:numPr>
        <w:pBdr>
          <w:top w:val="nil"/>
          <w:left w:val="nil"/>
          <w:bottom w:val="nil"/>
          <w:right w:val="nil"/>
          <w:between w:val="nil"/>
        </w:pBdr>
        <w:spacing w:before="0" w:after="0"/>
      </w:pPr>
      <w:r>
        <w:t>Storage of records connected to the operation of a product/service: 7 years.</w:t>
      </w:r>
    </w:p>
    <w:p w14:paraId="049AC64C" w14:textId="77777777" w:rsidR="002C53CD" w:rsidRDefault="00A73593" w:rsidP="728E939F">
      <w:pPr>
        <w:numPr>
          <w:ilvl w:val="0"/>
          <w:numId w:val="7"/>
        </w:numPr>
        <w:pBdr>
          <w:top w:val="nil"/>
          <w:left w:val="nil"/>
          <w:bottom w:val="nil"/>
          <w:right w:val="nil"/>
          <w:between w:val="nil"/>
        </w:pBdr>
        <w:spacing w:before="0"/>
      </w:pPr>
      <w:r w:rsidRPr="728E939F">
        <w:t>When there are legal requirements – records are stored in accordance with the requirements.</w:t>
      </w:r>
    </w:p>
    <w:p w14:paraId="6DB7CF3F" w14:textId="77777777" w:rsidR="00AE03B2" w:rsidRDefault="00AE03B2" w:rsidP="00AE03B2">
      <w:pPr>
        <w:pBdr>
          <w:top w:val="nil"/>
          <w:left w:val="nil"/>
          <w:bottom w:val="nil"/>
          <w:right w:val="nil"/>
          <w:between w:val="nil"/>
        </w:pBdr>
        <w:spacing w:before="0"/>
        <w:ind w:left="786"/>
      </w:pPr>
    </w:p>
    <w:p w14:paraId="6F64B13B" w14:textId="31146DCB" w:rsidR="00E84D76" w:rsidRDefault="00B9609F" w:rsidP="00B9609F">
      <w:pPr>
        <w:pStyle w:val="2"/>
      </w:pPr>
      <w:bookmarkStart w:id="35" w:name="_Toc190882972"/>
      <w:r w:rsidRPr="00B9609F">
        <w:t>Operational Planning and Control (8.1)</w:t>
      </w:r>
      <w:bookmarkEnd w:id="35"/>
    </w:p>
    <w:p w14:paraId="012CC02E" w14:textId="77777777" w:rsidR="00B9609F" w:rsidRPr="00B9609F" w:rsidRDefault="00B9609F" w:rsidP="00B9609F">
      <w:pPr>
        <w:rPr>
          <w:lang w:bidi="ar-SA"/>
        </w:rPr>
      </w:pPr>
      <w:r w:rsidRPr="00B9609F">
        <w:rPr>
          <w:lang w:bidi="ar-SA"/>
        </w:rPr>
        <w:t>{{organization_name}} will plan, implement, and control the processes required to meet requirements and implement the actions determined in Clause 6 by:</w:t>
      </w:r>
    </w:p>
    <w:p w14:paraId="2CD5520B" w14:textId="77777777" w:rsidR="00B9609F" w:rsidRPr="00B9609F" w:rsidRDefault="00B9609F" w:rsidP="00B9609F">
      <w:pPr>
        <w:numPr>
          <w:ilvl w:val="0"/>
          <w:numId w:val="37"/>
        </w:numPr>
        <w:rPr>
          <w:lang w:bidi="ar-SA"/>
        </w:rPr>
      </w:pPr>
      <w:r w:rsidRPr="00B9609F">
        <w:rPr>
          <w:lang w:bidi="ar-SA"/>
        </w:rPr>
        <w:t>Establishing criteria for the processes.</w:t>
      </w:r>
    </w:p>
    <w:p w14:paraId="0EB945B8" w14:textId="77777777" w:rsidR="00B9609F" w:rsidRPr="00B9609F" w:rsidRDefault="00B9609F" w:rsidP="00B9609F">
      <w:pPr>
        <w:numPr>
          <w:ilvl w:val="0"/>
          <w:numId w:val="37"/>
        </w:numPr>
        <w:rPr>
          <w:lang w:bidi="ar-SA"/>
        </w:rPr>
      </w:pPr>
      <w:r w:rsidRPr="00B9609F">
        <w:rPr>
          <w:lang w:bidi="ar-SA"/>
        </w:rPr>
        <w:t>Implementing control over processes according to these criteria.</w:t>
      </w:r>
    </w:p>
    <w:p w14:paraId="74B45B07" w14:textId="77777777" w:rsidR="00B9609F" w:rsidRPr="00B9609F" w:rsidRDefault="00B9609F" w:rsidP="00B9609F">
      <w:pPr>
        <w:numPr>
          <w:ilvl w:val="0"/>
          <w:numId w:val="37"/>
        </w:numPr>
        <w:rPr>
          <w:lang w:bidi="ar-SA"/>
        </w:rPr>
      </w:pPr>
      <w:r w:rsidRPr="00B9609F">
        <w:rPr>
          <w:lang w:bidi="ar-SA"/>
        </w:rPr>
        <w:t>Maintaining documentation to ensure that processes have been carried out as planned.</w:t>
      </w:r>
    </w:p>
    <w:p w14:paraId="4615000F" w14:textId="77777777" w:rsidR="00B9609F" w:rsidRPr="00B9609F" w:rsidRDefault="00B9609F" w:rsidP="00B9609F">
      <w:pPr>
        <w:rPr>
          <w:lang w:bidi="ar-SA"/>
        </w:rPr>
      </w:pPr>
      <w:r w:rsidRPr="00B9609F">
        <w:rPr>
          <w:lang w:bidi="ar-SA"/>
        </w:rPr>
        <w:t>{{organization_name}} will manage planned changes, review the consequences of unintended changes, and take actions as necessary to mitigate any adverse effects.</w:t>
        <w:br/>
        <w:t>{{organization_name}} will ensure that external processes, products, or services relevant to the information security management system are controlled.</w:t>
      </w:r>
      <w:r w:rsidRPr="00B9609F">
        <w:rPr>
          <w:lang w:bidi="ar-SA"/>
        </w:rPr>
      </w:r>
      <w:r w:rsidRPr="00B9609F">
        <w:rPr>
          <w:lang w:bidi="ar-SA"/>
        </w:rPr>
      </w:r>
    </w:p>
    <w:p w14:paraId="2EB01FE2" w14:textId="77777777" w:rsidR="00B9609F" w:rsidRDefault="00B9609F" w:rsidP="00B9609F">
      <w:pPr>
        <w:rPr>
          <w:lang w:bidi="ar-SA"/>
        </w:rPr>
      </w:pPr>
      <w:r w:rsidRPr="00B9609F">
        <w:rPr>
          <w:i/>
          <w:iCs/>
          <w:lang w:bidi="ar-SA"/>
        </w:rPr>
        <w:t xml:space="preserve">For more information on risk management, refer to the </w:t>
      </w:r>
      <w:r w:rsidRPr="00B9609F">
        <w:rPr>
          <w:b/>
          <w:bCs/>
          <w:i/>
          <w:iCs/>
          <w:lang w:bidi="ar-SA"/>
        </w:rPr>
        <w:t>Risk Management</w:t>
      </w:r>
      <w:r w:rsidRPr="00B9609F">
        <w:rPr>
          <w:i/>
          <w:iCs/>
          <w:lang w:bidi="ar-SA"/>
        </w:rPr>
        <w:t xml:space="preserve"> procedure.</w:t>
      </w:r>
    </w:p>
    <w:p w14:paraId="10755FDD" w14:textId="77777777" w:rsidR="00AE03B2" w:rsidRPr="00B9609F" w:rsidRDefault="00AE03B2" w:rsidP="00B9609F">
      <w:pPr>
        <w:rPr>
          <w:lang w:bidi="ar-SA"/>
        </w:rPr>
      </w:pPr>
    </w:p>
    <w:p w14:paraId="351B580E" w14:textId="50A543BE" w:rsidR="00B9609F" w:rsidRDefault="000E73D3" w:rsidP="000E73D3">
      <w:pPr>
        <w:pStyle w:val="2"/>
      </w:pPr>
      <w:bookmarkStart w:id="36" w:name="_Toc190882973"/>
      <w:r w:rsidRPr="000E73D3">
        <w:t>Information Security Risk Assessment (8.2)</w:t>
      </w:r>
      <w:bookmarkEnd w:id="36"/>
    </w:p>
    <w:p w14:paraId="76213C49" w14:textId="77777777" w:rsidR="000E73D3" w:rsidRPr="000E73D3" w:rsidRDefault="000E73D3" w:rsidP="000E73D3">
      <w:pPr>
        <w:spacing w:before="100" w:beforeAutospacing="1" w:after="100" w:afterAutospacing="1" w:line="240" w:lineRule="auto"/>
        <w:rPr>
          <w:lang w:bidi="ar-SA"/>
        </w:rPr>
      </w:pPr>
      <w:r w:rsidRPr="000E73D3">
        <w:rPr>
          <w:lang w:bidi="ar-SA"/>
        </w:rPr>
        <w:t>{{organization_name}} will perform information security risk assessments at planned intervals or when significant changes are proposed or occur, considering the established criteria. Documented information of the results of the information security risk assessments will be retained.</w:t>
      </w:r>
      <w:proofErr w:type="gramStart"/>
      <w:r w:rsidRPr="000E73D3">
        <w:rPr>
          <w:lang w:bidi="ar-SA"/>
        </w:rPr>
      </w:r>
      <w:proofErr w:type="gramEnd"/>
      <w:r w:rsidRPr="000E73D3">
        <w:rPr>
          <w:lang w:bidi="ar-SA"/>
        </w:rPr>
      </w:r>
    </w:p>
    <w:p w14:paraId="7412A15F" w14:textId="77777777" w:rsidR="000E73D3" w:rsidRDefault="000E73D3" w:rsidP="000E73D3">
      <w:pPr>
        <w:rPr>
          <w:i/>
          <w:iCs/>
          <w:lang w:bidi="ar-SA"/>
        </w:rPr>
      </w:pPr>
      <w:r w:rsidRPr="000E73D3">
        <w:rPr>
          <w:i/>
          <w:iCs/>
          <w:lang w:bidi="ar-SA"/>
        </w:rPr>
        <w:t xml:space="preserve">Detailed risk assessment can be found in the </w:t>
      </w:r>
      <w:r w:rsidRPr="000E73D3">
        <w:rPr>
          <w:b/>
          <w:bCs/>
          <w:i/>
          <w:iCs/>
          <w:lang w:bidi="ar-SA"/>
        </w:rPr>
        <w:t>Risk Management</w:t>
      </w:r>
      <w:r w:rsidRPr="000E73D3">
        <w:rPr>
          <w:i/>
          <w:iCs/>
          <w:lang w:bidi="ar-SA"/>
        </w:rPr>
        <w:t xml:space="preserve"> procedure.</w:t>
      </w:r>
    </w:p>
    <w:p w14:paraId="4DCA706D" w14:textId="77777777" w:rsidR="00AE03B2" w:rsidRPr="000E73D3" w:rsidRDefault="00AE03B2" w:rsidP="000E73D3">
      <w:pPr>
        <w:rPr>
          <w:i/>
          <w:iCs/>
          <w:lang w:bidi="ar-SA"/>
        </w:rPr>
      </w:pPr>
    </w:p>
    <w:p w14:paraId="09EDE059" w14:textId="040B4303" w:rsidR="000E73D3" w:rsidRDefault="00A61091" w:rsidP="00A61091">
      <w:pPr>
        <w:pStyle w:val="2"/>
      </w:pPr>
      <w:bookmarkStart w:id="37" w:name="_Toc190882974"/>
      <w:r w:rsidRPr="00A61091">
        <w:t>Information Security Risk Treatment (8.3)</w:t>
      </w:r>
      <w:bookmarkEnd w:id="37"/>
    </w:p>
    <w:p w14:paraId="33019EFC" w14:textId="77777777" w:rsidR="00A61091" w:rsidRPr="00A61091" w:rsidRDefault="00A61091" w:rsidP="00A61091">
      <w:pPr>
        <w:spacing w:before="100" w:beforeAutospacing="1" w:after="100" w:afterAutospacing="1" w:line="240" w:lineRule="auto"/>
        <w:rPr>
          <w:lang w:bidi="ar-SA"/>
        </w:rPr>
      </w:pPr>
      <w:r w:rsidRPr="00A61091">
        <w:rPr>
          <w:lang w:bidi="ar-SA"/>
        </w:rPr>
        <w:t>{{organization_name}} will implement the information security risk treatment plan and will retain documented information of the results of the risk treatment.</w:t>
      </w:r>
    </w:p>
    <w:p w14:paraId="2D49E031" w14:textId="3B9E5610" w:rsidR="00B056F5" w:rsidRPr="00A61091" w:rsidRDefault="00A61091" w:rsidP="00A61091">
      <w:pPr>
        <w:spacing w:before="100" w:beforeAutospacing="1" w:after="100" w:afterAutospacing="1" w:line="240" w:lineRule="auto"/>
        <w:rPr>
          <w:i/>
          <w:iCs/>
          <w:lang w:bidi="ar-SA"/>
        </w:rPr>
      </w:pPr>
      <w:r w:rsidRPr="00A61091">
        <w:rPr>
          <w:i/>
          <w:iCs/>
          <w:lang w:bidi="ar-SA"/>
        </w:rPr>
        <w:t xml:space="preserve">For more details on the risk treatment plan, see the </w:t>
      </w:r>
      <w:r w:rsidRPr="00A61091">
        <w:rPr>
          <w:b/>
          <w:bCs/>
          <w:i/>
          <w:iCs/>
          <w:lang w:bidi="ar-SA"/>
        </w:rPr>
        <w:t>Risk Management</w:t>
      </w:r>
      <w:r w:rsidRPr="00A61091">
        <w:rPr>
          <w:i/>
          <w:iCs/>
          <w:lang w:bidi="ar-SA"/>
        </w:rPr>
        <w:t xml:space="preserve"> procedure.</w:t>
      </w:r>
    </w:p>
    <w:p w14:paraId="40B61485" w14:textId="2303D0D5" w:rsidR="002C53CD" w:rsidRDefault="00A73593" w:rsidP="00C879D9">
      <w:pPr>
        <w:pStyle w:val="2"/>
      </w:pPr>
      <w:bookmarkStart w:id="38" w:name="_Toc190882975"/>
      <w:r>
        <w:t>Performance evaluation</w:t>
      </w:r>
      <w:r w:rsidR="00292726">
        <w:t xml:space="preserve"> (9.1)</w:t>
      </w:r>
      <w:bookmarkEnd w:id="38"/>
    </w:p>
    <w:p w14:paraId="243E1406" w14:textId="77777777" w:rsidR="002C53CD" w:rsidRDefault="00A73593">
      <w:r w:rsidRPr="728E939F">
        <w:t>{{organization_name}} set up a system for monitoring various management processes and {{organization_name}}'s IT infrastructure. The purpose of the control system is to find out whether the application of the procedures, instructions, and resources allocated indeed provides a solution for {{organization_name}}al needs. Controls should include measures for detecting and identifying unusual events. {{organization_name}} will review the effectiveness of the established monitoring system.</w:t>
      </w:r>
    </w:p>
    <w:p w14:paraId="7C92FE9F" w14:textId="77777777" w:rsidR="002C53CD" w:rsidRDefault="002C53CD"/>
    <w:p w14:paraId="2E3F0ECD" w14:textId="77777777" w:rsidR="002C53CD" w:rsidRDefault="00A73593">
      <w:r w:rsidRPr="728E939F">
        <w:t>{{organization_name}} is evaluating the information security performance, the effectiveness of the information security management system, and determining what needs to be monitored and measured, when and who shall monitor, measure, analyze and evaluate the results.</w:t>
      </w:r>
    </w:p>
    <w:p w14:paraId="44279DD2" w14:textId="77777777" w:rsidR="002C53CD" w:rsidRDefault="00A73593">
      <w:r w:rsidRPr="728E939F">
        <w:t>The annual work plan includes issues that {{organization_name}} monitors and measures.</w:t>
      </w:r>
    </w:p>
    <w:p w14:paraId="3EDE68D7" w14:textId="77777777" w:rsidR="002C53CD" w:rsidRDefault="00A73593">
      <w:r w:rsidRPr="728E939F">
        <w:t>In the event of a discrepancy between the work plan and the procedure, the work plan will take precedence.</w:t>
      </w:r>
    </w:p>
    <w:p w14:paraId="7568DAFE" w14:textId="77777777" w:rsidR="002C53CD" w:rsidRDefault="002C53CD"/>
    <w:p w14:paraId="52A628C6" w14:textId="68E0B506" w:rsidR="002C53CD" w:rsidRDefault="00A73593" w:rsidP="00C879D9">
      <w:pPr>
        <w:pStyle w:val="2"/>
      </w:pPr>
      <w:bookmarkStart w:id="39" w:name="_Toc190882976"/>
      <w:r>
        <w:t>Internal audits</w:t>
      </w:r>
      <w:r w:rsidR="00292726">
        <w:t xml:space="preserve"> (9.2)</w:t>
      </w:r>
      <w:bookmarkEnd w:id="39"/>
    </w:p>
    <w:p w14:paraId="4B77205A" w14:textId="77777777" w:rsidR="002C53CD" w:rsidRDefault="00A73593">
      <w:r w:rsidRPr="728E939F">
        <w:t>{{organization_name}} will conduct internal audits to examine the ISMS and identify gaps between actual activity and the applicable requirements, including the following:</w:t>
      </w:r>
    </w:p>
    <w:p w14:paraId="3420F02B" w14:textId="77777777" w:rsidR="002C53CD" w:rsidRDefault="00A73593">
      <w:pPr>
        <w:numPr>
          <w:ilvl w:val="0"/>
          <w:numId w:val="10"/>
        </w:numPr>
        <w:pBdr>
          <w:top w:val="nil"/>
          <w:left w:val="nil"/>
          <w:bottom w:val="nil"/>
          <w:right w:val="nil"/>
          <w:between w:val="nil"/>
        </w:pBdr>
        <w:spacing w:after="0"/>
      </w:pPr>
      <w:r>
        <w:rPr>
          <w:rFonts w:cs="Calibri"/>
          <w:color w:val="000000"/>
        </w:rPr>
        <w:t>Standard requirement ISO 27001 and its appendix in the latest edition.</w:t>
      </w:r>
    </w:p>
    <w:p w14:paraId="6EAA626E" w14:textId="77777777" w:rsidR="002C53CD" w:rsidRDefault="00A73593">
      <w:pPr>
        <w:numPr>
          <w:ilvl w:val="0"/>
          <w:numId w:val="10"/>
        </w:numPr>
        <w:pBdr>
          <w:top w:val="nil"/>
          <w:left w:val="nil"/>
          <w:bottom w:val="nil"/>
          <w:right w:val="nil"/>
          <w:between w:val="nil"/>
        </w:pBdr>
        <w:spacing w:before="0" w:after="0"/>
      </w:pPr>
      <w:r>
        <w:rPr>
          <w:rFonts w:cs="Calibri"/>
          <w:color w:val="000000"/>
        </w:rPr>
        <w:t>Legal and other requirements recognized as applicable by {{organization_name}}.</w:t>
      </w:r>
      <w:proofErr w:type="gramStart"/>
      <w:r>
        <w:rPr>
          <w:rFonts w:cs="Calibri"/>
          <w:color w:val="000000"/>
        </w:rPr>
      </w:r>
      <w:proofErr w:type="gramEnd"/>
      <w:r>
        <w:rPr>
          <w:rFonts w:cs="Calibri"/>
          <w:color w:val="000000"/>
        </w:rPr>
      </w:r>
    </w:p>
    <w:p w14:paraId="198F1ABD" w14:textId="77777777" w:rsidR="002C53CD" w:rsidRDefault="00A73593">
      <w:pPr>
        <w:numPr>
          <w:ilvl w:val="0"/>
          <w:numId w:val="10"/>
        </w:numPr>
        <w:pBdr>
          <w:top w:val="nil"/>
          <w:left w:val="nil"/>
          <w:bottom w:val="nil"/>
          <w:right w:val="nil"/>
          <w:between w:val="nil"/>
        </w:pBdr>
        <w:spacing w:before="0" w:after="0"/>
      </w:pPr>
      <w:r>
        <w:rPr>
          <w:rFonts w:cs="Calibri"/>
          <w:color w:val="000000"/>
        </w:rPr>
        <w:t>Requirements and procedures with respect to the ISMS.</w:t>
      </w:r>
    </w:p>
    <w:p w14:paraId="2201730B" w14:textId="77777777" w:rsidR="002C53CD" w:rsidRDefault="00A73593">
      <w:pPr>
        <w:numPr>
          <w:ilvl w:val="0"/>
          <w:numId w:val="10"/>
        </w:numPr>
        <w:pBdr>
          <w:top w:val="nil"/>
          <w:left w:val="nil"/>
          <w:bottom w:val="nil"/>
          <w:right w:val="nil"/>
          <w:between w:val="nil"/>
        </w:pBdr>
        <w:spacing w:before="0" w:after="0"/>
      </w:pPr>
      <w:r>
        <w:rPr>
          <w:rFonts w:cs="Calibri"/>
          <w:color w:val="000000"/>
        </w:rPr>
        <w:t>Customer requirements to which {{organization_name}} is committed.</w:t>
      </w:r>
    </w:p>
    <w:p w14:paraId="2CA7312F" w14:textId="77777777" w:rsidR="002C53CD" w:rsidRDefault="00A73593" w:rsidP="728E939F">
      <w:pPr>
        <w:numPr>
          <w:ilvl w:val="0"/>
          <w:numId w:val="10"/>
        </w:numPr>
        <w:pBdr>
          <w:top w:val="nil"/>
          <w:left w:val="nil"/>
          <w:bottom w:val="nil"/>
          <w:right w:val="nil"/>
          <w:between w:val="nil"/>
        </w:pBdr>
        <w:spacing w:before="0" w:after="0"/>
      </w:pPr>
      <w:r w:rsidRPr="728E939F">
        <w:rPr>
          <w:rFonts w:cs="Calibri"/>
          <w:color w:val="000000" w:themeColor="text1"/>
        </w:rPr>
        <w:t>Previous test results.</w:t>
      </w:r>
    </w:p>
    <w:p w14:paraId="251696CB" w14:textId="77777777" w:rsidR="002C53CD" w:rsidRDefault="00A73593">
      <w:pPr>
        <w:numPr>
          <w:ilvl w:val="0"/>
          <w:numId w:val="10"/>
        </w:numPr>
        <w:pBdr>
          <w:top w:val="nil"/>
          <w:left w:val="nil"/>
          <w:bottom w:val="nil"/>
          <w:right w:val="nil"/>
          <w:between w:val="nil"/>
        </w:pBdr>
        <w:spacing w:before="0" w:after="0"/>
      </w:pPr>
      <w:r>
        <w:rPr>
          <w:rFonts w:cs="Calibri"/>
          <w:color w:val="000000"/>
        </w:rPr>
        <w:t>The results of external audits.</w:t>
      </w:r>
    </w:p>
    <w:p w14:paraId="6EA39E7E" w14:textId="77777777" w:rsidR="002C53CD" w:rsidRDefault="00A73593">
      <w:pPr>
        <w:numPr>
          <w:ilvl w:val="0"/>
          <w:numId w:val="10"/>
        </w:numPr>
        <w:pBdr>
          <w:top w:val="nil"/>
          <w:left w:val="nil"/>
          <w:bottom w:val="nil"/>
          <w:right w:val="nil"/>
          <w:between w:val="nil"/>
        </w:pBdr>
        <w:spacing w:before="0" w:after="0"/>
      </w:pPr>
      <w:r>
        <w:rPr>
          <w:rFonts w:cs="Calibri"/>
          <w:color w:val="000000"/>
        </w:rPr>
        <w:t>Changes to the ISMS.</w:t>
      </w:r>
    </w:p>
    <w:p w14:paraId="1604432F" w14:textId="77777777" w:rsidR="002C53CD" w:rsidRDefault="00A73593">
      <w:pPr>
        <w:numPr>
          <w:ilvl w:val="0"/>
          <w:numId w:val="10"/>
        </w:numPr>
        <w:pBdr>
          <w:top w:val="nil"/>
          <w:left w:val="nil"/>
          <w:bottom w:val="nil"/>
          <w:right w:val="nil"/>
          <w:between w:val="nil"/>
        </w:pBdr>
        <w:spacing w:before="0" w:after="0"/>
      </w:pPr>
      <w:r>
        <w:rPr>
          <w:rFonts w:cs="Calibri"/>
          <w:color w:val="000000"/>
        </w:rPr>
        <w:t>Changes in procedures.</w:t>
      </w:r>
    </w:p>
    <w:p w14:paraId="3C921BD8" w14:textId="77777777" w:rsidR="002C53CD" w:rsidRDefault="002C53CD">
      <w:pPr>
        <w:pBdr>
          <w:top w:val="nil"/>
          <w:left w:val="nil"/>
          <w:bottom w:val="nil"/>
          <w:right w:val="nil"/>
          <w:between w:val="nil"/>
        </w:pBdr>
        <w:spacing w:before="0"/>
        <w:ind w:left="720"/>
        <w:rPr>
          <w:rFonts w:cs="Calibri"/>
          <w:color w:val="000000"/>
        </w:rPr>
      </w:pPr>
    </w:p>
    <w:p w14:paraId="4C430908" w14:textId="77777777" w:rsidR="002C53CD" w:rsidRDefault="00A73593">
      <w:r w:rsidRPr="728E939F">
        <w:t>The annual work plan includes subjects that {{organization_name}} monitors and measures.</w:t>
      </w:r>
    </w:p>
    <w:p w14:paraId="33528910" w14:textId="77777777" w:rsidR="00AE03B2" w:rsidRDefault="00AE03B2"/>
    <w:p w14:paraId="1A1F2064" w14:textId="7D145D26" w:rsidR="002C53CD" w:rsidRDefault="00A73593" w:rsidP="00C879D9">
      <w:pPr>
        <w:pStyle w:val="2"/>
      </w:pPr>
      <w:bookmarkStart w:id="40" w:name="_Toc190882977"/>
      <w:r>
        <w:t>Management review &amp; Steering Committee</w:t>
      </w:r>
      <w:r w:rsidR="00292726">
        <w:t xml:space="preserve"> (9.3)</w:t>
      </w:r>
      <w:bookmarkEnd w:id="40"/>
    </w:p>
    <w:p w14:paraId="372A4CCF" w14:textId="77777777" w:rsidR="002C53CD" w:rsidRDefault="00A73593">
      <w:r w:rsidRPr="728E939F">
        <w:t>The Information Security Steering Committee (“Committee”) is charged with evaluating {{organization_name}}’s information security and privacy policies, procedures, and operations to identify potential areas of vulnerability and risk and assist with the strategic direction for company information security.</w:t>
      </w:r>
    </w:p>
    <w:p w14:paraId="6CD168AE" w14:textId="77777777" w:rsidR="002C53CD" w:rsidRDefault="00A73593">
      <w:r>
        <w:t>Responsibilities:</w:t>
      </w:r>
    </w:p>
    <w:p w14:paraId="38A9BFFE" w14:textId="77777777" w:rsidR="002C53CD" w:rsidRDefault="00A73593">
      <w:pPr>
        <w:numPr>
          <w:ilvl w:val="0"/>
          <w:numId w:val="19"/>
        </w:numPr>
        <w:pBdr>
          <w:top w:val="nil"/>
          <w:left w:val="nil"/>
          <w:bottom w:val="nil"/>
          <w:right w:val="nil"/>
          <w:between w:val="nil"/>
        </w:pBdr>
        <w:spacing w:after="0"/>
      </w:pPr>
      <w:r>
        <w:rPr>
          <w:rFonts w:cs="Calibri"/>
          <w:color w:val="000000"/>
        </w:rPr>
        <w:t>Assessing inventory of high-risk information assets (paper and electronic) and supporting plans to address information security weaknesses.</w:t>
      </w:r>
    </w:p>
    <w:p w14:paraId="63373296" w14:textId="77777777" w:rsidR="002C53CD" w:rsidRDefault="00A73593">
      <w:pPr>
        <w:numPr>
          <w:ilvl w:val="0"/>
          <w:numId w:val="19"/>
        </w:numPr>
        <w:pBdr>
          <w:top w:val="nil"/>
          <w:left w:val="nil"/>
          <w:bottom w:val="nil"/>
          <w:right w:val="nil"/>
          <w:between w:val="nil"/>
        </w:pBdr>
        <w:spacing w:before="0" w:after="0"/>
      </w:pPr>
      <w:r>
        <w:rPr>
          <w:rFonts w:cs="Calibri"/>
          <w:color w:val="000000"/>
        </w:rPr>
        <w:t>to ensure continuous adjustment and effectiveness of the ISMS</w:t>
      </w:r>
    </w:p>
    <w:p w14:paraId="579C90FD" w14:textId="77777777" w:rsidR="002C53CD" w:rsidRDefault="00A73593">
      <w:pPr>
        <w:numPr>
          <w:ilvl w:val="0"/>
          <w:numId w:val="19"/>
        </w:numPr>
        <w:pBdr>
          <w:top w:val="nil"/>
          <w:left w:val="nil"/>
          <w:bottom w:val="nil"/>
          <w:right w:val="nil"/>
          <w:between w:val="nil"/>
        </w:pBdr>
        <w:spacing w:before="0" w:after="0"/>
      </w:pPr>
      <w:r>
        <w:rPr>
          <w:rFonts w:cs="Calibri"/>
          <w:color w:val="000000"/>
        </w:rPr>
        <w:t>Reviewing specific information security breaches and the related breach notification process.</w:t>
      </w:r>
    </w:p>
    <w:p w14:paraId="2C73145A" w14:textId="77777777" w:rsidR="002C53CD" w:rsidRDefault="00A73593">
      <w:pPr>
        <w:numPr>
          <w:ilvl w:val="0"/>
          <w:numId w:val="19"/>
        </w:numPr>
        <w:pBdr>
          <w:top w:val="nil"/>
          <w:left w:val="nil"/>
          <w:bottom w:val="nil"/>
          <w:right w:val="nil"/>
          <w:between w:val="nil"/>
        </w:pBdr>
        <w:spacing w:before="0"/>
      </w:pPr>
      <w:r>
        <w:rPr>
          <w:rFonts w:cs="Calibri"/>
          <w:color w:val="000000"/>
        </w:rPr>
        <w:t>Evaluating information security training needs.</w:t>
      </w:r>
    </w:p>
    <w:p w14:paraId="55E07D63" w14:textId="77777777" w:rsidR="002C53CD" w:rsidRDefault="00A73593">
      <w:r>
        <w:t>Governance:</w:t>
      </w:r>
    </w:p>
    <w:p w14:paraId="20371DC0" w14:textId="77777777" w:rsidR="002C53CD" w:rsidRDefault="00A73593" w:rsidP="728E939F">
      <w:pPr>
        <w:numPr>
          <w:ilvl w:val="0"/>
          <w:numId w:val="21"/>
        </w:numPr>
        <w:pBdr>
          <w:top w:val="nil"/>
          <w:left w:val="nil"/>
          <w:bottom w:val="nil"/>
          <w:right w:val="nil"/>
          <w:between w:val="nil"/>
        </w:pBdr>
        <w:spacing w:after="0"/>
      </w:pPr>
      <w:r w:rsidRPr="728E939F">
        <w:rPr>
          <w:rFonts w:cs="Calibri"/>
          <w:color w:val="000000" w:themeColor="text1"/>
        </w:rPr>
        <w:t>The committee will meet every year or more frequently, as required.</w:t>
      </w:r>
    </w:p>
    <w:p w14:paraId="7D7D1FF8" w14:textId="77777777" w:rsidR="002C53CD" w:rsidRDefault="00A73593" w:rsidP="00F356AE">
      <w:pPr>
        <w:numPr>
          <w:ilvl w:val="0"/>
          <w:numId w:val="21"/>
        </w:numPr>
        <w:pBdr>
          <w:top w:val="nil"/>
          <w:left w:val="nil"/>
          <w:bottom w:val="nil"/>
          <w:right w:val="nil"/>
          <w:between w:val="nil"/>
        </w:pBdr>
        <w:spacing w:before="0" w:after="0"/>
      </w:pPr>
      <w:r>
        <w:rPr>
          <w:rFonts w:cs="Calibri"/>
          <w:color w:val="000000"/>
        </w:rPr>
        <w:t>A majority of members must be present to conduct a meeting.</w:t>
      </w:r>
    </w:p>
    <w:p w14:paraId="44406966" w14:textId="77777777" w:rsidR="002C53CD" w:rsidRDefault="00A73593" w:rsidP="728E939F">
      <w:pPr>
        <w:numPr>
          <w:ilvl w:val="0"/>
          <w:numId w:val="21"/>
        </w:numPr>
        <w:pBdr>
          <w:top w:val="nil"/>
          <w:left w:val="nil"/>
          <w:bottom w:val="nil"/>
          <w:right w:val="nil"/>
          <w:between w:val="nil"/>
        </w:pBdr>
        <w:spacing w:before="0"/>
      </w:pPr>
      <w:r w:rsidRPr="728E939F">
        <w:rPr>
          <w:rFonts w:cs="Calibri"/>
          <w:color w:val="000000" w:themeColor="text1"/>
        </w:rPr>
        <w:t>Committee members are expected to share information with their units and others, where appropriate.</w:t>
      </w:r>
    </w:p>
    <w:p w14:paraId="76185514" w14:textId="77777777" w:rsidR="002C53CD" w:rsidRDefault="002C53CD"/>
    <w:p w14:paraId="1E84D71B" w14:textId="77777777" w:rsidR="002C53CD" w:rsidRDefault="00A73593">
      <w:pPr>
        <w:rPr>
          <w:rtl/>
        </w:rPr>
      </w:pPr>
      <w:commentRangeStart w:id="41"/>
      <w:r>
        <w:t>Membership:</w:t>
      </w:r>
      <w:commentRangeEnd w:id="41"/>
      <w:r w:rsidR="00930E0A">
        <w:rPr>
          <w:rStyle w:val="ae"/>
          <w:rtl/>
        </w:rPr>
        <w:commentReference w:id="41"/>
      </w:r>
    </w:p>
    <w:p w14:paraId="0D6415B7" w14:textId="77777777" w:rsidR="0000585B" w:rsidRDefault="0000585B" w:rsidP="0000585B">
      <w:pPr>
        <w:pStyle w:val="a0"/>
        <w:numPr>
          <w:ilvl w:val="0"/>
          <w:numId w:val="30"/>
        </w:numPr>
        <w:ind w:left="350"/>
      </w:pPr>
      <w:r w:rsidRPr="0000585B">
        <w:t>CEO</w:t>
      </w:r>
    </w:p>
    <w:p w14:paraId="693CDD94" w14:textId="2C0D1825" w:rsidR="002C53CD" w:rsidRPr="0000585B" w:rsidRDefault="000070C7" w:rsidP="0000585B">
      <w:pPr>
        <w:pStyle w:val="a0"/>
        <w:numPr>
          <w:ilvl w:val="0"/>
          <w:numId w:val="30"/>
        </w:numPr>
        <w:ind w:left="350"/>
      </w:pPr>
      <w:r w:rsidRPr="0000585B">
        <w:t>COO</w:t>
      </w:r>
    </w:p>
    <w:p w14:paraId="21550862" w14:textId="77777777" w:rsidR="002C53CD" w:rsidRPr="000070C7" w:rsidRDefault="00A73593" w:rsidP="0000585B">
      <w:pPr>
        <w:pStyle w:val="a0"/>
        <w:numPr>
          <w:ilvl w:val="0"/>
          <w:numId w:val="30"/>
        </w:numPr>
        <w:ind w:left="350"/>
      </w:pPr>
      <w:r w:rsidRPr="000070C7">
        <w:t>{{ciso_role_or_name}}</w:t>
      </w:r>
    </w:p>
    <w:p w14:paraId="562F4FF2" w14:textId="77777777" w:rsidR="002C53CD" w:rsidRDefault="00A73593">
      <w:r>
        <w:t xml:space="preserve">Session </w:t>
      </w:r>
      <w:proofErr w:type="gramStart"/>
      <w:r>
        <w:t>inputs</w:t>
      </w:r>
      <w:proofErr w:type="gramEnd"/>
      <w:r>
        <w:t>: the agenda will include, at the very least:</w:t>
      </w:r>
    </w:p>
    <w:p w14:paraId="701AE787" w14:textId="77777777" w:rsidR="002C53CD" w:rsidRDefault="00A73593">
      <w:pPr>
        <w:numPr>
          <w:ilvl w:val="0"/>
          <w:numId w:val="12"/>
        </w:numPr>
        <w:pBdr>
          <w:top w:val="nil"/>
          <w:left w:val="nil"/>
          <w:bottom w:val="nil"/>
          <w:right w:val="nil"/>
          <w:between w:val="nil"/>
        </w:pBdr>
        <w:spacing w:after="0"/>
      </w:pPr>
      <w:r>
        <w:rPr>
          <w:rFonts w:cs="Calibri"/>
          <w:color w:val="000000"/>
        </w:rPr>
        <w:lastRenderedPageBreak/>
        <w:t>Results of tests, surveys, and risk assessment.</w:t>
      </w:r>
    </w:p>
    <w:p w14:paraId="53312678" w14:textId="77777777" w:rsidR="002C53CD" w:rsidRDefault="00A73593">
      <w:pPr>
        <w:numPr>
          <w:ilvl w:val="0"/>
          <w:numId w:val="12"/>
        </w:numPr>
        <w:pBdr>
          <w:top w:val="nil"/>
          <w:left w:val="nil"/>
          <w:bottom w:val="nil"/>
          <w:right w:val="nil"/>
          <w:between w:val="nil"/>
        </w:pBdr>
        <w:spacing w:before="0" w:after="0"/>
      </w:pPr>
      <w:r>
        <w:rPr>
          <w:rFonts w:cs="Calibri"/>
          <w:color w:val="000000"/>
        </w:rPr>
        <w:t>Feedback from shareholders and customers.</w:t>
      </w:r>
    </w:p>
    <w:p w14:paraId="1F9DB053" w14:textId="77777777" w:rsidR="002C53CD" w:rsidRDefault="00A73593">
      <w:pPr>
        <w:numPr>
          <w:ilvl w:val="0"/>
          <w:numId w:val="12"/>
        </w:numPr>
        <w:pBdr>
          <w:top w:val="nil"/>
          <w:left w:val="nil"/>
          <w:bottom w:val="nil"/>
          <w:right w:val="nil"/>
          <w:between w:val="nil"/>
        </w:pBdr>
        <w:spacing w:before="0" w:after="0"/>
      </w:pPr>
      <w:r>
        <w:rPr>
          <w:rFonts w:cs="Calibri"/>
          <w:color w:val="000000"/>
        </w:rPr>
        <w:t xml:space="preserve">Any discrepancies and status of corrective and preventative actions. </w:t>
      </w:r>
    </w:p>
    <w:p w14:paraId="7F8214C0" w14:textId="77777777" w:rsidR="002C53CD" w:rsidRDefault="00A73593">
      <w:pPr>
        <w:numPr>
          <w:ilvl w:val="0"/>
          <w:numId w:val="12"/>
        </w:numPr>
        <w:pBdr>
          <w:top w:val="nil"/>
          <w:left w:val="nil"/>
          <w:bottom w:val="nil"/>
          <w:right w:val="nil"/>
          <w:between w:val="nil"/>
        </w:pBdr>
        <w:spacing w:before="0" w:after="0"/>
      </w:pPr>
      <w:r>
        <w:rPr>
          <w:rFonts w:cs="Calibri"/>
          <w:color w:val="000000"/>
        </w:rPr>
        <w:t xml:space="preserve">Vulnerabilities or threats that were not given proper attention to </w:t>
      </w:r>
      <w:proofErr w:type="gramStart"/>
      <w:r>
        <w:rPr>
          <w:rFonts w:cs="Calibri"/>
          <w:color w:val="000000"/>
        </w:rPr>
        <w:t>the risk</w:t>
      </w:r>
      <w:proofErr w:type="gramEnd"/>
      <w:r>
        <w:rPr>
          <w:rFonts w:cs="Calibri"/>
          <w:color w:val="000000"/>
        </w:rPr>
        <w:t xml:space="preserve"> assessment.</w:t>
      </w:r>
    </w:p>
    <w:p w14:paraId="3C62F739" w14:textId="77777777" w:rsidR="002C53CD" w:rsidRDefault="00A73593">
      <w:pPr>
        <w:numPr>
          <w:ilvl w:val="0"/>
          <w:numId w:val="12"/>
        </w:numPr>
        <w:pBdr>
          <w:top w:val="nil"/>
          <w:left w:val="nil"/>
          <w:bottom w:val="nil"/>
          <w:right w:val="nil"/>
          <w:between w:val="nil"/>
        </w:pBdr>
        <w:spacing w:before="0" w:after="0"/>
      </w:pPr>
      <w:r>
        <w:rPr>
          <w:rFonts w:cs="Calibri"/>
          <w:color w:val="000000"/>
        </w:rPr>
        <w:t>Monitoring and measuring results.</w:t>
      </w:r>
    </w:p>
    <w:p w14:paraId="3BB307B8" w14:textId="77777777" w:rsidR="002C53CD" w:rsidRDefault="00A73593" w:rsidP="728E939F">
      <w:pPr>
        <w:numPr>
          <w:ilvl w:val="0"/>
          <w:numId w:val="12"/>
        </w:numPr>
        <w:pBdr>
          <w:top w:val="nil"/>
          <w:left w:val="nil"/>
          <w:bottom w:val="nil"/>
          <w:right w:val="nil"/>
          <w:between w:val="nil"/>
        </w:pBdr>
        <w:spacing w:before="0" w:after="0"/>
      </w:pPr>
      <w:r w:rsidRPr="728E939F">
        <w:rPr>
          <w:rFonts w:cs="Calibri"/>
          <w:color w:val="000000" w:themeColor="text1"/>
        </w:rPr>
        <w:t>Training activity conducted since the previous management survey.</w:t>
      </w:r>
    </w:p>
    <w:p w14:paraId="5E3BF8A8" w14:textId="77777777" w:rsidR="002C53CD" w:rsidRDefault="00A73593">
      <w:pPr>
        <w:numPr>
          <w:ilvl w:val="0"/>
          <w:numId w:val="12"/>
        </w:numPr>
        <w:pBdr>
          <w:top w:val="nil"/>
          <w:left w:val="nil"/>
          <w:bottom w:val="nil"/>
          <w:right w:val="nil"/>
          <w:between w:val="nil"/>
        </w:pBdr>
        <w:spacing w:before="0" w:after="0"/>
      </w:pPr>
      <w:r>
        <w:rPr>
          <w:rFonts w:cs="Calibri"/>
          <w:color w:val="000000"/>
        </w:rPr>
        <w:t>All organizational changes, external or internal, may affect information security, including the need to change the policy / goals.</w:t>
      </w:r>
    </w:p>
    <w:p w14:paraId="3DBF2491" w14:textId="77777777" w:rsidR="002C53CD" w:rsidRDefault="00A73593">
      <w:pPr>
        <w:numPr>
          <w:ilvl w:val="0"/>
          <w:numId w:val="12"/>
        </w:numPr>
        <w:pBdr>
          <w:top w:val="nil"/>
          <w:left w:val="nil"/>
          <w:bottom w:val="nil"/>
          <w:right w:val="nil"/>
          <w:between w:val="nil"/>
        </w:pBdr>
        <w:spacing w:before="0" w:after="0"/>
      </w:pPr>
      <w:r>
        <w:rPr>
          <w:rFonts w:cs="Calibri"/>
          <w:color w:val="000000"/>
        </w:rPr>
        <w:t>fulfillment of information security goals.</w:t>
      </w:r>
    </w:p>
    <w:p w14:paraId="68EA98DA" w14:textId="77777777" w:rsidR="002C53CD" w:rsidRDefault="00A73593" w:rsidP="728E939F">
      <w:pPr>
        <w:numPr>
          <w:ilvl w:val="0"/>
          <w:numId w:val="12"/>
        </w:numPr>
        <w:pBdr>
          <w:top w:val="nil"/>
          <w:left w:val="nil"/>
          <w:bottom w:val="nil"/>
          <w:right w:val="nil"/>
          <w:between w:val="nil"/>
        </w:pBdr>
        <w:spacing w:before="0" w:after="0"/>
      </w:pPr>
      <w:r w:rsidRPr="728E939F">
        <w:rPr>
          <w:rFonts w:cs="Calibri"/>
          <w:color w:val="000000" w:themeColor="text1"/>
        </w:rPr>
        <w:t>The status of operations since the previous management survey.</w:t>
      </w:r>
    </w:p>
    <w:p w14:paraId="2919BF6B" w14:textId="6114F1D3" w:rsidR="00AE03B2" w:rsidRDefault="00A73593" w:rsidP="00300781">
      <w:pPr>
        <w:numPr>
          <w:ilvl w:val="0"/>
          <w:numId w:val="12"/>
        </w:numPr>
        <w:pBdr>
          <w:top w:val="nil"/>
          <w:left w:val="nil"/>
          <w:bottom w:val="nil"/>
          <w:right w:val="nil"/>
          <w:between w:val="nil"/>
        </w:pBdr>
        <w:spacing w:before="0"/>
      </w:pPr>
      <w:r w:rsidRPr="004375D8">
        <w:rPr>
          <w:rFonts w:cs="Calibri"/>
          <w:color w:val="000000"/>
        </w:rPr>
        <w:t>Recommendations for improvement.</w:t>
      </w:r>
    </w:p>
    <w:p w14:paraId="49B25F6C" w14:textId="77777777" w:rsidR="00AE03B2" w:rsidRDefault="00AE03B2" w:rsidP="00AE03B2">
      <w:pPr>
        <w:pBdr>
          <w:top w:val="nil"/>
          <w:left w:val="nil"/>
          <w:bottom w:val="nil"/>
          <w:right w:val="nil"/>
          <w:between w:val="nil"/>
        </w:pBdr>
        <w:spacing w:before="0"/>
        <w:ind w:left="360"/>
      </w:pPr>
    </w:p>
    <w:p w14:paraId="20467C77" w14:textId="49086B74" w:rsidR="008818F3" w:rsidRDefault="00FD2FFB" w:rsidP="00FD2FFB">
      <w:pPr>
        <w:pStyle w:val="2"/>
      </w:pPr>
      <w:bookmarkStart w:id="42" w:name="_Toc190882978"/>
      <w:r w:rsidRPr="00FD2FFB">
        <w:t>Continual Improvement (10.1)</w:t>
      </w:r>
      <w:bookmarkEnd w:id="42"/>
    </w:p>
    <w:p w14:paraId="2E6327C3" w14:textId="58BFC63B" w:rsidR="00FD2FFB" w:rsidRDefault="00FD2FFB" w:rsidP="00FD2FFB">
      <w:pPr>
        <w:rPr>
          <w:lang w:bidi="ar-SA"/>
        </w:rPr>
      </w:pPr>
      <w:r w:rsidRPr="00FD2FFB">
        <w:rPr>
          <w:lang w:bidi="ar-SA"/>
        </w:rPr>
        <w:t>{{organization_name}} will continually improve the suitability, adequacy, and effectiveness of the information security management system (ISMS). Continual improvement activities will include monitoring changes in security objectives and policies, audit results, and improvement recommendations from assessments of current processes.</w:t>
      </w:r>
    </w:p>
    <w:p w14:paraId="690CDD8A" w14:textId="77777777" w:rsidR="00AE03B2" w:rsidRDefault="00AE03B2" w:rsidP="00FD2FFB">
      <w:pPr>
        <w:rPr>
          <w:lang w:bidi="ar-SA"/>
        </w:rPr>
      </w:pPr>
    </w:p>
    <w:p w14:paraId="6770D1B3" w14:textId="71252C6F" w:rsidR="00FD2FFB" w:rsidRDefault="00FD2FFB" w:rsidP="00FD2FFB">
      <w:pPr>
        <w:pStyle w:val="2"/>
      </w:pPr>
      <w:bookmarkStart w:id="43" w:name="_Toc190882979"/>
      <w:r w:rsidRPr="00FD2FFB">
        <w:t>Non-conformity and Corrective Action (10.2)</w:t>
      </w:r>
      <w:bookmarkEnd w:id="43"/>
    </w:p>
    <w:p w14:paraId="330DD91F" w14:textId="20DA2A3D" w:rsidR="00FD2FFB" w:rsidRDefault="00FD2FFB" w:rsidP="00FD2FFB">
      <w:pPr>
        <w:rPr>
          <w:lang w:bidi="ar-SA"/>
        </w:rPr>
      </w:pPr>
      <w:r>
        <w:rPr>
          <w:lang w:bidi="ar-SA"/>
        </w:rPr>
        <w:t>When non-conformities occur, {{organization_name}} will act as follows:</w:t>
      </w:r>
    </w:p>
    <w:p w14:paraId="354F3621" w14:textId="2C11EAD4" w:rsidR="00FD2FFB" w:rsidRDefault="00FD2FFB" w:rsidP="00FD2FFB">
      <w:pPr>
        <w:pStyle w:val="a0"/>
        <w:numPr>
          <w:ilvl w:val="0"/>
          <w:numId w:val="38"/>
        </w:numPr>
        <w:rPr>
          <w:lang w:bidi="ar-SA"/>
        </w:rPr>
      </w:pPr>
      <w:r>
        <w:rPr>
          <w:lang w:bidi="ar-SA"/>
        </w:rPr>
        <w:t>Respond to the non-conformity by:</w:t>
      </w:r>
    </w:p>
    <w:p w14:paraId="40C6DB03" w14:textId="77777777" w:rsidR="00FD2FFB" w:rsidRDefault="00FD2FFB" w:rsidP="00FD2FFB">
      <w:pPr>
        <w:pStyle w:val="a0"/>
        <w:numPr>
          <w:ilvl w:val="0"/>
          <w:numId w:val="40"/>
        </w:numPr>
        <w:rPr>
          <w:lang w:bidi="ar-SA"/>
        </w:rPr>
      </w:pPr>
      <w:r>
        <w:rPr>
          <w:lang w:bidi="ar-SA"/>
        </w:rPr>
        <w:t>Taking action to control and correct it.</w:t>
      </w:r>
    </w:p>
    <w:p w14:paraId="35955306" w14:textId="142DEC17" w:rsidR="00FD2FFB" w:rsidRDefault="00FD2FFB" w:rsidP="00FD2FFB">
      <w:pPr>
        <w:pStyle w:val="a0"/>
        <w:numPr>
          <w:ilvl w:val="0"/>
          <w:numId w:val="40"/>
        </w:numPr>
        <w:rPr>
          <w:lang w:bidi="ar-SA"/>
        </w:rPr>
      </w:pPr>
      <w:r>
        <w:rPr>
          <w:lang w:bidi="ar-SA"/>
        </w:rPr>
        <w:t>Addressing the consequences as necessary.</w:t>
      </w:r>
    </w:p>
    <w:p w14:paraId="7FEB9982" w14:textId="77777777" w:rsidR="00FD2FFB" w:rsidRDefault="00FD2FFB" w:rsidP="00FD2FFB">
      <w:pPr>
        <w:pStyle w:val="a0"/>
        <w:numPr>
          <w:ilvl w:val="0"/>
          <w:numId w:val="38"/>
        </w:numPr>
        <w:rPr>
          <w:lang w:bidi="ar-SA"/>
        </w:rPr>
      </w:pPr>
      <w:r>
        <w:rPr>
          <w:lang w:bidi="ar-SA"/>
        </w:rPr>
        <w:t>Assess the need for actions to eliminate the causes of non-conformity to prevent recurrence:</w:t>
      </w:r>
    </w:p>
    <w:p w14:paraId="09769811" w14:textId="77777777" w:rsidR="00FD2FFB" w:rsidRDefault="00FD2FFB" w:rsidP="00FD2FFB">
      <w:pPr>
        <w:pStyle w:val="a0"/>
        <w:numPr>
          <w:ilvl w:val="0"/>
          <w:numId w:val="41"/>
        </w:numPr>
        <w:rPr>
          <w:lang w:bidi="ar-SA"/>
        </w:rPr>
      </w:pPr>
      <w:r>
        <w:rPr>
          <w:lang w:bidi="ar-SA"/>
        </w:rPr>
        <w:t>Reviewing the non-conformity.</w:t>
      </w:r>
    </w:p>
    <w:p w14:paraId="6345292D" w14:textId="77777777" w:rsidR="00FD2FFB" w:rsidRDefault="00FD2FFB" w:rsidP="00FD2FFB">
      <w:pPr>
        <w:pStyle w:val="a0"/>
        <w:numPr>
          <w:ilvl w:val="0"/>
          <w:numId w:val="41"/>
        </w:numPr>
        <w:rPr>
          <w:lang w:bidi="ar-SA"/>
        </w:rPr>
      </w:pPr>
      <w:r>
        <w:rPr>
          <w:lang w:bidi="ar-SA"/>
        </w:rPr>
        <w:t>Determining the causes.</w:t>
      </w:r>
    </w:p>
    <w:p w14:paraId="6DFD2100" w14:textId="525A0A2C" w:rsidR="00FD2FFB" w:rsidRDefault="00FD2FFB" w:rsidP="00FD2FFB">
      <w:pPr>
        <w:pStyle w:val="a0"/>
        <w:numPr>
          <w:ilvl w:val="0"/>
          <w:numId w:val="41"/>
        </w:numPr>
        <w:rPr>
          <w:lang w:bidi="ar-SA"/>
        </w:rPr>
      </w:pPr>
      <w:r>
        <w:rPr>
          <w:lang w:bidi="ar-SA"/>
        </w:rPr>
        <w:t>Identifying if similar non-conformities exist or could potentially occur.</w:t>
      </w:r>
    </w:p>
    <w:p w14:paraId="22E7E84D" w14:textId="03A8E6F2" w:rsidR="00FD2FFB" w:rsidRDefault="00FD2FFB" w:rsidP="00FD2FFB">
      <w:pPr>
        <w:pStyle w:val="a0"/>
        <w:numPr>
          <w:ilvl w:val="0"/>
          <w:numId w:val="38"/>
        </w:numPr>
        <w:rPr>
          <w:lang w:bidi="ar-SA"/>
        </w:rPr>
      </w:pPr>
      <w:r>
        <w:rPr>
          <w:lang w:bidi="ar-SA"/>
        </w:rPr>
        <w:t>Implement the required actions.</w:t>
      </w:r>
    </w:p>
    <w:p w14:paraId="35C789A5" w14:textId="32C5C76D" w:rsidR="00FD2FFB" w:rsidRDefault="00FD2FFB" w:rsidP="00FD2FFB">
      <w:pPr>
        <w:pStyle w:val="a0"/>
        <w:numPr>
          <w:ilvl w:val="0"/>
          <w:numId w:val="38"/>
        </w:numPr>
        <w:rPr>
          <w:lang w:bidi="ar-SA"/>
        </w:rPr>
      </w:pPr>
      <w:r>
        <w:rPr>
          <w:lang w:bidi="ar-SA"/>
        </w:rPr>
        <w:t>Review the effectiveness of any corrective action taken.</w:t>
      </w:r>
    </w:p>
    <w:p w14:paraId="42F85735" w14:textId="2A9DB44D" w:rsidR="00FD2FFB" w:rsidRDefault="00FD2FFB" w:rsidP="00FD2FFB">
      <w:pPr>
        <w:pStyle w:val="a0"/>
        <w:numPr>
          <w:ilvl w:val="0"/>
          <w:numId w:val="38"/>
        </w:numPr>
        <w:rPr>
          <w:lang w:bidi="ar-SA"/>
        </w:rPr>
      </w:pPr>
      <w:r>
        <w:rPr>
          <w:lang w:bidi="ar-SA"/>
        </w:rPr>
        <w:t>Make changes to the ISMS if necessary.</w:t>
      </w:r>
    </w:p>
    <w:p w14:paraId="4C36650B" w14:textId="77777777" w:rsidR="00FD2FFB" w:rsidRDefault="00FD2FFB" w:rsidP="00FD2FFB">
      <w:pPr>
        <w:rPr>
          <w:lang w:bidi="ar-SA"/>
        </w:rPr>
      </w:pPr>
      <w:r>
        <w:rPr>
          <w:lang w:bidi="ar-SA"/>
        </w:rPr>
        <w:t>Corrective actions will be appropriate to the effects of the encountered non-conformities. {{organization_name}} will maintain documented information as evidence of:</w:t>
      </w:r>
    </w:p>
    <w:p w14:paraId="093EE815" w14:textId="71F8A33F" w:rsidR="00FD2FFB" w:rsidRDefault="00FD2FFB" w:rsidP="00FD2FFB">
      <w:pPr>
        <w:pStyle w:val="a0"/>
        <w:numPr>
          <w:ilvl w:val="0"/>
          <w:numId w:val="42"/>
        </w:numPr>
        <w:rPr>
          <w:lang w:bidi="ar-SA"/>
        </w:rPr>
      </w:pPr>
      <w:r>
        <w:rPr>
          <w:lang w:bidi="ar-SA"/>
        </w:rPr>
        <w:t>The nature of non-conformities and subsequent actions taken.</w:t>
      </w:r>
    </w:p>
    <w:p w14:paraId="2A5E08AB" w14:textId="6D0B1614" w:rsidR="00E274F2" w:rsidRPr="00FD2FFB" w:rsidRDefault="00E274F2" w:rsidP="00E274F2">
      <w:pPr>
        <w:pStyle w:val="a0"/>
        <w:numPr>
          <w:ilvl w:val="0"/>
          <w:numId w:val="42"/>
        </w:numPr>
        <w:rPr>
          <w:lang w:bidi="ar-SA"/>
        </w:rPr>
      </w:pPr>
      <w:r w:rsidRPr="00E274F2">
        <w:rPr>
          <w:lang w:bidi="ar-SA"/>
        </w:rPr>
        <w:t>The results of any corrective actions.</w:t>
      </w:r>
    </w:p>
    <w:p w14:paraId="1C768C1C" w14:textId="77777777" w:rsidR="002C53CD" w:rsidRDefault="002C53CD"/>
    <w:p w14:paraId="7AE52A57" w14:textId="77777777" w:rsidR="002C53CD" w:rsidRDefault="00A73593">
      <w:pPr>
        <w:pStyle w:val="1"/>
        <w:numPr>
          <w:ilvl w:val="0"/>
          <w:numId w:val="13"/>
        </w:numPr>
      </w:pPr>
      <w:bookmarkStart w:id="44" w:name="_Toc190882980"/>
      <w:r>
        <w:lastRenderedPageBreak/>
        <w:t>Appendix</w:t>
      </w:r>
      <w:bookmarkEnd w:id="44"/>
    </w:p>
    <w:p w14:paraId="449647C3" w14:textId="77777777" w:rsidR="002C53CD" w:rsidRDefault="00A73593">
      <w:r>
        <w:t xml:space="preserve">Nothing to add. </w:t>
      </w:r>
    </w:p>
    <w:sectPr w:rsidR="002C53CD">
      <w:footerReference w:type="default" r:id="rId14"/>
      <w:headerReference w:type="first" r:id="rId15"/>
      <w:headerReference w:type="default" r:id="rId19"/>
      <w:pgSz w:w="11906" w:h="16838"/>
      <w:pgMar w:top="1440" w:right="1800" w:bottom="1440" w:left="1800" w:header="708" w:footer="227"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Shir Ben David" w:date="2024-10-23T15:06:00Z" w:initials="SB">
    <w:p w14:paraId="661527E5" w14:textId="77777777" w:rsidR="003F64FE" w:rsidRDefault="003F64FE" w:rsidP="003F64FE">
      <w:pPr>
        <w:pStyle w:val="af"/>
        <w:bidi/>
        <w:jc w:val="right"/>
      </w:pPr>
      <w:r>
        <w:rPr>
          <w:rStyle w:val="ae"/>
        </w:rPr>
        <w:annotationRef/>
      </w:r>
      <w:r>
        <w:rPr>
          <w:rtl/>
        </w:rPr>
        <w:t>מי אחראי</w:t>
      </w:r>
      <w:r>
        <w:t>?</w:t>
      </w:r>
    </w:p>
  </w:comment>
  <w:comment w:id="7" w:author="DNA Data Network Analysis" w:date="2024-10-18T09:29:00Z" w:initials="yd">
    <w:p w14:paraId="516B4EC1" w14:textId="1AB36682" w:rsidR="0028010B" w:rsidRDefault="0028010B" w:rsidP="0028010B">
      <w:r>
        <w:rPr>
          <w:rStyle w:val="ae"/>
        </w:rPr>
        <w:annotationRef/>
      </w:r>
      <w:r>
        <w:rPr>
          <w:color w:val="000000"/>
          <w:sz w:val="20"/>
          <w:szCs w:val="20"/>
          <w:rtl/>
        </w:rPr>
        <w:t>פרופיל</w:t>
      </w:r>
      <w:r>
        <w:rPr>
          <w:color w:val="000000"/>
          <w:sz w:val="20"/>
          <w:szCs w:val="20"/>
        </w:rPr>
        <w:t xml:space="preserve"> </w:t>
      </w:r>
      <w:r>
        <w:rPr>
          <w:color w:val="000000"/>
          <w:sz w:val="20"/>
          <w:szCs w:val="20"/>
          <w:rtl/>
        </w:rPr>
        <w:t>ארגון</w:t>
      </w:r>
    </w:p>
    <w:p w14:paraId="1F4BD27D" w14:textId="77777777" w:rsidR="0028010B" w:rsidRDefault="0028010B" w:rsidP="0028010B"/>
  </w:comment>
  <w:comment w:id="8" w:author="Meital Hillel" w:date="2023-12-10T18:49:00Z" w:initials="MH">
    <w:p w14:paraId="755B046B" w14:textId="77777777" w:rsidR="00BC14C3" w:rsidRDefault="00BC14C3" w:rsidP="00BC14C3">
      <w:pPr>
        <w:pStyle w:val="af"/>
        <w:bidi/>
        <w:jc w:val="right"/>
      </w:pPr>
      <w:r>
        <w:rPr>
          <w:rStyle w:val="ae"/>
        </w:rPr>
        <w:annotationRef/>
      </w:r>
      <w:r>
        <w:rPr>
          <w:rtl/>
        </w:rPr>
        <w:t>לציין כמה עובדים</w:t>
      </w:r>
    </w:p>
  </w:comment>
  <w:comment w:id="10" w:author="Shir Ben David" w:date="2024-10-23T15:06:00Z" w:initials="SB">
    <w:p w14:paraId="0B97E33C" w14:textId="77777777" w:rsidR="004904E6" w:rsidRDefault="004904E6" w:rsidP="004904E6">
      <w:pPr>
        <w:pStyle w:val="af"/>
        <w:bidi/>
        <w:jc w:val="right"/>
      </w:pPr>
      <w:r>
        <w:rPr>
          <w:rStyle w:val="ae"/>
        </w:rPr>
        <w:annotationRef/>
      </w:r>
      <w:r>
        <w:rPr>
          <w:rtl/>
        </w:rPr>
        <w:t>האם זה רק התקן הזה</w:t>
      </w:r>
      <w:r>
        <w:t>?</w:t>
      </w:r>
    </w:p>
  </w:comment>
  <w:comment w:id="11" w:author="Shir Ben David" w:date="2024-10-23T15:07:00Z" w:initials="SB">
    <w:p w14:paraId="015FA5F7" w14:textId="77777777" w:rsidR="006F7360" w:rsidRDefault="006F7360" w:rsidP="006F7360">
      <w:pPr>
        <w:pStyle w:val="af"/>
        <w:bidi/>
        <w:jc w:val="right"/>
      </w:pPr>
      <w:r>
        <w:rPr>
          <w:rStyle w:val="ae"/>
        </w:rPr>
        <w:annotationRef/>
      </w:r>
      <w:r>
        <w:rPr>
          <w:rtl/>
        </w:rPr>
        <w:t>האם נכון? - שינויי אקלים: שינויי אקלים אינם משפיעים על היבטי הסייבר בחברה</w:t>
      </w:r>
      <w:r>
        <w:t xml:space="preserve">. </w:t>
      </w:r>
    </w:p>
  </w:comment>
  <w:comment w:id="14" w:author="DNA Data Network Analysis" w:date="2024-10-18T09:31:00Z" w:initials="yd">
    <w:p w14:paraId="143C672F" w14:textId="59BAB17A" w:rsidR="00321BDD" w:rsidRDefault="00321BDD" w:rsidP="00321BDD">
      <w:r>
        <w:rPr>
          <w:rStyle w:val="ae"/>
        </w:rPr>
        <w:annotationRef/>
      </w:r>
      <w:r>
        <w:rPr>
          <w:color w:val="000000"/>
          <w:sz w:val="20"/>
          <w:szCs w:val="20"/>
          <w:rtl/>
        </w:rPr>
        <w:t>תחום</w:t>
      </w:r>
      <w:r>
        <w:rPr>
          <w:color w:val="000000"/>
          <w:sz w:val="20"/>
          <w:szCs w:val="20"/>
        </w:rPr>
        <w:t xml:space="preserve"> </w:t>
      </w:r>
      <w:r>
        <w:rPr>
          <w:color w:val="000000"/>
          <w:sz w:val="20"/>
          <w:szCs w:val="20"/>
          <w:rtl/>
        </w:rPr>
        <w:t>פעילות</w:t>
      </w:r>
    </w:p>
  </w:comment>
  <w:comment w:id="16" w:author="Shir Ben David" w:date="2024-10-23T15:19:00Z" w:initials="SB">
    <w:p w14:paraId="020BA689" w14:textId="76C7506F" w:rsidR="00FA1949" w:rsidRDefault="00FA1949" w:rsidP="00FA1949">
      <w:pPr>
        <w:pStyle w:val="af"/>
        <w:bidi/>
        <w:jc w:val="right"/>
        <w:rPr>
          <w:rtl/>
        </w:rPr>
      </w:pPr>
      <w:r>
        <w:rPr>
          <w:rStyle w:val="ae"/>
        </w:rPr>
        <w:annotationRef/>
      </w:r>
      <w:r>
        <w:t>Site / sites ?</w:t>
      </w:r>
    </w:p>
  </w:comment>
  <w:comment w:id="17" w:author="DNA Data Network Analysis" w:date="2024-10-18T09:32:00Z" w:initials="yd">
    <w:p w14:paraId="7C7D8D35" w14:textId="5842F0C6" w:rsidR="001F3C07" w:rsidRDefault="001F3C07" w:rsidP="001F3C07">
      <w:r>
        <w:rPr>
          <w:rStyle w:val="ae"/>
        </w:rPr>
        <w:annotationRef/>
      </w:r>
      <w:r>
        <w:rPr>
          <w:color w:val="000000"/>
          <w:sz w:val="20"/>
          <w:szCs w:val="20"/>
          <w:rtl/>
        </w:rPr>
        <w:t>כתובת</w:t>
      </w:r>
    </w:p>
  </w:comment>
  <w:comment w:id="18" w:author="Shir Ben David" w:date="2024-10-23T15:21:00Z" w:initials="SB">
    <w:p w14:paraId="40B4E0BC" w14:textId="77777777" w:rsidR="00AC0E85" w:rsidRDefault="00AC0E85" w:rsidP="00AC0E85">
      <w:pPr>
        <w:pStyle w:val="af"/>
        <w:bidi/>
        <w:jc w:val="right"/>
        <w:rPr>
          <w:rtl/>
        </w:rPr>
      </w:pPr>
      <w:r>
        <w:rPr>
          <w:rStyle w:val="ae"/>
        </w:rPr>
        <w:annotationRef/>
      </w:r>
      <w:r>
        <w:rPr>
          <w:rtl/>
        </w:rPr>
        <w:t>כל מערכות המחשוב של הארגון - מחשבים אישיים ושירותי ענן</w:t>
      </w:r>
      <w:r>
        <w:t xml:space="preserve">. </w:t>
      </w:r>
    </w:p>
  </w:comment>
  <w:comment w:id="21" w:author="Shir Ben David" w:date="2024-10-31T11:34:00Z" w:initials="SB">
    <w:p w14:paraId="13411EAC" w14:textId="77777777" w:rsidR="005372B8" w:rsidRDefault="005372B8" w:rsidP="005372B8">
      <w:pPr>
        <w:pStyle w:val="af"/>
        <w:bidi/>
        <w:jc w:val="right"/>
      </w:pPr>
      <w:r>
        <w:rPr>
          <w:rStyle w:val="ae"/>
        </w:rPr>
        <w:annotationRef/>
      </w:r>
      <w:r>
        <w:rPr>
          <w:rtl/>
        </w:rPr>
        <w:t>לעדכן תפקידים לפי ארגון</w:t>
      </w:r>
    </w:p>
  </w:comment>
  <w:comment w:id="22" w:author="DNA Data Network Analysis" w:date="2024-10-18T09:33:00Z" w:initials="yd">
    <w:p w14:paraId="7E3F83E6" w14:textId="778BFB8C" w:rsidR="006647AD" w:rsidRDefault="006647AD" w:rsidP="006647AD">
      <w:r>
        <w:rPr>
          <w:rStyle w:val="ae"/>
        </w:rPr>
        <w:annotationRef/>
      </w:r>
      <w:r>
        <w:rPr>
          <w:color w:val="000000"/>
          <w:sz w:val="20"/>
          <w:szCs w:val="20"/>
          <w:rtl/>
        </w:rPr>
        <w:t>להוסיף</w:t>
      </w:r>
      <w:r>
        <w:rPr>
          <w:color w:val="000000"/>
          <w:sz w:val="20"/>
          <w:szCs w:val="20"/>
        </w:rPr>
        <w:t xml:space="preserve"> </w:t>
      </w:r>
      <w:r>
        <w:rPr>
          <w:color w:val="000000"/>
          <w:sz w:val="20"/>
          <w:szCs w:val="20"/>
          <w:rtl/>
        </w:rPr>
        <w:t>מבנה</w:t>
      </w:r>
      <w:r>
        <w:rPr>
          <w:color w:val="000000"/>
          <w:sz w:val="20"/>
          <w:szCs w:val="20"/>
        </w:rPr>
        <w:t xml:space="preserve"> </w:t>
      </w:r>
      <w:r>
        <w:rPr>
          <w:color w:val="000000"/>
          <w:sz w:val="20"/>
          <w:szCs w:val="20"/>
          <w:rtl/>
        </w:rPr>
        <w:t>אירגוני</w:t>
      </w:r>
      <w:r>
        <w:rPr>
          <w:color w:val="000000"/>
          <w:sz w:val="20"/>
          <w:szCs w:val="20"/>
        </w:rPr>
        <w:t xml:space="preserve"> </w:t>
      </w:r>
      <w:r>
        <w:rPr>
          <w:color w:val="000000"/>
          <w:sz w:val="20"/>
          <w:szCs w:val="20"/>
          <w:rtl/>
        </w:rPr>
        <w:t>כולל</w:t>
      </w:r>
      <w:r>
        <w:rPr>
          <w:color w:val="000000"/>
          <w:sz w:val="20"/>
          <w:szCs w:val="20"/>
        </w:rPr>
        <w:t xml:space="preserve"> </w:t>
      </w:r>
      <w:r>
        <w:rPr>
          <w:color w:val="000000"/>
          <w:sz w:val="20"/>
          <w:szCs w:val="20"/>
          <w:rtl/>
        </w:rPr>
        <w:t>תפקיד</w:t>
      </w:r>
      <w:r>
        <w:rPr>
          <w:color w:val="000000"/>
          <w:sz w:val="20"/>
          <w:szCs w:val="20"/>
        </w:rPr>
        <w:t xml:space="preserve"> </w:t>
      </w:r>
      <w:r>
        <w:rPr>
          <w:color w:val="000000"/>
          <w:sz w:val="20"/>
          <w:szCs w:val="20"/>
          <w:rtl/>
        </w:rPr>
        <w:t>של</w:t>
      </w:r>
      <w:r>
        <w:rPr>
          <w:color w:val="000000"/>
          <w:sz w:val="20"/>
          <w:szCs w:val="20"/>
        </w:rPr>
        <w:t xml:space="preserve"> </w:t>
      </w:r>
      <w:r>
        <w:rPr>
          <w:color w:val="000000"/>
          <w:sz w:val="20"/>
          <w:szCs w:val="20"/>
          <w:rtl/>
        </w:rPr>
        <w:t>ממונה</w:t>
      </w:r>
      <w:r>
        <w:rPr>
          <w:color w:val="000000"/>
          <w:sz w:val="20"/>
          <w:szCs w:val="20"/>
        </w:rPr>
        <w:t xml:space="preserve"> </w:t>
      </w:r>
      <w:r>
        <w:rPr>
          <w:color w:val="000000"/>
          <w:sz w:val="20"/>
          <w:szCs w:val="20"/>
          <w:rtl/>
        </w:rPr>
        <w:t>אבטחת</w:t>
      </w:r>
      <w:r>
        <w:rPr>
          <w:color w:val="000000"/>
          <w:sz w:val="20"/>
          <w:szCs w:val="20"/>
        </w:rPr>
        <w:t xml:space="preserve"> </w:t>
      </w:r>
      <w:r>
        <w:rPr>
          <w:color w:val="000000"/>
          <w:sz w:val="20"/>
          <w:szCs w:val="20"/>
          <w:rtl/>
        </w:rPr>
        <w:t>מידע</w:t>
      </w:r>
    </w:p>
  </w:comment>
  <w:comment w:id="31" w:author="Shir Ben David" w:date="2024-10-23T16:51:00Z" w:initials="SB">
    <w:p w14:paraId="464DFD58" w14:textId="77777777" w:rsidR="00E34CE2" w:rsidRDefault="00E34CE2" w:rsidP="00E34CE2">
      <w:pPr>
        <w:pStyle w:val="af"/>
        <w:bidi/>
        <w:jc w:val="right"/>
      </w:pPr>
      <w:r>
        <w:rPr>
          <w:rStyle w:val="ae"/>
        </w:rPr>
        <w:annotationRef/>
      </w:r>
      <w:r>
        <w:rPr>
          <w:rtl/>
        </w:rPr>
        <w:t>איך מתקשרים לעובדים/לקוחות בנוגע ל</w:t>
      </w:r>
      <w:r>
        <w:t>:</w:t>
      </w:r>
    </w:p>
    <w:p w14:paraId="38FCFFC5" w14:textId="77777777" w:rsidR="00E34CE2" w:rsidRDefault="00E34CE2" w:rsidP="00E34CE2">
      <w:pPr>
        <w:pStyle w:val="af"/>
        <w:numPr>
          <w:ilvl w:val="0"/>
          <w:numId w:val="31"/>
        </w:numPr>
        <w:bidi/>
        <w:jc w:val="right"/>
      </w:pPr>
      <w:r>
        <w:rPr>
          <w:rtl/>
        </w:rPr>
        <w:t>אירוע אבטחת מידע</w:t>
      </w:r>
    </w:p>
    <w:p w14:paraId="5CED0A7F" w14:textId="77777777" w:rsidR="00E34CE2" w:rsidRDefault="00E34CE2" w:rsidP="00E34CE2">
      <w:pPr>
        <w:pStyle w:val="af"/>
        <w:numPr>
          <w:ilvl w:val="0"/>
          <w:numId w:val="31"/>
        </w:numPr>
        <w:bidi/>
        <w:jc w:val="right"/>
      </w:pPr>
      <w:r>
        <w:rPr>
          <w:rtl/>
        </w:rPr>
        <w:t>דלף מידע</w:t>
      </w:r>
    </w:p>
    <w:p w14:paraId="0CB8937D" w14:textId="77777777" w:rsidR="00E34CE2" w:rsidRDefault="00E34CE2" w:rsidP="00E34CE2">
      <w:pPr>
        <w:pStyle w:val="af"/>
        <w:numPr>
          <w:ilvl w:val="0"/>
          <w:numId w:val="31"/>
        </w:numPr>
        <w:bidi/>
        <w:jc w:val="right"/>
      </w:pPr>
      <w:r>
        <w:rPr>
          <w:rtl/>
        </w:rPr>
        <w:t>מדיניות החברה</w:t>
      </w:r>
      <w:r>
        <w:t xml:space="preserve"> </w:t>
      </w:r>
    </w:p>
    <w:p w14:paraId="6BF44C32" w14:textId="77777777" w:rsidR="00E34CE2" w:rsidRDefault="00E34CE2" w:rsidP="00E34CE2">
      <w:pPr>
        <w:pStyle w:val="af"/>
        <w:numPr>
          <w:ilvl w:val="0"/>
          <w:numId w:val="31"/>
        </w:numPr>
        <w:bidi/>
        <w:jc w:val="right"/>
      </w:pPr>
      <w:r>
        <w:rPr>
          <w:rtl/>
        </w:rPr>
        <w:t>וכו</w:t>
      </w:r>
      <w:r>
        <w:t>'</w:t>
      </w:r>
    </w:p>
  </w:comment>
  <w:comment w:id="34" w:author="Shir Ben David" w:date="2024-10-23T16:51:00Z" w:initials="SB">
    <w:p w14:paraId="0937631B" w14:textId="77777777" w:rsidR="00E34CE2" w:rsidRDefault="00E34CE2" w:rsidP="00E34CE2">
      <w:pPr>
        <w:pStyle w:val="af"/>
        <w:bidi/>
        <w:jc w:val="right"/>
        <w:rPr>
          <w:rtl/>
        </w:rPr>
      </w:pPr>
      <w:r>
        <w:rPr>
          <w:rStyle w:val="ae"/>
        </w:rPr>
        <w:annotationRef/>
      </w:r>
      <w:r>
        <w:rPr>
          <w:rtl/>
        </w:rPr>
        <w:t>כל התיעוד הדיגיטלי בארגון נשמר באופן שבו כל שינוי בתיעוד מתועד וניתן לבדוק מי ביצע את השינוי</w:t>
      </w:r>
      <w:r>
        <w:t xml:space="preserve">. </w:t>
      </w:r>
    </w:p>
  </w:comment>
  <w:comment w:id="41" w:author="Shir Ben David" w:date="2024-10-23T16:59:00Z" w:initials="SB">
    <w:p w14:paraId="773E7A63" w14:textId="77777777" w:rsidR="00930E0A" w:rsidRDefault="00930E0A" w:rsidP="00930E0A">
      <w:pPr>
        <w:pStyle w:val="af"/>
        <w:bidi/>
        <w:jc w:val="right"/>
      </w:pPr>
      <w:r>
        <w:rPr>
          <w:rStyle w:val="ae"/>
        </w:rPr>
        <w:annotationRef/>
      </w:r>
      <w:r>
        <w:rPr>
          <w:rtl/>
        </w:rPr>
        <w:t>מי הם חברי וועדת ההיגוי</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1527E5" w15:done="0"/>
  <w15:commentEx w15:paraId="1F4BD27D" w15:done="0"/>
  <w15:commentEx w15:paraId="755B046B" w15:done="0"/>
  <w15:commentEx w15:paraId="0B97E33C" w15:done="0"/>
  <w15:commentEx w15:paraId="015FA5F7" w15:done="0"/>
  <w15:commentEx w15:paraId="143C672F" w15:done="0"/>
  <w15:commentEx w15:paraId="020BA689" w15:done="0"/>
  <w15:commentEx w15:paraId="7C7D8D35" w15:done="0"/>
  <w15:commentEx w15:paraId="40B4E0BC" w15:done="0"/>
  <w15:commentEx w15:paraId="13411EAC" w15:done="0"/>
  <w15:commentEx w15:paraId="7E3F83E6" w15:done="0"/>
  <w15:commentEx w15:paraId="6BF44C32" w15:done="0"/>
  <w15:commentEx w15:paraId="0937631B" w15:done="0"/>
  <w15:commentEx w15:paraId="773E7A6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6B58CD" w16cex:dateUtc="2024-10-23T12:06:00Z"/>
  <w16cex:commentExtensible w16cex:durableId="7E260CF3" w16cex:dateUtc="2024-10-18T06:29:00Z"/>
  <w16cex:commentExtensible w16cex:durableId="61A4CE38" w16cex:dateUtc="2023-12-10T16:49:00Z"/>
  <w16cex:commentExtensible w16cex:durableId="48CAB5C5" w16cex:dateUtc="2024-10-23T12:06:00Z"/>
  <w16cex:commentExtensible w16cex:durableId="235238EC" w16cex:dateUtc="2024-10-23T12:07:00Z"/>
  <w16cex:commentExtensible w16cex:durableId="6D4179BE" w16cex:dateUtc="2024-10-18T06:31:00Z"/>
  <w16cex:commentExtensible w16cex:durableId="2C1FA8E8" w16cex:dateUtc="2024-10-23T12:19:00Z"/>
  <w16cex:commentExtensible w16cex:durableId="27A59EE1" w16cex:dateUtc="2024-10-18T06:32:00Z"/>
  <w16cex:commentExtensible w16cex:durableId="17D66B02" w16cex:dateUtc="2024-10-23T12:21:00Z"/>
  <w16cex:commentExtensible w16cex:durableId="14CE2CCE" w16cex:dateUtc="2024-10-31T09:34:00Z"/>
  <w16cex:commentExtensible w16cex:durableId="06AFAC3E" w16cex:dateUtc="2024-10-18T06:33:00Z"/>
  <w16cex:commentExtensible w16cex:durableId="4CC52C42" w16cex:dateUtc="2024-10-23T13:51:00Z"/>
  <w16cex:commentExtensible w16cex:durableId="684B2DA5" w16cex:dateUtc="2024-10-23T13:51:00Z"/>
  <w16cex:commentExtensible w16cex:durableId="00786002" w16cex:dateUtc="2024-10-23T13: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1527E5" w16cid:durableId="016B58CD"/>
  <w16cid:commentId w16cid:paraId="1F4BD27D" w16cid:durableId="7E260CF3"/>
  <w16cid:commentId w16cid:paraId="755B046B" w16cid:durableId="61A4CE38"/>
  <w16cid:commentId w16cid:paraId="0B97E33C" w16cid:durableId="48CAB5C5"/>
  <w16cid:commentId w16cid:paraId="015FA5F7" w16cid:durableId="235238EC"/>
  <w16cid:commentId w16cid:paraId="143C672F" w16cid:durableId="6D4179BE"/>
  <w16cid:commentId w16cid:paraId="020BA689" w16cid:durableId="2C1FA8E8"/>
  <w16cid:commentId w16cid:paraId="7C7D8D35" w16cid:durableId="27A59EE1"/>
  <w16cid:commentId w16cid:paraId="40B4E0BC" w16cid:durableId="17D66B02"/>
  <w16cid:commentId w16cid:paraId="13411EAC" w16cid:durableId="14CE2CCE"/>
  <w16cid:commentId w16cid:paraId="7E3F83E6" w16cid:durableId="06AFAC3E"/>
  <w16cid:commentId w16cid:paraId="6BF44C32" w16cid:durableId="4CC52C42"/>
  <w16cid:commentId w16cid:paraId="0937631B" w16cid:durableId="684B2DA5"/>
  <w16cid:commentId w16cid:paraId="773E7A63" w16cid:durableId="0078600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9E328" w14:textId="77777777" w:rsidR="000928BD" w:rsidRDefault="000928BD">
      <w:pPr>
        <w:spacing w:before="0" w:after="0" w:line="240" w:lineRule="auto"/>
      </w:pPr>
      <w:r>
        <w:separator/>
      </w:r>
    </w:p>
  </w:endnote>
  <w:endnote w:type="continuationSeparator" w:id="0">
    <w:p w14:paraId="33DCEDC9" w14:textId="77777777" w:rsidR="000928BD" w:rsidRDefault="000928BD">
      <w:pPr>
        <w:spacing w:before="0" w:after="0" w:line="240" w:lineRule="auto"/>
      </w:pPr>
      <w:r>
        <w:continuationSeparator/>
      </w:r>
    </w:p>
  </w:endnote>
  <w:endnote w:type="continuationNotice" w:id="1">
    <w:p w14:paraId="0050FEE0" w14:textId="77777777" w:rsidR="00E41168" w:rsidRDefault="00E41168">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F01EF" w14:textId="77777777" w:rsidR="002C53CD" w:rsidRDefault="002C53CD">
    <w:pPr>
      <w:widowControl w:val="0"/>
      <w:pBdr>
        <w:top w:val="nil"/>
        <w:left w:val="nil"/>
        <w:bottom w:val="nil"/>
        <w:right w:val="nil"/>
        <w:between w:val="nil"/>
      </w:pBdr>
      <w:spacing w:before="0" w:after="0" w:line="276" w:lineRule="auto"/>
      <w:rPr>
        <w:rFonts w:cs="Calibri"/>
        <w:color w:val="000000"/>
      </w:rPr>
    </w:pPr>
  </w:p>
  <w:tbl>
    <w:tblPr>
      <w:tblW w:w="9356" w:type="dxa"/>
      <w:jc w:val="center"/>
      <w:tblBorders>
        <w:top w:val="nil"/>
        <w:left w:val="nil"/>
        <w:bottom w:val="nil"/>
        <w:right w:val="nil"/>
        <w:insideH w:val="nil"/>
        <w:insideV w:val="nil"/>
      </w:tblBorders>
      <w:tblLayout w:type="fixed"/>
      <w:tblLook w:val="0400" w:firstRow="0" w:lastRow="0" w:firstColumn="0" w:lastColumn="0" w:noHBand="0" w:noVBand="1"/>
    </w:tblPr>
    <w:tblGrid>
      <w:gridCol w:w="6237"/>
      <w:gridCol w:w="1560"/>
      <w:gridCol w:w="1559"/>
    </w:tblGrid>
    <w:tr w:rsidR="002C53CD" w14:paraId="30837E0D" w14:textId="77777777" w:rsidTr="006C1A56">
      <w:trPr>
        <w:trHeight w:val="272"/>
        <w:jc w:val="center"/>
      </w:trPr>
      <w:tc>
        <w:tcPr>
          <w:tcW w:w="6237" w:type="dxa"/>
        </w:tcPr>
        <w:p w14:paraId="124A621D" w14:textId="77777777" w:rsidR="000F1066" w:rsidRPr="00EB60A7" w:rsidRDefault="000F1066" w:rsidP="00EB60A7">
          <w:pPr>
            <w:tabs>
              <w:tab w:val="center" w:pos="4320"/>
              <w:tab w:val="right" w:pos="8640"/>
            </w:tabs>
            <w:rPr>
              <w:color w:val="000000"/>
            </w:rPr>
          </w:pPr>
          <w:r w:rsidRPr="00EB60A7">
            <w:rPr>
              <w:color w:val="000000"/>
            </w:rPr>
            <w:t>ISMS 01 INFORMATION SECURITY MANAGEMENT SYSTEM</w:t>
          </w:r>
        </w:p>
        <w:p w14:paraId="194A0053" w14:textId="1F6D7239" w:rsidR="000F1066" w:rsidRDefault="000F1066" w:rsidP="002042A1">
          <w:pPr>
            <w:pBdr>
              <w:top w:val="nil"/>
              <w:left w:val="nil"/>
              <w:bottom w:val="nil"/>
              <w:right w:val="nil"/>
              <w:between w:val="nil"/>
            </w:pBdr>
            <w:tabs>
              <w:tab w:val="center" w:pos="4320"/>
              <w:tab w:val="right" w:pos="8640"/>
            </w:tabs>
            <w:rPr>
              <w:rFonts w:cs="Calibri"/>
              <w:color w:val="000000"/>
            </w:rPr>
          </w:pPr>
        </w:p>
      </w:tc>
      <w:tc>
        <w:tcPr>
          <w:tcW w:w="1560" w:type="dxa"/>
        </w:tcPr>
        <w:p w14:paraId="46FB231A" w14:textId="6FA02FFD" w:rsidR="002C53CD" w:rsidRDefault="00A73593" w:rsidP="002042A1">
          <w:pPr>
            <w:pBdr>
              <w:top w:val="nil"/>
              <w:left w:val="nil"/>
              <w:bottom w:val="nil"/>
              <w:right w:val="nil"/>
              <w:between w:val="nil"/>
            </w:pBdr>
            <w:tabs>
              <w:tab w:val="center" w:pos="4320"/>
              <w:tab w:val="right" w:pos="8640"/>
            </w:tabs>
            <w:jc w:val="center"/>
            <w:rPr>
              <w:rFonts w:cs="Calibri"/>
              <w:color w:val="000000"/>
            </w:rPr>
          </w:pPr>
          <w:r>
            <w:rPr>
              <w:rFonts w:cs="Calibri"/>
              <w:color w:val="000000"/>
            </w:rPr>
            <w:t>Internal Use</w:t>
          </w:r>
        </w:p>
      </w:tc>
      <w:tc>
        <w:tcPr>
          <w:tcW w:w="1559" w:type="dxa"/>
        </w:tcPr>
        <w:p w14:paraId="2B7E8A11" w14:textId="47450B6C" w:rsidR="002C53CD" w:rsidRDefault="002042A1">
          <w:pPr>
            <w:pStyle w:val="a4"/>
            <w:rPr>
              <w:rFonts w:cs="Calibri"/>
              <w:b w:val="0"/>
              <w:color w:val="000000"/>
              <w:sz w:val="24"/>
              <w:szCs w:val="24"/>
            </w:rPr>
          </w:pPr>
          <w:bookmarkStart w:id="45" w:name="_heading=h.2wkw6mjphoh" w:colFirst="0" w:colLast="0"/>
          <w:bookmarkEnd w:id="45"/>
          <w:r w:rsidRPr="002042A1">
            <w:rPr>
              <w:rFonts w:cs="Calibri"/>
              <w:b w:val="0"/>
              <w:bCs/>
              <w:color w:val="000000"/>
              <w:sz w:val="24"/>
              <w:szCs w:val="24"/>
            </w:rPr>
            <w:t xml:space="preserve">Page </w:t>
          </w:r>
          <w:r w:rsidRPr="002042A1">
            <w:rPr>
              <w:rFonts w:cs="Calibri"/>
              <w:b w:val="0"/>
              <w:bCs/>
              <w:color w:val="000000"/>
              <w:sz w:val="24"/>
              <w:szCs w:val="24"/>
            </w:rPr>
            <w:fldChar w:fldCharType="begin"/>
          </w:r>
          <w:r w:rsidRPr="002042A1">
            <w:rPr>
              <w:rFonts w:cs="Calibri"/>
              <w:b w:val="0"/>
              <w:bCs/>
              <w:color w:val="000000"/>
              <w:sz w:val="24"/>
              <w:szCs w:val="24"/>
            </w:rPr>
            <w:instrText>PAGE</w:instrText>
          </w:r>
          <w:r w:rsidRPr="002042A1">
            <w:rPr>
              <w:rFonts w:cs="Calibri"/>
              <w:b w:val="0"/>
              <w:bCs/>
              <w:color w:val="000000"/>
              <w:sz w:val="24"/>
              <w:szCs w:val="24"/>
            </w:rPr>
            <w:fldChar w:fldCharType="separate"/>
          </w:r>
          <w:r w:rsidRPr="002042A1">
            <w:rPr>
              <w:rFonts w:cs="Calibri"/>
              <w:b w:val="0"/>
              <w:bCs/>
              <w:color w:val="000000"/>
              <w:sz w:val="24"/>
              <w:szCs w:val="24"/>
            </w:rPr>
            <w:t>2</w:t>
          </w:r>
          <w:r w:rsidRPr="002042A1">
            <w:rPr>
              <w:rFonts w:cs="Calibri"/>
              <w:b w:val="0"/>
              <w:bCs/>
              <w:color w:val="000000"/>
              <w:sz w:val="24"/>
              <w:szCs w:val="24"/>
            </w:rPr>
            <w:fldChar w:fldCharType="end"/>
          </w:r>
          <w:r w:rsidRPr="002042A1">
            <w:rPr>
              <w:rFonts w:cs="Calibri"/>
              <w:b w:val="0"/>
              <w:bCs/>
              <w:color w:val="000000"/>
              <w:sz w:val="24"/>
              <w:szCs w:val="24"/>
            </w:rPr>
            <w:t xml:space="preserve"> of </w:t>
          </w:r>
          <w:r w:rsidRPr="002042A1">
            <w:rPr>
              <w:rFonts w:cs="Calibri"/>
              <w:b w:val="0"/>
              <w:bCs/>
              <w:color w:val="000000"/>
              <w:sz w:val="24"/>
              <w:szCs w:val="24"/>
            </w:rPr>
            <w:fldChar w:fldCharType="begin"/>
          </w:r>
          <w:r w:rsidRPr="002042A1">
            <w:rPr>
              <w:rFonts w:cs="Calibri"/>
              <w:b w:val="0"/>
              <w:bCs/>
              <w:color w:val="000000"/>
              <w:sz w:val="24"/>
              <w:szCs w:val="24"/>
            </w:rPr>
            <w:instrText>NUMPAGES</w:instrText>
          </w:r>
          <w:r w:rsidRPr="002042A1">
            <w:rPr>
              <w:rFonts w:cs="Calibri"/>
              <w:b w:val="0"/>
              <w:bCs/>
              <w:color w:val="000000"/>
              <w:sz w:val="24"/>
              <w:szCs w:val="24"/>
            </w:rPr>
            <w:fldChar w:fldCharType="separate"/>
          </w:r>
          <w:r w:rsidRPr="002042A1">
            <w:rPr>
              <w:rFonts w:cs="Calibri"/>
              <w:b w:val="0"/>
              <w:bCs/>
              <w:color w:val="000000"/>
              <w:sz w:val="24"/>
              <w:szCs w:val="24"/>
            </w:rPr>
            <w:t>15</w:t>
          </w:r>
          <w:r w:rsidRPr="002042A1">
            <w:rPr>
              <w:rFonts w:cs="Calibri"/>
              <w:b w:val="0"/>
              <w:bCs/>
              <w:color w:val="000000"/>
              <w:sz w:val="24"/>
              <w:szCs w:val="24"/>
            </w:rPr>
            <w:fldChar w:fldCharType="end"/>
          </w:r>
        </w:p>
      </w:tc>
    </w:tr>
  </w:tbl>
  <w:p w14:paraId="3F878453" w14:textId="77777777" w:rsidR="002C53CD" w:rsidRDefault="002C53C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161D1" w14:textId="77777777" w:rsidR="000928BD" w:rsidRDefault="000928BD">
      <w:pPr>
        <w:spacing w:before="0" w:after="0" w:line="240" w:lineRule="auto"/>
      </w:pPr>
      <w:r>
        <w:separator/>
      </w:r>
    </w:p>
  </w:footnote>
  <w:footnote w:type="continuationSeparator" w:id="0">
    <w:p w14:paraId="10931B05" w14:textId="77777777" w:rsidR="000928BD" w:rsidRDefault="000928BD">
      <w:pPr>
        <w:spacing w:before="0" w:after="0" w:line="240" w:lineRule="auto"/>
      </w:pPr>
      <w:r>
        <w:continuationSeparator/>
      </w:r>
    </w:p>
  </w:footnote>
  <w:footnote w:type="continuationNotice" w:id="1">
    <w:p w14:paraId="337BB1E6" w14:textId="77777777" w:rsidR="00E41168" w:rsidRDefault="00E41168">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858B6" w14:textId="3152A8D5" w:rsidR="002C53CD" w:rsidRDefault="00EF124E">
    <w:pPr>
      <w:jc w:val="center"/>
    </w:pPr>
    <w:r>
      <w:t>LOGO</w:t>
    </w:r>
  </w:p>
  <w:p w14:paraId="186011E4" w14:textId="77777777" w:rsidR="002C53CD" w:rsidRDefault="002C53CD">
    <w:pPr>
      <w:pBdr>
        <w:top w:val="nil"/>
        <w:left w:val="nil"/>
        <w:bottom w:val="nil"/>
        <w:right w:val="nil"/>
        <w:between w:val="nil"/>
      </w:pBdr>
      <w:tabs>
        <w:tab w:val="center" w:pos="4320"/>
        <w:tab w:val="right" w:pos="8640"/>
      </w:tabs>
      <w:spacing w:after="0" w:line="240" w:lineRule="auto"/>
      <w:rPr>
        <w:rFonts w:cs="Calibri"/>
        <w:color w:val="000000"/>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D4484"/>
    <w:multiLevelType w:val="multilevel"/>
    <w:tmpl w:val="6A86FD94"/>
    <w:lvl w:ilvl="0">
      <w:start w:val="1"/>
      <w:numFmt w:val="decimal"/>
      <w:lvlText w:val="%1."/>
      <w:lvlJc w:val="left"/>
      <w:pPr>
        <w:ind w:left="437" w:hanging="360"/>
      </w:pPr>
    </w:lvl>
    <w:lvl w:ilvl="1">
      <w:start w:val="1"/>
      <w:numFmt w:val="decimal"/>
      <w:lvlText w:val="%1.%2."/>
      <w:lvlJc w:val="left"/>
      <w:pPr>
        <w:ind w:left="869" w:hanging="432"/>
      </w:pPr>
    </w:lvl>
    <w:lvl w:ilvl="2">
      <w:start w:val="1"/>
      <w:numFmt w:val="decimal"/>
      <w:lvlText w:val="%1.%2.%3."/>
      <w:lvlJc w:val="left"/>
      <w:pPr>
        <w:ind w:left="1301" w:hanging="504"/>
      </w:pPr>
    </w:lvl>
    <w:lvl w:ilvl="3">
      <w:start w:val="1"/>
      <w:numFmt w:val="decimal"/>
      <w:lvlText w:val="%1.%2.%3.%4."/>
      <w:lvlJc w:val="left"/>
      <w:pPr>
        <w:ind w:left="1805" w:hanging="648"/>
      </w:pPr>
    </w:lvl>
    <w:lvl w:ilvl="4">
      <w:start w:val="1"/>
      <w:numFmt w:val="decimal"/>
      <w:lvlText w:val="%1.%2.%3.%4.%5."/>
      <w:lvlJc w:val="left"/>
      <w:pPr>
        <w:ind w:left="2309" w:hanging="792"/>
      </w:pPr>
    </w:lvl>
    <w:lvl w:ilvl="5">
      <w:start w:val="1"/>
      <w:numFmt w:val="decimal"/>
      <w:lvlText w:val="%1.%2.%3.%4.%5.%6."/>
      <w:lvlJc w:val="left"/>
      <w:pPr>
        <w:ind w:left="2813" w:hanging="935"/>
      </w:pPr>
    </w:lvl>
    <w:lvl w:ilvl="6">
      <w:start w:val="1"/>
      <w:numFmt w:val="decimal"/>
      <w:lvlText w:val="%1.%2.%3.%4.%5.%6.%7."/>
      <w:lvlJc w:val="left"/>
      <w:pPr>
        <w:ind w:left="3317" w:hanging="1080"/>
      </w:pPr>
    </w:lvl>
    <w:lvl w:ilvl="7">
      <w:start w:val="1"/>
      <w:numFmt w:val="decimal"/>
      <w:lvlText w:val="%1.%2.%3.%4.%5.%6.%7.%8."/>
      <w:lvlJc w:val="left"/>
      <w:pPr>
        <w:ind w:left="3821" w:hanging="1224"/>
      </w:pPr>
    </w:lvl>
    <w:lvl w:ilvl="8">
      <w:start w:val="1"/>
      <w:numFmt w:val="decimal"/>
      <w:lvlText w:val="%1.%2.%3.%4.%5.%6.%7.%8.%9."/>
      <w:lvlJc w:val="left"/>
      <w:pPr>
        <w:ind w:left="4397" w:hanging="1440"/>
      </w:pPr>
    </w:lvl>
  </w:abstractNum>
  <w:abstractNum w:abstractNumId="1" w15:restartNumberingAfterBreak="0">
    <w:nsid w:val="03300450"/>
    <w:multiLevelType w:val="hybridMultilevel"/>
    <w:tmpl w:val="204EB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587EB7"/>
    <w:multiLevelType w:val="multilevel"/>
    <w:tmpl w:val="28CA4A5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7B3904"/>
    <w:multiLevelType w:val="multilevel"/>
    <w:tmpl w:val="27BA605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 w15:restartNumberingAfterBreak="0">
    <w:nsid w:val="09390886"/>
    <w:multiLevelType w:val="multilevel"/>
    <w:tmpl w:val="28CA4A5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E3671F8"/>
    <w:multiLevelType w:val="multilevel"/>
    <w:tmpl w:val="2D520F1C"/>
    <w:lvl w:ilvl="0">
      <w:start w:val="1"/>
      <w:numFmt w:val="decimal"/>
      <w:lvlText w:val="%1."/>
      <w:lvlJc w:val="left"/>
      <w:pPr>
        <w:ind w:left="786" w:hanging="360"/>
      </w:pPr>
    </w:lvl>
    <w:lvl w:ilvl="1">
      <w:start w:val="1"/>
      <w:numFmt w:val="decimal"/>
      <w:lvlText w:val="%1.%2."/>
      <w:lvlJc w:val="left"/>
      <w:pPr>
        <w:ind w:left="1218" w:hanging="432"/>
      </w:pPr>
    </w:lvl>
    <w:lvl w:ilvl="2">
      <w:start w:val="1"/>
      <w:numFmt w:val="decimal"/>
      <w:lvlText w:val="%1.%2.%3."/>
      <w:lvlJc w:val="left"/>
      <w:pPr>
        <w:ind w:left="1650" w:hanging="504"/>
      </w:pPr>
    </w:lvl>
    <w:lvl w:ilvl="3">
      <w:start w:val="1"/>
      <w:numFmt w:val="decimal"/>
      <w:lvlText w:val="%1.%2.%3.%4."/>
      <w:lvlJc w:val="left"/>
      <w:pPr>
        <w:ind w:left="2154" w:hanging="647"/>
      </w:pPr>
    </w:lvl>
    <w:lvl w:ilvl="4">
      <w:start w:val="1"/>
      <w:numFmt w:val="decimal"/>
      <w:lvlText w:val="%1.%2.%3.%4.%5."/>
      <w:lvlJc w:val="left"/>
      <w:pPr>
        <w:ind w:left="2658" w:hanging="792"/>
      </w:pPr>
    </w:lvl>
    <w:lvl w:ilvl="5">
      <w:start w:val="1"/>
      <w:numFmt w:val="decimal"/>
      <w:lvlText w:val="%1.%2.%3.%4.%5.%6."/>
      <w:lvlJc w:val="left"/>
      <w:pPr>
        <w:ind w:left="3162" w:hanging="935"/>
      </w:pPr>
    </w:lvl>
    <w:lvl w:ilvl="6">
      <w:start w:val="1"/>
      <w:numFmt w:val="decimal"/>
      <w:lvlText w:val="%1.%2.%3.%4.%5.%6.%7."/>
      <w:lvlJc w:val="left"/>
      <w:pPr>
        <w:ind w:left="3666" w:hanging="1080"/>
      </w:pPr>
    </w:lvl>
    <w:lvl w:ilvl="7">
      <w:start w:val="1"/>
      <w:numFmt w:val="decimal"/>
      <w:lvlText w:val="%1.%2.%3.%4.%5.%6.%7.%8."/>
      <w:lvlJc w:val="left"/>
      <w:pPr>
        <w:ind w:left="4170" w:hanging="1224"/>
      </w:pPr>
    </w:lvl>
    <w:lvl w:ilvl="8">
      <w:start w:val="1"/>
      <w:numFmt w:val="decimal"/>
      <w:lvlText w:val="%1.%2.%3.%4.%5.%6.%7.%8.%9."/>
      <w:lvlJc w:val="left"/>
      <w:pPr>
        <w:ind w:left="4746" w:hanging="1440"/>
      </w:pPr>
    </w:lvl>
  </w:abstractNum>
  <w:abstractNum w:abstractNumId="6" w15:restartNumberingAfterBreak="0">
    <w:nsid w:val="0FD759B5"/>
    <w:multiLevelType w:val="multilevel"/>
    <w:tmpl w:val="83860ED8"/>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 w15:restartNumberingAfterBreak="0">
    <w:nsid w:val="0FFE3DF4"/>
    <w:multiLevelType w:val="multilevel"/>
    <w:tmpl w:val="0C3A69EE"/>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8" w15:restartNumberingAfterBreak="0">
    <w:nsid w:val="1110424F"/>
    <w:multiLevelType w:val="multilevel"/>
    <w:tmpl w:val="20A0FEE4"/>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9" w15:restartNumberingAfterBreak="0">
    <w:nsid w:val="11953B65"/>
    <w:multiLevelType w:val="multilevel"/>
    <w:tmpl w:val="83860ED8"/>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0" w15:restartNumberingAfterBreak="0">
    <w:nsid w:val="120C032C"/>
    <w:multiLevelType w:val="hybridMultilevel"/>
    <w:tmpl w:val="D1AE9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3D5262"/>
    <w:multiLevelType w:val="multilevel"/>
    <w:tmpl w:val="299CABF2"/>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1686355F"/>
    <w:multiLevelType w:val="multilevel"/>
    <w:tmpl w:val="83860ED8"/>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3" w15:restartNumberingAfterBreak="0">
    <w:nsid w:val="199B766B"/>
    <w:multiLevelType w:val="multilevel"/>
    <w:tmpl w:val="711A4F7A"/>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4" w15:restartNumberingAfterBreak="0">
    <w:nsid w:val="1B4E30D8"/>
    <w:multiLevelType w:val="multilevel"/>
    <w:tmpl w:val="FD58B1F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267E5B11"/>
    <w:multiLevelType w:val="multilevel"/>
    <w:tmpl w:val="E5BE45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975156"/>
    <w:multiLevelType w:val="multilevel"/>
    <w:tmpl w:val="0C347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3103BD"/>
    <w:multiLevelType w:val="hybridMultilevel"/>
    <w:tmpl w:val="31BEA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0B3EE8"/>
    <w:multiLevelType w:val="hybridMultilevel"/>
    <w:tmpl w:val="11EA99CA"/>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9" w15:restartNumberingAfterBreak="0">
    <w:nsid w:val="30031B43"/>
    <w:multiLevelType w:val="multilevel"/>
    <w:tmpl w:val="03B47D1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09626F1"/>
    <w:multiLevelType w:val="multilevel"/>
    <w:tmpl w:val="250A656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 w15:restartNumberingAfterBreak="0">
    <w:nsid w:val="32325DEB"/>
    <w:multiLevelType w:val="hybridMultilevel"/>
    <w:tmpl w:val="87ECE2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9D4337B"/>
    <w:multiLevelType w:val="multilevel"/>
    <w:tmpl w:val="81BED6BA"/>
    <w:lvl w:ilvl="0">
      <w:start w:val="1"/>
      <w:numFmt w:val="decimal"/>
      <w:lvlText w:val="%1."/>
      <w:lvlJc w:val="left"/>
      <w:pPr>
        <w:ind w:left="786" w:hanging="360"/>
      </w:pPr>
    </w:lvl>
    <w:lvl w:ilvl="1">
      <w:start w:val="1"/>
      <w:numFmt w:val="decimal"/>
      <w:lvlText w:val="%1.%2."/>
      <w:lvlJc w:val="left"/>
      <w:pPr>
        <w:ind w:left="1218" w:hanging="432"/>
      </w:pPr>
    </w:lvl>
    <w:lvl w:ilvl="2">
      <w:start w:val="1"/>
      <w:numFmt w:val="decimal"/>
      <w:lvlText w:val="%1.%2.%3."/>
      <w:lvlJc w:val="left"/>
      <w:pPr>
        <w:ind w:left="1650" w:hanging="504"/>
      </w:pPr>
    </w:lvl>
    <w:lvl w:ilvl="3">
      <w:start w:val="1"/>
      <w:numFmt w:val="decimal"/>
      <w:lvlText w:val="%1.%2.%3.%4."/>
      <w:lvlJc w:val="left"/>
      <w:pPr>
        <w:ind w:left="2154" w:hanging="647"/>
      </w:pPr>
    </w:lvl>
    <w:lvl w:ilvl="4">
      <w:start w:val="1"/>
      <w:numFmt w:val="decimal"/>
      <w:lvlText w:val="%1.%2.%3.%4.%5."/>
      <w:lvlJc w:val="left"/>
      <w:pPr>
        <w:ind w:left="2658" w:hanging="792"/>
      </w:pPr>
    </w:lvl>
    <w:lvl w:ilvl="5">
      <w:start w:val="1"/>
      <w:numFmt w:val="decimal"/>
      <w:lvlText w:val="%1.%2.%3.%4.%5.%6."/>
      <w:lvlJc w:val="left"/>
      <w:pPr>
        <w:ind w:left="3162" w:hanging="935"/>
      </w:pPr>
    </w:lvl>
    <w:lvl w:ilvl="6">
      <w:start w:val="1"/>
      <w:numFmt w:val="decimal"/>
      <w:lvlText w:val="%1.%2.%3.%4.%5.%6.%7."/>
      <w:lvlJc w:val="left"/>
      <w:pPr>
        <w:ind w:left="3666" w:hanging="1080"/>
      </w:pPr>
    </w:lvl>
    <w:lvl w:ilvl="7">
      <w:start w:val="1"/>
      <w:numFmt w:val="decimal"/>
      <w:lvlText w:val="%1.%2.%3.%4.%5.%6.%7.%8."/>
      <w:lvlJc w:val="left"/>
      <w:pPr>
        <w:ind w:left="4170" w:hanging="1224"/>
      </w:pPr>
    </w:lvl>
    <w:lvl w:ilvl="8">
      <w:start w:val="1"/>
      <w:numFmt w:val="decimal"/>
      <w:lvlText w:val="%1.%2.%3.%4.%5.%6.%7.%8.%9."/>
      <w:lvlJc w:val="left"/>
      <w:pPr>
        <w:ind w:left="4746" w:hanging="1440"/>
      </w:pPr>
    </w:lvl>
  </w:abstractNum>
  <w:abstractNum w:abstractNumId="23" w15:restartNumberingAfterBreak="0">
    <w:nsid w:val="413E2DA8"/>
    <w:multiLevelType w:val="hybridMultilevel"/>
    <w:tmpl w:val="926EF036"/>
    <w:lvl w:ilvl="0" w:tplc="F5AEBEF4">
      <w:start w:val="1"/>
      <w:numFmt w:val="decimal"/>
      <w:lvlText w:val="%1."/>
      <w:lvlJc w:val="left"/>
      <w:pPr>
        <w:ind w:left="720" w:hanging="360"/>
      </w:pPr>
    </w:lvl>
    <w:lvl w:ilvl="1" w:tplc="1FAED060">
      <w:start w:val="1"/>
      <w:numFmt w:val="decimal"/>
      <w:lvlText w:val="%2."/>
      <w:lvlJc w:val="left"/>
      <w:pPr>
        <w:ind w:left="720" w:hanging="360"/>
      </w:pPr>
    </w:lvl>
    <w:lvl w:ilvl="2" w:tplc="A8BCC9B8">
      <w:start w:val="1"/>
      <w:numFmt w:val="decimal"/>
      <w:lvlText w:val="%3."/>
      <w:lvlJc w:val="left"/>
      <w:pPr>
        <w:ind w:left="720" w:hanging="360"/>
      </w:pPr>
    </w:lvl>
    <w:lvl w:ilvl="3" w:tplc="5582D130">
      <w:start w:val="1"/>
      <w:numFmt w:val="decimal"/>
      <w:lvlText w:val="%4."/>
      <w:lvlJc w:val="left"/>
      <w:pPr>
        <w:ind w:left="720" w:hanging="360"/>
      </w:pPr>
    </w:lvl>
    <w:lvl w:ilvl="4" w:tplc="9F90FC04">
      <w:start w:val="1"/>
      <w:numFmt w:val="decimal"/>
      <w:lvlText w:val="%5."/>
      <w:lvlJc w:val="left"/>
      <w:pPr>
        <w:ind w:left="720" w:hanging="360"/>
      </w:pPr>
    </w:lvl>
    <w:lvl w:ilvl="5" w:tplc="C652B47E">
      <w:start w:val="1"/>
      <w:numFmt w:val="decimal"/>
      <w:lvlText w:val="%6."/>
      <w:lvlJc w:val="left"/>
      <w:pPr>
        <w:ind w:left="720" w:hanging="360"/>
      </w:pPr>
    </w:lvl>
    <w:lvl w:ilvl="6" w:tplc="E15AF6D6">
      <w:start w:val="1"/>
      <w:numFmt w:val="decimal"/>
      <w:lvlText w:val="%7."/>
      <w:lvlJc w:val="left"/>
      <w:pPr>
        <w:ind w:left="720" w:hanging="360"/>
      </w:pPr>
    </w:lvl>
    <w:lvl w:ilvl="7" w:tplc="18AE10B8">
      <w:start w:val="1"/>
      <w:numFmt w:val="decimal"/>
      <w:lvlText w:val="%8."/>
      <w:lvlJc w:val="left"/>
      <w:pPr>
        <w:ind w:left="720" w:hanging="360"/>
      </w:pPr>
    </w:lvl>
    <w:lvl w:ilvl="8" w:tplc="B4AA799E">
      <w:start w:val="1"/>
      <w:numFmt w:val="decimal"/>
      <w:lvlText w:val="%9."/>
      <w:lvlJc w:val="left"/>
      <w:pPr>
        <w:ind w:left="720" w:hanging="360"/>
      </w:pPr>
    </w:lvl>
  </w:abstractNum>
  <w:abstractNum w:abstractNumId="24" w15:restartNumberingAfterBreak="0">
    <w:nsid w:val="4334732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53079C6"/>
    <w:multiLevelType w:val="multilevel"/>
    <w:tmpl w:val="090A37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45F16B81"/>
    <w:multiLevelType w:val="multilevel"/>
    <w:tmpl w:val="1478A7F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4D975624"/>
    <w:multiLevelType w:val="hybridMultilevel"/>
    <w:tmpl w:val="E1CCE0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F8E3E68"/>
    <w:multiLevelType w:val="hybridMultilevel"/>
    <w:tmpl w:val="AF529294"/>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29" w15:restartNumberingAfterBreak="0">
    <w:nsid w:val="577E3227"/>
    <w:multiLevelType w:val="hybridMultilevel"/>
    <w:tmpl w:val="CC7C6C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8FF011E"/>
    <w:multiLevelType w:val="hybridMultilevel"/>
    <w:tmpl w:val="10029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135CA9"/>
    <w:multiLevelType w:val="hybridMultilevel"/>
    <w:tmpl w:val="F4E6A9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61F0F64"/>
    <w:multiLevelType w:val="multilevel"/>
    <w:tmpl w:val="4314C50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AED561E"/>
    <w:multiLevelType w:val="multilevel"/>
    <w:tmpl w:val="ED0A24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6B057DB7"/>
    <w:multiLevelType w:val="multilevel"/>
    <w:tmpl w:val="50E013B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5" w15:restartNumberingAfterBreak="0">
    <w:nsid w:val="6CB34BD5"/>
    <w:multiLevelType w:val="multilevel"/>
    <w:tmpl w:val="74266B9E"/>
    <w:lvl w:ilvl="0">
      <w:start w:val="1"/>
      <w:numFmt w:val="decimal"/>
      <w:lvlText w:val="%1."/>
      <w:lvlJc w:val="left"/>
      <w:pPr>
        <w:ind w:left="360" w:hanging="360"/>
      </w:pPr>
    </w:lvl>
    <w:lvl w:ilvl="1">
      <w:start w:val="1"/>
      <w:numFmt w:val="decimal"/>
      <w:pStyle w:val="2"/>
      <w:lvlText w:val="%1.%2."/>
      <w:lvlJc w:val="left"/>
      <w:pPr>
        <w:ind w:left="425" w:hanging="435"/>
      </w:pPr>
      <w:rPr>
        <w:rFonts w:ascii="Calibri" w:eastAsia="Calibri" w:hAnsi="Calibri" w:cs="Calibri"/>
        <w:b/>
      </w:rPr>
    </w:lvl>
    <w:lvl w:ilvl="2">
      <w:start w:val="1"/>
      <w:numFmt w:val="decimal"/>
      <w:lvlText w:val="%1.%2.%3."/>
      <w:lvlJc w:val="left"/>
      <w:pPr>
        <w:ind w:left="504" w:hanging="504"/>
      </w:pPr>
      <w:rPr>
        <w:sz w:val="24"/>
        <w:szCs w:val="24"/>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0F41359"/>
    <w:multiLevelType w:val="multilevel"/>
    <w:tmpl w:val="C398443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36D6AE4"/>
    <w:multiLevelType w:val="multilevel"/>
    <w:tmpl w:val="E5F8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D367A0"/>
    <w:multiLevelType w:val="multilevel"/>
    <w:tmpl w:val="6B5E6F22"/>
    <w:lvl w:ilvl="0">
      <w:start w:val="1"/>
      <w:numFmt w:val="decimal"/>
      <w:pStyle w:val="1"/>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9" w15:restartNumberingAfterBreak="0">
    <w:nsid w:val="77BB0ACE"/>
    <w:multiLevelType w:val="multilevel"/>
    <w:tmpl w:val="67FA77B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86A5830"/>
    <w:multiLevelType w:val="multilevel"/>
    <w:tmpl w:val="F162C62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1" w15:restartNumberingAfterBreak="0">
    <w:nsid w:val="78DF59F1"/>
    <w:multiLevelType w:val="multilevel"/>
    <w:tmpl w:val="879E3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91A201A"/>
    <w:multiLevelType w:val="multilevel"/>
    <w:tmpl w:val="79C02CB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3" w15:restartNumberingAfterBreak="0">
    <w:nsid w:val="7B746B00"/>
    <w:multiLevelType w:val="multilevel"/>
    <w:tmpl w:val="43B29376"/>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16cid:durableId="1776754781">
    <w:abstractNumId w:val="38"/>
  </w:num>
  <w:num w:numId="2" w16cid:durableId="1140922723">
    <w:abstractNumId w:val="43"/>
  </w:num>
  <w:num w:numId="3" w16cid:durableId="909846138">
    <w:abstractNumId w:val="7"/>
  </w:num>
  <w:num w:numId="4" w16cid:durableId="1500999239">
    <w:abstractNumId w:val="3"/>
  </w:num>
  <w:num w:numId="5" w16cid:durableId="1178348566">
    <w:abstractNumId w:val="19"/>
  </w:num>
  <w:num w:numId="6" w16cid:durableId="1958633209">
    <w:abstractNumId w:val="42"/>
  </w:num>
  <w:num w:numId="7" w16cid:durableId="1516916510">
    <w:abstractNumId w:val="22"/>
  </w:num>
  <w:num w:numId="8" w16cid:durableId="432357153">
    <w:abstractNumId w:val="32"/>
  </w:num>
  <w:num w:numId="9" w16cid:durableId="1688481770">
    <w:abstractNumId w:val="8"/>
  </w:num>
  <w:num w:numId="10" w16cid:durableId="529025987">
    <w:abstractNumId w:val="39"/>
  </w:num>
  <w:num w:numId="11" w16cid:durableId="2127773338">
    <w:abstractNumId w:val="5"/>
  </w:num>
  <w:num w:numId="12" w16cid:durableId="1021591293">
    <w:abstractNumId w:val="36"/>
  </w:num>
  <w:num w:numId="13" w16cid:durableId="417019792">
    <w:abstractNumId w:val="35"/>
  </w:num>
  <w:num w:numId="14" w16cid:durableId="262879994">
    <w:abstractNumId w:val="12"/>
  </w:num>
  <w:num w:numId="15" w16cid:durableId="820001258">
    <w:abstractNumId w:val="40"/>
  </w:num>
  <w:num w:numId="16" w16cid:durableId="798492338">
    <w:abstractNumId w:val="0"/>
  </w:num>
  <w:num w:numId="17" w16cid:durableId="1425422496">
    <w:abstractNumId w:val="13"/>
  </w:num>
  <w:num w:numId="18" w16cid:durableId="1433471185">
    <w:abstractNumId w:val="34"/>
  </w:num>
  <w:num w:numId="19" w16cid:durableId="1076703518">
    <w:abstractNumId w:val="2"/>
  </w:num>
  <w:num w:numId="20" w16cid:durableId="677853371">
    <w:abstractNumId w:val="20"/>
  </w:num>
  <w:num w:numId="21" w16cid:durableId="443886058">
    <w:abstractNumId w:val="4"/>
  </w:num>
  <w:num w:numId="22" w16cid:durableId="1914464267">
    <w:abstractNumId w:val="11"/>
  </w:num>
  <w:num w:numId="23" w16cid:durableId="49038294">
    <w:abstractNumId w:val="26"/>
  </w:num>
  <w:num w:numId="24" w16cid:durableId="1210532377">
    <w:abstractNumId w:val="14"/>
  </w:num>
  <w:num w:numId="25" w16cid:durableId="1376393205">
    <w:abstractNumId w:val="33"/>
  </w:num>
  <w:num w:numId="26" w16cid:durableId="1453938073">
    <w:abstractNumId w:val="25"/>
  </w:num>
  <w:num w:numId="27" w16cid:durableId="1475175672">
    <w:abstractNumId w:val="9"/>
  </w:num>
  <w:num w:numId="28" w16cid:durableId="925189971">
    <w:abstractNumId w:val="6"/>
  </w:num>
  <w:num w:numId="29" w16cid:durableId="226383986">
    <w:abstractNumId w:val="24"/>
  </w:num>
  <w:num w:numId="30" w16cid:durableId="1434856919">
    <w:abstractNumId w:val="27"/>
  </w:num>
  <w:num w:numId="31" w16cid:durableId="387724666">
    <w:abstractNumId w:val="23"/>
  </w:num>
  <w:num w:numId="32" w16cid:durableId="1279139635">
    <w:abstractNumId w:val="16"/>
  </w:num>
  <w:num w:numId="33" w16cid:durableId="1745374663">
    <w:abstractNumId w:val="15"/>
  </w:num>
  <w:num w:numId="34" w16cid:durableId="746272984">
    <w:abstractNumId w:val="37"/>
  </w:num>
  <w:num w:numId="35" w16cid:durableId="1842701961">
    <w:abstractNumId w:val="28"/>
  </w:num>
  <w:num w:numId="36" w16cid:durableId="1952278806">
    <w:abstractNumId w:val="18"/>
  </w:num>
  <w:num w:numId="37" w16cid:durableId="1012993451">
    <w:abstractNumId w:val="41"/>
  </w:num>
  <w:num w:numId="38" w16cid:durableId="1354114339">
    <w:abstractNumId w:val="29"/>
  </w:num>
  <w:num w:numId="39" w16cid:durableId="1764835242">
    <w:abstractNumId w:val="10"/>
  </w:num>
  <w:num w:numId="40" w16cid:durableId="826097665">
    <w:abstractNumId w:val="21"/>
  </w:num>
  <w:num w:numId="41" w16cid:durableId="866598207">
    <w:abstractNumId w:val="31"/>
  </w:num>
  <w:num w:numId="42" w16cid:durableId="424960920">
    <w:abstractNumId w:val="1"/>
  </w:num>
  <w:num w:numId="43" w16cid:durableId="1395589411">
    <w:abstractNumId w:val="30"/>
  </w:num>
  <w:num w:numId="44" w16cid:durableId="1608002533">
    <w:abstractNumId w:val="17"/>
  </w:num>
  <w:num w:numId="45" w16cid:durableId="1220363750">
    <w:abstractNumId w:val="3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ir Ben David">
    <w15:presenceInfo w15:providerId="AD" w15:userId="S::shir@dna-q.co.il::641ece4f-7718-48cf-a9d4-1306d3f3ebc7"/>
  </w15:person>
  <w15:person w15:author="DNA Data Network Analysis">
    <w15:presenceInfo w15:providerId="AD" w15:userId="S::dna@dna-q.co.il::7117dd19-ae17-4283-b308-c77caacf73cc"/>
  </w15:person>
  <w15:person w15:author="Meital Hillel">
    <w15:presenceInfo w15:providerId="AD" w15:userId="S::meital@dna-q.co.il::641ece4f-7718-48cf-a9d4-1306d3f3eb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czNzMzszA1MLI0NjRW0lEKTi0uzszPAykwrAUA3+EzjSwAAAA="/>
  </w:docVars>
  <w:rsids>
    <w:rsidRoot w:val="002C53CD"/>
    <w:rsid w:val="00005847"/>
    <w:rsid w:val="0000585B"/>
    <w:rsid w:val="000070C7"/>
    <w:rsid w:val="000133C4"/>
    <w:rsid w:val="00021E3B"/>
    <w:rsid w:val="00027233"/>
    <w:rsid w:val="00056F82"/>
    <w:rsid w:val="000634B6"/>
    <w:rsid w:val="0006690E"/>
    <w:rsid w:val="00072B9D"/>
    <w:rsid w:val="000870D3"/>
    <w:rsid w:val="000928BD"/>
    <w:rsid w:val="000C7819"/>
    <w:rsid w:val="000E73D3"/>
    <w:rsid w:val="000F1066"/>
    <w:rsid w:val="000F5EC6"/>
    <w:rsid w:val="00115F28"/>
    <w:rsid w:val="00126856"/>
    <w:rsid w:val="00130E84"/>
    <w:rsid w:val="00167F55"/>
    <w:rsid w:val="00195156"/>
    <w:rsid w:val="0019719A"/>
    <w:rsid w:val="001A1F9E"/>
    <w:rsid w:val="001A1FF3"/>
    <w:rsid w:val="001D1FC5"/>
    <w:rsid w:val="001D50F6"/>
    <w:rsid w:val="001E6C41"/>
    <w:rsid w:val="001F30A3"/>
    <w:rsid w:val="001F3C07"/>
    <w:rsid w:val="002042A1"/>
    <w:rsid w:val="002326DD"/>
    <w:rsid w:val="0024247C"/>
    <w:rsid w:val="00271AD9"/>
    <w:rsid w:val="002777AD"/>
    <w:rsid w:val="0028010B"/>
    <w:rsid w:val="00292726"/>
    <w:rsid w:val="00297D03"/>
    <w:rsid w:val="002A7505"/>
    <w:rsid w:val="002C53CD"/>
    <w:rsid w:val="002D3593"/>
    <w:rsid w:val="002E48F9"/>
    <w:rsid w:val="00300781"/>
    <w:rsid w:val="00303FAB"/>
    <w:rsid w:val="003055FC"/>
    <w:rsid w:val="0031211E"/>
    <w:rsid w:val="00313397"/>
    <w:rsid w:val="0032001E"/>
    <w:rsid w:val="00321BDD"/>
    <w:rsid w:val="00361C3C"/>
    <w:rsid w:val="00364602"/>
    <w:rsid w:val="00364FB9"/>
    <w:rsid w:val="00374DE5"/>
    <w:rsid w:val="00376001"/>
    <w:rsid w:val="00385748"/>
    <w:rsid w:val="003916CD"/>
    <w:rsid w:val="00394B53"/>
    <w:rsid w:val="003A151C"/>
    <w:rsid w:val="003B6D55"/>
    <w:rsid w:val="003B7A70"/>
    <w:rsid w:val="003F0F89"/>
    <w:rsid w:val="003F64FE"/>
    <w:rsid w:val="004375D8"/>
    <w:rsid w:val="00442314"/>
    <w:rsid w:val="00445006"/>
    <w:rsid w:val="0045612B"/>
    <w:rsid w:val="00464070"/>
    <w:rsid w:val="0048244A"/>
    <w:rsid w:val="00485F1C"/>
    <w:rsid w:val="004904E6"/>
    <w:rsid w:val="004938FD"/>
    <w:rsid w:val="004A24CB"/>
    <w:rsid w:val="004A45A9"/>
    <w:rsid w:val="004D7C4E"/>
    <w:rsid w:val="00505B75"/>
    <w:rsid w:val="00506027"/>
    <w:rsid w:val="00516D63"/>
    <w:rsid w:val="00524B37"/>
    <w:rsid w:val="005365B5"/>
    <w:rsid w:val="005372B8"/>
    <w:rsid w:val="005621C4"/>
    <w:rsid w:val="00573F0B"/>
    <w:rsid w:val="00576173"/>
    <w:rsid w:val="005908AB"/>
    <w:rsid w:val="005964A0"/>
    <w:rsid w:val="005B6038"/>
    <w:rsid w:val="005C3245"/>
    <w:rsid w:val="005C63E5"/>
    <w:rsid w:val="005C6F9A"/>
    <w:rsid w:val="005C7027"/>
    <w:rsid w:val="005D13C6"/>
    <w:rsid w:val="005D273C"/>
    <w:rsid w:val="005E21FB"/>
    <w:rsid w:val="0063066E"/>
    <w:rsid w:val="006329F1"/>
    <w:rsid w:val="00635026"/>
    <w:rsid w:val="00640AA4"/>
    <w:rsid w:val="00652B1C"/>
    <w:rsid w:val="006647AD"/>
    <w:rsid w:val="00671ECF"/>
    <w:rsid w:val="00674CA1"/>
    <w:rsid w:val="006778D5"/>
    <w:rsid w:val="006B16ED"/>
    <w:rsid w:val="006B5082"/>
    <w:rsid w:val="006C1A56"/>
    <w:rsid w:val="006D347F"/>
    <w:rsid w:val="006D5142"/>
    <w:rsid w:val="006E4E7D"/>
    <w:rsid w:val="006F1A9F"/>
    <w:rsid w:val="006F7360"/>
    <w:rsid w:val="00703E58"/>
    <w:rsid w:val="0071373E"/>
    <w:rsid w:val="00717BD3"/>
    <w:rsid w:val="007268A0"/>
    <w:rsid w:val="007341E0"/>
    <w:rsid w:val="007928A3"/>
    <w:rsid w:val="007B125B"/>
    <w:rsid w:val="007B5A3A"/>
    <w:rsid w:val="007C5498"/>
    <w:rsid w:val="007D0729"/>
    <w:rsid w:val="007D28F0"/>
    <w:rsid w:val="007D43B9"/>
    <w:rsid w:val="008105DB"/>
    <w:rsid w:val="00822E8B"/>
    <w:rsid w:val="008578B9"/>
    <w:rsid w:val="00867F0B"/>
    <w:rsid w:val="00880182"/>
    <w:rsid w:val="008818F3"/>
    <w:rsid w:val="00893C3C"/>
    <w:rsid w:val="008B17D9"/>
    <w:rsid w:val="008B398E"/>
    <w:rsid w:val="008C7729"/>
    <w:rsid w:val="008E66DF"/>
    <w:rsid w:val="009052D4"/>
    <w:rsid w:val="00911670"/>
    <w:rsid w:val="00926163"/>
    <w:rsid w:val="00930E0A"/>
    <w:rsid w:val="00932D97"/>
    <w:rsid w:val="00932EC8"/>
    <w:rsid w:val="009370E1"/>
    <w:rsid w:val="00985C42"/>
    <w:rsid w:val="009A050B"/>
    <w:rsid w:val="009B3BF9"/>
    <w:rsid w:val="009B531B"/>
    <w:rsid w:val="009F5ADE"/>
    <w:rsid w:val="00A01709"/>
    <w:rsid w:val="00A0676F"/>
    <w:rsid w:val="00A1547F"/>
    <w:rsid w:val="00A20949"/>
    <w:rsid w:val="00A338BB"/>
    <w:rsid w:val="00A61091"/>
    <w:rsid w:val="00A669AD"/>
    <w:rsid w:val="00A66A8D"/>
    <w:rsid w:val="00A73593"/>
    <w:rsid w:val="00A96DC7"/>
    <w:rsid w:val="00AA7155"/>
    <w:rsid w:val="00AB13BB"/>
    <w:rsid w:val="00AC0E85"/>
    <w:rsid w:val="00AE03B2"/>
    <w:rsid w:val="00B056F5"/>
    <w:rsid w:val="00B16C7E"/>
    <w:rsid w:val="00B34037"/>
    <w:rsid w:val="00B40E9E"/>
    <w:rsid w:val="00B62CBC"/>
    <w:rsid w:val="00B758C9"/>
    <w:rsid w:val="00B7707D"/>
    <w:rsid w:val="00B77FC9"/>
    <w:rsid w:val="00B82BA3"/>
    <w:rsid w:val="00B9044F"/>
    <w:rsid w:val="00B9609F"/>
    <w:rsid w:val="00B963BD"/>
    <w:rsid w:val="00B970E1"/>
    <w:rsid w:val="00BB73BC"/>
    <w:rsid w:val="00BC14C3"/>
    <w:rsid w:val="00BC26D4"/>
    <w:rsid w:val="00BE4BC8"/>
    <w:rsid w:val="00BF2130"/>
    <w:rsid w:val="00C17D87"/>
    <w:rsid w:val="00C329E0"/>
    <w:rsid w:val="00C60224"/>
    <w:rsid w:val="00C60F2E"/>
    <w:rsid w:val="00C62339"/>
    <w:rsid w:val="00C7370B"/>
    <w:rsid w:val="00C74567"/>
    <w:rsid w:val="00C76558"/>
    <w:rsid w:val="00C87127"/>
    <w:rsid w:val="00C879D9"/>
    <w:rsid w:val="00C97966"/>
    <w:rsid w:val="00CB5603"/>
    <w:rsid w:val="00CC0DD4"/>
    <w:rsid w:val="00CC30EF"/>
    <w:rsid w:val="00CC7755"/>
    <w:rsid w:val="00D039ED"/>
    <w:rsid w:val="00D2112A"/>
    <w:rsid w:val="00D21B7B"/>
    <w:rsid w:val="00D571AE"/>
    <w:rsid w:val="00D578BA"/>
    <w:rsid w:val="00D722F7"/>
    <w:rsid w:val="00D95BC5"/>
    <w:rsid w:val="00DA1A22"/>
    <w:rsid w:val="00DA4BC8"/>
    <w:rsid w:val="00DB3331"/>
    <w:rsid w:val="00DE77C2"/>
    <w:rsid w:val="00E00B79"/>
    <w:rsid w:val="00E02920"/>
    <w:rsid w:val="00E067CE"/>
    <w:rsid w:val="00E274F2"/>
    <w:rsid w:val="00E32D4F"/>
    <w:rsid w:val="00E34CE2"/>
    <w:rsid w:val="00E41168"/>
    <w:rsid w:val="00E42CA1"/>
    <w:rsid w:val="00E65962"/>
    <w:rsid w:val="00E675C6"/>
    <w:rsid w:val="00E71D01"/>
    <w:rsid w:val="00E83D4C"/>
    <w:rsid w:val="00E84D76"/>
    <w:rsid w:val="00E873B3"/>
    <w:rsid w:val="00E9065A"/>
    <w:rsid w:val="00E97A91"/>
    <w:rsid w:val="00EA05AD"/>
    <w:rsid w:val="00EB60A7"/>
    <w:rsid w:val="00EC2C52"/>
    <w:rsid w:val="00EC789D"/>
    <w:rsid w:val="00ED34C2"/>
    <w:rsid w:val="00ED5E43"/>
    <w:rsid w:val="00EF124E"/>
    <w:rsid w:val="00F356AE"/>
    <w:rsid w:val="00F362F1"/>
    <w:rsid w:val="00FA1949"/>
    <w:rsid w:val="00FB6B6A"/>
    <w:rsid w:val="00FC5233"/>
    <w:rsid w:val="00FD0A5F"/>
    <w:rsid w:val="00FD2FFB"/>
    <w:rsid w:val="00FD799E"/>
    <w:rsid w:val="00FF1150"/>
    <w:rsid w:val="05F0AD53"/>
    <w:rsid w:val="0AB6C4B2"/>
    <w:rsid w:val="51375C1D"/>
    <w:rsid w:val="5405B81B"/>
    <w:rsid w:val="728E939F"/>
    <w:rsid w:val="778DB5AF"/>
    <w:rsid w:val="7B8A036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C67DA1"/>
  <w15:docId w15:val="{DD9F901C-4232-4E93-A5A3-8F82AC95F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he-IL"/>
      </w:rPr>
    </w:rPrDefault>
    <w:pPrDefault>
      <w:pPr>
        <w:spacing w:before="120"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32EC8"/>
    <w:rPr>
      <w:rFonts w:cstheme="minorHAnsi"/>
    </w:rPr>
  </w:style>
  <w:style w:type="paragraph" w:styleId="1">
    <w:name w:val="heading 1"/>
    <w:basedOn w:val="a0"/>
    <w:next w:val="a"/>
    <w:link w:val="10"/>
    <w:uiPriority w:val="9"/>
    <w:qFormat/>
    <w:rsid w:val="00B64343"/>
    <w:pPr>
      <w:numPr>
        <w:numId w:val="1"/>
      </w:numPr>
      <w:tabs>
        <w:tab w:val="right" w:pos="6985"/>
      </w:tabs>
      <w:outlineLvl w:val="0"/>
    </w:pPr>
    <w:rPr>
      <w:rFonts w:cs="Calibri"/>
      <w:b/>
      <w:bCs/>
      <w:color w:val="0070C0"/>
      <w:sz w:val="28"/>
      <w:szCs w:val="28"/>
      <w:lang w:bidi="ar-SA"/>
    </w:rPr>
  </w:style>
  <w:style w:type="paragraph" w:styleId="2">
    <w:name w:val="heading 2"/>
    <w:basedOn w:val="a0"/>
    <w:next w:val="a"/>
    <w:link w:val="20"/>
    <w:uiPriority w:val="9"/>
    <w:unhideWhenUsed/>
    <w:qFormat/>
    <w:rsid w:val="00C879D9"/>
    <w:pPr>
      <w:numPr>
        <w:ilvl w:val="1"/>
        <w:numId w:val="13"/>
      </w:numPr>
      <w:outlineLvl w:val="1"/>
    </w:pPr>
    <w:rPr>
      <w:rFonts w:cs="Calibri"/>
      <w:b/>
      <w:bCs/>
      <w:lang w:bidi="ar-SA"/>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
    <w:next w:val="a"/>
    <w:link w:val="a5"/>
    <w:uiPriority w:val="10"/>
    <w:qFormat/>
    <w:rsid w:val="00E37356"/>
    <w:pPr>
      <w:jc w:val="center"/>
    </w:pPr>
    <w:rPr>
      <w:b/>
      <w:color w:val="FFFFFF" w:themeColor="background1"/>
      <w:sz w:val="56"/>
      <w:szCs w:val="56"/>
    </w:rPr>
  </w:style>
  <w:style w:type="paragraph" w:styleId="a0">
    <w:name w:val="List Paragraph"/>
    <w:basedOn w:val="a"/>
    <w:uiPriority w:val="34"/>
    <w:qFormat/>
    <w:rsid w:val="001274B3"/>
    <w:pPr>
      <w:ind w:left="720"/>
      <w:contextualSpacing/>
    </w:pPr>
  </w:style>
  <w:style w:type="table" w:styleId="a6">
    <w:name w:val="Table Grid"/>
    <w:basedOn w:val="a2"/>
    <w:uiPriority w:val="59"/>
    <w:rsid w:val="00D701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31">
    <w:name w:val="Grid Table 1 Light - Accent 31"/>
    <w:basedOn w:val="a2"/>
    <w:uiPriority w:val="46"/>
    <w:rsid w:val="00D701FB"/>
    <w:pPr>
      <w:spacing w:after="0" w:line="240" w:lineRule="auto"/>
    </w:pPr>
    <w:tblPr>
      <w:tblStyleRowBandSize w:val="1"/>
      <w:tblStyleColBandSize w:val="1"/>
      <w:tblInd w:w="0" w:type="nil"/>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a7">
    <w:name w:val="header"/>
    <w:basedOn w:val="a"/>
    <w:link w:val="a8"/>
    <w:uiPriority w:val="99"/>
    <w:unhideWhenUsed/>
    <w:rsid w:val="00D701FB"/>
    <w:pPr>
      <w:tabs>
        <w:tab w:val="center" w:pos="4320"/>
        <w:tab w:val="right" w:pos="8640"/>
      </w:tabs>
      <w:spacing w:after="0" w:line="240" w:lineRule="auto"/>
    </w:pPr>
  </w:style>
  <w:style w:type="character" w:customStyle="1" w:styleId="a8">
    <w:name w:val="כותרת עליונה תו"/>
    <w:basedOn w:val="a1"/>
    <w:link w:val="a7"/>
    <w:uiPriority w:val="99"/>
    <w:rsid w:val="00D701FB"/>
  </w:style>
  <w:style w:type="paragraph" w:styleId="a9">
    <w:name w:val="footer"/>
    <w:basedOn w:val="a"/>
    <w:link w:val="aa"/>
    <w:unhideWhenUsed/>
    <w:rsid w:val="00D701FB"/>
    <w:pPr>
      <w:tabs>
        <w:tab w:val="center" w:pos="4320"/>
        <w:tab w:val="right" w:pos="8640"/>
      </w:tabs>
      <w:spacing w:after="0" w:line="240" w:lineRule="auto"/>
    </w:pPr>
  </w:style>
  <w:style w:type="character" w:customStyle="1" w:styleId="aa">
    <w:name w:val="כותרת תחתונה תו"/>
    <w:basedOn w:val="a1"/>
    <w:link w:val="a9"/>
    <w:rsid w:val="00D701FB"/>
  </w:style>
  <w:style w:type="character" w:styleId="ab">
    <w:name w:val="Placeholder Text"/>
    <w:basedOn w:val="a1"/>
    <w:uiPriority w:val="99"/>
    <w:semiHidden/>
    <w:rsid w:val="009D56BE"/>
    <w:rPr>
      <w:color w:val="808080"/>
    </w:rPr>
  </w:style>
  <w:style w:type="character" w:customStyle="1" w:styleId="10">
    <w:name w:val="כותרת 1 תו"/>
    <w:basedOn w:val="a1"/>
    <w:link w:val="1"/>
    <w:uiPriority w:val="9"/>
    <w:rsid w:val="00B64343"/>
    <w:rPr>
      <w:rFonts w:ascii="Calibri" w:hAnsi="Calibri" w:cs="Calibri"/>
      <w:b/>
      <w:bCs/>
      <w:color w:val="0070C0"/>
      <w:sz w:val="28"/>
      <w:szCs w:val="28"/>
      <w:lang w:bidi="ar-SA"/>
    </w:rPr>
  </w:style>
  <w:style w:type="paragraph" w:styleId="ac">
    <w:name w:val="TOC Heading"/>
    <w:basedOn w:val="1"/>
    <w:next w:val="a"/>
    <w:uiPriority w:val="39"/>
    <w:unhideWhenUsed/>
    <w:qFormat/>
    <w:rsid w:val="00FB39F8"/>
    <w:pPr>
      <w:outlineLvl w:val="9"/>
    </w:pPr>
  </w:style>
  <w:style w:type="paragraph" w:styleId="TOC1">
    <w:name w:val="toc 1"/>
    <w:basedOn w:val="a"/>
    <w:next w:val="a"/>
    <w:autoRedefine/>
    <w:uiPriority w:val="39"/>
    <w:unhideWhenUsed/>
    <w:rsid w:val="0037428A"/>
    <w:pPr>
      <w:tabs>
        <w:tab w:val="left" w:pos="462"/>
        <w:tab w:val="left" w:pos="960"/>
        <w:tab w:val="right" w:leader="dot" w:pos="8296"/>
      </w:tabs>
    </w:pPr>
    <w:rPr>
      <w:b/>
      <w:bCs/>
      <w:caps/>
      <w:noProof/>
      <w:lang w:bidi="ar-SA"/>
    </w:rPr>
  </w:style>
  <w:style w:type="character" w:styleId="Hyperlink">
    <w:name w:val="Hyperlink"/>
    <w:basedOn w:val="a1"/>
    <w:uiPriority w:val="99"/>
    <w:unhideWhenUsed/>
    <w:rsid w:val="00FB39F8"/>
    <w:rPr>
      <w:color w:val="0563C1" w:themeColor="hyperlink"/>
      <w:u w:val="single"/>
    </w:rPr>
  </w:style>
  <w:style w:type="character" w:styleId="ad">
    <w:name w:val="Strong"/>
    <w:basedOn w:val="a1"/>
    <w:uiPriority w:val="22"/>
    <w:qFormat/>
    <w:rsid w:val="00724B6E"/>
    <w:rPr>
      <w:b/>
      <w:bCs/>
      <w:sz w:val="40"/>
      <w:szCs w:val="40"/>
    </w:rPr>
  </w:style>
  <w:style w:type="character" w:customStyle="1" w:styleId="20">
    <w:name w:val="כותרת 2 תו"/>
    <w:basedOn w:val="a1"/>
    <w:link w:val="2"/>
    <w:uiPriority w:val="9"/>
    <w:rsid w:val="00C879D9"/>
    <w:rPr>
      <w:b/>
      <w:bCs/>
      <w:lang w:bidi="ar-SA"/>
    </w:rPr>
  </w:style>
  <w:style w:type="paragraph" w:styleId="TOC2">
    <w:name w:val="toc 2"/>
    <w:basedOn w:val="a"/>
    <w:next w:val="a"/>
    <w:autoRedefine/>
    <w:uiPriority w:val="39"/>
    <w:unhideWhenUsed/>
    <w:rsid w:val="00671361"/>
    <w:pPr>
      <w:tabs>
        <w:tab w:val="left" w:pos="851"/>
        <w:tab w:val="right" w:leader="dot" w:pos="8296"/>
      </w:tabs>
      <w:spacing w:after="0"/>
      <w:ind w:left="240"/>
    </w:pPr>
    <w:rPr>
      <w:smallCaps/>
      <w:noProof/>
      <w:lang w:bidi="ar-SA"/>
    </w:rPr>
  </w:style>
  <w:style w:type="character" w:styleId="ae">
    <w:name w:val="annotation reference"/>
    <w:basedOn w:val="a1"/>
    <w:unhideWhenUsed/>
    <w:rsid w:val="00A20A32"/>
    <w:rPr>
      <w:sz w:val="16"/>
      <w:szCs w:val="16"/>
    </w:rPr>
  </w:style>
  <w:style w:type="paragraph" w:styleId="af">
    <w:name w:val="annotation text"/>
    <w:basedOn w:val="a"/>
    <w:link w:val="af0"/>
    <w:unhideWhenUsed/>
    <w:rsid w:val="00A20A32"/>
    <w:pPr>
      <w:spacing w:line="240" w:lineRule="auto"/>
    </w:pPr>
    <w:rPr>
      <w:sz w:val="20"/>
      <w:szCs w:val="20"/>
    </w:rPr>
  </w:style>
  <w:style w:type="character" w:customStyle="1" w:styleId="af0">
    <w:name w:val="טקסט הערה תו"/>
    <w:basedOn w:val="a1"/>
    <w:link w:val="af"/>
    <w:rsid w:val="00A20A32"/>
    <w:rPr>
      <w:rFonts w:cstheme="minorHAnsi"/>
      <w:sz w:val="20"/>
      <w:szCs w:val="20"/>
    </w:rPr>
  </w:style>
  <w:style w:type="paragraph" w:styleId="af1">
    <w:name w:val="annotation subject"/>
    <w:basedOn w:val="af"/>
    <w:next w:val="af"/>
    <w:link w:val="af2"/>
    <w:uiPriority w:val="99"/>
    <w:semiHidden/>
    <w:unhideWhenUsed/>
    <w:rsid w:val="00A20A32"/>
    <w:rPr>
      <w:b/>
      <w:bCs/>
    </w:rPr>
  </w:style>
  <w:style w:type="character" w:customStyle="1" w:styleId="af2">
    <w:name w:val="נושא הערה תו"/>
    <w:basedOn w:val="af0"/>
    <w:link w:val="af1"/>
    <w:uiPriority w:val="99"/>
    <w:semiHidden/>
    <w:rsid w:val="00A20A32"/>
    <w:rPr>
      <w:rFonts w:cstheme="minorHAnsi"/>
      <w:b/>
      <w:bCs/>
      <w:sz w:val="20"/>
      <w:szCs w:val="20"/>
    </w:rPr>
  </w:style>
  <w:style w:type="paragraph" w:styleId="af3">
    <w:name w:val="Revision"/>
    <w:hidden/>
    <w:uiPriority w:val="99"/>
    <w:semiHidden/>
    <w:rsid w:val="008404DF"/>
    <w:pPr>
      <w:spacing w:after="0" w:line="240" w:lineRule="auto"/>
    </w:pPr>
    <w:rPr>
      <w:rFonts w:cstheme="minorHAnsi"/>
    </w:rPr>
  </w:style>
  <w:style w:type="paragraph" w:styleId="TOC3">
    <w:name w:val="toc 3"/>
    <w:basedOn w:val="a"/>
    <w:next w:val="a"/>
    <w:autoRedefine/>
    <w:uiPriority w:val="39"/>
    <w:unhideWhenUsed/>
    <w:rsid w:val="00382BBE"/>
    <w:pPr>
      <w:bidi/>
      <w:spacing w:after="0"/>
      <w:ind w:left="480"/>
    </w:pPr>
    <w:rPr>
      <w:i/>
      <w:iCs/>
      <w:sz w:val="20"/>
      <w:szCs w:val="20"/>
    </w:rPr>
  </w:style>
  <w:style w:type="paragraph" w:styleId="af4">
    <w:name w:val="No Spacing"/>
    <w:aliases w:val="Main Title"/>
    <w:basedOn w:val="a"/>
    <w:uiPriority w:val="1"/>
    <w:rsid w:val="00AF0930"/>
    <w:pPr>
      <w:jc w:val="center"/>
    </w:pPr>
    <w:rPr>
      <w:b/>
      <w:sz w:val="40"/>
    </w:rPr>
  </w:style>
  <w:style w:type="paragraph" w:styleId="TOC4">
    <w:name w:val="toc 4"/>
    <w:basedOn w:val="a"/>
    <w:next w:val="a"/>
    <w:autoRedefine/>
    <w:uiPriority w:val="39"/>
    <w:unhideWhenUsed/>
    <w:rsid w:val="00671361"/>
    <w:pPr>
      <w:bidi/>
      <w:spacing w:after="0"/>
      <w:ind w:left="720"/>
    </w:pPr>
    <w:rPr>
      <w:sz w:val="18"/>
      <w:szCs w:val="18"/>
    </w:rPr>
  </w:style>
  <w:style w:type="paragraph" w:styleId="TOC5">
    <w:name w:val="toc 5"/>
    <w:basedOn w:val="a"/>
    <w:next w:val="a"/>
    <w:autoRedefine/>
    <w:uiPriority w:val="39"/>
    <w:unhideWhenUsed/>
    <w:rsid w:val="00671361"/>
    <w:pPr>
      <w:bidi/>
      <w:spacing w:after="0"/>
      <w:ind w:left="960"/>
    </w:pPr>
    <w:rPr>
      <w:sz w:val="18"/>
      <w:szCs w:val="18"/>
    </w:rPr>
  </w:style>
  <w:style w:type="paragraph" w:styleId="TOC6">
    <w:name w:val="toc 6"/>
    <w:basedOn w:val="a"/>
    <w:next w:val="a"/>
    <w:autoRedefine/>
    <w:uiPriority w:val="39"/>
    <w:unhideWhenUsed/>
    <w:rsid w:val="00671361"/>
    <w:pPr>
      <w:bidi/>
      <w:spacing w:after="0"/>
      <w:ind w:left="1200"/>
    </w:pPr>
    <w:rPr>
      <w:sz w:val="18"/>
      <w:szCs w:val="18"/>
    </w:rPr>
  </w:style>
  <w:style w:type="paragraph" w:styleId="TOC7">
    <w:name w:val="toc 7"/>
    <w:basedOn w:val="a"/>
    <w:next w:val="a"/>
    <w:autoRedefine/>
    <w:uiPriority w:val="39"/>
    <w:unhideWhenUsed/>
    <w:rsid w:val="00671361"/>
    <w:pPr>
      <w:bidi/>
      <w:spacing w:after="0"/>
      <w:ind w:left="1440"/>
    </w:pPr>
    <w:rPr>
      <w:sz w:val="18"/>
      <w:szCs w:val="18"/>
    </w:rPr>
  </w:style>
  <w:style w:type="paragraph" w:styleId="TOC8">
    <w:name w:val="toc 8"/>
    <w:basedOn w:val="a"/>
    <w:next w:val="a"/>
    <w:autoRedefine/>
    <w:uiPriority w:val="39"/>
    <w:unhideWhenUsed/>
    <w:rsid w:val="00671361"/>
    <w:pPr>
      <w:bidi/>
      <w:spacing w:after="0"/>
      <w:ind w:left="1680"/>
    </w:pPr>
    <w:rPr>
      <w:sz w:val="18"/>
      <w:szCs w:val="18"/>
    </w:rPr>
  </w:style>
  <w:style w:type="paragraph" w:styleId="TOC9">
    <w:name w:val="toc 9"/>
    <w:basedOn w:val="a"/>
    <w:next w:val="a"/>
    <w:autoRedefine/>
    <w:uiPriority w:val="39"/>
    <w:unhideWhenUsed/>
    <w:rsid w:val="00671361"/>
    <w:pPr>
      <w:bidi/>
      <w:spacing w:after="0"/>
      <w:ind w:left="1920"/>
    </w:pPr>
    <w:rPr>
      <w:sz w:val="18"/>
      <w:szCs w:val="18"/>
    </w:rPr>
  </w:style>
  <w:style w:type="paragraph" w:styleId="NormalWeb">
    <w:name w:val="Normal (Web)"/>
    <w:basedOn w:val="a"/>
    <w:uiPriority w:val="99"/>
    <w:semiHidden/>
    <w:unhideWhenUsed/>
    <w:rsid w:val="00C037C7"/>
    <w:pPr>
      <w:spacing w:before="100" w:beforeAutospacing="1" w:after="100" w:afterAutospacing="1" w:line="240" w:lineRule="auto"/>
    </w:pPr>
    <w:rPr>
      <w:rFonts w:ascii="Times New Roman" w:eastAsia="Times New Roman" w:hAnsi="Times New Roman" w:cs="Times New Roman"/>
    </w:rPr>
  </w:style>
  <w:style w:type="character" w:customStyle="1" w:styleId="fontstyle01">
    <w:name w:val="fontstyle01"/>
    <w:basedOn w:val="a1"/>
    <w:rsid w:val="003A6E0A"/>
    <w:rPr>
      <w:rFonts w:ascii="Cambria" w:hAnsi="Cambria" w:hint="default"/>
      <w:b w:val="0"/>
      <w:bCs w:val="0"/>
      <w:i w:val="0"/>
      <w:iCs w:val="0"/>
      <w:color w:val="242021"/>
      <w:sz w:val="22"/>
      <w:szCs w:val="22"/>
    </w:rPr>
  </w:style>
  <w:style w:type="character" w:customStyle="1" w:styleId="a5">
    <w:name w:val="כותרת טקסט תו"/>
    <w:basedOn w:val="a1"/>
    <w:link w:val="a4"/>
    <w:uiPriority w:val="10"/>
    <w:rsid w:val="00E37356"/>
    <w:rPr>
      <w:rFonts w:cstheme="minorHAnsi"/>
      <w:b/>
      <w:color w:val="FFFFFF" w:themeColor="background1"/>
      <w:sz w:val="56"/>
      <w:szCs w:val="56"/>
    </w:rPr>
  </w:style>
  <w:style w:type="paragraph" w:styleId="af5">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6">
    <w:basedOn w:val="a2"/>
    <w:pPr>
      <w:spacing w:after="0" w:line="240" w:lineRule="auto"/>
    </w:pPr>
    <w:tblPr>
      <w:tblStyleRowBandSize w:val="1"/>
      <w:tblStyleColBandSize w:val="1"/>
    </w:tblPr>
  </w:style>
  <w:style w:type="table" w:customStyle="1" w:styleId="af7">
    <w:basedOn w:val="a2"/>
    <w:pPr>
      <w:spacing w:after="0" w:line="240" w:lineRule="auto"/>
    </w:pPr>
    <w:tblPr>
      <w:tblStyleRowBandSize w:val="1"/>
      <w:tblStyleColBandSize w:val="1"/>
    </w:tblPr>
  </w:style>
  <w:style w:type="table" w:customStyle="1" w:styleId="af8">
    <w:basedOn w:val="a2"/>
    <w:pPr>
      <w:spacing w:after="0" w:line="240" w:lineRule="auto"/>
    </w:pPr>
    <w:tblPr>
      <w:tblStyleRowBandSize w:val="1"/>
      <w:tblStyleColBandSize w:val="1"/>
    </w:tblPr>
  </w:style>
  <w:style w:type="table" w:customStyle="1" w:styleId="af9">
    <w:basedOn w:val="a2"/>
    <w:pPr>
      <w:spacing w:after="0" w:line="240" w:lineRule="auto"/>
    </w:pPr>
    <w:tblPr>
      <w:tblStyleRowBandSize w:val="1"/>
      <w:tblStyleColBandSize w:val="1"/>
    </w:tblPr>
  </w:style>
  <w:style w:type="table" w:customStyle="1" w:styleId="afa">
    <w:basedOn w:val="a2"/>
    <w:pPr>
      <w:spacing w:after="0" w:line="240" w:lineRule="auto"/>
    </w:pPr>
    <w:tblPr>
      <w:tblStyleRowBandSize w:val="1"/>
      <w:tblStyleColBandSize w:val="1"/>
    </w:tblPr>
  </w:style>
  <w:style w:type="table" w:styleId="11">
    <w:name w:val="Grid Table 1 Light"/>
    <w:basedOn w:val="a2"/>
    <w:uiPriority w:val="46"/>
    <w:rsid w:val="00485F1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fb">
    <w:name w:val="Emphasis"/>
    <w:basedOn w:val="a1"/>
    <w:uiPriority w:val="20"/>
    <w:qFormat/>
    <w:rsid w:val="000E73D3"/>
    <w:rPr>
      <w:i/>
      <w:iCs/>
    </w:rPr>
  </w:style>
  <w:style w:type="character" w:customStyle="1" w:styleId="normaltextrun">
    <w:name w:val="normaltextrun"/>
    <w:basedOn w:val="a1"/>
    <w:rsid w:val="007341E0"/>
  </w:style>
  <w:style w:type="character" w:customStyle="1" w:styleId="eop">
    <w:name w:val="eop"/>
    <w:basedOn w:val="a1"/>
    <w:rsid w:val="007341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91137">
      <w:bodyDiv w:val="1"/>
      <w:marLeft w:val="0"/>
      <w:marRight w:val="0"/>
      <w:marTop w:val="0"/>
      <w:marBottom w:val="0"/>
      <w:divBdr>
        <w:top w:val="none" w:sz="0" w:space="0" w:color="auto"/>
        <w:left w:val="none" w:sz="0" w:space="0" w:color="auto"/>
        <w:bottom w:val="none" w:sz="0" w:space="0" w:color="auto"/>
        <w:right w:val="none" w:sz="0" w:space="0" w:color="auto"/>
      </w:divBdr>
    </w:div>
    <w:div w:id="307058031">
      <w:bodyDiv w:val="1"/>
      <w:marLeft w:val="0"/>
      <w:marRight w:val="0"/>
      <w:marTop w:val="0"/>
      <w:marBottom w:val="0"/>
      <w:divBdr>
        <w:top w:val="none" w:sz="0" w:space="0" w:color="auto"/>
        <w:left w:val="none" w:sz="0" w:space="0" w:color="auto"/>
        <w:bottom w:val="none" w:sz="0" w:space="0" w:color="auto"/>
        <w:right w:val="none" w:sz="0" w:space="0" w:color="auto"/>
      </w:divBdr>
    </w:div>
    <w:div w:id="366024725">
      <w:bodyDiv w:val="1"/>
      <w:marLeft w:val="0"/>
      <w:marRight w:val="0"/>
      <w:marTop w:val="0"/>
      <w:marBottom w:val="0"/>
      <w:divBdr>
        <w:top w:val="none" w:sz="0" w:space="0" w:color="auto"/>
        <w:left w:val="none" w:sz="0" w:space="0" w:color="auto"/>
        <w:bottom w:val="none" w:sz="0" w:space="0" w:color="auto"/>
        <w:right w:val="none" w:sz="0" w:space="0" w:color="auto"/>
      </w:divBdr>
    </w:div>
    <w:div w:id="483621015">
      <w:bodyDiv w:val="1"/>
      <w:marLeft w:val="0"/>
      <w:marRight w:val="0"/>
      <w:marTop w:val="0"/>
      <w:marBottom w:val="0"/>
      <w:divBdr>
        <w:top w:val="none" w:sz="0" w:space="0" w:color="auto"/>
        <w:left w:val="none" w:sz="0" w:space="0" w:color="auto"/>
        <w:bottom w:val="none" w:sz="0" w:space="0" w:color="auto"/>
        <w:right w:val="none" w:sz="0" w:space="0" w:color="auto"/>
      </w:divBdr>
    </w:div>
    <w:div w:id="976958564">
      <w:bodyDiv w:val="1"/>
      <w:marLeft w:val="0"/>
      <w:marRight w:val="0"/>
      <w:marTop w:val="0"/>
      <w:marBottom w:val="0"/>
      <w:divBdr>
        <w:top w:val="none" w:sz="0" w:space="0" w:color="auto"/>
        <w:left w:val="none" w:sz="0" w:space="0" w:color="auto"/>
        <w:bottom w:val="none" w:sz="0" w:space="0" w:color="auto"/>
        <w:right w:val="none" w:sz="0" w:space="0" w:color="auto"/>
      </w:divBdr>
    </w:div>
    <w:div w:id="1026906927">
      <w:bodyDiv w:val="1"/>
      <w:marLeft w:val="0"/>
      <w:marRight w:val="0"/>
      <w:marTop w:val="0"/>
      <w:marBottom w:val="0"/>
      <w:divBdr>
        <w:top w:val="none" w:sz="0" w:space="0" w:color="auto"/>
        <w:left w:val="none" w:sz="0" w:space="0" w:color="auto"/>
        <w:bottom w:val="none" w:sz="0" w:space="0" w:color="auto"/>
        <w:right w:val="none" w:sz="0" w:space="0" w:color="auto"/>
      </w:divBdr>
    </w:div>
    <w:div w:id="1155611970">
      <w:bodyDiv w:val="1"/>
      <w:marLeft w:val="0"/>
      <w:marRight w:val="0"/>
      <w:marTop w:val="0"/>
      <w:marBottom w:val="0"/>
      <w:divBdr>
        <w:top w:val="none" w:sz="0" w:space="0" w:color="auto"/>
        <w:left w:val="none" w:sz="0" w:space="0" w:color="auto"/>
        <w:bottom w:val="none" w:sz="0" w:space="0" w:color="auto"/>
        <w:right w:val="none" w:sz="0" w:space="0" w:color="auto"/>
      </w:divBdr>
    </w:div>
    <w:div w:id="1303075400">
      <w:bodyDiv w:val="1"/>
      <w:marLeft w:val="0"/>
      <w:marRight w:val="0"/>
      <w:marTop w:val="0"/>
      <w:marBottom w:val="0"/>
      <w:divBdr>
        <w:top w:val="none" w:sz="0" w:space="0" w:color="auto"/>
        <w:left w:val="none" w:sz="0" w:space="0" w:color="auto"/>
        <w:bottom w:val="none" w:sz="0" w:space="0" w:color="auto"/>
        <w:right w:val="none" w:sz="0" w:space="0" w:color="auto"/>
      </w:divBdr>
    </w:div>
    <w:div w:id="1316764700">
      <w:bodyDiv w:val="1"/>
      <w:marLeft w:val="0"/>
      <w:marRight w:val="0"/>
      <w:marTop w:val="0"/>
      <w:marBottom w:val="0"/>
      <w:divBdr>
        <w:top w:val="none" w:sz="0" w:space="0" w:color="auto"/>
        <w:left w:val="none" w:sz="0" w:space="0" w:color="auto"/>
        <w:bottom w:val="none" w:sz="0" w:space="0" w:color="auto"/>
        <w:right w:val="none" w:sz="0" w:space="0" w:color="auto"/>
      </w:divBdr>
    </w:div>
    <w:div w:id="1320304389">
      <w:bodyDiv w:val="1"/>
      <w:marLeft w:val="0"/>
      <w:marRight w:val="0"/>
      <w:marTop w:val="0"/>
      <w:marBottom w:val="0"/>
      <w:divBdr>
        <w:top w:val="none" w:sz="0" w:space="0" w:color="auto"/>
        <w:left w:val="none" w:sz="0" w:space="0" w:color="auto"/>
        <w:bottom w:val="none" w:sz="0" w:space="0" w:color="auto"/>
        <w:right w:val="none" w:sz="0" w:space="0" w:color="auto"/>
      </w:divBdr>
    </w:div>
    <w:div w:id="1357190492">
      <w:bodyDiv w:val="1"/>
      <w:marLeft w:val="0"/>
      <w:marRight w:val="0"/>
      <w:marTop w:val="0"/>
      <w:marBottom w:val="0"/>
      <w:divBdr>
        <w:top w:val="none" w:sz="0" w:space="0" w:color="auto"/>
        <w:left w:val="none" w:sz="0" w:space="0" w:color="auto"/>
        <w:bottom w:val="none" w:sz="0" w:space="0" w:color="auto"/>
        <w:right w:val="none" w:sz="0" w:space="0" w:color="auto"/>
      </w:divBdr>
    </w:div>
    <w:div w:id="1520658913">
      <w:bodyDiv w:val="1"/>
      <w:marLeft w:val="0"/>
      <w:marRight w:val="0"/>
      <w:marTop w:val="0"/>
      <w:marBottom w:val="0"/>
      <w:divBdr>
        <w:top w:val="none" w:sz="0" w:space="0" w:color="auto"/>
        <w:left w:val="none" w:sz="0" w:space="0" w:color="auto"/>
        <w:bottom w:val="none" w:sz="0" w:space="0" w:color="auto"/>
        <w:right w:val="none" w:sz="0" w:space="0" w:color="auto"/>
      </w:divBdr>
    </w:div>
    <w:div w:id="1638602344">
      <w:bodyDiv w:val="1"/>
      <w:marLeft w:val="0"/>
      <w:marRight w:val="0"/>
      <w:marTop w:val="0"/>
      <w:marBottom w:val="0"/>
      <w:divBdr>
        <w:top w:val="none" w:sz="0" w:space="0" w:color="auto"/>
        <w:left w:val="none" w:sz="0" w:space="0" w:color="auto"/>
        <w:bottom w:val="none" w:sz="0" w:space="0" w:color="auto"/>
        <w:right w:val="none" w:sz="0" w:space="0" w:color="auto"/>
      </w:divBdr>
    </w:div>
    <w:div w:id="1714891393">
      <w:bodyDiv w:val="1"/>
      <w:marLeft w:val="0"/>
      <w:marRight w:val="0"/>
      <w:marTop w:val="0"/>
      <w:marBottom w:val="0"/>
      <w:divBdr>
        <w:top w:val="none" w:sz="0" w:space="0" w:color="auto"/>
        <w:left w:val="none" w:sz="0" w:space="0" w:color="auto"/>
        <w:bottom w:val="none" w:sz="0" w:space="0" w:color="auto"/>
        <w:right w:val="none" w:sz="0" w:space="0" w:color="auto"/>
      </w:divBdr>
    </w:div>
    <w:div w:id="1728189857">
      <w:bodyDiv w:val="1"/>
      <w:marLeft w:val="0"/>
      <w:marRight w:val="0"/>
      <w:marTop w:val="0"/>
      <w:marBottom w:val="0"/>
      <w:divBdr>
        <w:top w:val="none" w:sz="0" w:space="0" w:color="auto"/>
        <w:left w:val="none" w:sz="0" w:space="0" w:color="auto"/>
        <w:bottom w:val="none" w:sz="0" w:space="0" w:color="auto"/>
        <w:right w:val="none" w:sz="0" w:space="0" w:color="auto"/>
      </w:divBdr>
    </w:div>
    <w:div w:id="1794669261">
      <w:bodyDiv w:val="1"/>
      <w:marLeft w:val="0"/>
      <w:marRight w:val="0"/>
      <w:marTop w:val="0"/>
      <w:marBottom w:val="0"/>
      <w:divBdr>
        <w:top w:val="none" w:sz="0" w:space="0" w:color="auto"/>
        <w:left w:val="none" w:sz="0" w:space="0" w:color="auto"/>
        <w:bottom w:val="none" w:sz="0" w:space="0" w:color="auto"/>
        <w:right w:val="none" w:sz="0" w:space="0" w:color="auto"/>
      </w:divBdr>
    </w:div>
    <w:div w:id="1818036574">
      <w:bodyDiv w:val="1"/>
      <w:marLeft w:val="0"/>
      <w:marRight w:val="0"/>
      <w:marTop w:val="0"/>
      <w:marBottom w:val="0"/>
      <w:divBdr>
        <w:top w:val="none" w:sz="0" w:space="0" w:color="auto"/>
        <w:left w:val="none" w:sz="0" w:space="0" w:color="auto"/>
        <w:bottom w:val="none" w:sz="0" w:space="0" w:color="auto"/>
        <w:right w:val="none" w:sz="0" w:space="0" w:color="auto"/>
      </w:divBdr>
    </w:div>
    <w:div w:id="1948342868">
      <w:bodyDiv w:val="1"/>
      <w:marLeft w:val="0"/>
      <w:marRight w:val="0"/>
      <w:marTop w:val="0"/>
      <w:marBottom w:val="0"/>
      <w:divBdr>
        <w:top w:val="none" w:sz="0" w:space="0" w:color="auto"/>
        <w:left w:val="none" w:sz="0" w:space="0" w:color="auto"/>
        <w:bottom w:val="none" w:sz="0" w:space="0" w:color="auto"/>
        <w:right w:val="none" w:sz="0" w:space="0" w:color="auto"/>
      </w:divBdr>
    </w:div>
    <w:div w:id="2063599612">
      <w:bodyDiv w:val="1"/>
      <w:marLeft w:val="0"/>
      <w:marRight w:val="0"/>
      <w:marTop w:val="0"/>
      <w:marBottom w:val="0"/>
      <w:divBdr>
        <w:top w:val="none" w:sz="0" w:space="0" w:color="auto"/>
        <w:left w:val="none" w:sz="0" w:space="0" w:color="auto"/>
        <w:bottom w:val="none" w:sz="0" w:space="0" w:color="auto"/>
        <w:right w:val="none" w:sz="0" w:space="0" w:color="auto"/>
      </w:divBdr>
    </w:div>
    <w:div w:id="21228428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19" Type="http://schemas.openxmlformats.org/officeDocument/2006/relationships/header" Target="header2.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CtLl9tvBGzpmIod1OMGOtMYKaA==">CgMxLjAyCGguZ2pkZ3hzMgloLjMwajB6bGwyCWguMWZvYjl0ZTIJaC4zem55c2g3MgloLjJldDkycDAyCGgudHlqY3d0MgloLjNkeTZ2a20yCWguMXQzaDVzZjIJaC40ZDM0b2c4MgloLjE3ZHA4dnUyCWguM3JkY3JqbjIJaC4yNmluMXJnMghoLmxueGJ6OTIKaWQuMzVua3VuMjIJaC4xa3N2NHV2MgloLjQ0c2luaW8yCWguMmp4c3hxaDIIaC56MzM3eWEyCWguM2oycXFtMzIJaC4xeTgxMHR3Mg1oLjJ3a3c2bWpwaG9oOAByITFaUFZZOFFzZzRVcV91Q0dRUGpxZXpJeUNwVGgxWW5zRg==</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מסמך" ma:contentTypeID="0x0101009B3222DE6F142E43ADD1408CBBFBAD2C" ma:contentTypeVersion="19" ma:contentTypeDescription="צור מסמך חדש." ma:contentTypeScope="" ma:versionID="faf1835fa2146f8a9b811694d21ab22f">
  <xsd:schema xmlns:xsd="http://www.w3.org/2001/XMLSchema" xmlns:xs="http://www.w3.org/2001/XMLSchema" xmlns:p="http://schemas.microsoft.com/office/2006/metadata/properties" xmlns:ns2="c8cf4ea3-15c5-4d3a-bdd9-cc6d2c68429d" xmlns:ns3="2a24c828-8bf0-4a30-a863-af5f40d319f1" targetNamespace="http://schemas.microsoft.com/office/2006/metadata/properties" ma:root="true" ma:fieldsID="04fc59b3d070c33aa104a7a4879c15db" ns2:_="" ns3:_="">
    <xsd:import namespace="c8cf4ea3-15c5-4d3a-bdd9-cc6d2c68429d"/>
    <xsd:import namespace="2a24c828-8bf0-4a30-a863-af5f40d319f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element ref="ns2:_x05e1__x05d8__x05d0__x05d8__x05d5__x05e1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cf4ea3-15c5-4d3a-bdd9-cc6d2c6842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תגיות תמונה" ma:readOnly="false" ma:fieldId="{5cf76f15-5ced-4ddc-b409-7134ff3c332f}" ma:taxonomyMulti="true" ma:sspId="ab80650d-2938-4005-8b92-58258eb8f920"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_x05e1__x05d8__x05d0__x05d8__x05d5__x05e1_" ma:index="26" nillable="true" ma:displayName="סטאטוס" ma:default="לא טופל" ma:format="Dropdown" ma:internalName="_x05e1__x05d8__x05d0__x05d8__x05d5__x05e1_">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a24c828-8bf0-4a30-a863-af5f40d319f1" elementFormDefault="qualified">
    <xsd:import namespace="http://schemas.microsoft.com/office/2006/documentManagement/types"/>
    <xsd:import namespace="http://schemas.microsoft.com/office/infopath/2007/PartnerControls"/>
    <xsd:element name="SharedWithUsers" ma:index="18"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משותף עם פרטים" ma:internalName="SharedWithDetails" ma:readOnly="true">
      <xsd:simpleType>
        <xsd:restriction base="dms:Note">
          <xsd:maxLength value="255"/>
        </xsd:restriction>
      </xsd:simpleType>
    </xsd:element>
    <xsd:element name="TaxCatchAll" ma:index="22" nillable="true" ma:displayName="Taxonomy Catch All Column" ma:hidden="true" ma:list="{a0b7e87a-b172-4391-aa73-541efcb28b36}" ma:internalName="TaxCatchAll" ma:showField="CatchAllData" ma:web="2a24c828-8bf0-4a30-a863-af5f40d319f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9973EA-3EEF-4AB4-A48B-D403BC028E50}">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55F119B4-7ECB-49A7-B70A-D6F9548E1F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cf4ea3-15c5-4d3a-bdd9-cc6d2c68429d"/>
    <ds:schemaRef ds:uri="2a24c828-8bf0-4a30-a863-af5f40d319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17</Pages>
  <Words>3404</Words>
  <Characters>22710</Characters>
  <Application>Microsoft Office Word</Application>
  <DocSecurity>0</DocSecurity>
  <Lines>189</Lines>
  <Paragraphs>52</Paragraphs>
  <ScaleCrop>false</ScaleCrop>
  <Company/>
  <LinksUpToDate>false</LinksUpToDate>
  <CharactersWithSpaces>26062</CharactersWithSpaces>
  <SharedDoc>false</SharedDoc>
  <HLinks>
    <vt:vector size="162" baseType="variant">
      <vt:variant>
        <vt:i4>1507380</vt:i4>
      </vt:variant>
      <vt:variant>
        <vt:i4>158</vt:i4>
      </vt:variant>
      <vt:variant>
        <vt:i4>0</vt:i4>
      </vt:variant>
      <vt:variant>
        <vt:i4>5</vt:i4>
      </vt:variant>
      <vt:variant>
        <vt:lpwstr/>
      </vt:variant>
      <vt:variant>
        <vt:lpwstr>_Toc181268229</vt:lpwstr>
      </vt:variant>
      <vt:variant>
        <vt:i4>1507380</vt:i4>
      </vt:variant>
      <vt:variant>
        <vt:i4>152</vt:i4>
      </vt:variant>
      <vt:variant>
        <vt:i4>0</vt:i4>
      </vt:variant>
      <vt:variant>
        <vt:i4>5</vt:i4>
      </vt:variant>
      <vt:variant>
        <vt:lpwstr/>
      </vt:variant>
      <vt:variant>
        <vt:lpwstr>_Toc181268228</vt:lpwstr>
      </vt:variant>
      <vt:variant>
        <vt:i4>1507380</vt:i4>
      </vt:variant>
      <vt:variant>
        <vt:i4>146</vt:i4>
      </vt:variant>
      <vt:variant>
        <vt:i4>0</vt:i4>
      </vt:variant>
      <vt:variant>
        <vt:i4>5</vt:i4>
      </vt:variant>
      <vt:variant>
        <vt:lpwstr/>
      </vt:variant>
      <vt:variant>
        <vt:lpwstr>_Toc181268227</vt:lpwstr>
      </vt:variant>
      <vt:variant>
        <vt:i4>1507380</vt:i4>
      </vt:variant>
      <vt:variant>
        <vt:i4>140</vt:i4>
      </vt:variant>
      <vt:variant>
        <vt:i4>0</vt:i4>
      </vt:variant>
      <vt:variant>
        <vt:i4>5</vt:i4>
      </vt:variant>
      <vt:variant>
        <vt:lpwstr/>
      </vt:variant>
      <vt:variant>
        <vt:lpwstr>_Toc181268226</vt:lpwstr>
      </vt:variant>
      <vt:variant>
        <vt:i4>1507380</vt:i4>
      </vt:variant>
      <vt:variant>
        <vt:i4>134</vt:i4>
      </vt:variant>
      <vt:variant>
        <vt:i4>0</vt:i4>
      </vt:variant>
      <vt:variant>
        <vt:i4>5</vt:i4>
      </vt:variant>
      <vt:variant>
        <vt:lpwstr/>
      </vt:variant>
      <vt:variant>
        <vt:lpwstr>_Toc181268225</vt:lpwstr>
      </vt:variant>
      <vt:variant>
        <vt:i4>1507380</vt:i4>
      </vt:variant>
      <vt:variant>
        <vt:i4>128</vt:i4>
      </vt:variant>
      <vt:variant>
        <vt:i4>0</vt:i4>
      </vt:variant>
      <vt:variant>
        <vt:i4>5</vt:i4>
      </vt:variant>
      <vt:variant>
        <vt:lpwstr/>
      </vt:variant>
      <vt:variant>
        <vt:lpwstr>_Toc181268224</vt:lpwstr>
      </vt:variant>
      <vt:variant>
        <vt:i4>1507380</vt:i4>
      </vt:variant>
      <vt:variant>
        <vt:i4>122</vt:i4>
      </vt:variant>
      <vt:variant>
        <vt:i4>0</vt:i4>
      </vt:variant>
      <vt:variant>
        <vt:i4>5</vt:i4>
      </vt:variant>
      <vt:variant>
        <vt:lpwstr/>
      </vt:variant>
      <vt:variant>
        <vt:lpwstr>_Toc181268223</vt:lpwstr>
      </vt:variant>
      <vt:variant>
        <vt:i4>1507380</vt:i4>
      </vt:variant>
      <vt:variant>
        <vt:i4>116</vt:i4>
      </vt:variant>
      <vt:variant>
        <vt:i4>0</vt:i4>
      </vt:variant>
      <vt:variant>
        <vt:i4>5</vt:i4>
      </vt:variant>
      <vt:variant>
        <vt:lpwstr/>
      </vt:variant>
      <vt:variant>
        <vt:lpwstr>_Toc181268222</vt:lpwstr>
      </vt:variant>
      <vt:variant>
        <vt:i4>1507380</vt:i4>
      </vt:variant>
      <vt:variant>
        <vt:i4>110</vt:i4>
      </vt:variant>
      <vt:variant>
        <vt:i4>0</vt:i4>
      </vt:variant>
      <vt:variant>
        <vt:i4>5</vt:i4>
      </vt:variant>
      <vt:variant>
        <vt:lpwstr/>
      </vt:variant>
      <vt:variant>
        <vt:lpwstr>_Toc181268221</vt:lpwstr>
      </vt:variant>
      <vt:variant>
        <vt:i4>1507380</vt:i4>
      </vt:variant>
      <vt:variant>
        <vt:i4>104</vt:i4>
      </vt:variant>
      <vt:variant>
        <vt:i4>0</vt:i4>
      </vt:variant>
      <vt:variant>
        <vt:i4>5</vt:i4>
      </vt:variant>
      <vt:variant>
        <vt:lpwstr/>
      </vt:variant>
      <vt:variant>
        <vt:lpwstr>_Toc181268220</vt:lpwstr>
      </vt:variant>
      <vt:variant>
        <vt:i4>1310772</vt:i4>
      </vt:variant>
      <vt:variant>
        <vt:i4>98</vt:i4>
      </vt:variant>
      <vt:variant>
        <vt:i4>0</vt:i4>
      </vt:variant>
      <vt:variant>
        <vt:i4>5</vt:i4>
      </vt:variant>
      <vt:variant>
        <vt:lpwstr/>
      </vt:variant>
      <vt:variant>
        <vt:lpwstr>_Toc181268219</vt:lpwstr>
      </vt:variant>
      <vt:variant>
        <vt:i4>1310772</vt:i4>
      </vt:variant>
      <vt:variant>
        <vt:i4>92</vt:i4>
      </vt:variant>
      <vt:variant>
        <vt:i4>0</vt:i4>
      </vt:variant>
      <vt:variant>
        <vt:i4>5</vt:i4>
      </vt:variant>
      <vt:variant>
        <vt:lpwstr/>
      </vt:variant>
      <vt:variant>
        <vt:lpwstr>_Toc181268218</vt:lpwstr>
      </vt:variant>
      <vt:variant>
        <vt:i4>1310772</vt:i4>
      </vt:variant>
      <vt:variant>
        <vt:i4>86</vt:i4>
      </vt:variant>
      <vt:variant>
        <vt:i4>0</vt:i4>
      </vt:variant>
      <vt:variant>
        <vt:i4>5</vt:i4>
      </vt:variant>
      <vt:variant>
        <vt:lpwstr/>
      </vt:variant>
      <vt:variant>
        <vt:lpwstr>_Toc181268217</vt:lpwstr>
      </vt:variant>
      <vt:variant>
        <vt:i4>1310772</vt:i4>
      </vt:variant>
      <vt:variant>
        <vt:i4>80</vt:i4>
      </vt:variant>
      <vt:variant>
        <vt:i4>0</vt:i4>
      </vt:variant>
      <vt:variant>
        <vt:i4>5</vt:i4>
      </vt:variant>
      <vt:variant>
        <vt:lpwstr/>
      </vt:variant>
      <vt:variant>
        <vt:lpwstr>_Toc181268216</vt:lpwstr>
      </vt:variant>
      <vt:variant>
        <vt:i4>1310772</vt:i4>
      </vt:variant>
      <vt:variant>
        <vt:i4>74</vt:i4>
      </vt:variant>
      <vt:variant>
        <vt:i4>0</vt:i4>
      </vt:variant>
      <vt:variant>
        <vt:i4>5</vt:i4>
      </vt:variant>
      <vt:variant>
        <vt:lpwstr/>
      </vt:variant>
      <vt:variant>
        <vt:lpwstr>_Toc181268215</vt:lpwstr>
      </vt:variant>
      <vt:variant>
        <vt:i4>1310772</vt:i4>
      </vt:variant>
      <vt:variant>
        <vt:i4>68</vt:i4>
      </vt:variant>
      <vt:variant>
        <vt:i4>0</vt:i4>
      </vt:variant>
      <vt:variant>
        <vt:i4>5</vt:i4>
      </vt:variant>
      <vt:variant>
        <vt:lpwstr/>
      </vt:variant>
      <vt:variant>
        <vt:lpwstr>_Toc181268214</vt:lpwstr>
      </vt:variant>
      <vt:variant>
        <vt:i4>1310772</vt:i4>
      </vt:variant>
      <vt:variant>
        <vt:i4>62</vt:i4>
      </vt:variant>
      <vt:variant>
        <vt:i4>0</vt:i4>
      </vt:variant>
      <vt:variant>
        <vt:i4>5</vt:i4>
      </vt:variant>
      <vt:variant>
        <vt:lpwstr/>
      </vt:variant>
      <vt:variant>
        <vt:lpwstr>_Toc181268213</vt:lpwstr>
      </vt:variant>
      <vt:variant>
        <vt:i4>1310772</vt:i4>
      </vt:variant>
      <vt:variant>
        <vt:i4>56</vt:i4>
      </vt:variant>
      <vt:variant>
        <vt:i4>0</vt:i4>
      </vt:variant>
      <vt:variant>
        <vt:i4>5</vt:i4>
      </vt:variant>
      <vt:variant>
        <vt:lpwstr/>
      </vt:variant>
      <vt:variant>
        <vt:lpwstr>_Toc181268212</vt:lpwstr>
      </vt:variant>
      <vt:variant>
        <vt:i4>1310772</vt:i4>
      </vt:variant>
      <vt:variant>
        <vt:i4>50</vt:i4>
      </vt:variant>
      <vt:variant>
        <vt:i4>0</vt:i4>
      </vt:variant>
      <vt:variant>
        <vt:i4>5</vt:i4>
      </vt:variant>
      <vt:variant>
        <vt:lpwstr/>
      </vt:variant>
      <vt:variant>
        <vt:lpwstr>_Toc181268211</vt:lpwstr>
      </vt:variant>
      <vt:variant>
        <vt:i4>1310772</vt:i4>
      </vt:variant>
      <vt:variant>
        <vt:i4>44</vt:i4>
      </vt:variant>
      <vt:variant>
        <vt:i4>0</vt:i4>
      </vt:variant>
      <vt:variant>
        <vt:i4>5</vt:i4>
      </vt:variant>
      <vt:variant>
        <vt:lpwstr/>
      </vt:variant>
      <vt:variant>
        <vt:lpwstr>_Toc181268210</vt:lpwstr>
      </vt:variant>
      <vt:variant>
        <vt:i4>1376308</vt:i4>
      </vt:variant>
      <vt:variant>
        <vt:i4>38</vt:i4>
      </vt:variant>
      <vt:variant>
        <vt:i4>0</vt:i4>
      </vt:variant>
      <vt:variant>
        <vt:i4>5</vt:i4>
      </vt:variant>
      <vt:variant>
        <vt:lpwstr/>
      </vt:variant>
      <vt:variant>
        <vt:lpwstr>_Toc181268209</vt:lpwstr>
      </vt:variant>
      <vt:variant>
        <vt:i4>1376308</vt:i4>
      </vt:variant>
      <vt:variant>
        <vt:i4>32</vt:i4>
      </vt:variant>
      <vt:variant>
        <vt:i4>0</vt:i4>
      </vt:variant>
      <vt:variant>
        <vt:i4>5</vt:i4>
      </vt:variant>
      <vt:variant>
        <vt:lpwstr/>
      </vt:variant>
      <vt:variant>
        <vt:lpwstr>_Toc181268208</vt:lpwstr>
      </vt:variant>
      <vt:variant>
        <vt:i4>1376308</vt:i4>
      </vt:variant>
      <vt:variant>
        <vt:i4>26</vt:i4>
      </vt:variant>
      <vt:variant>
        <vt:i4>0</vt:i4>
      </vt:variant>
      <vt:variant>
        <vt:i4>5</vt:i4>
      </vt:variant>
      <vt:variant>
        <vt:lpwstr/>
      </vt:variant>
      <vt:variant>
        <vt:lpwstr>_Toc181268207</vt:lpwstr>
      </vt:variant>
      <vt:variant>
        <vt:i4>1376308</vt:i4>
      </vt:variant>
      <vt:variant>
        <vt:i4>20</vt:i4>
      </vt:variant>
      <vt:variant>
        <vt:i4>0</vt:i4>
      </vt:variant>
      <vt:variant>
        <vt:i4>5</vt:i4>
      </vt:variant>
      <vt:variant>
        <vt:lpwstr/>
      </vt:variant>
      <vt:variant>
        <vt:lpwstr>_Toc181268206</vt:lpwstr>
      </vt:variant>
      <vt:variant>
        <vt:i4>1376308</vt:i4>
      </vt:variant>
      <vt:variant>
        <vt:i4>14</vt:i4>
      </vt:variant>
      <vt:variant>
        <vt:i4>0</vt:i4>
      </vt:variant>
      <vt:variant>
        <vt:i4>5</vt:i4>
      </vt:variant>
      <vt:variant>
        <vt:lpwstr/>
      </vt:variant>
      <vt:variant>
        <vt:lpwstr>_Toc181268205</vt:lpwstr>
      </vt:variant>
      <vt:variant>
        <vt:i4>1376308</vt:i4>
      </vt:variant>
      <vt:variant>
        <vt:i4>8</vt:i4>
      </vt:variant>
      <vt:variant>
        <vt:i4>0</vt:i4>
      </vt:variant>
      <vt:variant>
        <vt:i4>5</vt:i4>
      </vt:variant>
      <vt:variant>
        <vt:lpwstr/>
      </vt:variant>
      <vt:variant>
        <vt:lpwstr>_Toc181268204</vt:lpwstr>
      </vt:variant>
      <vt:variant>
        <vt:i4>1376308</vt:i4>
      </vt:variant>
      <vt:variant>
        <vt:i4>2</vt:i4>
      </vt:variant>
      <vt:variant>
        <vt:i4>0</vt:i4>
      </vt:variant>
      <vt:variant>
        <vt:i4>5</vt:i4>
      </vt:variant>
      <vt:variant>
        <vt:lpwstr/>
      </vt:variant>
      <vt:variant>
        <vt:lpwstr>_Toc181268203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Alon Chokler</dc:creator>
  <cp:lastModifiedBy>Shir Ben David</cp:lastModifiedBy>
  <cp:revision>163</cp:revision>
  <dcterms:created xsi:type="dcterms:W3CDTF">2022-07-25T17:40:00Z</dcterms:created>
  <dcterms:modified xsi:type="dcterms:W3CDTF">2025-02-19T16:42:00Z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0e88490089f1161c080e0b9005749ec388b4f55adb188db0e64cc703e7da8a48</vt:lpwstr>
  </property>
</Properties>
</file>