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9159939"/>
        <w:docPartObj>
          <w:docPartGallery w:val="Table of Contents"/>
          <w:docPartUnique/>
        </w:docPartObj>
      </w:sdtPr>
      <w:sdtEndPr>
        <w:rPr>
          <w:b/>
          <w:bCs/>
          <w:noProof/>
        </w:rPr>
      </w:sdtEndPr>
      <w:sdtContent>
        <w:p w:rsidR="004D1E60" w:rsidRDefault="004D1E60">
          <w:pPr>
            <w:pStyle w:val="TOCHeading"/>
            <w:rPr>
              <w:rFonts w:ascii="Arial Black" w:hAnsi="Arial Black"/>
              <w:color w:val="auto"/>
            </w:rPr>
          </w:pPr>
          <w:r w:rsidRPr="00976140">
            <w:rPr>
              <w:rFonts w:ascii="Arial Black" w:hAnsi="Arial Black"/>
              <w:color w:val="auto"/>
            </w:rPr>
            <w:t>Contents</w:t>
          </w:r>
        </w:p>
        <w:p w:rsidR="00976140" w:rsidRPr="00976140" w:rsidRDefault="00976140" w:rsidP="00976140"/>
        <w:p w:rsidR="004D1E60" w:rsidRDefault="004D1E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124935" w:history="1">
            <w:r w:rsidRPr="00257E62">
              <w:rPr>
                <w:rStyle w:val="Hyperlink"/>
                <w:noProof/>
              </w:rPr>
              <w:t>Proof of Concept for Techies</w:t>
            </w:r>
            <w:r>
              <w:rPr>
                <w:noProof/>
                <w:webHidden/>
              </w:rPr>
              <w:tab/>
            </w:r>
            <w:r>
              <w:rPr>
                <w:noProof/>
                <w:webHidden/>
              </w:rPr>
              <w:fldChar w:fldCharType="begin"/>
            </w:r>
            <w:r>
              <w:rPr>
                <w:noProof/>
                <w:webHidden/>
              </w:rPr>
              <w:instrText xml:space="preserve"> PAGEREF _Toc529124935 \h </w:instrText>
            </w:r>
            <w:r>
              <w:rPr>
                <w:noProof/>
                <w:webHidden/>
              </w:rPr>
            </w:r>
            <w:r>
              <w:rPr>
                <w:noProof/>
                <w:webHidden/>
              </w:rPr>
              <w:fldChar w:fldCharType="separate"/>
            </w:r>
            <w:r w:rsidR="00153967">
              <w:rPr>
                <w:noProof/>
                <w:webHidden/>
              </w:rPr>
              <w:t>2</w:t>
            </w:r>
            <w:r>
              <w:rPr>
                <w:noProof/>
                <w:webHidden/>
              </w:rPr>
              <w:fldChar w:fldCharType="end"/>
            </w:r>
          </w:hyperlink>
        </w:p>
        <w:p w:rsidR="004D1E60" w:rsidRDefault="00153967">
          <w:pPr>
            <w:pStyle w:val="TOC2"/>
            <w:tabs>
              <w:tab w:val="right" w:leader="dot" w:pos="9350"/>
            </w:tabs>
            <w:rPr>
              <w:rFonts w:eastAsiaTheme="minorEastAsia"/>
              <w:noProof/>
            </w:rPr>
          </w:pPr>
          <w:hyperlink w:anchor="_Toc529124936" w:history="1">
            <w:r w:rsidR="004D1E60" w:rsidRPr="00257E62">
              <w:rPr>
                <w:rStyle w:val="Hyperlink"/>
                <w:noProof/>
              </w:rPr>
              <w:t>Technologies Used for the Solution</w:t>
            </w:r>
            <w:r w:rsidR="004D1E60">
              <w:rPr>
                <w:noProof/>
                <w:webHidden/>
              </w:rPr>
              <w:tab/>
            </w:r>
            <w:r w:rsidR="004D1E60">
              <w:rPr>
                <w:noProof/>
                <w:webHidden/>
              </w:rPr>
              <w:fldChar w:fldCharType="begin"/>
            </w:r>
            <w:r w:rsidR="004D1E60">
              <w:rPr>
                <w:noProof/>
                <w:webHidden/>
              </w:rPr>
              <w:instrText xml:space="preserve"> PAGEREF _Toc529124936 \h </w:instrText>
            </w:r>
            <w:r w:rsidR="004D1E60">
              <w:rPr>
                <w:noProof/>
                <w:webHidden/>
              </w:rPr>
            </w:r>
            <w:r w:rsidR="004D1E60">
              <w:rPr>
                <w:noProof/>
                <w:webHidden/>
              </w:rPr>
              <w:fldChar w:fldCharType="separate"/>
            </w:r>
            <w:r>
              <w:rPr>
                <w:noProof/>
                <w:webHidden/>
              </w:rPr>
              <w:t>2</w:t>
            </w:r>
            <w:r w:rsidR="004D1E60">
              <w:rPr>
                <w:noProof/>
                <w:webHidden/>
              </w:rPr>
              <w:fldChar w:fldCharType="end"/>
            </w:r>
          </w:hyperlink>
        </w:p>
        <w:p w:rsidR="004D1E60" w:rsidRDefault="00153967">
          <w:pPr>
            <w:pStyle w:val="TOC2"/>
            <w:tabs>
              <w:tab w:val="right" w:leader="dot" w:pos="9350"/>
            </w:tabs>
            <w:rPr>
              <w:rFonts w:eastAsiaTheme="minorEastAsia"/>
              <w:noProof/>
            </w:rPr>
          </w:pPr>
          <w:hyperlink w:anchor="_Toc529124937" w:history="1">
            <w:r w:rsidR="004D1E60" w:rsidRPr="00257E62">
              <w:rPr>
                <w:rStyle w:val="Hyperlink"/>
                <w:noProof/>
              </w:rPr>
              <w:t>Infrastructure Overview</w:t>
            </w:r>
            <w:r w:rsidR="004D1E60">
              <w:rPr>
                <w:noProof/>
                <w:webHidden/>
              </w:rPr>
              <w:tab/>
            </w:r>
            <w:r w:rsidR="004D1E60">
              <w:rPr>
                <w:noProof/>
                <w:webHidden/>
              </w:rPr>
              <w:fldChar w:fldCharType="begin"/>
            </w:r>
            <w:r w:rsidR="004D1E60">
              <w:rPr>
                <w:noProof/>
                <w:webHidden/>
              </w:rPr>
              <w:instrText xml:space="preserve"> PAGEREF _Toc529124937 \h </w:instrText>
            </w:r>
            <w:r w:rsidR="004D1E60">
              <w:rPr>
                <w:noProof/>
                <w:webHidden/>
              </w:rPr>
            </w:r>
            <w:r w:rsidR="004D1E60">
              <w:rPr>
                <w:noProof/>
                <w:webHidden/>
              </w:rPr>
              <w:fldChar w:fldCharType="separate"/>
            </w:r>
            <w:r>
              <w:rPr>
                <w:noProof/>
                <w:webHidden/>
              </w:rPr>
              <w:t>2</w:t>
            </w:r>
            <w:r w:rsidR="004D1E60">
              <w:rPr>
                <w:noProof/>
                <w:webHidden/>
              </w:rPr>
              <w:fldChar w:fldCharType="end"/>
            </w:r>
          </w:hyperlink>
        </w:p>
        <w:p w:rsidR="004D1E60" w:rsidRDefault="00153967">
          <w:pPr>
            <w:pStyle w:val="TOC2"/>
            <w:tabs>
              <w:tab w:val="right" w:leader="dot" w:pos="9350"/>
            </w:tabs>
            <w:rPr>
              <w:rFonts w:eastAsiaTheme="minorEastAsia"/>
              <w:noProof/>
            </w:rPr>
          </w:pPr>
          <w:hyperlink w:anchor="_Toc529124938" w:history="1">
            <w:r w:rsidR="004D1E60" w:rsidRPr="00257E62">
              <w:rPr>
                <w:rStyle w:val="Hyperlink"/>
                <w:noProof/>
              </w:rPr>
              <w:t>Connectivity and Security</w:t>
            </w:r>
            <w:r w:rsidR="004D1E60">
              <w:rPr>
                <w:noProof/>
                <w:webHidden/>
              </w:rPr>
              <w:tab/>
            </w:r>
            <w:r w:rsidR="004D1E60">
              <w:rPr>
                <w:noProof/>
                <w:webHidden/>
              </w:rPr>
              <w:fldChar w:fldCharType="begin"/>
            </w:r>
            <w:r w:rsidR="004D1E60">
              <w:rPr>
                <w:noProof/>
                <w:webHidden/>
              </w:rPr>
              <w:instrText xml:space="preserve"> PAGEREF _Toc529124938 \h </w:instrText>
            </w:r>
            <w:r w:rsidR="004D1E60">
              <w:rPr>
                <w:noProof/>
                <w:webHidden/>
              </w:rPr>
            </w:r>
            <w:r w:rsidR="004D1E60">
              <w:rPr>
                <w:noProof/>
                <w:webHidden/>
              </w:rPr>
              <w:fldChar w:fldCharType="separate"/>
            </w:r>
            <w:r>
              <w:rPr>
                <w:noProof/>
                <w:webHidden/>
              </w:rPr>
              <w:t>3</w:t>
            </w:r>
            <w:r w:rsidR="004D1E60">
              <w:rPr>
                <w:noProof/>
                <w:webHidden/>
              </w:rPr>
              <w:fldChar w:fldCharType="end"/>
            </w:r>
          </w:hyperlink>
        </w:p>
        <w:p w:rsidR="004D1E60" w:rsidRDefault="00153967">
          <w:pPr>
            <w:pStyle w:val="TOC2"/>
            <w:tabs>
              <w:tab w:val="right" w:leader="dot" w:pos="9350"/>
            </w:tabs>
            <w:rPr>
              <w:rFonts w:eastAsiaTheme="minorEastAsia"/>
              <w:noProof/>
            </w:rPr>
          </w:pPr>
          <w:hyperlink w:anchor="_Toc529124939" w:history="1">
            <w:r w:rsidR="004D1E60" w:rsidRPr="00257E62">
              <w:rPr>
                <w:rStyle w:val="Hyperlink"/>
                <w:noProof/>
              </w:rPr>
              <w:t>Deploying the Infrastructure with Terraform</w:t>
            </w:r>
            <w:r w:rsidR="004D1E60">
              <w:rPr>
                <w:noProof/>
                <w:webHidden/>
              </w:rPr>
              <w:tab/>
            </w:r>
            <w:r w:rsidR="004D1E60">
              <w:rPr>
                <w:noProof/>
                <w:webHidden/>
              </w:rPr>
              <w:fldChar w:fldCharType="begin"/>
            </w:r>
            <w:r w:rsidR="004D1E60">
              <w:rPr>
                <w:noProof/>
                <w:webHidden/>
              </w:rPr>
              <w:instrText xml:space="preserve"> PAGEREF _Toc529124939 \h </w:instrText>
            </w:r>
            <w:r w:rsidR="004D1E60">
              <w:rPr>
                <w:noProof/>
                <w:webHidden/>
              </w:rPr>
            </w:r>
            <w:r w:rsidR="004D1E60">
              <w:rPr>
                <w:noProof/>
                <w:webHidden/>
              </w:rPr>
              <w:fldChar w:fldCharType="separate"/>
            </w:r>
            <w:r>
              <w:rPr>
                <w:noProof/>
                <w:webHidden/>
              </w:rPr>
              <w:t>4</w:t>
            </w:r>
            <w:r w:rsidR="004D1E60">
              <w:rPr>
                <w:noProof/>
                <w:webHidden/>
              </w:rPr>
              <w:fldChar w:fldCharType="end"/>
            </w:r>
          </w:hyperlink>
        </w:p>
        <w:p w:rsidR="004D1E60" w:rsidRDefault="00153967">
          <w:pPr>
            <w:pStyle w:val="TOC3"/>
            <w:tabs>
              <w:tab w:val="right" w:leader="dot" w:pos="9350"/>
            </w:tabs>
            <w:rPr>
              <w:noProof/>
            </w:rPr>
          </w:pPr>
          <w:hyperlink w:anchor="_Toc529124940" w:history="1">
            <w:r w:rsidR="004D1E60" w:rsidRPr="00257E62">
              <w:rPr>
                <w:rStyle w:val="Hyperlink"/>
                <w:noProof/>
              </w:rPr>
              <w:t>Deploying the Environment</w:t>
            </w:r>
            <w:r w:rsidR="004D1E60">
              <w:rPr>
                <w:noProof/>
                <w:webHidden/>
              </w:rPr>
              <w:tab/>
            </w:r>
            <w:r w:rsidR="004D1E60">
              <w:rPr>
                <w:noProof/>
                <w:webHidden/>
              </w:rPr>
              <w:fldChar w:fldCharType="begin"/>
            </w:r>
            <w:r w:rsidR="004D1E60">
              <w:rPr>
                <w:noProof/>
                <w:webHidden/>
              </w:rPr>
              <w:instrText xml:space="preserve"> PAGEREF _Toc529124940 \h </w:instrText>
            </w:r>
            <w:r w:rsidR="004D1E60">
              <w:rPr>
                <w:noProof/>
                <w:webHidden/>
              </w:rPr>
            </w:r>
            <w:r w:rsidR="004D1E60">
              <w:rPr>
                <w:noProof/>
                <w:webHidden/>
              </w:rPr>
              <w:fldChar w:fldCharType="separate"/>
            </w:r>
            <w:r>
              <w:rPr>
                <w:noProof/>
                <w:webHidden/>
              </w:rPr>
              <w:t>5</w:t>
            </w:r>
            <w:r w:rsidR="004D1E60">
              <w:rPr>
                <w:noProof/>
                <w:webHidden/>
              </w:rPr>
              <w:fldChar w:fldCharType="end"/>
            </w:r>
          </w:hyperlink>
        </w:p>
        <w:p w:rsidR="004D1E60" w:rsidRDefault="004D1E60">
          <w:r>
            <w:rPr>
              <w:b/>
              <w:bCs/>
              <w:noProof/>
            </w:rPr>
            <w:fldChar w:fldCharType="end"/>
          </w:r>
        </w:p>
      </w:sdtContent>
    </w:sdt>
    <w:p w:rsidR="004D1E60" w:rsidRDefault="004D1E60" w:rsidP="002360C7">
      <w:pPr>
        <w:pStyle w:val="Heading1"/>
        <w:jc w:val="center"/>
      </w:pPr>
    </w:p>
    <w:p w:rsidR="004D1E60" w:rsidRDefault="004D1E60" w:rsidP="004D1E60">
      <w:pPr>
        <w:rPr>
          <w:rFonts w:ascii="Arial Black" w:eastAsiaTheme="majorEastAsia" w:hAnsi="Arial Black" w:cstheme="majorBidi"/>
          <w:sz w:val="32"/>
          <w:szCs w:val="32"/>
          <w:u w:val="single"/>
        </w:rPr>
      </w:pPr>
      <w:r>
        <w:br w:type="page"/>
      </w:r>
    </w:p>
    <w:p w:rsidR="002360C7" w:rsidRDefault="00BC5667" w:rsidP="002360C7">
      <w:pPr>
        <w:pStyle w:val="Heading1"/>
        <w:jc w:val="center"/>
      </w:pPr>
      <w:bookmarkStart w:id="0" w:name="_Toc529124935"/>
      <w:r w:rsidRPr="00BC5667">
        <w:lastRenderedPageBreak/>
        <w:t xml:space="preserve">Proof of Concept </w:t>
      </w:r>
      <w:r w:rsidR="00B20E65" w:rsidRPr="00BC5667">
        <w:t>for</w:t>
      </w:r>
      <w:r w:rsidRPr="00BC5667">
        <w:t xml:space="preserve"> Techies</w:t>
      </w:r>
      <w:bookmarkEnd w:id="0"/>
    </w:p>
    <w:p w:rsidR="009B58CD" w:rsidRPr="009B58CD" w:rsidRDefault="009B58CD" w:rsidP="009B58CD"/>
    <w:p w:rsidR="009B58CD" w:rsidRDefault="009B58CD" w:rsidP="009B58CD">
      <w:pPr>
        <w:pStyle w:val="Heading2"/>
      </w:pPr>
      <w:bookmarkStart w:id="1" w:name="_Toc529124936"/>
      <w:r>
        <w:t>Technologies Used for the Solution</w:t>
      </w:r>
      <w:bookmarkEnd w:id="1"/>
    </w:p>
    <w:p w:rsidR="00097EDC" w:rsidRDefault="00097EDC" w:rsidP="00097EDC">
      <w:pPr>
        <w:pStyle w:val="ListParagraph"/>
      </w:pPr>
    </w:p>
    <w:p w:rsidR="009B58CD" w:rsidRDefault="009B58CD" w:rsidP="002E1D37">
      <w:pPr>
        <w:pStyle w:val="ListParagraph"/>
        <w:numPr>
          <w:ilvl w:val="0"/>
          <w:numId w:val="4"/>
        </w:numPr>
        <w:ind w:left="360"/>
      </w:pPr>
      <w:r>
        <w:t xml:space="preserve">Solution is deployed on Amazon Web Services </w:t>
      </w:r>
      <w:r w:rsidR="002E1D37">
        <w:t>using</w:t>
      </w:r>
      <w:r>
        <w:t xml:space="preserve"> these </w:t>
      </w:r>
      <w:r w:rsidR="00395F91">
        <w:t>services:</w:t>
      </w:r>
    </w:p>
    <w:p w:rsidR="009B58CD" w:rsidRDefault="009B58CD" w:rsidP="002E1D37">
      <w:pPr>
        <w:pStyle w:val="ListParagraph"/>
        <w:numPr>
          <w:ilvl w:val="1"/>
          <w:numId w:val="4"/>
        </w:numPr>
        <w:ind w:left="1080"/>
      </w:pPr>
      <w:r>
        <w:t>Amazon EC2</w:t>
      </w:r>
    </w:p>
    <w:p w:rsidR="009B58CD" w:rsidRDefault="009B58CD" w:rsidP="002E1D37">
      <w:pPr>
        <w:pStyle w:val="ListParagraph"/>
        <w:numPr>
          <w:ilvl w:val="1"/>
          <w:numId w:val="4"/>
        </w:numPr>
        <w:ind w:left="1080"/>
      </w:pPr>
      <w:r>
        <w:t>Amazon Elastic Beanstalk</w:t>
      </w:r>
    </w:p>
    <w:p w:rsidR="009B58CD" w:rsidRDefault="009B58CD" w:rsidP="002E1D37">
      <w:pPr>
        <w:pStyle w:val="ListParagraph"/>
        <w:numPr>
          <w:ilvl w:val="1"/>
          <w:numId w:val="4"/>
        </w:numPr>
        <w:ind w:left="1080"/>
      </w:pPr>
      <w:r>
        <w:t>Amazon RDS</w:t>
      </w:r>
    </w:p>
    <w:p w:rsidR="002360C7" w:rsidRDefault="009B58CD" w:rsidP="002E1D37">
      <w:pPr>
        <w:pStyle w:val="ListParagraph"/>
        <w:numPr>
          <w:ilvl w:val="0"/>
          <w:numId w:val="4"/>
        </w:numPr>
        <w:ind w:left="360"/>
      </w:pPr>
      <w:r>
        <w:t xml:space="preserve">Solution will be deployed using </w:t>
      </w:r>
      <w:proofErr w:type="spellStart"/>
      <w:r>
        <w:t>Hashicorp’s</w:t>
      </w:r>
      <w:proofErr w:type="spellEnd"/>
      <w:r>
        <w:t xml:space="preserve"> Terraform</w:t>
      </w:r>
      <w:r w:rsidR="002E1D37">
        <w:t>.</w:t>
      </w:r>
    </w:p>
    <w:p w:rsidR="002E1D37" w:rsidRDefault="002E1D37" w:rsidP="002E1D37">
      <w:pPr>
        <w:pStyle w:val="ListParagraph"/>
        <w:numPr>
          <w:ilvl w:val="0"/>
          <w:numId w:val="4"/>
        </w:numPr>
        <w:ind w:left="360"/>
      </w:pPr>
      <w:r>
        <w:t xml:space="preserve">You can download the Terraform files from the </w:t>
      </w:r>
      <w:proofErr w:type="spellStart"/>
      <w:r>
        <w:t>Github</w:t>
      </w:r>
      <w:proofErr w:type="spellEnd"/>
      <w:r>
        <w:t xml:space="preserve"> repository:</w:t>
      </w:r>
    </w:p>
    <w:p w:rsidR="002E1D37" w:rsidRPr="002E1D37" w:rsidRDefault="002E1D37" w:rsidP="002E1D37">
      <w:pPr>
        <w:pStyle w:val="ListParagraph"/>
        <w:ind w:left="360"/>
        <w:rPr>
          <w:color w:val="00B0F0"/>
          <w:u w:val="single"/>
        </w:rPr>
      </w:pPr>
      <w:r w:rsidRPr="002E1D37">
        <w:rPr>
          <w:color w:val="00B0F0"/>
          <w:u w:val="single"/>
        </w:rPr>
        <w:t>https://github.com/dinukaj91/VoiceIQ</w:t>
      </w:r>
    </w:p>
    <w:p w:rsidR="002360C7" w:rsidRDefault="002360C7" w:rsidP="002360C7">
      <w:pPr>
        <w:pStyle w:val="Heading2"/>
        <w:rPr>
          <w:b w:val="0"/>
        </w:rPr>
      </w:pPr>
      <w:bookmarkStart w:id="2" w:name="_Toc529124937"/>
      <w:r>
        <w:rPr>
          <w:b w:val="0"/>
        </w:rPr>
        <w:t>Infrastructure Overview</w:t>
      </w:r>
      <w:bookmarkEnd w:id="2"/>
    </w:p>
    <w:p w:rsidR="002360C7" w:rsidRPr="002360C7" w:rsidRDefault="009B58CD" w:rsidP="002360C7">
      <w:r w:rsidRPr="002360C7">
        <w:rPr>
          <w:noProof/>
        </w:rPr>
        <w:drawing>
          <wp:anchor distT="0" distB="0" distL="114300" distR="114300" simplePos="0" relativeHeight="251661312" behindDoc="0" locked="0" layoutInCell="1" allowOverlap="1" wp14:anchorId="667AAD83" wp14:editId="0B5F6331">
            <wp:simplePos x="0" y="0"/>
            <wp:positionH relativeFrom="margin">
              <wp:align>right</wp:align>
            </wp:positionH>
            <wp:positionV relativeFrom="paragraph">
              <wp:posOffset>171450</wp:posOffset>
            </wp:positionV>
            <wp:extent cx="5943600" cy="3336758"/>
            <wp:effectExtent l="0" t="0" r="0" b="0"/>
            <wp:wrapThrough wrapText="bothSides">
              <wp:wrapPolygon edited="0">
                <wp:start x="0" y="0"/>
                <wp:lineTo x="0" y="21460"/>
                <wp:lineTo x="21531" y="21460"/>
                <wp:lineTo x="21531" y="0"/>
                <wp:lineTo x="0" y="0"/>
              </wp:wrapPolygon>
            </wp:wrapThrough>
            <wp:docPr id="2" name="Picture 2" descr="C:\Users\dinukaj\Desktop\Google Drive\Other\Voice.io\Infra_Diagram_Draw_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ukaj\Desktop\Google Drive\Other\Voice.io\Infra_Diagram_Draw_I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67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38C" w:rsidRDefault="0012738C" w:rsidP="0012738C">
      <w:pPr>
        <w:pStyle w:val="ListParagraph"/>
        <w:ind w:left="360"/>
      </w:pPr>
    </w:p>
    <w:p w:rsidR="002360C7" w:rsidRDefault="002360C7" w:rsidP="0012738C">
      <w:pPr>
        <w:pStyle w:val="ListParagraph"/>
        <w:ind w:left="360"/>
      </w:pPr>
    </w:p>
    <w:p w:rsidR="007B6CA3" w:rsidRDefault="007B6CA3" w:rsidP="003C73C7">
      <w:pPr>
        <w:pStyle w:val="ListParagraph"/>
        <w:numPr>
          <w:ilvl w:val="0"/>
          <w:numId w:val="1"/>
        </w:numPr>
        <w:jc w:val="both"/>
      </w:pPr>
      <w:r>
        <w:t>The proposed infrastructure has been designed on Amazon Web Services and the network diagram given above describes the proposed infrastructure.</w:t>
      </w:r>
    </w:p>
    <w:p w:rsidR="002360C7" w:rsidRDefault="002360C7" w:rsidP="003C73C7">
      <w:pPr>
        <w:pStyle w:val="ListParagraph"/>
        <w:numPr>
          <w:ilvl w:val="0"/>
          <w:numId w:val="1"/>
        </w:numPr>
        <w:jc w:val="both"/>
      </w:pPr>
      <w:r>
        <w:t xml:space="preserve">The solution </w:t>
      </w:r>
      <w:r w:rsidR="003C73C7">
        <w:t>consists</w:t>
      </w:r>
      <w:r>
        <w:t xml:space="preserve"> of a high availability PHP a</w:t>
      </w:r>
      <w:r w:rsidRPr="002360C7">
        <w:t>pplication</w:t>
      </w:r>
      <w:r>
        <w:t xml:space="preserve"> launched on Elastic Beanstalk with an e</w:t>
      </w:r>
      <w:r w:rsidRPr="002360C7">
        <w:t>xter</w:t>
      </w:r>
      <w:r>
        <w:t>nal Amazon RDS database with the multi AZ feature enabled.</w:t>
      </w:r>
    </w:p>
    <w:p w:rsidR="007B6CA3" w:rsidRDefault="007B6CA3" w:rsidP="003C73C7">
      <w:pPr>
        <w:pStyle w:val="ListParagraph"/>
        <w:numPr>
          <w:ilvl w:val="0"/>
          <w:numId w:val="1"/>
        </w:numPr>
        <w:jc w:val="both"/>
      </w:pPr>
      <w:r>
        <w:t xml:space="preserve">The infrastructure is hosted on a single VPC with </w:t>
      </w:r>
      <w:r w:rsidR="002360C7">
        <w:t>three</w:t>
      </w:r>
      <w:r>
        <w:t xml:space="preserve"> subnets.</w:t>
      </w:r>
    </w:p>
    <w:p w:rsidR="00095704" w:rsidRDefault="007B6CA3" w:rsidP="003C73C7">
      <w:pPr>
        <w:pStyle w:val="ListParagraph"/>
        <w:numPr>
          <w:ilvl w:val="0"/>
          <w:numId w:val="1"/>
        </w:numPr>
        <w:jc w:val="both"/>
      </w:pPr>
      <w:r>
        <w:t xml:space="preserve">One subnet is a public subnet and the other </w:t>
      </w:r>
      <w:r w:rsidR="002360C7">
        <w:t xml:space="preserve">two </w:t>
      </w:r>
      <w:r>
        <w:t>subnet</w:t>
      </w:r>
      <w:r w:rsidR="002360C7">
        <w:t xml:space="preserve">s are </w:t>
      </w:r>
      <w:r>
        <w:t>private subnet</w:t>
      </w:r>
      <w:r w:rsidR="002360C7">
        <w:t>s</w:t>
      </w:r>
      <w:r>
        <w:t xml:space="preserve">. </w:t>
      </w:r>
    </w:p>
    <w:p w:rsidR="009B58CD" w:rsidRDefault="009B58CD" w:rsidP="009B58CD">
      <w:pPr>
        <w:pStyle w:val="ListParagraph"/>
        <w:numPr>
          <w:ilvl w:val="0"/>
          <w:numId w:val="1"/>
        </w:numPr>
        <w:jc w:val="both"/>
      </w:pPr>
      <w:r>
        <w:t>The public subnet contains the load balancer for the Elastic Beanstalk cluster.</w:t>
      </w:r>
    </w:p>
    <w:p w:rsidR="009B58CD" w:rsidRDefault="009B58CD" w:rsidP="003C73C7">
      <w:pPr>
        <w:pStyle w:val="ListParagraph"/>
        <w:numPr>
          <w:ilvl w:val="0"/>
          <w:numId w:val="1"/>
        </w:numPr>
        <w:jc w:val="both"/>
      </w:pPr>
      <w:r>
        <w:lastRenderedPageBreak/>
        <w:t>One private subnet contains the auto scaling group to which the Elastic load balancer connects to and the RDS database.</w:t>
      </w:r>
    </w:p>
    <w:p w:rsidR="009B58CD" w:rsidRDefault="009B58CD" w:rsidP="00666968">
      <w:pPr>
        <w:pStyle w:val="ListParagraph"/>
        <w:numPr>
          <w:ilvl w:val="0"/>
          <w:numId w:val="1"/>
        </w:numPr>
        <w:jc w:val="both"/>
      </w:pPr>
      <w:r>
        <w:t>To deal with increases in traffic Beanstalk is configured to scale up</w:t>
      </w:r>
      <w:r w:rsidR="00842D1F">
        <w:t xml:space="preserve"> buy one instance</w:t>
      </w:r>
      <w:r>
        <w:t xml:space="preserve"> when</w:t>
      </w:r>
      <w:r w:rsidR="00842D1F">
        <w:t xml:space="preserve"> CPU utilization goes above 80% and scale down when CPU utilization goes below 20%.</w:t>
      </w:r>
    </w:p>
    <w:p w:rsidR="009B58CD" w:rsidRDefault="009B58CD" w:rsidP="00666968">
      <w:pPr>
        <w:pStyle w:val="ListParagraph"/>
        <w:numPr>
          <w:ilvl w:val="0"/>
          <w:numId w:val="1"/>
        </w:numPr>
        <w:jc w:val="both"/>
      </w:pPr>
      <w:r>
        <w:t>To keep things simple, Beanstalk is configured to work in one availability zone i.e. when CPU utilization goes up a new server is added to the same availability zone (i.e. the same subnet).</w:t>
      </w:r>
    </w:p>
    <w:p w:rsidR="009B58CD" w:rsidRDefault="009B58CD" w:rsidP="00666968">
      <w:pPr>
        <w:pStyle w:val="ListParagraph"/>
        <w:numPr>
          <w:ilvl w:val="0"/>
          <w:numId w:val="1"/>
        </w:numPr>
        <w:jc w:val="both"/>
      </w:pPr>
      <w:r>
        <w:t>The second subnet contains the replica for the main RDS database in the first subnet.</w:t>
      </w:r>
    </w:p>
    <w:p w:rsidR="009B58CD" w:rsidRPr="00395F91" w:rsidRDefault="009B58CD" w:rsidP="00172D9B">
      <w:pPr>
        <w:rPr>
          <w:b/>
          <w:sz w:val="2"/>
          <w:u w:val="single"/>
        </w:rPr>
      </w:pPr>
    </w:p>
    <w:p w:rsidR="00172D9B" w:rsidRDefault="009B58CD" w:rsidP="00395F91">
      <w:pPr>
        <w:pStyle w:val="Heading2"/>
      </w:pPr>
      <w:bookmarkStart w:id="3" w:name="_Toc529124938"/>
      <w:r>
        <w:t>Connectivity and Security</w:t>
      </w:r>
      <w:bookmarkEnd w:id="3"/>
    </w:p>
    <w:p w:rsidR="00395F91" w:rsidRPr="00395F91" w:rsidRDefault="00395F91" w:rsidP="00395F91"/>
    <w:p w:rsidR="00304875" w:rsidRDefault="00304875" w:rsidP="00666968">
      <w:pPr>
        <w:pStyle w:val="ListParagraph"/>
        <w:numPr>
          <w:ilvl w:val="0"/>
          <w:numId w:val="3"/>
        </w:numPr>
        <w:jc w:val="both"/>
      </w:pPr>
      <w:r w:rsidRPr="00E934C2">
        <w:t xml:space="preserve">The VPC </w:t>
      </w:r>
      <w:r>
        <w:t>contains an internet gateway to allow communication between the instances in the VPC and the internet.</w:t>
      </w:r>
    </w:p>
    <w:p w:rsidR="009B58CD" w:rsidRDefault="00DF3648" w:rsidP="00666968">
      <w:pPr>
        <w:pStyle w:val="ListParagraph"/>
        <w:numPr>
          <w:ilvl w:val="0"/>
          <w:numId w:val="2"/>
        </w:numPr>
        <w:jc w:val="both"/>
      </w:pPr>
      <w:r w:rsidRPr="00D104D5">
        <w:t>The public subnet contains a NAT gateway to enable outgoing internet connectivity from the private subnet.</w:t>
      </w:r>
    </w:p>
    <w:p w:rsidR="00304875" w:rsidRDefault="00304875" w:rsidP="00666968">
      <w:pPr>
        <w:pStyle w:val="ListParagraph"/>
        <w:numPr>
          <w:ilvl w:val="0"/>
          <w:numId w:val="2"/>
        </w:numPr>
        <w:jc w:val="both"/>
      </w:pPr>
      <w:r>
        <w:t>It is a requirement for instances in a Beanstalk auto scaling group to connect to the internet a</w:t>
      </w:r>
      <w:r w:rsidR="00D17A1E">
        <w:t>nd the NAT gateway helps meet this requirement</w:t>
      </w:r>
      <w:r>
        <w:t>.</w:t>
      </w:r>
    </w:p>
    <w:p w:rsidR="00304875" w:rsidRDefault="004C4C63" w:rsidP="00666968">
      <w:pPr>
        <w:pStyle w:val="ListParagraph"/>
        <w:numPr>
          <w:ilvl w:val="0"/>
          <w:numId w:val="2"/>
        </w:numPr>
        <w:jc w:val="both"/>
      </w:pPr>
      <w:r>
        <w:t>During the creation of the Beanstalk cluster two security groups</w:t>
      </w:r>
      <w:r w:rsidR="00666968">
        <w:t xml:space="preserve"> are automatically generated by Beanstalk</w:t>
      </w:r>
      <w:r w:rsidR="00D17A1E">
        <w:t>.</w:t>
      </w:r>
    </w:p>
    <w:p w:rsidR="004C4C63" w:rsidRDefault="00D17A1E" w:rsidP="00666968">
      <w:pPr>
        <w:pStyle w:val="ListParagraph"/>
        <w:numPr>
          <w:ilvl w:val="1"/>
          <w:numId w:val="2"/>
        </w:numPr>
        <w:jc w:val="both"/>
      </w:pPr>
      <w:r>
        <w:t>One is attached to</w:t>
      </w:r>
      <w:r w:rsidR="004C4C63">
        <w:t xml:space="preserve"> the load balancer so that web requests can connect with the load balancer on port 80.</w:t>
      </w:r>
    </w:p>
    <w:p w:rsidR="004C4C63" w:rsidRDefault="00D17A1E" w:rsidP="00666968">
      <w:pPr>
        <w:pStyle w:val="ListParagraph"/>
        <w:numPr>
          <w:ilvl w:val="1"/>
          <w:numId w:val="2"/>
        </w:numPr>
        <w:jc w:val="both"/>
      </w:pPr>
      <w:r>
        <w:t xml:space="preserve">The other is attached to </w:t>
      </w:r>
      <w:r w:rsidR="004C4C63">
        <w:t>the auto scaling group so that requests from the load balancer can connect with the instances in the auto scaling group on port 80.</w:t>
      </w:r>
    </w:p>
    <w:p w:rsidR="004C4C63" w:rsidRPr="00304875" w:rsidRDefault="00666968" w:rsidP="00666968">
      <w:pPr>
        <w:pStyle w:val="ListParagraph"/>
        <w:numPr>
          <w:ilvl w:val="0"/>
          <w:numId w:val="2"/>
        </w:numPr>
        <w:jc w:val="both"/>
      </w:pPr>
      <w:r>
        <w:rPr>
          <w:noProof/>
        </w:rPr>
        <w:drawing>
          <wp:anchor distT="0" distB="0" distL="114300" distR="114300" simplePos="0" relativeHeight="251662336" behindDoc="1" locked="0" layoutInCell="1" allowOverlap="1" wp14:anchorId="656D1827" wp14:editId="254489B4">
            <wp:simplePos x="0" y="0"/>
            <wp:positionH relativeFrom="margin">
              <wp:align>right</wp:align>
            </wp:positionH>
            <wp:positionV relativeFrom="paragraph">
              <wp:posOffset>623570</wp:posOffset>
            </wp:positionV>
            <wp:extent cx="5943600" cy="1433195"/>
            <wp:effectExtent l="0" t="0" r="0" b="0"/>
            <wp:wrapTight wrapText="bothSides">
              <wp:wrapPolygon edited="0">
                <wp:start x="0" y="0"/>
                <wp:lineTo x="0" y="21246"/>
                <wp:lineTo x="21531" y="2124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33195"/>
                    </a:xfrm>
                    <a:prstGeom prst="rect">
                      <a:avLst/>
                    </a:prstGeom>
                  </pic:spPr>
                </pic:pic>
              </a:graphicData>
            </a:graphic>
            <wp14:sizeRelH relativeFrom="page">
              <wp14:pctWidth>0</wp14:pctWidth>
            </wp14:sizeRelH>
            <wp14:sizeRelV relativeFrom="page">
              <wp14:pctHeight>0</wp14:pctHeight>
            </wp14:sizeRelV>
          </wp:anchor>
        </w:drawing>
      </w:r>
      <w:r w:rsidR="004C4C63">
        <w:t>The security groups are given below. Note that the names for the security</w:t>
      </w:r>
      <w:r w:rsidR="00D17A1E">
        <w:t xml:space="preserve"> groups when creating the infrastructure</w:t>
      </w:r>
      <w:r w:rsidR="004C4C63">
        <w:t xml:space="preserve"> is given the name Production</w:t>
      </w:r>
      <w:r w:rsidR="00D17A1E">
        <w:t xml:space="preserve"> automatically</w:t>
      </w:r>
      <w:r w:rsidR="004C4C63">
        <w:t>. To make my point clear I have used meaningful names in the two tables given below.</w:t>
      </w:r>
    </w:p>
    <w:p w:rsidR="00666968" w:rsidRDefault="00666968" w:rsidP="00666968">
      <w:pPr>
        <w:pStyle w:val="ListParagraph"/>
        <w:numPr>
          <w:ilvl w:val="0"/>
          <w:numId w:val="3"/>
        </w:numPr>
        <w:jc w:val="both"/>
      </w:pPr>
      <w:r>
        <w:rPr>
          <w:noProof/>
        </w:rPr>
        <w:drawing>
          <wp:anchor distT="0" distB="0" distL="114300" distR="114300" simplePos="0" relativeHeight="251663360" behindDoc="0" locked="0" layoutInCell="1" allowOverlap="1" wp14:anchorId="516389B1" wp14:editId="72A63A31">
            <wp:simplePos x="0" y="0"/>
            <wp:positionH relativeFrom="margin">
              <wp:align>right</wp:align>
            </wp:positionH>
            <wp:positionV relativeFrom="paragraph">
              <wp:posOffset>2261870</wp:posOffset>
            </wp:positionV>
            <wp:extent cx="5943600" cy="978535"/>
            <wp:effectExtent l="0" t="0" r="0" b="0"/>
            <wp:wrapThrough wrapText="bothSides">
              <wp:wrapPolygon edited="0">
                <wp:start x="0" y="0"/>
                <wp:lineTo x="0" y="21025"/>
                <wp:lineTo x="21531" y="21025"/>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978535"/>
                    </a:xfrm>
                    <a:prstGeom prst="rect">
                      <a:avLst/>
                    </a:prstGeom>
                  </pic:spPr>
                </pic:pic>
              </a:graphicData>
            </a:graphic>
            <wp14:sizeRelH relativeFrom="page">
              <wp14:pctWidth>0</wp14:pctWidth>
            </wp14:sizeRelH>
            <wp14:sizeRelV relativeFrom="page">
              <wp14:pctHeight>0</wp14:pctHeight>
            </wp14:sizeRelV>
          </wp:anchor>
        </w:drawing>
      </w:r>
      <w:r>
        <w:t>Another security group is created and attached to the RDS database instance to enable connections from the auto scaling group and to allow connections from the corporate office. This security group is given below:</w:t>
      </w:r>
    </w:p>
    <w:p w:rsidR="00097EDC" w:rsidRDefault="00097EDC" w:rsidP="00097EDC">
      <w:pPr>
        <w:pStyle w:val="ListParagraph"/>
        <w:ind w:left="360"/>
        <w:jc w:val="both"/>
      </w:pPr>
    </w:p>
    <w:p w:rsidR="00666968" w:rsidRDefault="00666968" w:rsidP="00395F91">
      <w:pPr>
        <w:pStyle w:val="ListParagraph"/>
        <w:numPr>
          <w:ilvl w:val="0"/>
          <w:numId w:val="3"/>
        </w:numPr>
        <w:jc w:val="both"/>
      </w:pPr>
      <w:r>
        <w:t>A virtual private gateway is attached to the VPC and this is connected to the Techies office gateway located at the Techies corporate office through a VPN connection.</w:t>
      </w:r>
    </w:p>
    <w:p w:rsidR="00666968" w:rsidRDefault="00666968" w:rsidP="00395F91">
      <w:pPr>
        <w:pStyle w:val="ListParagraph"/>
        <w:numPr>
          <w:ilvl w:val="0"/>
          <w:numId w:val="3"/>
        </w:numPr>
        <w:jc w:val="both"/>
      </w:pPr>
      <w:r>
        <w:t>This enables the staff at the corporate office to connect to the database securely.</w:t>
      </w:r>
    </w:p>
    <w:p w:rsidR="00097EDC" w:rsidRDefault="00097EDC" w:rsidP="00395F91">
      <w:pPr>
        <w:pStyle w:val="ListParagraph"/>
        <w:ind w:left="360"/>
        <w:jc w:val="both"/>
      </w:pPr>
    </w:p>
    <w:p w:rsidR="00097EDC" w:rsidRDefault="00097EDC" w:rsidP="00395F91">
      <w:pPr>
        <w:pStyle w:val="ListParagraph"/>
        <w:numPr>
          <w:ilvl w:val="0"/>
          <w:numId w:val="3"/>
        </w:numPr>
        <w:jc w:val="both"/>
      </w:pPr>
      <w:r>
        <w:t>The VPC consists of two route tables: the main route table and the custom route table.</w:t>
      </w:r>
    </w:p>
    <w:p w:rsidR="00DF3648" w:rsidRPr="00097EDC" w:rsidRDefault="00097EDC" w:rsidP="00395F91">
      <w:pPr>
        <w:pStyle w:val="ListParagraph"/>
        <w:numPr>
          <w:ilvl w:val="0"/>
          <w:numId w:val="3"/>
        </w:numPr>
        <w:jc w:val="both"/>
        <w:rPr>
          <w:b/>
          <w:u w:val="single"/>
        </w:rPr>
      </w:pPr>
      <w:r>
        <w:t>The main route table is attached to the two private subnets and the custom route table is attached to the public subnet.</w:t>
      </w:r>
    </w:p>
    <w:p w:rsidR="00097EDC" w:rsidRPr="00097EDC" w:rsidRDefault="00097EDC" w:rsidP="00395F91">
      <w:pPr>
        <w:pStyle w:val="ListParagraph"/>
        <w:numPr>
          <w:ilvl w:val="0"/>
          <w:numId w:val="3"/>
        </w:numPr>
        <w:jc w:val="both"/>
        <w:rPr>
          <w:b/>
          <w:u w:val="single"/>
        </w:rPr>
      </w:pPr>
      <w:r>
        <w:t>The custom route table is used to route traffic from the public subnet to the internet gateway to allow internet connectivity.</w:t>
      </w:r>
    </w:p>
    <w:p w:rsidR="00097EDC" w:rsidRPr="00D17A1E" w:rsidRDefault="00D17A1E" w:rsidP="00395F91">
      <w:pPr>
        <w:pStyle w:val="ListParagraph"/>
        <w:numPr>
          <w:ilvl w:val="0"/>
          <w:numId w:val="3"/>
        </w:numPr>
        <w:jc w:val="both"/>
        <w:rPr>
          <w:b/>
          <w:u w:val="single"/>
        </w:rPr>
      </w:pPr>
      <w:r>
        <w:rPr>
          <w:noProof/>
        </w:rPr>
        <w:drawing>
          <wp:anchor distT="0" distB="0" distL="114300" distR="114300" simplePos="0" relativeHeight="251664384" behindDoc="0" locked="0" layoutInCell="1" allowOverlap="1" wp14:anchorId="6E136368" wp14:editId="78D9857D">
            <wp:simplePos x="0" y="0"/>
            <wp:positionH relativeFrom="margin">
              <wp:posOffset>292100</wp:posOffset>
            </wp:positionH>
            <wp:positionV relativeFrom="paragraph">
              <wp:posOffset>476885</wp:posOffset>
            </wp:positionV>
            <wp:extent cx="5359400" cy="1035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59400" cy="1035050"/>
                    </a:xfrm>
                    <a:prstGeom prst="rect">
                      <a:avLst/>
                    </a:prstGeom>
                  </pic:spPr>
                </pic:pic>
              </a:graphicData>
            </a:graphic>
            <wp14:sizeRelH relativeFrom="page">
              <wp14:pctWidth>0</wp14:pctWidth>
            </wp14:sizeRelH>
            <wp14:sizeRelV relativeFrom="page">
              <wp14:pctHeight>0</wp14:pctHeight>
            </wp14:sizeRelV>
          </wp:anchor>
        </w:drawing>
      </w:r>
      <w:r w:rsidR="00097EDC">
        <w:t>The main route table is used to route traffic from the private subnets to the NAT internet gateway to allow internet connectivity.</w:t>
      </w:r>
    </w:p>
    <w:p w:rsidR="00D17A1E" w:rsidRPr="00097EDC" w:rsidRDefault="00D17A1E" w:rsidP="00D17A1E">
      <w:pPr>
        <w:pStyle w:val="ListParagraph"/>
        <w:ind w:left="360"/>
        <w:jc w:val="both"/>
        <w:rPr>
          <w:b/>
          <w:u w:val="single"/>
        </w:rPr>
      </w:pPr>
    </w:p>
    <w:p w:rsidR="00097EDC" w:rsidRPr="00097EDC" w:rsidRDefault="00097EDC" w:rsidP="00097EDC">
      <w:pPr>
        <w:pStyle w:val="Heading2"/>
      </w:pPr>
      <w:bookmarkStart w:id="4" w:name="_Toc529124939"/>
      <w:r>
        <w:t>Deploying the Infrastructure with Terraform</w:t>
      </w:r>
      <w:bookmarkEnd w:id="4"/>
    </w:p>
    <w:p w:rsidR="00DF3648" w:rsidRDefault="00DF3648" w:rsidP="00172D9B">
      <w:pPr>
        <w:rPr>
          <w:b/>
          <w:u w:val="single"/>
        </w:rPr>
      </w:pPr>
    </w:p>
    <w:p w:rsidR="005E0A4A" w:rsidRDefault="005E0A4A" w:rsidP="005E0A4A">
      <w:pPr>
        <w:pStyle w:val="ListParagraph"/>
        <w:numPr>
          <w:ilvl w:val="0"/>
          <w:numId w:val="6"/>
        </w:numPr>
      </w:pPr>
      <w:r>
        <w:t xml:space="preserve">The terraform files are contained in the </w:t>
      </w:r>
      <w:proofErr w:type="spellStart"/>
      <w:r>
        <w:t>github</w:t>
      </w:r>
      <w:proofErr w:type="spellEnd"/>
      <w:r>
        <w:t xml:space="preserve"> </w:t>
      </w:r>
      <w:proofErr w:type="spellStart"/>
      <w:r>
        <w:t>url</w:t>
      </w:r>
      <w:proofErr w:type="spellEnd"/>
      <w:r>
        <w:t xml:space="preserve"> given at the beginning of the document.</w:t>
      </w:r>
    </w:p>
    <w:p w:rsidR="005E0A4A" w:rsidRDefault="005E0A4A" w:rsidP="005E0A4A">
      <w:pPr>
        <w:pStyle w:val="ListParagraph"/>
        <w:numPr>
          <w:ilvl w:val="0"/>
          <w:numId w:val="6"/>
        </w:numPr>
      </w:pPr>
      <w:r>
        <w:t>They follow the following file structure</w:t>
      </w:r>
    </w:p>
    <w:p w:rsidR="005E0A4A" w:rsidRDefault="005E0A4A" w:rsidP="005E0A4A">
      <w:pPr>
        <w:pStyle w:val="ListParagraph"/>
        <w:ind w:left="360"/>
      </w:pPr>
    </w:p>
    <w:p w:rsidR="005E0A4A" w:rsidRDefault="005E0A4A" w:rsidP="005E0A4A">
      <w:pPr>
        <w:pStyle w:val="ListParagraph"/>
        <w:ind w:left="360"/>
      </w:pPr>
      <w:r>
        <w:rPr>
          <w:noProof/>
        </w:rPr>
        <w:drawing>
          <wp:inline distT="0" distB="0" distL="0" distR="0" wp14:anchorId="4BE2FE3A" wp14:editId="5E3FCD9C">
            <wp:extent cx="5938520" cy="5537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553720"/>
                    </a:xfrm>
                    <a:prstGeom prst="rect">
                      <a:avLst/>
                    </a:prstGeom>
                    <a:noFill/>
                    <a:ln>
                      <a:noFill/>
                    </a:ln>
                  </pic:spPr>
                </pic:pic>
              </a:graphicData>
            </a:graphic>
          </wp:inline>
        </w:drawing>
      </w:r>
    </w:p>
    <w:p w:rsidR="005E0A4A" w:rsidRDefault="005E0A4A" w:rsidP="005E0A4A">
      <w:pPr>
        <w:pStyle w:val="ListParagraph"/>
        <w:ind w:left="360"/>
      </w:pPr>
    </w:p>
    <w:p w:rsidR="005E0A4A" w:rsidRDefault="005E0A4A" w:rsidP="00395F91">
      <w:pPr>
        <w:pStyle w:val="ListParagraph"/>
        <w:numPr>
          <w:ilvl w:val="0"/>
          <w:numId w:val="6"/>
        </w:numPr>
        <w:jc w:val="both"/>
      </w:pPr>
      <w:r>
        <w:t>Each file is used to deploy a certain part of the infrastructure and the name of each</w:t>
      </w:r>
      <w:r w:rsidR="00D17A1E">
        <w:t xml:space="preserve"> file</w:t>
      </w:r>
      <w:r>
        <w:t xml:space="preserve"> describes which part of the infrastructure that is.</w:t>
      </w:r>
    </w:p>
    <w:p w:rsidR="00395F91" w:rsidRDefault="005E0A4A" w:rsidP="00395F91">
      <w:pPr>
        <w:pStyle w:val="ListParagraph"/>
        <w:numPr>
          <w:ilvl w:val="0"/>
          <w:numId w:val="6"/>
        </w:numPr>
        <w:jc w:val="both"/>
      </w:pPr>
      <w:r>
        <w:t>Modifications can be made to the file according</w:t>
      </w:r>
      <w:r w:rsidR="00395F91">
        <w:t xml:space="preserve"> to your requirement. </w:t>
      </w:r>
    </w:p>
    <w:p w:rsidR="00395F91" w:rsidRDefault="00395F91" w:rsidP="00395F91">
      <w:pPr>
        <w:pStyle w:val="ListParagraph"/>
        <w:numPr>
          <w:ilvl w:val="0"/>
          <w:numId w:val="6"/>
        </w:numPr>
        <w:jc w:val="both"/>
      </w:pPr>
      <w:r>
        <w:t>It is recommended that you have prior knowledge on Terraform when changing these files.</w:t>
      </w:r>
    </w:p>
    <w:p w:rsidR="005E0A4A" w:rsidRDefault="00395F91" w:rsidP="00395F91">
      <w:pPr>
        <w:pStyle w:val="ListParagraph"/>
        <w:numPr>
          <w:ilvl w:val="0"/>
          <w:numId w:val="6"/>
        </w:numPr>
        <w:jc w:val="both"/>
      </w:pPr>
      <w:r>
        <w:t>The files contain inline comments describing what each resource does and together with the information given in this document you will be able to get a better understanding of what each of these files do.</w:t>
      </w:r>
    </w:p>
    <w:p w:rsidR="005E0A4A" w:rsidRDefault="00395F91" w:rsidP="00172D9B">
      <w:pPr>
        <w:pStyle w:val="ListParagraph"/>
        <w:numPr>
          <w:ilvl w:val="0"/>
          <w:numId w:val="6"/>
        </w:numPr>
        <w:jc w:val="both"/>
      </w:pPr>
      <w:r>
        <w:t>The current values will help you deploy the entire infra structure with minimal configuration.</w:t>
      </w:r>
    </w:p>
    <w:p w:rsidR="00395F91" w:rsidRDefault="00395F91" w:rsidP="00395F91">
      <w:pPr>
        <w:pStyle w:val="ListParagraph"/>
        <w:ind w:left="360"/>
        <w:jc w:val="both"/>
      </w:pPr>
    </w:p>
    <w:p w:rsidR="00D17A1E" w:rsidRDefault="00D17A1E" w:rsidP="00395F91">
      <w:pPr>
        <w:pStyle w:val="ListParagraph"/>
        <w:ind w:left="360"/>
        <w:jc w:val="both"/>
      </w:pPr>
    </w:p>
    <w:p w:rsidR="00D17A1E" w:rsidRDefault="00D17A1E" w:rsidP="00395F91">
      <w:pPr>
        <w:pStyle w:val="ListParagraph"/>
        <w:ind w:left="360"/>
        <w:jc w:val="both"/>
      </w:pPr>
    </w:p>
    <w:p w:rsidR="00D17A1E" w:rsidRDefault="00D17A1E" w:rsidP="00395F91">
      <w:pPr>
        <w:pStyle w:val="ListParagraph"/>
        <w:ind w:left="360"/>
        <w:jc w:val="both"/>
      </w:pPr>
    </w:p>
    <w:p w:rsidR="00D17A1E" w:rsidRDefault="00D17A1E" w:rsidP="00395F91">
      <w:pPr>
        <w:pStyle w:val="ListParagraph"/>
        <w:ind w:left="360"/>
        <w:jc w:val="both"/>
      </w:pPr>
    </w:p>
    <w:p w:rsidR="00D17A1E" w:rsidRPr="00D17A1E" w:rsidRDefault="00D17A1E" w:rsidP="004D1E60">
      <w:pPr>
        <w:pStyle w:val="Heading3"/>
      </w:pPr>
      <w:bookmarkStart w:id="5" w:name="_Toc529124940"/>
      <w:r w:rsidRPr="00D17A1E">
        <w:lastRenderedPageBreak/>
        <w:t>Deploying the Environment</w:t>
      </w:r>
      <w:bookmarkEnd w:id="5"/>
    </w:p>
    <w:p w:rsidR="00D17A1E" w:rsidRDefault="00D17A1E" w:rsidP="00395F91">
      <w:pPr>
        <w:pStyle w:val="ListParagraph"/>
        <w:ind w:left="360"/>
        <w:jc w:val="both"/>
      </w:pPr>
    </w:p>
    <w:p w:rsidR="00097EDC" w:rsidRDefault="00B270FA" w:rsidP="009A4CAB">
      <w:pPr>
        <w:pStyle w:val="ListParagraph"/>
        <w:numPr>
          <w:ilvl w:val="0"/>
          <w:numId w:val="5"/>
        </w:numPr>
      </w:pPr>
      <w:r>
        <w:t xml:space="preserve">You can clone the terraform files </w:t>
      </w:r>
      <w:bookmarkStart w:id="6" w:name="_GoBack"/>
      <w:bookmarkEnd w:id="6"/>
      <w:r w:rsidR="009A4CAB">
        <w:t xml:space="preserve">from the </w:t>
      </w:r>
      <w:proofErr w:type="spellStart"/>
      <w:r w:rsidR="002E1D37">
        <w:t>Github</w:t>
      </w:r>
      <w:proofErr w:type="spellEnd"/>
      <w:r w:rsidR="009A4CAB">
        <w:t xml:space="preserve"> repo which is mentioned at the beginning of the document to your Linux environment.</w:t>
      </w:r>
    </w:p>
    <w:p w:rsidR="009A4CAB" w:rsidRDefault="009A4CAB" w:rsidP="009A4CAB">
      <w:pPr>
        <w:pStyle w:val="ListParagraph"/>
        <w:numPr>
          <w:ilvl w:val="0"/>
          <w:numId w:val="5"/>
        </w:numPr>
      </w:pPr>
      <w:r>
        <w:t xml:space="preserve">Then you can export the </w:t>
      </w:r>
      <w:r w:rsidRPr="009A4CAB">
        <w:t>AWS_ACCESS_KEY_ID</w:t>
      </w:r>
      <w:r>
        <w:t xml:space="preserve"> and </w:t>
      </w:r>
      <w:r w:rsidRPr="009A4CAB">
        <w:t>AWS_SECRET_ACCESS_KEY</w:t>
      </w:r>
      <w:r>
        <w:t xml:space="preserve"> </w:t>
      </w:r>
      <w:r w:rsidR="00D17A1E">
        <w:t>for the AWS account which you pan on deploying the infrastructure to.</w:t>
      </w:r>
    </w:p>
    <w:p w:rsidR="009A4CAB" w:rsidRDefault="009A4CAB" w:rsidP="009A4CAB">
      <w:pPr>
        <w:pStyle w:val="ListParagraph"/>
        <w:numPr>
          <w:ilvl w:val="0"/>
          <w:numId w:val="5"/>
        </w:numPr>
      </w:pPr>
      <w:r>
        <w:t>Change directory into the d</w:t>
      </w:r>
      <w:r w:rsidR="00B270FA">
        <w:t>ownloaded</w:t>
      </w:r>
      <w:r>
        <w:t xml:space="preserve"> directory and execute the given commands to deploy the infrastructure.</w:t>
      </w:r>
    </w:p>
    <w:p w:rsidR="009A4CAB" w:rsidRDefault="009A4CAB" w:rsidP="009A4CAB">
      <w:pPr>
        <w:pStyle w:val="ListParagraph"/>
        <w:numPr>
          <w:ilvl w:val="1"/>
          <w:numId w:val="5"/>
        </w:numPr>
      </w:pPr>
      <w:r>
        <w:t xml:space="preserve">terraform </w:t>
      </w:r>
      <w:proofErr w:type="spellStart"/>
      <w:r>
        <w:t>init</w:t>
      </w:r>
      <w:proofErr w:type="spellEnd"/>
    </w:p>
    <w:p w:rsidR="009A4CAB" w:rsidRDefault="009A4CAB" w:rsidP="009A4CAB">
      <w:pPr>
        <w:pStyle w:val="ListParagraph"/>
        <w:numPr>
          <w:ilvl w:val="1"/>
          <w:numId w:val="5"/>
        </w:numPr>
      </w:pPr>
      <w:r>
        <w:t>terraform apply</w:t>
      </w:r>
    </w:p>
    <w:p w:rsidR="009A4CAB" w:rsidRPr="00D104D5" w:rsidRDefault="009A4CAB" w:rsidP="00D17A1E"/>
    <w:sectPr w:rsidR="009A4CAB" w:rsidRPr="00D1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76E"/>
    <w:multiLevelType w:val="hybridMultilevel"/>
    <w:tmpl w:val="5BAE8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0B6E45"/>
    <w:multiLevelType w:val="hybridMultilevel"/>
    <w:tmpl w:val="3D8A3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21E3"/>
    <w:multiLevelType w:val="hybridMultilevel"/>
    <w:tmpl w:val="6DC208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FF2911"/>
    <w:multiLevelType w:val="hybridMultilevel"/>
    <w:tmpl w:val="F21CB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530CC3"/>
    <w:multiLevelType w:val="hybridMultilevel"/>
    <w:tmpl w:val="F9DAE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643295"/>
    <w:multiLevelType w:val="hybridMultilevel"/>
    <w:tmpl w:val="093A7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70141"/>
    <w:rsid w:val="000925AF"/>
    <w:rsid w:val="00095704"/>
    <w:rsid w:val="00097EDC"/>
    <w:rsid w:val="0012738C"/>
    <w:rsid w:val="0014022D"/>
    <w:rsid w:val="00153967"/>
    <w:rsid w:val="00172D9B"/>
    <w:rsid w:val="001C23BA"/>
    <w:rsid w:val="002360C7"/>
    <w:rsid w:val="002E1D37"/>
    <w:rsid w:val="00304875"/>
    <w:rsid w:val="003267FC"/>
    <w:rsid w:val="00343C37"/>
    <w:rsid w:val="00395F91"/>
    <w:rsid w:val="003A1CD4"/>
    <w:rsid w:val="003C73C7"/>
    <w:rsid w:val="004C2390"/>
    <w:rsid w:val="004C4C63"/>
    <w:rsid w:val="004D1E60"/>
    <w:rsid w:val="00572982"/>
    <w:rsid w:val="0058773C"/>
    <w:rsid w:val="005E0A4A"/>
    <w:rsid w:val="00666968"/>
    <w:rsid w:val="006C3800"/>
    <w:rsid w:val="007113F1"/>
    <w:rsid w:val="007627D9"/>
    <w:rsid w:val="007931C3"/>
    <w:rsid w:val="007B6CA3"/>
    <w:rsid w:val="00842D1F"/>
    <w:rsid w:val="009311F5"/>
    <w:rsid w:val="00976140"/>
    <w:rsid w:val="009A1BE0"/>
    <w:rsid w:val="009A4CAB"/>
    <w:rsid w:val="009B58CD"/>
    <w:rsid w:val="00B20E65"/>
    <w:rsid w:val="00B270FA"/>
    <w:rsid w:val="00B8581C"/>
    <w:rsid w:val="00BC5667"/>
    <w:rsid w:val="00D02714"/>
    <w:rsid w:val="00D104D5"/>
    <w:rsid w:val="00D17A1E"/>
    <w:rsid w:val="00DB7C01"/>
    <w:rsid w:val="00DF3648"/>
    <w:rsid w:val="00E66BB3"/>
    <w:rsid w:val="00E916A1"/>
    <w:rsid w:val="00E934C2"/>
    <w:rsid w:val="00FC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61C1"/>
  <w15:chartTrackingRefBased/>
  <w15:docId w15:val="{C18A2744-EF63-4734-B2C9-D759EFC8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0C7"/>
    <w:pPr>
      <w:keepNext/>
      <w:keepLines/>
      <w:spacing w:before="240" w:after="0"/>
      <w:outlineLvl w:val="0"/>
    </w:pPr>
    <w:rPr>
      <w:rFonts w:ascii="Arial Black" w:eastAsiaTheme="majorEastAsia" w:hAnsi="Arial Black" w:cstheme="majorBidi"/>
      <w:b/>
      <w:sz w:val="32"/>
      <w:szCs w:val="32"/>
      <w:u w:val="single"/>
    </w:rPr>
  </w:style>
  <w:style w:type="paragraph" w:styleId="Heading2">
    <w:name w:val="heading 2"/>
    <w:basedOn w:val="Normal"/>
    <w:next w:val="Normal"/>
    <w:link w:val="Heading2Char"/>
    <w:uiPriority w:val="9"/>
    <w:unhideWhenUsed/>
    <w:qFormat/>
    <w:rsid w:val="002360C7"/>
    <w:pPr>
      <w:keepNext/>
      <w:keepLines/>
      <w:spacing w:before="40" w:after="0"/>
      <w:outlineLvl w:val="1"/>
    </w:pPr>
    <w:rPr>
      <w:rFonts w:ascii="Arial Black" w:eastAsiaTheme="majorEastAsia" w:hAnsi="Arial Black" w:cstheme="majorBidi"/>
      <w:b/>
      <w:color w:val="000000" w:themeColor="text1"/>
      <w:sz w:val="28"/>
      <w:szCs w:val="26"/>
      <w:u w:val="single"/>
    </w:rPr>
  </w:style>
  <w:style w:type="paragraph" w:styleId="Heading3">
    <w:name w:val="heading 3"/>
    <w:basedOn w:val="Normal"/>
    <w:next w:val="Normal"/>
    <w:link w:val="Heading3Char"/>
    <w:uiPriority w:val="9"/>
    <w:unhideWhenUsed/>
    <w:qFormat/>
    <w:rsid w:val="004D1E60"/>
    <w:pPr>
      <w:keepNext/>
      <w:keepLines/>
      <w:spacing w:before="40" w:after="0"/>
      <w:outlineLvl w:val="2"/>
    </w:pPr>
    <w:rPr>
      <w:rFonts w:ascii="Arial Black" w:eastAsiaTheme="majorEastAsia" w:hAnsi="Arial Black"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5AF"/>
    <w:pPr>
      <w:ind w:left="720"/>
      <w:contextualSpacing/>
    </w:pPr>
  </w:style>
  <w:style w:type="character" w:customStyle="1" w:styleId="Heading1Char">
    <w:name w:val="Heading 1 Char"/>
    <w:basedOn w:val="DefaultParagraphFont"/>
    <w:link w:val="Heading1"/>
    <w:uiPriority w:val="9"/>
    <w:rsid w:val="002360C7"/>
    <w:rPr>
      <w:rFonts w:ascii="Arial Black" w:eastAsiaTheme="majorEastAsia" w:hAnsi="Arial Black" w:cstheme="majorBidi"/>
      <w:b/>
      <w:sz w:val="32"/>
      <w:szCs w:val="32"/>
      <w:u w:val="single"/>
    </w:rPr>
  </w:style>
  <w:style w:type="character" w:customStyle="1" w:styleId="Heading2Char">
    <w:name w:val="Heading 2 Char"/>
    <w:basedOn w:val="DefaultParagraphFont"/>
    <w:link w:val="Heading2"/>
    <w:uiPriority w:val="9"/>
    <w:rsid w:val="002360C7"/>
    <w:rPr>
      <w:rFonts w:ascii="Arial Black" w:eastAsiaTheme="majorEastAsia" w:hAnsi="Arial Black" w:cstheme="majorBidi"/>
      <w:b/>
      <w:color w:val="000000" w:themeColor="text1"/>
      <w:sz w:val="28"/>
      <w:szCs w:val="26"/>
      <w:u w:val="single"/>
    </w:rPr>
  </w:style>
  <w:style w:type="paragraph" w:styleId="TOCHeading">
    <w:name w:val="TOC Heading"/>
    <w:basedOn w:val="Heading1"/>
    <w:next w:val="Normal"/>
    <w:uiPriority w:val="39"/>
    <w:unhideWhenUsed/>
    <w:qFormat/>
    <w:rsid w:val="004D1E60"/>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4D1E60"/>
    <w:pPr>
      <w:spacing w:after="100"/>
    </w:pPr>
  </w:style>
  <w:style w:type="paragraph" w:styleId="TOC2">
    <w:name w:val="toc 2"/>
    <w:basedOn w:val="Normal"/>
    <w:next w:val="Normal"/>
    <w:autoRedefine/>
    <w:uiPriority w:val="39"/>
    <w:unhideWhenUsed/>
    <w:rsid w:val="004D1E60"/>
    <w:pPr>
      <w:spacing w:after="100"/>
      <w:ind w:left="220"/>
    </w:pPr>
  </w:style>
  <w:style w:type="character" w:styleId="Hyperlink">
    <w:name w:val="Hyperlink"/>
    <w:basedOn w:val="DefaultParagraphFont"/>
    <w:uiPriority w:val="99"/>
    <w:unhideWhenUsed/>
    <w:rsid w:val="004D1E60"/>
    <w:rPr>
      <w:color w:val="0563C1" w:themeColor="hyperlink"/>
      <w:u w:val="single"/>
    </w:rPr>
  </w:style>
  <w:style w:type="character" w:customStyle="1" w:styleId="Heading3Char">
    <w:name w:val="Heading 3 Char"/>
    <w:basedOn w:val="DefaultParagraphFont"/>
    <w:link w:val="Heading3"/>
    <w:uiPriority w:val="9"/>
    <w:rsid w:val="004D1E60"/>
    <w:rPr>
      <w:rFonts w:ascii="Arial Black" w:eastAsiaTheme="majorEastAsia" w:hAnsi="Arial Black" w:cstheme="majorBidi"/>
      <w:sz w:val="24"/>
      <w:szCs w:val="24"/>
    </w:rPr>
  </w:style>
  <w:style w:type="paragraph" w:styleId="TOC3">
    <w:name w:val="toc 3"/>
    <w:basedOn w:val="Normal"/>
    <w:next w:val="Normal"/>
    <w:autoRedefine/>
    <w:uiPriority w:val="39"/>
    <w:unhideWhenUsed/>
    <w:rsid w:val="004D1E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7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6BE1-FAA4-401D-B0CF-CE8D37CF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1</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Jayamaha</dc:creator>
  <cp:keywords/>
  <dc:description/>
  <cp:lastModifiedBy>Dinuka Jayamaha</cp:lastModifiedBy>
  <cp:revision>28</cp:revision>
  <cp:lastPrinted>2018-11-04T14:51:00Z</cp:lastPrinted>
  <dcterms:created xsi:type="dcterms:W3CDTF">2018-10-31T09:11:00Z</dcterms:created>
  <dcterms:modified xsi:type="dcterms:W3CDTF">2018-11-04T14:51:00Z</dcterms:modified>
</cp:coreProperties>
</file>