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sz w:val="24"/>
          <w:szCs w:val="24"/>
        </w:rPr>
      </w:pPr>
      <w:r>
        <w:rPr>
          <w:sz w:val="24"/>
          <w:szCs w:val="24"/>
        </w:rPr>
        <w:t>Republic of the Philippines</w:t>
      </w:r>
    </w:p>
    <w:p>
      <w:pPr>
        <w:pStyle w:val="LOnormal"/>
        <w:jc w:val="center"/>
        <w:rPr>
          <w:sz w:val="24"/>
          <w:szCs w:val="24"/>
        </w:rPr>
      </w:pPr>
      <w:r>
        <w:rPr>
          <w:sz w:val="24"/>
          <w:szCs w:val="24"/>
        </w:rPr>
        <w:t>{school}</w:t>
      </w:r>
    </w:p>
    <w:p>
      <w:pPr>
        <w:pStyle w:val="LOnormal"/>
        <w:jc w:val="center"/>
        <w:rPr>
          <w:sz w:val="24"/>
          <w:szCs w:val="24"/>
        </w:rPr>
      </w:pPr>
      <w:r>
        <w:rPr>
          <w:sz w:val="24"/>
          <w:szCs w:val="24"/>
        </w:rPr>
        <w:t>{schoolAddress}</w:t>
      </w:r>
    </w:p>
    <w:p>
      <w:pPr>
        <w:pStyle w:val="LO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center"/>
        <w:rPr>
          <w:sz w:val="40"/>
          <w:szCs w:val="40"/>
        </w:rPr>
      </w:pPr>
      <w:r>
        <w:rPr>
          <w:sz w:val="40"/>
          <w:szCs w:val="40"/>
        </w:rPr>
        <w:t>FREE HIGHER EDUCATION BILLING DETAILS</w:t>
      </w:r>
    </w:p>
    <w:p>
      <w:pPr>
        <w:pStyle w:val="LOnormal"/>
        <w:jc w:val="right"/>
        <w:rPr>
          <w:sz w:val="24"/>
          <w:szCs w:val="24"/>
        </w:rPr>
      </w:pPr>
      <w:r>
        <w:rPr>
          <w:sz w:val="40"/>
          <w:szCs w:val="40"/>
        </w:rPr>
        <w:tab/>
      </w:r>
      <w:r>
        <w:rPr>
          <w:sz w:val="24"/>
          <w:szCs w:val="24"/>
        </w:rPr>
        <w:t>Free HE Billing Details Reference Number: {referenceNumber}</w:t>
      </w:r>
    </w:p>
    <w:p>
      <w:pPr>
        <w:pStyle w:val="LOnormal"/>
        <w:jc w:val="right"/>
        <w:rPr>
          <w:sz w:val="24"/>
          <w:szCs w:val="24"/>
        </w:rPr>
      </w:pPr>
      <w:r>
        <w:rPr>
          <w:sz w:val="24"/>
          <w:szCs w:val="24"/>
        </w:rPr>
        <w:t>Date: {date}</w:t>
      </w:r>
    </w:p>
    <w:p>
      <w:pPr>
        <w:pStyle w:val="LOnormal"/>
        <w:widowControl w:val="false"/>
        <w:spacing w:lineRule="auto" w:line="240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eastAsia="Roboto" w:cs="Roboto" w:ascii="Roboto" w:hAnsi="Roboto"/>
          <w:sz w:val="24"/>
          <w:szCs w:val="24"/>
          <w:highlight w:val="white"/>
        </w:rPr>
        <w:t>TUITION AND OTHER SCHOOL FEES (Based on Section 7, Rule II of the IRR of RA 10931)</w:t>
      </w:r>
    </w:p>
    <w:p>
      <w:pPr>
        <w:pStyle w:val="LOnormal"/>
        <w:widowControl w:val="false"/>
        <w:spacing w:lineRule="auto" w:line="240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eastAsia="Roboto" w:cs="Roboto" w:ascii="Roboto" w:hAnsi="Roboto"/>
          <w:sz w:val="24"/>
          <w:szCs w:val="24"/>
          <w:highlight w:val="white"/>
        </w:rPr>
      </w:r>
    </w:p>
    <w:tbl>
      <w:tblPr>
        <w:tblStyle w:val="Table1"/>
        <w:tblW w:w="23805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690"/>
        <w:gridCol w:w="809"/>
        <w:gridCol w:w="764"/>
        <w:gridCol w:w="662"/>
        <w:gridCol w:w="750"/>
        <w:gridCol w:w="674"/>
        <w:gridCol w:w="752"/>
        <w:gridCol w:w="688"/>
        <w:gridCol w:w="557"/>
        <w:gridCol w:w="871"/>
        <w:gridCol w:w="702"/>
        <w:gridCol w:w="938"/>
        <w:gridCol w:w="810"/>
        <w:gridCol w:w="1035"/>
        <w:gridCol w:w="945"/>
        <w:gridCol w:w="1079"/>
        <w:gridCol w:w="945"/>
        <w:gridCol w:w="645"/>
        <w:gridCol w:w="888"/>
        <w:gridCol w:w="738"/>
        <w:gridCol w:w="945"/>
        <w:gridCol w:w="735"/>
        <w:gridCol w:w="707"/>
        <w:gridCol w:w="674"/>
        <w:gridCol w:w="812"/>
        <w:gridCol w:w="688"/>
        <w:gridCol w:w="707"/>
        <w:gridCol w:w="809"/>
        <w:gridCol w:w="855"/>
        <w:gridCol w:w="925"/>
      </w:tblGrid>
      <w:tr>
        <w:trPr/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Sequence Number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Student Number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highlight w:val="white"/>
              </w:rPr>
              <w:t>Learner's Reference Number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highlight w:val="white"/>
              </w:rPr>
              <w:t>Last Name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Given Name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highlight w:val="white"/>
              </w:rPr>
              <w:t>Middle Initial</w:t>
            </w:r>
          </w:p>
        </w:tc>
        <w:tc>
          <w:tcPr>
            <w:tcW w:w="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Degree Program</w:t>
            </w:r>
          </w:p>
        </w:tc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highlight w:val="white"/>
              </w:rPr>
              <w:t>Year Level</w:t>
            </w:r>
          </w:p>
        </w:tc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highlight w:val="white"/>
              </w:rPr>
              <w:t>Sex at Birth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highlight w:val="white"/>
              </w:rPr>
              <w:t>Email Address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highlight w:val="white"/>
              </w:rPr>
              <w:t>Phone Number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highlight w:val="white"/>
              </w:rPr>
              <w:t>Laboratory Units / Subject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highlight w:val="white"/>
              </w:rPr>
              <w:t>Computer Lab Units / Subject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12"/>
                <w:szCs w:val="12"/>
              </w:rPr>
            </w:pPr>
            <w:r>
              <w:rPr>
                <w:b/>
                <w:sz w:val="16"/>
                <w:szCs w:val="16"/>
                <w:highlight w:val="white"/>
              </w:rPr>
              <w:t>Academic Units Enrolled (credit and non-credit courses)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12"/>
                <w:szCs w:val="12"/>
              </w:rPr>
            </w:pPr>
            <w:r>
              <w:rPr>
                <w:b/>
                <w:sz w:val="16"/>
                <w:szCs w:val="16"/>
                <w:highlight w:val="white"/>
              </w:rPr>
              <w:t>Academic Units of NSTP Enrolled (credit and non-credit courses)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14"/>
                <w:szCs w:val="14"/>
              </w:rPr>
            </w:pPr>
            <w:r>
              <w:rPr>
                <w:b/>
                <w:sz w:val="16"/>
                <w:szCs w:val="16"/>
                <w:highlight w:val="white"/>
              </w:rPr>
              <w:t>Tuition Fee based on enrolled academic units (credit and  non-credit courses)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14"/>
                <w:szCs w:val="14"/>
              </w:rPr>
            </w:pPr>
            <w:r>
              <w:rPr>
                <w:b/>
                <w:sz w:val="16"/>
                <w:szCs w:val="16"/>
                <w:highlight w:val="white"/>
              </w:rPr>
              <w:t>NSTP Fee based on enrolled academic units (credit and  non-credit courses)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highlight w:val="white"/>
              </w:rPr>
              <w:t>Athletic Fees</w:t>
            </w:r>
          </w:p>
        </w:tc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12"/>
                <w:szCs w:val="12"/>
              </w:rPr>
            </w:pPr>
            <w:r>
              <w:rPr>
                <w:b/>
                <w:sz w:val="16"/>
                <w:szCs w:val="16"/>
                <w:highlight w:val="white"/>
              </w:rPr>
              <w:t>Computer Fees</w:t>
            </w:r>
          </w:p>
        </w:tc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12"/>
                <w:szCs w:val="12"/>
              </w:rPr>
            </w:pPr>
            <w:r>
              <w:rPr>
                <w:b/>
                <w:sz w:val="16"/>
                <w:szCs w:val="16"/>
                <w:highlight w:val="white"/>
              </w:rPr>
              <w:t>Cultural Fees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12"/>
                <w:szCs w:val="12"/>
              </w:rPr>
            </w:pPr>
            <w:r>
              <w:rPr>
                <w:b/>
                <w:sz w:val="16"/>
                <w:szCs w:val="16"/>
                <w:highlight w:val="white"/>
              </w:rPr>
              <w:t>Development Fees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12"/>
                <w:szCs w:val="12"/>
              </w:rPr>
            </w:pPr>
            <w:r>
              <w:rPr>
                <w:b/>
                <w:sz w:val="16"/>
                <w:szCs w:val="16"/>
                <w:highlight w:val="white"/>
              </w:rPr>
              <w:t>Entrance / Admission Fees</w:t>
            </w:r>
          </w:p>
        </w:tc>
        <w:tc>
          <w:tcPr>
            <w:tcW w:w="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12"/>
                <w:szCs w:val="12"/>
              </w:rPr>
            </w:pPr>
            <w:r>
              <w:rPr>
                <w:b/>
                <w:sz w:val="16"/>
                <w:szCs w:val="16"/>
                <w:highlight w:val="white"/>
              </w:rPr>
              <w:t>Guidance Fees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12"/>
                <w:szCs w:val="12"/>
              </w:rPr>
            </w:pPr>
            <w:r>
              <w:rPr>
                <w:b/>
                <w:sz w:val="16"/>
                <w:szCs w:val="16"/>
                <w:highlight w:val="white"/>
              </w:rPr>
              <w:t>Handbook Fees</w:t>
            </w:r>
          </w:p>
        </w:tc>
        <w:tc>
          <w:tcPr>
            <w:tcW w:w="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12"/>
                <w:szCs w:val="12"/>
              </w:rPr>
            </w:pPr>
            <w:r>
              <w:rPr>
                <w:b/>
                <w:sz w:val="16"/>
                <w:szCs w:val="16"/>
                <w:highlight w:val="white"/>
              </w:rPr>
              <w:t>Laboratory Fees</w:t>
            </w:r>
          </w:p>
        </w:tc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12"/>
                <w:szCs w:val="12"/>
              </w:rPr>
            </w:pPr>
            <w:r>
              <w:rPr>
                <w:b/>
                <w:sz w:val="16"/>
                <w:szCs w:val="16"/>
                <w:highlight w:val="white"/>
              </w:rPr>
              <w:t>Library Fee</w:t>
            </w:r>
          </w:p>
        </w:tc>
        <w:tc>
          <w:tcPr>
            <w:tcW w:w="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12"/>
                <w:szCs w:val="12"/>
                <w:highlight w:val="white"/>
              </w:rPr>
            </w:pPr>
            <w:r>
              <w:rPr>
                <w:b/>
                <w:sz w:val="16"/>
                <w:szCs w:val="16"/>
                <w:highlight w:val="white"/>
              </w:rPr>
              <w:t>Medical and Dental Fees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12"/>
                <w:szCs w:val="12"/>
                <w:highlight w:val="white"/>
              </w:rPr>
            </w:pPr>
            <w:r>
              <w:rPr>
                <w:b/>
                <w:sz w:val="16"/>
                <w:szCs w:val="16"/>
                <w:highlight w:val="white"/>
              </w:rPr>
              <w:t>Registration Fees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12"/>
                <w:szCs w:val="12"/>
                <w:highlight w:val="white"/>
              </w:rPr>
            </w:pPr>
            <w:r>
              <w:rPr>
                <w:b/>
                <w:sz w:val="16"/>
                <w:szCs w:val="16"/>
                <w:highlight w:val="white"/>
              </w:rPr>
              <w:t>School ID Fees</w:t>
            </w:r>
          </w:p>
        </w:tc>
        <w:tc>
          <w:tcPr>
            <w:tcW w:w="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12"/>
                <w:szCs w:val="12"/>
                <w:highlight w:val="white"/>
              </w:rPr>
            </w:pPr>
            <w:r>
              <w:rPr>
                <w:b/>
                <w:sz w:val="16"/>
                <w:szCs w:val="16"/>
                <w:highlight w:val="white"/>
              </w:rPr>
              <w:t>TOTAL TOSF</w:t>
            </w:r>
          </w:p>
        </w:tc>
      </w:tr>
      <w:tr>
        <w:trPr/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{#rows}{sequenceNumber}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{studentNumber}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{referenceNumber}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{lastName}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{givenName}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{middleInitial}</w:t>
            </w:r>
          </w:p>
        </w:tc>
        <w:tc>
          <w:tcPr>
            <w:tcW w:w="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{degreeProgram}</w:t>
            </w:r>
          </w:p>
        </w:tc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{year}</w:t>
            </w:r>
          </w:p>
        </w:tc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{sex}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{email}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{phoneNumber}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{laboratoryUnits}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{computerLabUnits}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{unitsEnrolled}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{nstpUnitsEnrolled}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{tuitionFee}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{nstpFee}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{athleticFees}</w:t>
            </w:r>
          </w:p>
        </w:tc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{computerFees}</w:t>
            </w:r>
          </w:p>
        </w:tc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{culturalFees}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{developmentFees}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{admissionFees}</w:t>
            </w:r>
          </w:p>
        </w:tc>
        <w:tc>
          <w:tcPr>
            <w:tcW w:w="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{guidanceFees}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{handbookFees}</w:t>
            </w:r>
          </w:p>
        </w:tc>
        <w:tc>
          <w:tcPr>
            <w:tcW w:w="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{laboratoryFees}</w:t>
            </w:r>
          </w:p>
        </w:tc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{libraryFee}</w:t>
            </w:r>
          </w:p>
        </w:tc>
        <w:tc>
          <w:tcPr>
            <w:tcW w:w="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{medicalFees}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{registrationFees}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{schoolIDFees}</w:t>
            </w:r>
          </w:p>
        </w:tc>
        <w:tc>
          <w:tcPr>
            <w:tcW w:w="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{totalTOSF}{/rows}</w:t>
            </w:r>
          </w:p>
        </w:tc>
      </w:tr>
    </w:tbl>
    <w:p>
      <w:pPr>
        <w:pStyle w:val="LO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>Page Total: {pageTotal}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>Page Accumulated Total: {pageAccumulatedTotal}</w:t>
      </w:r>
    </w:p>
    <w:p>
      <w:pPr>
        <w:pStyle w:val="LOnormal"/>
        <w:rPr>
          <w:sz w:val="20"/>
          <w:szCs w:val="20"/>
        </w:rPr>
      </w:pPr>
      <w:r>
        <w:rPr>
          <w:rFonts w:eastAsia="Arial" w:cs="Arial"/>
          <w:color w:val="auto"/>
          <w:kern w:val="0"/>
          <w:sz w:val="20"/>
          <w:szCs w:val="20"/>
          <w:lang w:val="en" w:eastAsia="zh-CN" w:bidi="hi-IN"/>
        </w:rPr>
        <w:t>Overall Total (TOSF)</w:t>
      </w:r>
      <w:r>
        <w:rPr>
          <w:sz w:val="20"/>
          <w:szCs w:val="20"/>
        </w:rPr>
        <w:t>: {total}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jc w:val="center"/>
        <w:rPr>
          <w:sz w:val="20"/>
          <w:szCs w:val="20"/>
        </w:rPr>
      </w:pPr>
      <w:r>
        <w:rPr>
          <w:sz w:val="20"/>
          <w:szCs w:val="20"/>
        </w:rPr>
        <w:t>Prepared By:</w:t>
        <w:tab/>
        <w:tab/>
        <w:tab/>
        <w:tab/>
        <w:tab/>
        <w:t>Certified By:</w:t>
        <w:tab/>
        <w:tab/>
        <w:tab/>
        <w:tab/>
        <w:tab/>
        <w:t>Certified By:</w:t>
      </w:r>
    </w:p>
    <w:p>
      <w:pPr>
        <w:pStyle w:val="LOnormal"/>
        <w:jc w:val="center"/>
        <w:rPr>
          <w:sz w:val="20"/>
          <w:szCs w:val="20"/>
        </w:rPr>
      </w:pPr>
      <w:r>
        <w:rPr>
          <w:sz w:val="20"/>
          <w:szCs w:val="20"/>
        </w:rPr>
        <w:t>{preparedBy}</w:t>
        <w:tab/>
        <w:tab/>
        <w:tab/>
        <w:tab/>
        <w:tab/>
        <w:t>{certifiedBy}</w:t>
        <w:tab/>
        <w:tab/>
        <w:tab/>
        <w:tab/>
        <w:tab/>
        <w:t>{certifiedBySecond}</w:t>
      </w:r>
    </w:p>
    <w:sectPr>
      <w:type w:val="nextPage"/>
      <w:pgSz w:orient="landscape" w:w="2448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LibreOffice/7.0.4.2$Linux_X86_64 LibreOffice_project/dcf040e67528d9187c66b2379df5ea4407429775</Application>
  <AppVersion>15.0000</AppVersion>
  <Pages>1</Pages>
  <Words>189</Words>
  <Characters>1393</Characters>
  <CharactersWithSpaces>1529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en-PH</dc:language>
  <cp:lastModifiedBy/>
  <dcterms:modified xsi:type="dcterms:W3CDTF">2021-01-06T03:40:13Z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