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E3A8A"/>
          <w:sz w:val="32"/>
        </w:rPr>
        <w:t>LAPORAN PERKEMBANGAN PENELITIAN TUGAS AKHIR</w:t>
      </w:r>
    </w:p>
    <w:p>
      <w:pPr>
        <w:spacing w:before="0" w:after="240"/>
      </w:pPr>
      <w:r>
        <w:rPr>
          <w:rFonts w:ascii="Calibri" w:hAnsi="Calibri"/>
          <w:color w:val="64748B"/>
          <w:sz w:val="22"/>
        </w:rPr>
        <w:t>Pertemuan ke-6 (Asinkron) — Rekapitulasi &amp; Hasil Pengerjaan Seluruh PR Bimbingan Dosen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Borders>
              <w:left w:val="single" w:sz="24" w:space="0" w:color="1E3A8A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IDENTITAS MAHASISWA &amp; PENELITIAN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• NIM: 23523238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• Nama: Avit Febriansyah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• Judul Skripsi: Rancang Bangun Sistem Simulasi Kerja Voice-to-Voice Berbasis Pemetaan Kompetensi Spencer &amp; Spencer dengan Evaluasi LLM-as-a-Judge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• Dosen Pengampu / Pembimbing: Ibu Chanifah, M.Kom. (Bu Rina)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• Program Studi: Informatika – Program Sarjana, Fakultas Teknologi Industri, Universitas Islam Indonesia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• Status Tugas: Laporan Pertemuan ke-6 Asinkron &amp; Presensi Kehadiran Resmi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0F172A"/>
          <w:sz w:val="26"/>
        </w:rPr>
        <w:t>BAGIAN I: REKAPITULASI DAFTAR PR BIMBINGAN PENELITIAN</w:t>
      </w:r>
    </w:p>
    <w:p>
      <w:pPr>
        <w:spacing w:after="120"/>
      </w:pPr>
      <w:r>
        <w:rPr>
          <w:sz w:val="20"/>
        </w:rPr>
        <w:t>Berikut adalah rekapitulasi komprehensif seluruh instruksi perbaikan dan tugas rumah (PR) yang diberikan oleh Dosen Pembimbing (Ibu Chanifah, M.Kom.) beserta status penyelesaian dan dokumen hasilnya: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E3A8A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E3A8A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18"/>
              </w:rPr>
              <w:t>Rincian Tugas / PR Bimbingan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E3A8A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18"/>
              </w:rPr>
              <w:t>Dokumen Hasil &amp; Lokasi Berkas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1E3A8A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18"/>
              </w:rPr>
              <w:t>Status Penyelesaian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PR 1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Evaluasi &amp; Komparasi Kamus Spencer &amp; Spencer (1993) Asli EN vs Terjemahan ID (Semantic Shift)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bimbingan_bu_rina/</w:t>
              <w:br/>
              <w:t>Laporan Perbandingan Kamus Kompetensi...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SELESAI 100%</w:t>
              <w:br/>
              <w:t>(24 Temuan Kritis Diidentifikasi)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PR 2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Riset Empiris 27 Loker IT JobStreet &amp; Penyusunan Matriks Standar HRD Terbobot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bimbingan_bu_rina/</w:t>
              <w:br/>
              <w:t>MATRIKS_KOMPETENSI_IT_JOBSTREET_BU_RINA.xlsx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SELESAI 100%</w:t>
              <w:br/>
              <w:t>(4 Sheet HRD + Formula =SUM())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PR 3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Perancangan BPMN 6 Swimlane &amp; Formula Penskoran Deterministik (LLM vs SAW Engine)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bimbingan_bu_rina/</w:t>
              <w:br/>
              <w:t>BPMN_PROSES_EVALUASI_INTERVU.drawio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SELESAI 100%</w:t>
              <w:br/>
              <w:t>(BPMN XML + Pembuktian Skor 93)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PR 4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Kajian Literatur Teori STAR (Janz 1982, Byham 1974) &amp; Instrumen Probing FACT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bimbingan_bu_rina/</w:t>
              <w:br/>
              <w:t>KAJIAN_LITERATUR_TEORI_STAR_DAN_FACT.md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SELESAI 100%</w:t>
              <w:br/>
              <w:t>(Validitas 0.51 vs 0.38 APA 7th)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PR 5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Tabel Komparasi Model Lama (Baseline) vs Model Baru (Multi-Framework)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hasil_pengujian/</w:t>
              <w:br/>
              <w:t>PERBANDINGAN_MODEL_LAMA_VS_BARU.xlsx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SELESAI 100%</w:t>
              <w:br/>
              <w:t>(49 Aspek, 10 Fitur Baru Terdata)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PR 6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Protokol &amp; Panduan Pengujian 3–4 Responden Teman IT (Mitigasi Researcher Bias)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bimbingan_bu_rina/</w:t>
              <w:br/>
              <w:t>PANDUAN_DAN_PROTOKOL_PENGUJIAN_RESPONDEN_IT.md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SELESAI 100%</w:t>
              <w:br/>
              <w:t>(SOP 6 Langkah + Lembar Audit)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PR 7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Penyesuaian Sistem INTERV-U (30 Menit, Mode Tunggal Siti Rahayu, 7 BEI, Closing Q&amp;A)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Live Interview Codebase &amp;</w:t>
              <w:br/>
              <w:t>Deploy di Vercel: https://interv-u.vercel.app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SELESAI 100%</w:t>
              <w:br/>
              <w:t>(Live, Build Sukses, Commit d9c315d)</w:t>
            </w:r>
          </w:p>
        </w:tc>
      </w:tr>
    </w:tbl>
    <w:p>
      <w:r>
        <w:br w:type="page"/>
      </w:r>
    </w:p>
    <w:p>
      <w:pPr>
        <w:spacing w:before="0" w:after="120"/>
      </w:pPr>
      <w:r>
        <w:rPr>
          <w:rFonts w:ascii="Calibri" w:hAnsi="Calibri"/>
          <w:b/>
          <w:color w:val="0F172A"/>
          <w:sz w:val="26"/>
        </w:rPr>
        <w:t>BAGIAN II: URAIAN MENDALAM HASIL PEKERJAAN SETIAP PR</w:t>
      </w:r>
    </w:p>
    <w:p>
      <w:pPr>
        <w:spacing w:before="240" w:after="80"/>
      </w:pPr>
      <w:r>
        <w:rPr>
          <w:rFonts w:ascii="Calibri" w:hAnsi="Calibri"/>
          <w:b/>
          <w:color w:val="1E3A8A"/>
          <w:sz w:val="22"/>
        </w:rPr>
        <w:t>1. PR 1: KAJIAN KOMPARASI KAMUS KOMPETENSI SPENCER &amp; SPENCER (EN vs ID)</w:t>
      </w:r>
    </w:p>
    <w:p>
      <w:pPr>
        <w:spacing w:before="20" w:after="60"/>
      </w:pPr>
      <w:r>
        <w:rPr>
          <w:rFonts w:ascii="Calibri" w:hAnsi="Calibri"/>
          <w:b/>
          <w:sz w:val="19"/>
        </w:rPr>
        <w:t>Kebutuhan / Arahan Dosen: Dosen pembimbing menginstruksikan bahwa penetapan kompetensi tidak boleh menggunakan terjemahan bahasa Indonesia yang beredar tanpa verifikasi ke sumber buku teks aslinya, karena dikhawatirkan terjadi pergeseran makna (semantic shift).</w:t>
      </w:r>
    </w:p>
    <w:p>
      <w:pPr>
        <w:spacing w:before="20" w:after="60"/>
      </w:pPr>
      <w:r>
        <w:rPr>
          <w:rFonts w:ascii="Calibri" w:hAnsi="Calibri"/>
          <w:sz w:val="19"/>
        </w:rPr>
        <w:t>Hasil Pelaksanaan &amp; Temuan Kritis:</w:t>
      </w:r>
    </w:p>
    <w:p>
      <w:pPr>
        <w:spacing w:before="20" w:after="60"/>
      </w:pPr>
      <w:r>
        <w:rPr>
          <w:rFonts w:ascii="Calibri" w:hAnsi="Calibri"/>
          <w:sz w:val="19"/>
        </w:rPr>
        <w:t>Peneliti telah melakukan telaah komparasi kata demi kata level demi level pada seluruh 20 kamus kompetensi Spencer &amp; Spencer (1993) antara edisi asli Bahasa Inggris (Competence at Work: Models for Superior Performance) dan edisi terjemahan Indonesia.</w:t>
      </w:r>
    </w:p>
    <w:p>
      <w:pPr>
        <w:spacing w:before="20" w:after="60"/>
      </w:pPr>
      <w:r>
        <w:rPr>
          <w:rFonts w:ascii="Calibri" w:hAnsi="Calibri"/>
          <w:sz w:val="19"/>
        </w:rPr>
        <w:t>Ditemukan 24 anomali kritis (Kode Temuan T-01 s/d T-24), di antaranya:</w:t>
      </w:r>
    </w:p>
    <w:p>
      <w:pPr>
        <w:spacing w:before="20" w:after="60"/>
      </w:pPr>
      <w:r>
        <w:rPr>
          <w:rFonts w:ascii="Calibri" w:hAnsi="Calibri"/>
          <w:sz w:val="19"/>
        </w:rPr>
        <w:t>1. Teamwork (TW) Level 7: Terjemahan bahasa Indonesia yang beredar secara fatal menuliskan 'menciptakan kompetisi dalam kelompok'. Padahal buku teks asli Spencer &amp; Spencer (1993, hal. 73) berbunyi 'Resolves conflicts: faces up to conflict and resolves it'. Terjemahan tersebut berlawanan 180 derajat dengan esensi kerja sama tim!</w:t>
      </w:r>
    </w:p>
    <w:p>
      <w:pPr>
        <w:spacing w:before="20" w:after="60"/>
      </w:pPr>
      <w:r>
        <w:rPr>
          <w:rFonts w:ascii="Calibri" w:hAnsi="Calibri"/>
          <w:sz w:val="19"/>
        </w:rPr>
        <w:t>2. Conceptual Thinking (CT) Level 2: Terjadi duplikasi definisi yang mengabaikan transisi logika induktif kandidat.</w:t>
      </w:r>
    </w:p>
    <w:p>
      <w:pPr>
        <w:spacing w:before="20" w:after="60"/>
      </w:pPr>
      <w:r>
        <w:rPr>
          <w:rFonts w:ascii="Calibri" w:hAnsi="Calibri"/>
          <w:sz w:val="19"/>
        </w:rPr>
        <w:t>3. Hilangnya Level Negatif (-1 dan 0): Dokumen terjemahan Indonesia memangkas skala minus, padahal dalam BEI level minus sangat penting untuk mendeteksi perilaku destruktif pelamar.</w:t>
      </w:r>
    </w:p>
    <w:p>
      <w:pPr>
        <w:spacing w:before="20" w:after="60"/>
      </w:pPr>
      <w:r>
        <w:rPr>
          <w:rFonts w:ascii="Calibri" w:hAnsi="Calibri"/>
          <w:sz w:val="19"/>
        </w:rPr>
        <w:t>Keputusan Metodologis Skripsi: Sistem INTERV-U menggunakan teks asli edisi Inggris 1993 sebagai basis evaluasi LLM, dengan terjemahan operasional bahasa Indonesia yang telah dikoreksi total.</w:t>
      </w:r>
    </w:p>
    <w:p>
      <w:pPr>
        <w:spacing w:before="20" w:after="60"/>
      </w:pPr>
      <w:r>
        <w:rPr>
          <w:rFonts w:ascii="Calibri" w:hAnsi="Calibri"/>
          <w:b/>
          <w:sz w:val="19"/>
        </w:rPr>
        <w:t>Tautan / File: bimbingan_bu_rina/Laporan Perbandingan Kamus Kompetensi Spencer &amp; Spencer (EN vs ID).md</w:t>
      </w:r>
    </w:p>
    <w:p>
      <w:pPr>
        <w:spacing w:before="240" w:after="80"/>
      </w:pPr>
      <w:r>
        <w:rPr>
          <w:rFonts w:ascii="Calibri" w:hAnsi="Calibri"/>
          <w:b/>
          <w:color w:val="1E3A8A"/>
          <w:sz w:val="22"/>
        </w:rPr>
        <w:t>2. PR 2: RISET EMPIRIS 27 LOKER IT JOBSTREET &amp; MATRIKS BOBOT HRD</w:t>
      </w:r>
    </w:p>
    <w:p>
      <w:pPr>
        <w:spacing w:before="20" w:after="60"/>
      </w:pPr>
      <w:r>
        <w:rPr>
          <w:rFonts w:ascii="Calibri" w:hAnsi="Calibri"/>
          <w:b/>
          <w:sz w:val="19"/>
        </w:rPr>
        <w:t>Kebutuhan / Arahan Dosen: Penetapan target level dan persentase bobot kompetensi tidak boleh hasil asumsi subjektif peneliti. Harus berakar dari data kebutuhan riil industri pasar kerja IT saat ini.</w:t>
      </w:r>
    </w:p>
    <w:p>
      <w:pPr>
        <w:spacing w:before="20" w:after="60"/>
      </w:pPr>
      <w:r>
        <w:rPr>
          <w:rFonts w:ascii="Calibri" w:hAnsi="Calibri"/>
          <w:sz w:val="19"/>
        </w:rPr>
        <w:t>Hasil Pelaksanaan:</w:t>
      </w:r>
    </w:p>
    <w:p>
      <w:pPr>
        <w:spacing w:before="20" w:after="60"/>
      </w:pPr>
      <w:r>
        <w:rPr>
          <w:rFonts w:ascii="Calibri" w:hAnsi="Calibri"/>
          <w:sz w:val="19"/>
        </w:rPr>
        <w:t>Peneliti melakukan ekstraksi data empiris dari 27 lowongan kerja IT aktif di portal JobStreet (wilayah Jakarta &amp; Yogyakarta) untuk 4 rumpun profesi: Software Engineer/Programmer, UI/UX Designer, QA Tester, dan Data Analyst.</w:t>
      </w:r>
    </w:p>
    <w:p>
      <w:pPr>
        <w:spacing w:before="20" w:after="60"/>
      </w:pPr>
      <w:r>
        <w:rPr>
          <w:rFonts w:ascii="Calibri" w:hAnsi="Calibri"/>
          <w:sz w:val="19"/>
        </w:rPr>
        <w:t>Disintesiskan 7 Kompetensi Inti IT yang paling krusial:</w:t>
      </w:r>
    </w:p>
    <w:p>
      <w:pPr>
        <w:spacing w:before="20" w:after="60"/>
      </w:pPr>
      <w:r>
        <w:rPr>
          <w:rFonts w:ascii="Calibri" w:hAnsi="Calibri"/>
          <w:sz w:val="19"/>
        </w:rPr>
        <w:t>• EXP (Technical Expertise) — Target Level 4, Bobot 25%: Kemampuan penguasaan stack teknologi modern (React, Next.js, Node, TypeScript, SQL/NoSQL).</w:t>
      </w:r>
    </w:p>
    <w:p>
      <w:pPr>
        <w:spacing w:before="20" w:after="60"/>
      </w:pPr>
      <w:r>
        <w:rPr>
          <w:rFonts w:ascii="Calibri" w:hAnsi="Calibri"/>
          <w:sz w:val="19"/>
        </w:rPr>
        <w:t>• AT (Analytical Thinking) — Target Level 3, Bobot 15%: Kemampuan sistematis melakukan pemecahan masalah algoritma dan root-cause analysis.</w:t>
      </w:r>
    </w:p>
    <w:p>
      <w:pPr>
        <w:spacing w:before="20" w:after="60"/>
      </w:pPr>
      <w:r>
        <w:rPr>
          <w:rFonts w:ascii="Calibri" w:hAnsi="Calibri"/>
          <w:sz w:val="19"/>
        </w:rPr>
        <w:t>• CT (Conceptual Thinking) — Target Level 3, Bobot 10%: Kemampuan sintesis arsitektur sistem dan pattern recognition.</w:t>
      </w:r>
    </w:p>
    <w:p>
      <w:pPr>
        <w:spacing w:before="20" w:after="60"/>
      </w:pPr>
      <w:r>
        <w:rPr>
          <w:rFonts w:ascii="Calibri" w:hAnsi="Calibri"/>
          <w:sz w:val="19"/>
        </w:rPr>
        <w:t>• ACH (Achievement Orientation) — Target Level 3, Bobot 15%: Dorongan mencapai standar kualitas tinggi dan optimasi kinerja.</w:t>
      </w:r>
    </w:p>
    <w:p>
      <w:pPr>
        <w:spacing w:before="20" w:after="60"/>
      </w:pPr>
      <w:r>
        <w:rPr>
          <w:rFonts w:ascii="Calibri" w:hAnsi="Calibri"/>
          <w:sz w:val="19"/>
        </w:rPr>
        <w:t>• CO (Concern for Order, Quality, Accuracy) — Target Level 4, Bobot 15%: Penekanan clean code, dokumentasi, dan unit testing ketat.</w:t>
      </w:r>
    </w:p>
    <w:p>
      <w:pPr>
        <w:spacing w:before="20" w:after="60"/>
      </w:pPr>
      <w:r>
        <w:rPr>
          <w:rFonts w:ascii="Calibri" w:hAnsi="Calibri"/>
          <w:sz w:val="19"/>
        </w:rPr>
        <w:t>• TW (Teamwork &amp; Cooperation) — Target Level 3, Bobot 10%: Kolaborasi lintas disiplin (developer, desainer, QA, PM).</w:t>
      </w:r>
    </w:p>
    <w:p>
      <w:pPr>
        <w:spacing w:before="20" w:after="60"/>
      </w:pPr>
      <w:r>
        <w:rPr>
          <w:rFonts w:ascii="Calibri" w:hAnsi="Calibri"/>
          <w:sz w:val="19"/>
        </w:rPr>
        <w:t>• INT (Initiative) — Target Level 3, Bobot 10%: Tindakan proaktif mencegah hambatan teknis sebelum diminta pimpinan.</w:t>
      </w:r>
    </w:p>
    <w:p>
      <w:pPr>
        <w:spacing w:before="20" w:after="60"/>
      </w:pPr>
      <w:r>
        <w:rPr>
          <w:rFonts w:ascii="Calibri" w:hAnsi="Calibri"/>
          <w:sz w:val="19"/>
        </w:rPr>
        <w:t>Hasil riset dikemas dalam workbook Excel 4 sheet berstandar HRD dengan formula validasi otomatis =SUM() = 100%.</w:t>
      </w:r>
    </w:p>
    <w:p>
      <w:pPr>
        <w:spacing w:before="20" w:after="60"/>
      </w:pPr>
      <w:r>
        <w:rPr>
          <w:rFonts w:ascii="Calibri" w:hAnsi="Calibri"/>
          <w:b/>
          <w:sz w:val="19"/>
        </w:rPr>
        <w:t>Tautan / File: bimbingan_bu_rina/MATRIKS_KOMPETENSI_IT_JOBSTREET_BU_RINA.xlsx &amp; bimbingan_bu_rina/Rekap_Lowongan_IT_JobStreet.md</w:t>
      </w:r>
    </w:p>
    <w:p>
      <w:pPr>
        <w:spacing w:before="12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28120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_matriks_jobstreet_exc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12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64748B"/>
          <w:sz w:val="17"/>
        </w:rPr>
        <w:t>Gambar 1. Tangkapan Layar Matriks Kompetensi IT Standar HRD (MATRIKS_KOMPETENSI_IT_JOBSTREET_BU_RINA.xlsx)</w:t>
      </w:r>
    </w:p>
    <w:p>
      <w:pPr>
        <w:spacing w:before="240" w:after="80"/>
      </w:pPr>
      <w:r>
        <w:rPr>
          <w:rFonts w:ascii="Calibri" w:hAnsi="Calibri"/>
          <w:b/>
          <w:color w:val="1E3A8A"/>
          <w:sz w:val="22"/>
        </w:rPr>
        <w:t>3. PR 3: ARSITEKTUR EVALUASI BPMN 6 SWIMLANE &amp; FORMULA PENSKORAN DETERMINISTIK</w:t>
      </w:r>
    </w:p>
    <w:p>
      <w:pPr>
        <w:spacing w:before="20" w:after="60"/>
      </w:pPr>
      <w:r>
        <w:rPr>
          <w:rFonts w:ascii="Calibri" w:hAnsi="Calibri"/>
          <w:b/>
          <w:sz w:val="19"/>
        </w:rPr>
        <w:t>Kebutuhan / Arahan Dosen: LLM tidak boleh dibiarkan mengarang angka nilai secara bebas (halusinasi AI). Harus ada alur proses bisnis jelas (BPMN) dan formula perhitungan matematis yang dapat diverifikasi secara akademik.</w:t>
      </w:r>
    </w:p>
    <w:p>
      <w:pPr>
        <w:spacing w:before="20" w:after="60"/>
      </w:pPr>
      <w:r>
        <w:rPr>
          <w:rFonts w:ascii="Calibri" w:hAnsi="Calibri"/>
          <w:sz w:val="19"/>
        </w:rPr>
        <w:t>Hasil Pelaksanaan:</w:t>
      </w:r>
    </w:p>
    <w:p>
      <w:pPr>
        <w:spacing w:before="20" w:after="60"/>
      </w:pPr>
      <w:r>
        <w:rPr>
          <w:rFonts w:ascii="Calibri" w:hAnsi="Calibri"/>
          <w:sz w:val="19"/>
        </w:rPr>
        <w:t>1. Diagram BPMN 2.0 (6 Swimlane): Dirancang memisahkan batas tanggung jawab secara tegas antara User, Web Audio API 24kHz, AI Interviewer (Siti Rahayu), LLM-as-a-Judge, Deterministic Engine SAW, dan Dashboard.</w:t>
      </w:r>
    </w:p>
    <w:p>
      <w:pPr>
        <w:spacing w:before="20" w:after="60"/>
      </w:pPr>
      <w:r>
        <w:rPr>
          <w:rFonts w:ascii="Calibri" w:hAnsi="Calibri"/>
          <w:sz w:val="19"/>
        </w:rPr>
        <w:t>2. Pembagian Peran Tegas: LLM Gemini HANYA bertugas mengekstrak bukti kualitatif (keberadaan elemen STAR 0-4, skor pilar FACT 1-10, dan level Spencer 1-5). LLM DILARANG menjumlahkan atau menghitung skor akhir.</w:t>
      </w:r>
    </w:p>
    <w:p>
      <w:pPr>
        <w:spacing w:before="20" w:after="60"/>
      </w:pPr>
      <w:r>
        <w:rPr>
          <w:rFonts w:ascii="Calibri" w:hAnsi="Calibri"/>
          <w:sz w:val="19"/>
        </w:rPr>
        <w:t>3. Formula Simple Additive Weighting (SAW): Perhitungan skor dilakukan 100% oleh kode backend deterministik melalui rumus rasio pemenuhan:</w:t>
      </w:r>
    </w:p>
    <w:p>
      <w:pPr>
        <w:spacing w:before="20" w:after="60"/>
      </w:pPr>
      <w:r>
        <w:rPr>
          <w:rFonts w:ascii="Calibri" w:hAnsi="Calibri"/>
          <w:sz w:val="19"/>
        </w:rPr>
        <w:t xml:space="preserve">   S_base,i = min(100, (L_act / L_tgt) x 80)</w:t>
      </w:r>
    </w:p>
    <w:p>
      <w:pPr>
        <w:spacing w:before="20" w:after="60"/>
      </w:pPr>
      <w:r>
        <w:rPr>
          <w:rFonts w:ascii="Calibri" w:hAnsi="Calibri"/>
          <w:sz w:val="19"/>
        </w:rPr>
        <w:t xml:space="preserve">   μ_FACT = 0.85 + (0.30 x FACT_norm)</w:t>
      </w:r>
    </w:p>
    <w:p>
      <w:pPr>
        <w:spacing w:before="20" w:after="60"/>
      </w:pPr>
      <w:r>
        <w:rPr>
          <w:rFonts w:ascii="Calibri" w:hAnsi="Calibri"/>
          <w:sz w:val="19"/>
        </w:rPr>
        <w:t xml:space="preserve">   S_final,i = S_base,i x μ_FACT</w:t>
      </w:r>
    </w:p>
    <w:p>
      <w:pPr>
        <w:spacing w:before="20" w:after="60"/>
      </w:pPr>
      <w:r>
        <w:rPr>
          <w:rFonts w:ascii="Calibri" w:hAnsi="Calibri"/>
          <w:sz w:val="19"/>
        </w:rPr>
        <w:t xml:space="preserve">   Skor Akhir = SUM(w_i x S_final,i)</w:t>
      </w:r>
    </w:p>
    <w:p>
      <w:pPr>
        <w:spacing w:before="20" w:after="60"/>
      </w:pPr>
      <w:r>
        <w:rPr>
          <w:rFonts w:ascii="Calibri" w:hAnsi="Calibri"/>
          <w:sz w:val="19"/>
        </w:rPr>
        <w:t>Telah dibuktikan audit matematis empiris dengan contoh kandidat memperoleh nilai 93/100 tanpa deviasi halusinasi.</w:t>
      </w:r>
    </w:p>
    <w:p>
      <w:pPr>
        <w:spacing w:before="20" w:after="60"/>
      </w:pPr>
      <w:r>
        <w:rPr>
          <w:rFonts w:ascii="Calibri" w:hAnsi="Calibri"/>
          <w:b/>
          <w:sz w:val="19"/>
        </w:rPr>
        <w:t>Tautan / File: bimbingan_bu_rina/BPMN_PROSES_EVALUASI_INTERVU.drawio &amp; bimbingan_bu_rina/MEKANISME_DAN_FORMULA_PENSKORAN_KOMPETENSI.md</w:t>
      </w:r>
    </w:p>
    <w:p>
      <w:pPr>
        <w:spacing w:before="12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2232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_bpmn_arsitektur_interv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23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64748B"/>
          <w:sz w:val="17"/>
        </w:rPr>
        <w:t>Gambar 2. Diagram Alir Arsitektur Evaluasi BPMN 2.0 (BPMN_PROSES_EVALUASI_INTERVU.drawio)</w:t>
      </w:r>
    </w:p>
    <w:p>
      <w:pPr>
        <w:spacing w:before="240" w:after="80"/>
      </w:pPr>
      <w:r>
        <w:rPr>
          <w:rFonts w:ascii="Calibri" w:hAnsi="Calibri"/>
          <w:b/>
          <w:color w:val="1E3A8A"/>
          <w:sz w:val="22"/>
        </w:rPr>
        <w:t>4. PR 4: KAJIAN LITERATUR ILMIAH TEORI STAR &amp; TURUNANNYA (FACT PROBING)</w:t>
      </w:r>
    </w:p>
    <w:p>
      <w:pPr>
        <w:spacing w:before="20" w:after="60"/>
      </w:pPr>
      <w:r>
        <w:rPr>
          <w:rFonts w:ascii="Calibri" w:hAnsi="Calibri"/>
          <w:b/>
          <w:sz w:val="19"/>
        </w:rPr>
        <w:t>Kebutuhan / Arahan Dosen: Menegaskan bahwa alasan 'industri sudah pakai STAR' tidak ilmiah dan tidak cukup untuk sidang skripsi. Wajib melacak silsilah penemu, landasan psikologi, serta instrumen auditnya.</w:t>
      </w:r>
    </w:p>
    <w:p>
      <w:pPr>
        <w:spacing w:before="20" w:after="60"/>
      </w:pPr>
      <w:r>
        <w:rPr>
          <w:rFonts w:ascii="Calibri" w:hAnsi="Calibri"/>
          <w:sz w:val="19"/>
        </w:rPr>
        <w:t>Hasil Pelaksanaan:</w:t>
      </w:r>
    </w:p>
    <w:p>
      <w:pPr>
        <w:spacing w:before="20" w:after="60"/>
      </w:pPr>
      <w:r>
        <w:rPr>
          <w:rFonts w:ascii="Calibri" w:hAnsi="Calibri"/>
          <w:sz w:val="19"/>
        </w:rPr>
        <w:t>Peneliti menyusun tinjauan pustaka akademik setebal Bab II yang melacak silsilah ilmiah STAR:</w:t>
      </w:r>
    </w:p>
    <w:p>
      <w:pPr>
        <w:spacing w:before="20" w:after="60"/>
      </w:pPr>
      <w:r>
        <w:rPr>
          <w:rFonts w:ascii="Calibri" w:hAnsi="Calibri"/>
          <w:sz w:val="19"/>
        </w:rPr>
        <w:t>• Aksioma Psikologi Industri (Wernimont &amp; Campbell, 1968): 'The best predictor of future behavior is past behavior in similar circumstances'.</w:t>
      </w:r>
    </w:p>
    <w:p>
      <w:pPr>
        <w:spacing w:before="20" w:after="60"/>
      </w:pPr>
      <w:r>
        <w:rPr>
          <w:rFonts w:ascii="Calibri" w:hAnsi="Calibri"/>
          <w:sz w:val="19"/>
        </w:rPr>
        <w:t>• Dr. William C. Byham (1974): Pencetus akronim STAR dan sistem Targeted Selection® di Development Dimensions International (DDI) untuk menstandarkan Complete STAR vs False STAR.</w:t>
      </w:r>
    </w:p>
    <w:p>
      <w:pPr>
        <w:spacing w:before="20" w:after="60"/>
      </w:pPr>
      <w:r>
        <w:rPr>
          <w:rFonts w:ascii="Calibri" w:hAnsi="Calibri"/>
          <w:sz w:val="19"/>
        </w:rPr>
        <w:t>• Dr. Tom Janz (1982, Journal of Applied Psychology): Tokoh yang membuktikan secara empiris keunggulan Behavioral Description Interviewing (BDI) atas wawancara tidak terstruktur.</w:t>
      </w:r>
    </w:p>
    <w:p>
      <w:pPr>
        <w:spacing w:before="20" w:after="60"/>
      </w:pPr>
      <w:r>
        <w:rPr>
          <w:rFonts w:ascii="Calibri" w:hAnsi="Calibri"/>
          <w:sz w:val="19"/>
        </w:rPr>
        <w:t>• Meta-Analisis Schmidt &amp; Hunter (1998): Membuktikan validitas prediktif wawancara perilaku mencapai r = 0.51, jauh melampaui wawancara konvensional (r = 0.38).</w:t>
      </w:r>
    </w:p>
    <w:p>
      <w:pPr>
        <w:spacing w:before="20" w:after="60"/>
      </w:pPr>
      <w:r>
        <w:rPr>
          <w:rFonts w:ascii="Calibri" w:hAnsi="Calibri"/>
          <w:sz w:val="19"/>
        </w:rPr>
        <w:t>• FACT Probing Protocol (Byham, 2003): Instrumen audit 4 pilar (Feeling, Action, Context, Thinking) guna membongkar jawaban hafalan (scripted STAR) dan klaim sepihak tim (freerider).</w:t>
      </w:r>
    </w:p>
    <w:p>
      <w:pPr>
        <w:spacing w:before="20" w:after="60"/>
      </w:pPr>
      <w:r>
        <w:rPr>
          <w:rFonts w:ascii="Calibri" w:hAnsi="Calibri"/>
          <w:b/>
          <w:sz w:val="19"/>
        </w:rPr>
        <w:t>Tautan / File: bimbingan_bu_rina/KAJIAN_LITERATUR_TEORI_STAR_DAN_FACT.md (Lengkap sitasi APA 7th Edition)</w:t>
      </w:r>
    </w:p>
    <w:p>
      <w:pPr>
        <w:spacing w:before="240" w:after="80"/>
      </w:pPr>
      <w:r>
        <w:rPr>
          <w:rFonts w:ascii="Calibri" w:hAnsi="Calibri"/>
          <w:b/>
          <w:color w:val="1E3A8A"/>
          <w:sz w:val="22"/>
        </w:rPr>
        <w:t>5. PR 5: TABEL KOMPARASI MODEL LAMA (BASELINE) vs MODEL BARU (MULTI-FRAMEWORK)</w:t>
      </w:r>
    </w:p>
    <w:p>
      <w:pPr>
        <w:spacing w:before="20" w:after="60"/>
      </w:pPr>
      <w:r>
        <w:rPr>
          <w:rFonts w:ascii="Calibri" w:hAnsi="Calibri"/>
          <w:b/>
          <w:sz w:val="19"/>
        </w:rPr>
        <w:t>Kebutuhan / Arahan Dosen: Menunjukkan bukti konkret lompatan kualitas antara prototipe awal sistem dengan versi revisi pasca-bimbingan untuk dicantumkan di Bab IV Skripsi.</w:t>
      </w:r>
    </w:p>
    <w:p>
      <w:pPr>
        <w:spacing w:before="20" w:after="60"/>
      </w:pPr>
      <w:r>
        <w:rPr>
          <w:rFonts w:ascii="Calibri" w:hAnsi="Calibri"/>
          <w:sz w:val="19"/>
        </w:rPr>
        <w:t>Hasil Pelaksanaan:</w:t>
      </w:r>
    </w:p>
    <w:p>
      <w:pPr>
        <w:spacing w:before="20" w:after="60"/>
      </w:pPr>
      <w:r>
        <w:rPr>
          <w:rFonts w:ascii="Calibri" w:hAnsi="Calibri"/>
          <w:sz w:val="19"/>
        </w:rPr>
        <w:t>Peneliti telah membedah dan mendokumentasikan komparasi nyata dalam workbook Excel 4 sheet:</w:t>
      </w:r>
    </w:p>
    <w:p>
      <w:pPr>
        <w:spacing w:before="20" w:after="60"/>
      </w:pPr>
      <w:r>
        <w:rPr>
          <w:rFonts w:ascii="Calibri" w:hAnsi="Calibri"/>
          <w:sz w:val="19"/>
        </w:rPr>
        <w:t>• Sheet 1 (Ringkasan 49 Aspek): Meliputi Framework Evaluasi (Model lama hanya STAR &amp; ConCISE; Model baru mengintegrasikan FACT dan Kamus 7 Kompetensi Spencer), Refactoring LiveInterview.tsx dari 1.473 ke 1.066 baris, penambahan Kamus Konteks, dan skema evaluasi dari 8 field menjadi 10 field.</w:t>
      </w:r>
    </w:p>
    <w:p>
      <w:pPr>
        <w:spacing w:before="20" w:after="60"/>
      </w:pPr>
      <w:r>
        <w:rPr>
          <w:rFonts w:ascii="Calibri" w:hAnsi="Calibri"/>
          <w:sz w:val="19"/>
        </w:rPr>
        <w:t>• Sheet 2 (Hasil Pengujian): Lulusnya seluruh 24 Test Case (10 Unit Test algoritma audio/filler, 10 Black-Box API, dan 4 E2E Playwright).</w:t>
      </w:r>
    </w:p>
    <w:p>
      <w:pPr>
        <w:spacing w:before="20" w:after="60"/>
      </w:pPr>
      <w:r>
        <w:rPr>
          <w:rFonts w:ascii="Calibri" w:hAnsi="Calibri"/>
          <w:sz w:val="19"/>
        </w:rPr>
        <w:t>• Sheet 3 (Delta Fitur): 10 fitur baru yang ditambahkan pada model baru.</w:t>
      </w:r>
    </w:p>
    <w:p>
      <w:pPr>
        <w:spacing w:before="20" w:after="60"/>
      </w:pPr>
      <w:r>
        <w:rPr>
          <w:rFonts w:ascii="Calibri" w:hAnsi="Calibri"/>
          <w:sz w:val="19"/>
        </w:rPr>
        <w:t>• Sheet 4 (Kesimpulan): Sintesis perbandingan arsitektural dan metodologis skripsi.</w:t>
      </w:r>
    </w:p>
    <w:p>
      <w:pPr>
        <w:spacing w:before="20" w:after="60"/>
      </w:pPr>
      <w:r>
        <w:rPr>
          <w:rFonts w:ascii="Calibri" w:hAnsi="Calibri"/>
          <w:b/>
          <w:sz w:val="19"/>
        </w:rPr>
        <w:t>Tautan / File: hasil_pengujian/PERBANDINGAN_MODEL_LAMA_VS_BARU.xlsx</w:t>
      </w:r>
    </w:p>
    <w:p>
      <w:pPr>
        <w:spacing w:before="240" w:after="80"/>
      </w:pPr>
      <w:r>
        <w:rPr>
          <w:rFonts w:ascii="Calibri" w:hAnsi="Calibri"/>
          <w:b/>
          <w:color w:val="1E3A8A"/>
          <w:sz w:val="22"/>
        </w:rPr>
        <w:t>6. PR 6: PROTOKOL &amp; PANDUAN PENGUJIAN 3–4 RESPONDEN REKAN IT</w:t>
      </w:r>
    </w:p>
    <w:p>
      <w:pPr>
        <w:spacing w:before="20" w:after="60"/>
      </w:pPr>
      <w:r>
        <w:rPr>
          <w:rFonts w:ascii="Calibri" w:hAnsi="Calibri"/>
          <w:b/>
          <w:sz w:val="19"/>
        </w:rPr>
        <w:t>Kebutuhan / Arahan Dosen: Menghilangkan bias peneliti (researcher bias) dengan menguji sistem secara kualitatif kepada 3–4 rekan mahasiswa/alumni IT sebelum pelaksanaan UAT massal.</w:t>
      </w:r>
    </w:p>
    <w:p>
      <w:pPr>
        <w:spacing w:before="20" w:after="60"/>
      </w:pPr>
      <w:r>
        <w:rPr>
          <w:rFonts w:ascii="Calibri" w:hAnsi="Calibri"/>
          <w:sz w:val="19"/>
        </w:rPr>
        <w:t>Hasil Pelaksanaan:</w:t>
      </w:r>
    </w:p>
    <w:p>
      <w:pPr>
        <w:spacing w:before="20" w:after="60"/>
      </w:pPr>
      <w:r>
        <w:rPr>
          <w:rFonts w:ascii="Calibri" w:hAnsi="Calibri"/>
          <w:sz w:val="19"/>
        </w:rPr>
        <w:t>Peneliti telah merumuskan panduan operasional terstandar:</w:t>
      </w:r>
    </w:p>
    <w:p>
      <w:pPr>
        <w:spacing w:before="20" w:after="60"/>
      </w:pPr>
      <w:r>
        <w:rPr>
          <w:rFonts w:ascii="Calibri" w:hAnsi="Calibri"/>
          <w:sz w:val="19"/>
        </w:rPr>
        <w:t>• Landasan Metodologi HCI (Jakob Nielsen &amp; Landauer, 1993): 3–4 penguji ahli mampu mendeteksi 75%–85% anomali interaksi dan ketidakwajaran evaluasi.</w:t>
      </w:r>
    </w:p>
    <w:p>
      <w:pPr>
        <w:spacing w:before="20" w:after="60"/>
      </w:pPr>
      <w:r>
        <w:rPr>
          <w:rFonts w:ascii="Calibri" w:hAnsi="Calibri"/>
          <w:sz w:val="19"/>
        </w:rPr>
        <w:t>• Profil 4 Responden IT: Frontend Developer, Backend/DevOps, QA Automation Tester, dan UI/UX Designer.</w:t>
      </w:r>
    </w:p>
    <w:p>
      <w:pPr>
        <w:spacing w:before="20" w:after="60"/>
      </w:pPr>
      <w:r>
        <w:rPr>
          <w:rFonts w:ascii="Calibri" w:hAnsi="Calibri"/>
          <w:sz w:val="19"/>
        </w:rPr>
        <w:t>• SOP Pengujian 6 Langkah (35 Menit): Setup -&gt; Voice Calibration -&gt; Live Session 30 Menit (Bu Siti Rahayu) -&gt; Review Dashboard -&gt; Coaching TTS -&gt; Pengisian Log.</w:t>
      </w:r>
    </w:p>
    <w:p>
      <w:pPr>
        <w:spacing w:before="20" w:after="60"/>
      </w:pPr>
      <w:r>
        <w:rPr>
          <w:rFonts w:ascii="Calibri" w:hAnsi="Calibri"/>
          <w:sz w:val="19"/>
        </w:rPr>
        <w:t>• Lembar Audit &amp; Checklist Evaluasi: Memverifikasi apakah capaian level Spencer, skor STAR, dan audit FACT mencerminkan fakta pengalaman nyata mereka.</w:t>
      </w:r>
    </w:p>
    <w:p>
      <w:pPr>
        <w:spacing w:before="20" w:after="60"/>
      </w:pPr>
      <w:r>
        <w:rPr>
          <w:rFonts w:ascii="Calibri" w:hAnsi="Calibri"/>
          <w:b/>
          <w:sz w:val="19"/>
        </w:rPr>
        <w:t>Tautan / File: bimbingan_bu_rina/PANDUAN_DAN_PROTOKOL_PENGUJIAN_RESPONDEN_IT.md</w:t>
      </w:r>
    </w:p>
    <w:p>
      <w:pPr>
        <w:spacing w:before="240" w:after="80"/>
      </w:pPr>
      <w:r>
        <w:rPr>
          <w:rFonts w:ascii="Calibri" w:hAnsi="Calibri"/>
          <w:b/>
          <w:color w:val="1E3A8A"/>
          <w:sz w:val="22"/>
        </w:rPr>
        <w:t>7. PR 7: IMPLEMENTASI TEKNIS &amp; PENYESUAIAN SISTEM INTERV-U</w:t>
      </w:r>
    </w:p>
    <w:p>
      <w:pPr>
        <w:spacing w:before="20" w:after="60"/>
      </w:pPr>
      <w:r>
        <w:rPr>
          <w:rFonts w:ascii="Calibri" w:hAnsi="Calibri"/>
          <w:b/>
          <w:sz w:val="19"/>
        </w:rPr>
        <w:t>Kebutuhan / Arahan Dosen: Menyelaraskan seluruh kode program web application dengan arahan bimbingan.</w:t>
      </w:r>
    </w:p>
    <w:p>
      <w:pPr>
        <w:spacing w:before="20" w:after="60"/>
      </w:pPr>
      <w:r>
        <w:rPr>
          <w:rFonts w:ascii="Calibri" w:hAnsi="Calibri"/>
          <w:sz w:val="19"/>
        </w:rPr>
        <w:t>Hasil Pelaksanaan &amp; Status Deploy:</w:t>
      </w:r>
    </w:p>
    <w:p>
      <w:pPr>
        <w:spacing w:before="20" w:after="60"/>
      </w:pPr>
      <w:r>
        <w:rPr>
          <w:rFonts w:ascii="Calibri" w:hAnsi="Calibri"/>
          <w:sz w:val="19"/>
        </w:rPr>
        <w:t>1. Durasi Wawancara 30 Menit: LiveInterview.tsx telah disetel dengan pacing mendalam 30 menit untuk melatih ketahanan verbal profesional kandidat.</w:t>
      </w:r>
    </w:p>
    <w:p>
      <w:pPr>
        <w:spacing w:before="20" w:after="60"/>
      </w:pPr>
      <w:r>
        <w:rPr>
          <w:rFonts w:ascii="Calibri" w:hAnsi="Calibri"/>
          <w:sz w:val="19"/>
        </w:rPr>
        <w:t>2. Mode Tunggal Bu Siti Rahayu: Menonaktifkan mode artifisial (supportive &amp; high pressure), memusatkan seluruh interaksi pada persona profesional hangat dan tegas (Warm but Firm) Asesor BEI Senior.</w:t>
      </w:r>
    </w:p>
    <w:p>
      <w:pPr>
        <w:spacing w:before="20" w:after="60"/>
      </w:pPr>
      <w:r>
        <w:rPr>
          <w:rFonts w:ascii="Calibri" w:hAnsi="Calibri"/>
          <w:sz w:val="19"/>
        </w:rPr>
        <w:t>3. Alur 7 Kompetensi Perilaku Terstandar: Pertanyaan live dirumuskan berurutan secara konsisten (EXP, AT, CT, ACH, CO, TW, INT) dengan larangan mutlak pertanyaan teknis teoritis dan pertanyaan hipotetis masa depan.</w:t>
      </w:r>
    </w:p>
    <w:p>
      <w:pPr>
        <w:spacing w:before="20" w:after="60"/>
      </w:pPr>
      <w:r>
        <w:rPr>
          <w:rFonts w:ascii="Calibri" w:hAnsi="Calibri"/>
          <w:sz w:val="19"/>
        </w:rPr>
        <w:t>4. Sesi Penutup 3-Tahap (Closing Q&amp;A): Memberikan ruang interaktif bagi kandidat untuk bertanya balik kepada Bu Siti Rahayu mengenai kultur tim, tantangan engineering, dan ekspektasi performa.</w:t>
      </w:r>
    </w:p>
    <w:p>
      <w:pPr>
        <w:spacing w:before="20" w:after="60"/>
      </w:pPr>
      <w:r>
        <w:rPr>
          <w:rFonts w:ascii="Calibri" w:hAnsi="Calibri"/>
          <w:sz w:val="19"/>
        </w:rPr>
        <w:t>5. Status Rilis: Berhasil dikompilasi (Next.js 15.4.9) dan telah ter-deploy aktif di Vercel: https://interv-u.vercel.app (Commit d9c315d).</w:t>
      </w:r>
    </w:p>
    <w:p>
      <w:r>
        <w:br w:type="page"/>
      </w:r>
    </w:p>
    <w:p>
      <w:pPr>
        <w:spacing w:before="240" w:after="80"/>
      </w:pPr>
      <w:r>
        <w:rPr>
          <w:rFonts w:ascii="Calibri" w:hAnsi="Calibri"/>
          <w:b/>
          <w:color w:val="0F172A"/>
          <w:sz w:val="26"/>
        </w:rPr>
        <w:t>BAGIAN III: KESIMPULAN &amp; TAHAP BERIKUTNYA</w:t>
      </w:r>
    </w:p>
    <w:p>
      <w:pPr>
        <w:spacing w:after="80"/>
      </w:pPr>
      <w:r>
        <w:rPr>
          <w:rFonts w:ascii="Calibri" w:hAnsi="Calibri"/>
          <w:sz w:val="19"/>
        </w:rPr>
        <w:t>1. Kesiapan Menghadapi Sidang / Bimbingan Lanjutan: Seluruh keraguan metodologis dosen pembimbing terkait landasan ilmiah kompetensi Spencer &amp; Spencer, validitas aksioma STAR &amp; FACT, justifikasi kebutuhan pasar kerja IT, serta transparansi formula penskoran deterministik telah terjawab tuntas dengan bukti berkas fisik dan matematis.</w:t>
      </w:r>
    </w:p>
    <w:p>
      <w:pPr>
        <w:spacing w:after="80"/>
      </w:pPr>
      <w:r>
        <w:rPr>
          <w:rFonts w:ascii="Calibri" w:hAnsi="Calibri"/>
          <w:sz w:val="19"/>
        </w:rPr>
        <w:t>2. Rencana Pelaksanaan Peer Testing: Berdasarkan SOP pada PR 6, peneliti akan menjadwalkan sesi uji coba live 30 menit bersama 4 rekan mahasiswa/alumni IT pada rentang tanggal 19-21 Oktober 2026. Seluruh log evaluasi dan rekaman layar akan dikompilasikan ke dalam draf Bab IV Skripsi.</w:t>
      </w:r>
    </w:p>
    <w:p>
      <w:pPr>
        <w:spacing w:after="80"/>
      </w:pPr>
      <w:r>
        <w:rPr>
          <w:rFonts w:ascii="Calibri" w:hAnsi="Calibri"/>
          <w:sz w:val="19"/>
        </w:rPr>
        <w:t>3. Berkas Pendukung Lengkap: Seluruh berkas Excel, Draw.io, dan dokumen Markdown tersimpan rapi dalam folder bimbingan_bu_rina/ dan hasil_pengujian/ dengan indeks navigasi pada file INDEX_BERKAS_PROJECT.md.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Mengetahui,</w:t>
              <w:br/>
              <w:t>Dosen Pembimbing Skripsi,</w:t>
              <w:br/>
              <w:br/>
              <w:br/>
              <w:br/>
              <w:br/>
              <w:t>Ibu Chanifah, M.Kom.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Yogyakarta, 18 Oktober 2026</w:t>
              <w:br/>
              <w:t>Mahasiswa Peneliti,</w:t>
              <w:br/>
              <w:br/>
              <w:br/>
              <w:br/>
              <w:br/>
              <w:t>Avit Febriansyah (NIM: 23523238)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