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E0C00" w14:textId="77777777" w:rsidR="006C3D59" w:rsidRPr="005933B8" w:rsidRDefault="006C3D59" w:rsidP="006C3D59">
      <w:pPr>
        <w:jc w:val="center"/>
        <w:rPr>
          <w:rFonts w:cs="Times New Roman"/>
          <w:b/>
          <w:sz w:val="26"/>
          <w:szCs w:val="26"/>
        </w:rPr>
      </w:pPr>
      <w:r w:rsidRPr="005933B8">
        <w:rPr>
          <w:rFonts w:cs="Times New Roman"/>
          <w:b/>
          <w:noProof/>
          <w:sz w:val="26"/>
          <w:szCs w:val="26"/>
        </w:rPr>
        <w:drawing>
          <wp:inline distT="0" distB="0" distL="0" distR="0" wp14:anchorId="2EA86E78" wp14:editId="0EA2C48B">
            <wp:extent cx="507111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exel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71110" cy="2278380"/>
                    </a:xfrm>
                    <a:prstGeom prst="rect">
                      <a:avLst/>
                    </a:prstGeom>
                  </pic:spPr>
                </pic:pic>
              </a:graphicData>
            </a:graphic>
          </wp:inline>
        </w:drawing>
      </w:r>
    </w:p>
    <w:p w14:paraId="792F0BE0" w14:textId="77777777" w:rsidR="006C3D59" w:rsidRPr="005933B8" w:rsidRDefault="006C3D59" w:rsidP="006C3D59">
      <w:pPr>
        <w:jc w:val="center"/>
        <w:rPr>
          <w:rFonts w:cs="Times New Roman"/>
          <w:b/>
          <w:sz w:val="26"/>
          <w:szCs w:val="26"/>
        </w:rPr>
      </w:pPr>
    </w:p>
    <w:p w14:paraId="1CE79334" w14:textId="7B0D30B9"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Title: </w:t>
      </w:r>
      <w:r w:rsidR="00C07AED">
        <w:rPr>
          <w:rFonts w:eastAsia="Times New Roman" w:cs="Times New Roman"/>
          <w:bCs/>
          <w:color w:val="000000"/>
          <w:sz w:val="28"/>
          <w:szCs w:val="28"/>
        </w:rPr>
        <w:t>Histogram Generation</w:t>
      </w:r>
      <w:r w:rsidRPr="005933B8">
        <w:rPr>
          <w:rFonts w:eastAsia="Times New Roman" w:cs="Times New Roman"/>
          <w:bCs/>
          <w:color w:val="000000"/>
          <w:sz w:val="28"/>
          <w:szCs w:val="28"/>
        </w:rPr>
        <w:t xml:space="preserve"> using OpenMP</w:t>
      </w:r>
    </w:p>
    <w:p w14:paraId="7B06EB0F" w14:textId="77777777" w:rsidR="006C3D59" w:rsidRPr="005933B8" w:rsidRDefault="006C3D59" w:rsidP="006C3D59">
      <w:pPr>
        <w:spacing w:after="0" w:line="240" w:lineRule="auto"/>
        <w:rPr>
          <w:rFonts w:eastAsia="Times New Roman" w:cs="Times New Roman"/>
          <w:bCs/>
          <w:color w:val="000000"/>
          <w:sz w:val="28"/>
          <w:szCs w:val="28"/>
        </w:rPr>
      </w:pPr>
    </w:p>
    <w:p w14:paraId="53748EFE" w14:textId="77777777" w:rsidR="006C3D59" w:rsidRPr="005933B8" w:rsidRDefault="006C3D59" w:rsidP="006C3D59">
      <w:pPr>
        <w:spacing w:after="0" w:line="240" w:lineRule="auto"/>
        <w:rPr>
          <w:rFonts w:eastAsia="Times New Roman" w:cs="Times New Roman"/>
          <w:bCs/>
          <w:color w:val="000000"/>
          <w:sz w:val="28"/>
          <w:szCs w:val="28"/>
        </w:rPr>
      </w:pPr>
      <w:r w:rsidRPr="005933B8">
        <w:rPr>
          <w:rFonts w:eastAsia="Times New Roman" w:cs="Times New Roman"/>
          <w:b/>
          <w:bCs/>
          <w:color w:val="000000"/>
          <w:sz w:val="28"/>
          <w:szCs w:val="28"/>
        </w:rPr>
        <w:t xml:space="preserve">Names: </w:t>
      </w:r>
      <w:r w:rsidRPr="005933B8">
        <w:rPr>
          <w:rFonts w:eastAsia="Times New Roman" w:cs="Times New Roman"/>
          <w:color w:val="000000"/>
          <w:sz w:val="28"/>
          <w:szCs w:val="28"/>
        </w:rPr>
        <w:t>Avik Bag, Shannon Miles</w:t>
      </w:r>
    </w:p>
    <w:p w14:paraId="399E7985" w14:textId="77777777" w:rsidR="006C3D59" w:rsidRPr="005933B8" w:rsidRDefault="006C3D59" w:rsidP="006C3D59">
      <w:pPr>
        <w:spacing w:after="0" w:line="240" w:lineRule="auto"/>
        <w:rPr>
          <w:rFonts w:eastAsia="Times New Roman" w:cs="Times New Roman"/>
          <w:sz w:val="24"/>
          <w:szCs w:val="24"/>
        </w:rPr>
      </w:pPr>
    </w:p>
    <w:p w14:paraId="0FA8B597"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TA: </w:t>
      </w:r>
      <w:r w:rsidRPr="005933B8">
        <w:rPr>
          <w:rFonts w:eastAsia="Times New Roman" w:cs="Times New Roman"/>
          <w:color w:val="000000"/>
          <w:sz w:val="28"/>
          <w:szCs w:val="28"/>
        </w:rPr>
        <w:t> Vasil Pano</w:t>
      </w:r>
    </w:p>
    <w:p w14:paraId="564B2644" w14:textId="77777777" w:rsidR="006C3D59" w:rsidRPr="005933B8" w:rsidRDefault="006C3D59" w:rsidP="006C3D59">
      <w:pPr>
        <w:spacing w:after="0" w:line="240" w:lineRule="auto"/>
        <w:rPr>
          <w:rFonts w:eastAsia="Times New Roman" w:cs="Times New Roman"/>
          <w:sz w:val="24"/>
          <w:szCs w:val="24"/>
        </w:rPr>
      </w:pPr>
    </w:p>
    <w:p w14:paraId="1C07D253" w14:textId="77777777"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Section: </w:t>
      </w:r>
      <w:r w:rsidRPr="005933B8">
        <w:rPr>
          <w:rFonts w:eastAsia="Times New Roman" w:cs="Times New Roman"/>
          <w:color w:val="000000"/>
          <w:sz w:val="28"/>
          <w:szCs w:val="28"/>
        </w:rPr>
        <w:t>001</w:t>
      </w:r>
    </w:p>
    <w:p w14:paraId="731C88E6" w14:textId="77777777" w:rsidR="006C3D59" w:rsidRPr="005933B8" w:rsidRDefault="006C3D59" w:rsidP="006C3D59">
      <w:pPr>
        <w:spacing w:after="0" w:line="240" w:lineRule="auto"/>
        <w:rPr>
          <w:rFonts w:eastAsia="Times New Roman" w:cs="Times New Roman"/>
          <w:sz w:val="24"/>
          <w:szCs w:val="24"/>
        </w:rPr>
      </w:pPr>
    </w:p>
    <w:p w14:paraId="28BCDC16" w14:textId="6BA8C1CF"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Performed: </w:t>
      </w:r>
      <w:r w:rsidR="00C07AED">
        <w:rPr>
          <w:rFonts w:eastAsia="Times New Roman" w:cs="Times New Roman"/>
          <w:color w:val="000000"/>
          <w:sz w:val="28"/>
          <w:szCs w:val="28"/>
        </w:rPr>
        <w:t>2/8</w:t>
      </w:r>
      <w:r w:rsidRPr="005933B8">
        <w:rPr>
          <w:rFonts w:eastAsia="Times New Roman" w:cs="Times New Roman"/>
          <w:color w:val="000000"/>
          <w:sz w:val="28"/>
          <w:szCs w:val="28"/>
        </w:rPr>
        <w:t>/17</w:t>
      </w:r>
    </w:p>
    <w:p w14:paraId="70540DA2" w14:textId="77777777" w:rsidR="006C3D59" w:rsidRPr="005933B8" w:rsidRDefault="006C3D59" w:rsidP="006C3D59">
      <w:pPr>
        <w:spacing w:after="0" w:line="240" w:lineRule="auto"/>
        <w:rPr>
          <w:rFonts w:eastAsia="Times New Roman" w:cs="Times New Roman"/>
          <w:sz w:val="24"/>
          <w:szCs w:val="24"/>
        </w:rPr>
      </w:pPr>
    </w:p>
    <w:p w14:paraId="639BF14B" w14:textId="465376D5" w:rsidR="006C3D59" w:rsidRPr="005933B8" w:rsidRDefault="006C3D59" w:rsidP="006C3D59">
      <w:pPr>
        <w:spacing w:after="0" w:line="240" w:lineRule="auto"/>
        <w:rPr>
          <w:rFonts w:eastAsia="Times New Roman" w:cs="Times New Roman"/>
          <w:color w:val="000000"/>
          <w:sz w:val="28"/>
          <w:szCs w:val="28"/>
        </w:rPr>
      </w:pPr>
      <w:r w:rsidRPr="005933B8">
        <w:rPr>
          <w:rFonts w:eastAsia="Times New Roman" w:cs="Times New Roman"/>
          <w:b/>
          <w:bCs/>
          <w:color w:val="000000"/>
          <w:sz w:val="28"/>
          <w:szCs w:val="28"/>
        </w:rPr>
        <w:t xml:space="preserve">Date Due: </w:t>
      </w:r>
      <w:r w:rsidR="00C07AED">
        <w:rPr>
          <w:rFonts w:eastAsia="Times New Roman" w:cs="Times New Roman"/>
          <w:color w:val="000000"/>
          <w:sz w:val="28"/>
          <w:szCs w:val="28"/>
        </w:rPr>
        <w:t>2/4</w:t>
      </w:r>
      <w:r w:rsidRPr="005933B8">
        <w:rPr>
          <w:rFonts w:eastAsia="Times New Roman" w:cs="Times New Roman"/>
          <w:color w:val="000000"/>
          <w:sz w:val="28"/>
          <w:szCs w:val="28"/>
        </w:rPr>
        <w:t>/17</w:t>
      </w:r>
    </w:p>
    <w:p w14:paraId="7084A462" w14:textId="77777777" w:rsidR="006C3D59" w:rsidRPr="005933B8" w:rsidRDefault="006C3D59" w:rsidP="006C3D59">
      <w:pPr>
        <w:spacing w:after="0" w:line="240" w:lineRule="auto"/>
        <w:rPr>
          <w:rFonts w:eastAsia="Times New Roman" w:cs="Times New Roman"/>
          <w:sz w:val="24"/>
          <w:szCs w:val="24"/>
        </w:rPr>
      </w:pPr>
    </w:p>
    <w:p w14:paraId="2BA33126" w14:textId="4A0FFE18" w:rsidR="006C3D59" w:rsidRPr="005933B8" w:rsidRDefault="006C3D59" w:rsidP="006C3D59">
      <w:pPr>
        <w:rPr>
          <w:rFonts w:eastAsia="Times New Roman" w:cs="Times New Roman"/>
          <w:color w:val="000000"/>
          <w:sz w:val="28"/>
          <w:szCs w:val="28"/>
        </w:rPr>
      </w:pPr>
      <w:r w:rsidRPr="005933B8">
        <w:rPr>
          <w:rFonts w:eastAsia="Times New Roman" w:cs="Times New Roman"/>
          <w:b/>
          <w:bCs/>
          <w:color w:val="000000"/>
          <w:sz w:val="28"/>
          <w:szCs w:val="28"/>
        </w:rPr>
        <w:t xml:space="preserve">Date Received: </w:t>
      </w:r>
      <w:r w:rsidR="00281BDD">
        <w:rPr>
          <w:rFonts w:eastAsia="Times New Roman" w:cs="Times New Roman"/>
          <w:color w:val="000000"/>
          <w:sz w:val="28"/>
          <w:szCs w:val="28"/>
        </w:rPr>
        <w:t>1/27</w:t>
      </w:r>
      <w:r w:rsidRPr="005933B8">
        <w:rPr>
          <w:rFonts w:eastAsia="Times New Roman" w:cs="Times New Roman"/>
          <w:color w:val="000000"/>
          <w:sz w:val="28"/>
          <w:szCs w:val="28"/>
        </w:rPr>
        <w:t>/17</w:t>
      </w:r>
    </w:p>
    <w:p w14:paraId="2EA147DC" w14:textId="77777777" w:rsidR="006C3D59" w:rsidRPr="005933B8" w:rsidRDefault="006C3D59" w:rsidP="006C3D59">
      <w:pPr>
        <w:rPr>
          <w:rFonts w:eastAsia="Times New Roman" w:cs="Times New Roman"/>
          <w:color w:val="000000"/>
          <w:sz w:val="28"/>
          <w:szCs w:val="28"/>
        </w:rPr>
      </w:pPr>
    </w:p>
    <w:p w14:paraId="7C4EA094" w14:textId="77777777" w:rsidR="006C3D59" w:rsidRPr="005933B8" w:rsidRDefault="006C3D59" w:rsidP="006C3D59">
      <w:pPr>
        <w:rPr>
          <w:rFonts w:eastAsia="Times New Roman" w:cs="Times New Roman"/>
          <w:color w:val="000000"/>
          <w:sz w:val="28"/>
          <w:szCs w:val="28"/>
        </w:rPr>
      </w:pPr>
    </w:p>
    <w:p w14:paraId="6F734FEA" w14:textId="77777777" w:rsidR="006C3D59" w:rsidRPr="005933B8" w:rsidRDefault="006C3D59" w:rsidP="006C3D59">
      <w:pPr>
        <w:rPr>
          <w:rFonts w:eastAsia="Times New Roman" w:cs="Times New Roman"/>
          <w:color w:val="000000"/>
          <w:sz w:val="28"/>
          <w:szCs w:val="28"/>
        </w:rPr>
      </w:pPr>
    </w:p>
    <w:p w14:paraId="35CDB17B" w14:textId="77777777" w:rsidR="006C3D59" w:rsidRPr="005933B8" w:rsidRDefault="006C3D59" w:rsidP="006C3D59">
      <w:pPr>
        <w:rPr>
          <w:rFonts w:eastAsia="Times New Roman" w:cs="Times New Roman"/>
          <w:color w:val="000000"/>
          <w:sz w:val="28"/>
          <w:szCs w:val="28"/>
        </w:rPr>
      </w:pPr>
    </w:p>
    <w:p w14:paraId="2F1E7DB2" w14:textId="77777777" w:rsidR="006C3D59" w:rsidRPr="005933B8" w:rsidRDefault="006C3D59" w:rsidP="006C3D59">
      <w:pPr>
        <w:rPr>
          <w:rFonts w:eastAsia="Times New Roman" w:cs="Times New Roman"/>
          <w:color w:val="000000"/>
          <w:sz w:val="28"/>
          <w:szCs w:val="28"/>
        </w:rPr>
      </w:pPr>
    </w:p>
    <w:p w14:paraId="42E7FDB7" w14:textId="77777777" w:rsidR="004B0D5C" w:rsidRDefault="006C3D59" w:rsidP="004B0D5C">
      <w:pPr>
        <w:jc w:val="both"/>
        <w:rPr>
          <w:rFonts w:eastAsia="Times New Roman" w:cs="Times New Roman"/>
          <w:b/>
          <w:color w:val="000000"/>
          <w:sz w:val="24"/>
          <w:szCs w:val="24"/>
        </w:rPr>
      </w:pPr>
      <w:r w:rsidRPr="005933B8">
        <w:rPr>
          <w:rFonts w:eastAsia="Times New Roman" w:cs="Times New Roman"/>
          <w:b/>
          <w:color w:val="000000"/>
          <w:sz w:val="24"/>
          <w:szCs w:val="24"/>
        </w:rPr>
        <w:t xml:space="preserve">Introduction: </w:t>
      </w:r>
    </w:p>
    <w:p w14:paraId="3FC8F07A" w14:textId="52777562" w:rsidR="006C3D59" w:rsidRPr="005933B8" w:rsidRDefault="004B0D5C" w:rsidP="004B0D5C">
      <w:pPr>
        <w:jc w:val="both"/>
        <w:rPr>
          <w:rFonts w:eastAsia="Times New Roman" w:cs="Times New Roman"/>
          <w:color w:val="000000"/>
          <w:sz w:val="24"/>
          <w:szCs w:val="24"/>
        </w:rPr>
      </w:pPr>
      <w:r>
        <w:rPr>
          <w:rFonts w:eastAsia="Times New Roman" w:cs="Times New Roman"/>
          <w:color w:val="000000"/>
          <w:sz w:val="24"/>
          <w:szCs w:val="24"/>
        </w:rPr>
        <w:t xml:space="preserve">The object of this assignment is to </w:t>
      </w:r>
      <w:r w:rsidR="004B3459">
        <w:rPr>
          <w:rFonts w:eastAsia="Times New Roman" w:cs="Times New Roman"/>
          <w:color w:val="000000"/>
          <w:sz w:val="24"/>
          <w:szCs w:val="24"/>
        </w:rPr>
        <w:t>take</w:t>
      </w:r>
      <w:r>
        <w:rPr>
          <w:rFonts w:eastAsia="Times New Roman" w:cs="Times New Roman"/>
          <w:color w:val="000000"/>
          <w:sz w:val="24"/>
          <w:szCs w:val="24"/>
        </w:rPr>
        <w:t xml:space="preserve"> a serial implementation of the histogram generation algorithm located in the compute_gold function and develop a parallel formulation of it in the compute_using_openmp function</w:t>
      </w:r>
      <w:r w:rsidR="004B3459">
        <w:rPr>
          <w:rFonts w:eastAsia="Times New Roman" w:cs="Times New Roman"/>
          <w:color w:val="000000"/>
          <w:sz w:val="24"/>
          <w:szCs w:val="24"/>
        </w:rPr>
        <w:t>. The parallelized code will be compared to the serial implementation and speed up will be reported when using 2, 4, 8, and 16 threads for one million, ten million, and hundred million elements. (Please see README o how to run the program.)</w:t>
      </w:r>
    </w:p>
    <w:p w14:paraId="1ABE57DB" w14:textId="77777777" w:rsidR="006C3D59" w:rsidRDefault="006C3D59" w:rsidP="006C3D59">
      <w:pPr>
        <w:jc w:val="both"/>
        <w:rPr>
          <w:rFonts w:eastAsia="Times New Roman" w:cs="Times New Roman"/>
          <w:b/>
          <w:color w:val="000000"/>
          <w:sz w:val="24"/>
          <w:szCs w:val="24"/>
        </w:rPr>
      </w:pPr>
      <w:r w:rsidRPr="005933B8">
        <w:rPr>
          <w:rFonts w:eastAsia="Times New Roman" w:cs="Times New Roman"/>
          <w:b/>
          <w:color w:val="000000"/>
          <w:sz w:val="24"/>
          <w:szCs w:val="24"/>
        </w:rPr>
        <w:t>Graphs</w:t>
      </w:r>
      <w:r w:rsidR="006C154B">
        <w:rPr>
          <w:rFonts w:eastAsia="Times New Roman" w:cs="Times New Roman"/>
          <w:b/>
          <w:color w:val="000000"/>
          <w:sz w:val="24"/>
          <w:szCs w:val="24"/>
        </w:rPr>
        <w:t xml:space="preserve"> and Tables</w:t>
      </w:r>
      <w:r w:rsidRPr="005933B8">
        <w:rPr>
          <w:rFonts w:eastAsia="Times New Roman" w:cs="Times New Roman"/>
          <w:b/>
          <w:color w:val="000000"/>
          <w:sz w:val="24"/>
          <w:szCs w:val="24"/>
        </w:rPr>
        <w:t>:</w:t>
      </w:r>
    </w:p>
    <w:p w14:paraId="133D36BE" w14:textId="6334EB59" w:rsidR="006C154B" w:rsidRDefault="006C154B" w:rsidP="006C154B">
      <w:pPr>
        <w:pStyle w:val="Caption"/>
        <w:keepNext/>
        <w:jc w:val="center"/>
      </w:pPr>
      <w:r>
        <w:t xml:space="preserve">Table </w:t>
      </w:r>
      <w:r w:rsidR="00B66B19">
        <w:fldChar w:fldCharType="begin"/>
      </w:r>
      <w:r w:rsidR="00B66B19">
        <w:instrText xml:space="preserve"> SEQ Table </w:instrText>
      </w:r>
      <w:r w:rsidR="00B66B19">
        <w:instrText xml:space="preserve">\* ARABIC </w:instrText>
      </w:r>
      <w:r w:rsidR="00B66B19">
        <w:fldChar w:fldCharType="separate"/>
      </w:r>
      <w:r>
        <w:rPr>
          <w:noProof/>
        </w:rPr>
        <w:t>1</w:t>
      </w:r>
      <w:r w:rsidR="00B66B19">
        <w:rPr>
          <w:noProof/>
        </w:rPr>
        <w:fldChar w:fldCharType="end"/>
      </w:r>
      <w:r w:rsidR="00E63860">
        <w:t xml:space="preserve">: Execution times along with speedups for </w:t>
      </w:r>
      <w:r w:rsidR="008F4CD6">
        <w:t>the various elements and threads used</w:t>
      </w:r>
    </w:p>
    <w:p w14:paraId="3761D19B" w14:textId="7C8F1B0B" w:rsidR="006C154B" w:rsidRDefault="00E63860" w:rsidP="006C3D59">
      <w:pPr>
        <w:jc w:val="both"/>
        <w:rPr>
          <w:rFonts w:eastAsia="Times New Roman" w:cs="Times New Roman"/>
          <w:b/>
          <w:color w:val="000000"/>
          <w:sz w:val="24"/>
          <w:szCs w:val="24"/>
        </w:rPr>
      </w:pPr>
      <w:r w:rsidRPr="00E63860">
        <w:drawing>
          <wp:inline distT="0" distB="0" distL="0" distR="0" wp14:anchorId="3349E1E0" wp14:editId="0F9CC166">
            <wp:extent cx="51816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200525"/>
                    </a:xfrm>
                    <a:prstGeom prst="rect">
                      <a:avLst/>
                    </a:prstGeom>
                    <a:noFill/>
                    <a:ln>
                      <a:noFill/>
                    </a:ln>
                  </pic:spPr>
                </pic:pic>
              </a:graphicData>
            </a:graphic>
          </wp:inline>
        </w:drawing>
      </w:r>
    </w:p>
    <w:p w14:paraId="1EAC3E42" w14:textId="1729BD71" w:rsidR="008F4CD6" w:rsidRDefault="008F4CD6" w:rsidP="008F4CD6">
      <w:pPr>
        <w:pStyle w:val="Caption"/>
        <w:keepNext/>
        <w:jc w:val="center"/>
      </w:pPr>
      <w:r>
        <w:lastRenderedPageBreak/>
        <w:t xml:space="preserve">Table </w:t>
      </w:r>
      <w:r>
        <w:t>2</w:t>
      </w:r>
      <w:r>
        <w:t>: Execution times along with speedups for the various elements and threads used</w:t>
      </w:r>
    </w:p>
    <w:p w14:paraId="375557BE" w14:textId="3872A422" w:rsidR="008F4CD6" w:rsidRPr="008F4CD6" w:rsidRDefault="008F4CD6" w:rsidP="008F4CD6">
      <w:pPr>
        <w:jc w:val="center"/>
      </w:pPr>
      <w:r w:rsidRPr="008F4CD6">
        <w:drawing>
          <wp:inline distT="0" distB="0" distL="0" distR="0" wp14:anchorId="4531C1DF" wp14:editId="668FDF33">
            <wp:extent cx="493395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438650"/>
                    </a:xfrm>
                    <a:prstGeom prst="rect">
                      <a:avLst/>
                    </a:prstGeom>
                    <a:noFill/>
                    <a:ln>
                      <a:noFill/>
                    </a:ln>
                  </pic:spPr>
                </pic:pic>
              </a:graphicData>
            </a:graphic>
          </wp:inline>
        </w:drawing>
      </w:r>
    </w:p>
    <w:p w14:paraId="190D79FF" w14:textId="77777777" w:rsidR="008F4CD6" w:rsidRPr="005933B8" w:rsidRDefault="008F4CD6" w:rsidP="006C3D59">
      <w:pPr>
        <w:jc w:val="both"/>
        <w:rPr>
          <w:rFonts w:eastAsia="Times New Roman" w:cs="Times New Roman"/>
          <w:b/>
          <w:color w:val="000000"/>
          <w:sz w:val="24"/>
          <w:szCs w:val="24"/>
        </w:rPr>
      </w:pPr>
    </w:p>
    <w:p w14:paraId="3EB2FF80" w14:textId="77777777" w:rsidR="006C154B" w:rsidRDefault="00783870" w:rsidP="005F69D7">
      <w:pPr>
        <w:keepNext/>
        <w:spacing w:line="240" w:lineRule="auto"/>
        <w:jc w:val="both"/>
      </w:pPr>
      <w:r>
        <w:rPr>
          <w:noProof/>
        </w:rPr>
        <w:lastRenderedPageBreak/>
        <w:drawing>
          <wp:inline distT="0" distB="0" distL="0" distR="0" wp14:anchorId="69BAC95A" wp14:editId="7988FD0B">
            <wp:extent cx="5743575" cy="3038475"/>
            <wp:effectExtent l="0" t="0" r="9525" b="9525"/>
            <wp:docPr id="10" name="Chart 10">
              <a:extLst xmlns:a="http://schemas.openxmlformats.org/drawingml/2006/main">
                <a:ext uri="{FF2B5EF4-FFF2-40B4-BE49-F238E27FC236}">
                  <a16:creationId xmlns:a16="http://schemas.microsoft.com/office/drawing/2014/main" id="{A8C86DE8-4AD6-4035-BD65-240473362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00A352" w14:textId="2252C9DA" w:rsidR="006C154B" w:rsidRDefault="006C154B" w:rsidP="006C154B">
      <w:pPr>
        <w:pStyle w:val="Caption"/>
        <w:jc w:val="center"/>
        <w:rPr>
          <w:rFonts w:eastAsia="Times New Roman" w:cs="Times New Roman"/>
          <w:i w:val="0"/>
          <w:color w:val="000000"/>
          <w:sz w:val="24"/>
          <w:szCs w:val="24"/>
        </w:rPr>
      </w:pPr>
      <w:r>
        <w:t xml:space="preserve">Figure </w:t>
      </w:r>
      <w:r w:rsidR="00B66B19">
        <w:fldChar w:fldCharType="begin"/>
      </w:r>
      <w:r w:rsidR="00B66B19">
        <w:instrText xml:space="preserve"> SEQ Figure \* ARABIC </w:instrText>
      </w:r>
      <w:r w:rsidR="00B66B19">
        <w:fldChar w:fldCharType="separate"/>
      </w:r>
      <w:r>
        <w:rPr>
          <w:noProof/>
        </w:rPr>
        <w:t>1</w:t>
      </w:r>
      <w:r w:rsidR="00B66B19">
        <w:rPr>
          <w:noProof/>
        </w:rPr>
        <w:fldChar w:fldCharType="end"/>
      </w:r>
      <w:r>
        <w:t xml:space="preserve">: </w:t>
      </w:r>
      <w:r w:rsidR="00783870">
        <w:t xml:space="preserve">Speedup </w:t>
      </w:r>
      <w:r w:rsidR="00E63860">
        <w:t>as seen on xunil</w:t>
      </w:r>
    </w:p>
    <w:p w14:paraId="5786681D" w14:textId="0947CC1C" w:rsidR="006C154B" w:rsidRDefault="00E63860" w:rsidP="005F69D7">
      <w:pPr>
        <w:keepNext/>
        <w:spacing w:line="240" w:lineRule="auto"/>
        <w:jc w:val="both"/>
      </w:pPr>
      <w:r>
        <w:rPr>
          <w:noProof/>
        </w:rPr>
        <w:drawing>
          <wp:inline distT="0" distB="0" distL="0" distR="0" wp14:anchorId="226E0ACA" wp14:editId="17608B01">
            <wp:extent cx="5724525" cy="3057525"/>
            <wp:effectExtent l="0" t="0" r="9525" b="9525"/>
            <wp:docPr id="1" name="Chart 1">
              <a:extLst xmlns:a="http://schemas.openxmlformats.org/drawingml/2006/main">
                <a:ext uri="{FF2B5EF4-FFF2-40B4-BE49-F238E27FC236}">
                  <a16:creationId xmlns:a16="http://schemas.microsoft.com/office/drawing/2014/main" id="{E8E07B22-A1D5-4260-A9C9-57F448755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550CF5" w14:textId="53312889" w:rsidR="006C154B" w:rsidRDefault="006C154B" w:rsidP="006C154B">
      <w:pPr>
        <w:pStyle w:val="Caption"/>
        <w:jc w:val="center"/>
      </w:pPr>
      <w:r>
        <w:t xml:space="preserve">Figure </w:t>
      </w:r>
      <w:r w:rsidR="00B66B19">
        <w:fldChar w:fldCharType="begin"/>
      </w:r>
      <w:r w:rsidR="00B66B19">
        <w:instrText xml:space="preserve"> SEQ Figure \* ARABIC </w:instrText>
      </w:r>
      <w:r w:rsidR="00B66B19">
        <w:fldChar w:fldCharType="separate"/>
      </w:r>
      <w:r>
        <w:rPr>
          <w:noProof/>
        </w:rPr>
        <w:t>2</w:t>
      </w:r>
      <w:r w:rsidR="00B66B19">
        <w:rPr>
          <w:noProof/>
        </w:rPr>
        <w:fldChar w:fldCharType="end"/>
      </w:r>
      <w:r>
        <w:t xml:space="preserve">: </w:t>
      </w:r>
      <w:r w:rsidR="00E63860">
        <w:t>Speedup as seen on personal compuer</w:t>
      </w:r>
    </w:p>
    <w:p w14:paraId="164FF313" w14:textId="77777777" w:rsidR="008F4CD6" w:rsidRDefault="008F4CD6" w:rsidP="006C3D59">
      <w:pPr>
        <w:jc w:val="both"/>
        <w:rPr>
          <w:rFonts w:eastAsia="Times New Roman" w:cs="Times New Roman"/>
          <w:b/>
          <w:color w:val="000000"/>
          <w:sz w:val="24"/>
          <w:szCs w:val="24"/>
        </w:rPr>
      </w:pPr>
    </w:p>
    <w:p w14:paraId="17655A06" w14:textId="77777777" w:rsidR="008F4CD6" w:rsidRDefault="008F4CD6" w:rsidP="006C3D59">
      <w:pPr>
        <w:jc w:val="both"/>
        <w:rPr>
          <w:rFonts w:eastAsia="Times New Roman" w:cs="Times New Roman"/>
          <w:b/>
          <w:color w:val="000000"/>
          <w:sz w:val="24"/>
          <w:szCs w:val="24"/>
        </w:rPr>
      </w:pPr>
    </w:p>
    <w:p w14:paraId="4E5340DD" w14:textId="77777777" w:rsidR="008F4CD6" w:rsidRDefault="008F4CD6" w:rsidP="006C3D59">
      <w:pPr>
        <w:jc w:val="both"/>
        <w:rPr>
          <w:rFonts w:eastAsia="Times New Roman" w:cs="Times New Roman"/>
          <w:b/>
          <w:color w:val="000000"/>
          <w:sz w:val="24"/>
          <w:szCs w:val="24"/>
        </w:rPr>
      </w:pPr>
    </w:p>
    <w:p w14:paraId="0BDEE67A" w14:textId="263B5C5E" w:rsidR="006C3D59" w:rsidRPr="005933B8" w:rsidRDefault="006C3D59" w:rsidP="006C3D59">
      <w:pPr>
        <w:jc w:val="both"/>
        <w:rPr>
          <w:rFonts w:eastAsia="Times New Roman" w:cs="Times New Roman"/>
          <w:color w:val="000000"/>
          <w:sz w:val="24"/>
          <w:szCs w:val="24"/>
        </w:rPr>
      </w:pPr>
      <w:bookmarkStart w:id="0" w:name="_GoBack"/>
      <w:bookmarkEnd w:id="0"/>
      <w:r w:rsidRPr="005933B8">
        <w:rPr>
          <w:rFonts w:eastAsia="Times New Roman" w:cs="Times New Roman"/>
          <w:b/>
          <w:color w:val="000000"/>
          <w:sz w:val="24"/>
          <w:szCs w:val="24"/>
        </w:rPr>
        <w:lastRenderedPageBreak/>
        <w:t>Discussion</w:t>
      </w:r>
      <w:r w:rsidRPr="005933B8">
        <w:rPr>
          <w:rFonts w:eastAsia="Times New Roman" w:cs="Times New Roman"/>
          <w:color w:val="000000"/>
          <w:sz w:val="24"/>
          <w:szCs w:val="24"/>
        </w:rPr>
        <w:t>:</w:t>
      </w:r>
    </w:p>
    <w:p w14:paraId="013C9723" w14:textId="751DCBD9" w:rsidR="006C3D59" w:rsidRPr="005933B8" w:rsidRDefault="004B3459" w:rsidP="006C3D59">
      <w:pPr>
        <w:jc w:val="both"/>
        <w:rPr>
          <w:rFonts w:eastAsia="Times New Roman" w:cs="Times New Roman"/>
          <w:color w:val="000000"/>
          <w:sz w:val="24"/>
          <w:szCs w:val="24"/>
        </w:rPr>
      </w:pPr>
      <w:r>
        <w:rPr>
          <w:rFonts w:eastAsia="Times New Roman" w:cs="Times New Roman"/>
          <w:color w:val="000000"/>
          <w:sz w:val="24"/>
          <w:szCs w:val="24"/>
        </w:rPr>
        <w:t>The</w:t>
      </w:r>
      <w:r w:rsidR="006C3D59" w:rsidRPr="005933B8">
        <w:rPr>
          <w:rFonts w:eastAsia="Times New Roman" w:cs="Times New Roman"/>
          <w:color w:val="000000"/>
          <w:sz w:val="24"/>
          <w:szCs w:val="24"/>
        </w:rPr>
        <w:t xml:space="preserve"> code</w:t>
      </w:r>
      <w:r>
        <w:rPr>
          <w:rFonts w:eastAsia="Times New Roman" w:cs="Times New Roman"/>
          <w:color w:val="000000"/>
          <w:sz w:val="24"/>
          <w:szCs w:val="24"/>
        </w:rPr>
        <w:t xml:space="preserve"> below is the serial version of the histogram generation algorithm</w:t>
      </w:r>
      <w:r w:rsidR="006C3D59" w:rsidRPr="005933B8">
        <w:rPr>
          <w:rFonts w:eastAsia="Times New Roman" w:cs="Times New Roman"/>
          <w:color w:val="000000"/>
          <w:sz w:val="24"/>
          <w:szCs w:val="24"/>
        </w:rPr>
        <w:t>:</w:t>
      </w:r>
    </w:p>
    <w:p w14:paraId="0C7ED1C4" w14:textId="2BAAAA49" w:rsidR="006C3D59" w:rsidRPr="005933B8" w:rsidRDefault="004B3459" w:rsidP="006C3D59">
      <w:pPr>
        <w:jc w:val="both"/>
        <w:rPr>
          <w:rFonts w:eastAsia="Times New Roman" w:cs="Times New Roman"/>
          <w:color w:val="000000"/>
          <w:sz w:val="24"/>
          <w:szCs w:val="24"/>
        </w:rPr>
      </w:pPr>
      <w:r>
        <w:rPr>
          <w:rFonts w:eastAsia="Times New Roman" w:cs="Times New Roman"/>
          <w:noProof/>
          <w:color w:val="000000"/>
          <w:sz w:val="24"/>
          <w:szCs w:val="24"/>
        </w:rPr>
        <w:drawing>
          <wp:inline distT="0" distB="0" distL="0" distR="0" wp14:anchorId="4D536D43" wp14:editId="4594D540">
            <wp:extent cx="5943600" cy="196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inline>
        </w:drawing>
      </w:r>
    </w:p>
    <w:p w14:paraId="71C20D9F" w14:textId="14DE9FD0" w:rsidR="002F22CD" w:rsidRDefault="000D5510" w:rsidP="00955C3D">
      <w:pPr>
        <w:spacing w:line="240" w:lineRule="auto"/>
        <w:rPr>
          <w:rFonts w:eastAsia="Times New Roman" w:cs="Times New Roman"/>
          <w:color w:val="000000"/>
          <w:sz w:val="24"/>
          <w:szCs w:val="24"/>
        </w:rPr>
      </w:pPr>
      <w:r>
        <w:rPr>
          <w:rFonts w:eastAsia="Times New Roman" w:cs="Times New Roman"/>
          <w:color w:val="000000"/>
          <w:sz w:val="24"/>
          <w:szCs w:val="24"/>
        </w:rPr>
        <w:t xml:space="preserve">To parallelize the implementation above, the openMP library was used. </w:t>
      </w:r>
      <w:r w:rsidR="002F22CD">
        <w:rPr>
          <w:rFonts w:eastAsia="Times New Roman" w:cs="Times New Roman"/>
          <w:color w:val="000000"/>
          <w:sz w:val="24"/>
          <w:szCs w:val="24"/>
        </w:rPr>
        <w:t>First the histogram was initialized in parallel with the variable i being private and the variable histogram_size a</w:t>
      </w:r>
      <w:r w:rsidR="00165AF6">
        <w:rPr>
          <w:rFonts w:eastAsia="Times New Roman" w:cs="Times New Roman"/>
          <w:color w:val="000000"/>
          <w:sz w:val="24"/>
          <w:szCs w:val="24"/>
        </w:rPr>
        <w:t xml:space="preserve">nd array histogram being shared using  </w:t>
      </w:r>
      <w:r w:rsidR="00165AF6" w:rsidRPr="00165AF6">
        <w:rPr>
          <w:rFonts w:eastAsia="Times New Roman" w:cs="Times New Roman"/>
          <w:color w:val="000000"/>
          <w:sz w:val="24"/>
          <w:szCs w:val="24"/>
        </w:rPr>
        <w:t xml:space="preserve"> #</w:t>
      </w:r>
      <w:r w:rsidR="00165AF6" w:rsidRPr="00165AF6">
        <w:rPr>
          <w:rFonts w:eastAsia="Times New Roman" w:cs="Times New Roman"/>
          <w:color w:val="7030A0"/>
          <w:sz w:val="24"/>
          <w:szCs w:val="24"/>
        </w:rPr>
        <w:t xml:space="preserve">pragma </w:t>
      </w:r>
      <w:r w:rsidR="00165AF6" w:rsidRPr="00165AF6">
        <w:rPr>
          <w:rFonts w:eastAsia="Times New Roman" w:cs="Times New Roman"/>
          <w:color w:val="000000"/>
          <w:sz w:val="24"/>
          <w:szCs w:val="24"/>
        </w:rPr>
        <w:t>omp parallel for default(none) private(i) shared(histogram, histogram_size)</w:t>
      </w:r>
    </w:p>
    <w:p w14:paraId="5FA48481" w14:textId="7C071A4A" w:rsidR="00165AF6" w:rsidRDefault="002F22CD" w:rsidP="00955C3D">
      <w:pPr>
        <w:spacing w:line="240" w:lineRule="auto"/>
        <w:rPr>
          <w:rFonts w:eastAsia="Times New Roman" w:cs="Times New Roman"/>
          <w:color w:val="000000"/>
          <w:sz w:val="24"/>
          <w:szCs w:val="24"/>
        </w:rPr>
      </w:pPr>
      <w:r>
        <w:rPr>
          <w:rFonts w:eastAsia="Times New Roman" w:cs="Times New Roman"/>
          <w:color w:val="000000"/>
          <w:sz w:val="24"/>
          <w:szCs w:val="24"/>
        </w:rPr>
        <w:t>Next</w:t>
      </w:r>
      <w:r w:rsidR="004F7F13">
        <w:rPr>
          <w:rFonts w:eastAsia="Times New Roman" w:cs="Times New Roman"/>
          <w:color w:val="000000"/>
          <w:sz w:val="24"/>
          <w:szCs w:val="24"/>
        </w:rPr>
        <w:t>, as seen in figure 3</w:t>
      </w:r>
      <w:r>
        <w:rPr>
          <w:rFonts w:eastAsia="Times New Roman" w:cs="Times New Roman"/>
          <w:color w:val="000000"/>
          <w:sz w:val="24"/>
          <w:szCs w:val="24"/>
        </w:rPr>
        <w:t xml:space="preserve"> a partial sum matrix is needed to avoid a race condition. </w:t>
      </w:r>
      <w:r w:rsidR="00DE5A26">
        <w:rPr>
          <w:rFonts w:eastAsia="Times New Roman" w:cs="Times New Roman"/>
          <w:color w:val="000000"/>
          <w:sz w:val="24"/>
          <w:szCs w:val="24"/>
        </w:rPr>
        <w:t>This is done by dynamically allocating memory for this matrix and then for the index i of the matrix the thread id is stored. The second index j refers to the bins. This matrix will allow input_data to be split to the correct size based on the number of threads chosen.</w:t>
      </w:r>
      <w:r w:rsidR="00892798">
        <w:rPr>
          <w:rFonts w:eastAsia="Times New Roman" w:cs="Times New Roman"/>
          <w:color w:val="000000"/>
          <w:sz w:val="24"/>
          <w:szCs w:val="24"/>
        </w:rPr>
        <w:t xml:space="preserve"> Once input_data is split, the partial sum is ca</w:t>
      </w:r>
      <w:r w:rsidR="004F7F13">
        <w:rPr>
          <w:rFonts w:eastAsia="Times New Roman" w:cs="Times New Roman"/>
          <w:color w:val="000000"/>
          <w:sz w:val="24"/>
          <w:szCs w:val="24"/>
        </w:rPr>
        <w:t>lculated for each chuck of data as seen in figure 4.</w:t>
      </w:r>
    </w:p>
    <w:p w14:paraId="0E08930E" w14:textId="3788712F" w:rsidR="004F7F13" w:rsidRDefault="00165AF6" w:rsidP="004F7F13">
      <w:pPr>
        <w:pStyle w:val="Caption"/>
        <w:jc w:val="center"/>
      </w:pPr>
      <w:r>
        <w:rPr>
          <w:rFonts w:eastAsia="Times New Roman" w:cs="Times New Roman"/>
          <w:noProof/>
          <w:color w:val="000000"/>
          <w:sz w:val="24"/>
          <w:szCs w:val="24"/>
        </w:rPr>
        <w:drawing>
          <wp:inline distT="0" distB="0" distL="0" distR="0" wp14:anchorId="762B29B5" wp14:editId="6A546267">
            <wp:extent cx="4610743"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1.PNG"/>
                    <pic:cNvPicPr/>
                  </pic:nvPicPr>
                  <pic:blipFill>
                    <a:blip r:embed="rId12">
                      <a:extLst>
                        <a:ext uri="{28A0092B-C50C-407E-A947-70E740481C1C}">
                          <a14:useLocalDpi xmlns:a14="http://schemas.microsoft.com/office/drawing/2010/main" val="0"/>
                        </a:ext>
                      </a:extLst>
                    </a:blip>
                    <a:stretch>
                      <a:fillRect/>
                    </a:stretch>
                  </pic:blipFill>
                  <pic:spPr>
                    <a:xfrm>
                      <a:off x="0" y="0"/>
                      <a:ext cx="4610743" cy="1819529"/>
                    </a:xfrm>
                    <a:prstGeom prst="rect">
                      <a:avLst/>
                    </a:prstGeom>
                  </pic:spPr>
                </pic:pic>
              </a:graphicData>
            </a:graphic>
          </wp:inline>
        </w:drawing>
      </w:r>
      <w:r w:rsidR="004F7F13">
        <w:rPr>
          <w:rFonts w:eastAsia="Times New Roman" w:cs="Times New Roman"/>
          <w:color w:val="000000"/>
          <w:sz w:val="24"/>
          <w:szCs w:val="24"/>
        </w:rPr>
        <w:br/>
      </w:r>
      <w:r w:rsidR="004F7F13">
        <w:t>Figure 3: partial sum setup</w:t>
      </w:r>
    </w:p>
    <w:p w14:paraId="4AAD32A0" w14:textId="519403FA" w:rsidR="00165AF6" w:rsidRPr="004F7F13" w:rsidRDefault="004F7F13" w:rsidP="004F7F13">
      <w:pPr>
        <w:jc w:val="center"/>
      </w:pPr>
      <w:r>
        <w:rPr>
          <w:noProof/>
        </w:rPr>
        <w:lastRenderedPageBreak/>
        <w:drawing>
          <wp:inline distT="0" distB="0" distL="0" distR="0" wp14:anchorId="6147B4F3" wp14:editId="12E8BBBE">
            <wp:extent cx="594360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v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r>
        <w:br/>
      </w:r>
      <w:r w:rsidRPr="004F7F13">
        <w:rPr>
          <w:i/>
          <w:sz w:val="18"/>
          <w:szCs w:val="18"/>
        </w:rPr>
        <w:t xml:space="preserve">Figure </w:t>
      </w:r>
      <w:r>
        <w:rPr>
          <w:i/>
          <w:sz w:val="18"/>
          <w:szCs w:val="18"/>
        </w:rPr>
        <w:t>4</w:t>
      </w:r>
      <w:r w:rsidRPr="004F7F13">
        <w:rPr>
          <w:i/>
          <w:sz w:val="18"/>
          <w:szCs w:val="18"/>
        </w:rPr>
        <w:t>: partial sum setup</w:t>
      </w:r>
    </w:p>
    <w:p w14:paraId="3989D94B" w14:textId="1CA72A1C" w:rsidR="001A798C" w:rsidRDefault="00892798"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 After the calculation is completed, the data is merged back i</w:t>
      </w:r>
      <w:r w:rsidR="001A798C">
        <w:rPr>
          <w:rFonts w:eastAsia="Times New Roman" w:cs="Times New Roman"/>
          <w:color w:val="000000"/>
          <w:sz w:val="24"/>
          <w:szCs w:val="24"/>
        </w:rPr>
        <w:t>nto the histogram pointer</w:t>
      </w:r>
      <w:r w:rsidR="00955C3D">
        <w:rPr>
          <w:rFonts w:eastAsia="Times New Roman" w:cs="Times New Roman"/>
          <w:color w:val="000000"/>
          <w:sz w:val="24"/>
          <w:szCs w:val="24"/>
        </w:rPr>
        <w:t xml:space="preserve"> as seen in figure 5,</w:t>
      </w:r>
      <w:r w:rsidR="001A798C">
        <w:rPr>
          <w:rFonts w:eastAsia="Times New Roman" w:cs="Times New Roman"/>
          <w:color w:val="000000"/>
          <w:sz w:val="24"/>
          <w:szCs w:val="24"/>
        </w:rPr>
        <w:t xml:space="preserve"> using</w:t>
      </w:r>
      <w:r>
        <w:rPr>
          <w:rFonts w:eastAsia="Times New Roman" w:cs="Times New Roman"/>
          <w:color w:val="000000"/>
          <w:sz w:val="24"/>
          <w:szCs w:val="24"/>
        </w:rPr>
        <w:t xml:space="preserve"> </w:t>
      </w:r>
      <w:r w:rsidRPr="00892798">
        <w:rPr>
          <w:rFonts w:eastAsia="Times New Roman" w:cs="Times New Roman"/>
          <w:color w:val="000000"/>
          <w:sz w:val="24"/>
          <w:szCs w:val="24"/>
        </w:rPr>
        <w:t>#</w:t>
      </w:r>
      <w:r w:rsidRPr="00892798">
        <w:rPr>
          <w:rFonts w:eastAsia="Times New Roman" w:cs="Times New Roman"/>
          <w:color w:val="7030A0"/>
          <w:sz w:val="24"/>
          <w:szCs w:val="24"/>
        </w:rPr>
        <w:t xml:space="preserve">pragma </w:t>
      </w:r>
      <w:r w:rsidRPr="00892798">
        <w:rPr>
          <w:rFonts w:eastAsia="Times New Roman" w:cs="Times New Roman"/>
          <w:color w:val="000000"/>
          <w:sz w:val="24"/>
          <w:szCs w:val="24"/>
        </w:rPr>
        <w:t>critical</w:t>
      </w:r>
      <w:r>
        <w:rPr>
          <w:rFonts w:eastAsia="Times New Roman" w:cs="Times New Roman"/>
          <w:color w:val="000000"/>
          <w:sz w:val="24"/>
          <w:szCs w:val="24"/>
        </w:rPr>
        <w:t xml:space="preserve"> to make sure threads do not interfere with each other.</w:t>
      </w:r>
    </w:p>
    <w:p w14:paraId="54072686" w14:textId="4C93BA39" w:rsidR="00955C3D" w:rsidRDefault="00955C3D" w:rsidP="00955C3D">
      <w:pPr>
        <w:spacing w:line="240" w:lineRule="auto"/>
        <w:jc w:val="center"/>
        <w:rPr>
          <w:rFonts w:eastAsia="Times New Roman" w:cs="Times New Roman"/>
          <w:color w:val="000000"/>
          <w:sz w:val="24"/>
          <w:szCs w:val="24"/>
        </w:rPr>
      </w:pPr>
      <w:r>
        <w:rPr>
          <w:rFonts w:eastAsia="Times New Roman" w:cs="Times New Roman"/>
          <w:noProof/>
          <w:color w:val="000000"/>
          <w:sz w:val="24"/>
          <w:szCs w:val="24"/>
        </w:rPr>
        <w:drawing>
          <wp:inline distT="0" distB="0" distL="0" distR="0" wp14:anchorId="5A5BFF03" wp14:editId="2CA9D340">
            <wp:extent cx="2505425"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3.PNG"/>
                    <pic:cNvPicPr/>
                  </pic:nvPicPr>
                  <pic:blipFill>
                    <a:blip r:embed="rId14">
                      <a:extLst>
                        <a:ext uri="{28A0092B-C50C-407E-A947-70E740481C1C}">
                          <a14:useLocalDpi xmlns:a14="http://schemas.microsoft.com/office/drawing/2010/main" val="0"/>
                        </a:ext>
                      </a:extLst>
                    </a:blip>
                    <a:stretch>
                      <a:fillRect/>
                    </a:stretch>
                  </pic:blipFill>
                  <pic:spPr>
                    <a:xfrm>
                      <a:off x="0" y="0"/>
                      <a:ext cx="2505425" cy="943107"/>
                    </a:xfrm>
                    <a:prstGeom prst="rect">
                      <a:avLst/>
                    </a:prstGeom>
                  </pic:spPr>
                </pic:pic>
              </a:graphicData>
            </a:graphic>
          </wp:inline>
        </w:drawing>
      </w:r>
      <w:r>
        <w:rPr>
          <w:rFonts w:eastAsia="Times New Roman" w:cs="Times New Roman"/>
          <w:color w:val="000000"/>
          <w:sz w:val="24"/>
          <w:szCs w:val="24"/>
        </w:rPr>
        <w:br/>
      </w:r>
      <w:r w:rsidRPr="004F7F13">
        <w:rPr>
          <w:i/>
          <w:sz w:val="18"/>
          <w:szCs w:val="18"/>
        </w:rPr>
        <w:t xml:space="preserve">Figure </w:t>
      </w:r>
      <w:r>
        <w:rPr>
          <w:i/>
          <w:sz w:val="18"/>
          <w:szCs w:val="18"/>
        </w:rPr>
        <w:t>5: section to be critical to avoid thread collision</w:t>
      </w:r>
    </w:p>
    <w:p w14:paraId="7841FA95" w14:textId="25C11F93" w:rsidR="005F69D7" w:rsidRDefault="00892798"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 </w:t>
      </w:r>
      <w:r w:rsidR="000D5510">
        <w:rPr>
          <w:rFonts w:eastAsia="Times New Roman" w:cs="Times New Roman"/>
          <w:color w:val="000000"/>
          <w:sz w:val="24"/>
          <w:szCs w:val="24"/>
        </w:rPr>
        <w:t>On parallelizing the impleme</w:t>
      </w:r>
      <w:r w:rsidR="001A798C">
        <w:rPr>
          <w:rFonts w:eastAsia="Times New Roman" w:cs="Times New Roman"/>
          <w:color w:val="000000"/>
          <w:sz w:val="24"/>
          <w:szCs w:val="24"/>
        </w:rPr>
        <w:t>ntation, s</w:t>
      </w:r>
      <w:r w:rsidR="000D5510">
        <w:rPr>
          <w:rFonts w:eastAsia="Times New Roman" w:cs="Times New Roman"/>
          <w:color w:val="000000"/>
          <w:sz w:val="24"/>
          <w:szCs w:val="24"/>
        </w:rPr>
        <w:t>peed ups</w:t>
      </w:r>
      <w:r w:rsidR="001A798C">
        <w:rPr>
          <w:rFonts w:eastAsia="Times New Roman" w:cs="Times New Roman"/>
          <w:color w:val="000000"/>
          <w:sz w:val="24"/>
          <w:szCs w:val="24"/>
        </w:rPr>
        <w:t xml:space="preserve"> were seen as the number of threads increased</w:t>
      </w:r>
      <w:r w:rsidR="000D5510">
        <w:rPr>
          <w:rFonts w:eastAsia="Times New Roman" w:cs="Times New Roman"/>
          <w:color w:val="000000"/>
          <w:sz w:val="24"/>
          <w:szCs w:val="24"/>
        </w:rPr>
        <w:t xml:space="preserve">. </w:t>
      </w:r>
      <w:r w:rsidR="001A798C">
        <w:rPr>
          <w:rFonts w:eastAsia="Times New Roman" w:cs="Times New Roman"/>
          <w:color w:val="000000"/>
          <w:sz w:val="24"/>
          <w:szCs w:val="24"/>
        </w:rPr>
        <w:t>For 2 or 4 threads, there was no speed up; however, when using 8 or 16 threads speed up could be seen with the one million, ten million, and hundred million elements used.</w:t>
      </w:r>
    </w:p>
    <w:p w14:paraId="7BDC49E1" w14:textId="69509E58" w:rsidR="00892798" w:rsidRDefault="001A798C" w:rsidP="006C154B">
      <w:pPr>
        <w:spacing w:line="240" w:lineRule="auto"/>
        <w:jc w:val="both"/>
        <w:rPr>
          <w:rFonts w:eastAsia="Times New Roman" w:cs="Times New Roman"/>
          <w:color w:val="000000"/>
          <w:sz w:val="24"/>
          <w:szCs w:val="24"/>
        </w:rPr>
      </w:pPr>
      <w:r>
        <w:rPr>
          <w:rFonts w:eastAsia="Times New Roman" w:cs="Times New Roman"/>
          <w:color w:val="000000"/>
          <w:sz w:val="24"/>
          <w:szCs w:val="24"/>
        </w:rPr>
        <w:t xml:space="preserve">We </w:t>
      </w:r>
      <w:r w:rsidR="00165AF6">
        <w:rPr>
          <w:rFonts w:eastAsia="Times New Roman" w:cs="Times New Roman"/>
          <w:color w:val="000000"/>
          <w:sz w:val="24"/>
          <w:szCs w:val="24"/>
        </w:rPr>
        <w:t>must</w:t>
      </w:r>
      <w:r>
        <w:rPr>
          <w:rFonts w:eastAsia="Times New Roman" w:cs="Times New Roman"/>
          <w:color w:val="000000"/>
          <w:sz w:val="24"/>
          <w:szCs w:val="24"/>
        </w:rPr>
        <w:t xml:space="preserve"> break up the input data into the number of threads. Speed up occurs in thread four</w:t>
      </w:r>
    </w:p>
    <w:p w14:paraId="5B40DE1C" w14:textId="77777777" w:rsidR="006C3D59" w:rsidRPr="005933B8" w:rsidRDefault="006C3D59" w:rsidP="005F69D7">
      <w:pPr>
        <w:spacing w:line="240" w:lineRule="auto"/>
        <w:jc w:val="both"/>
        <w:rPr>
          <w:rFonts w:eastAsia="Times New Roman" w:cs="Times New Roman"/>
          <w:b/>
          <w:color w:val="000000"/>
          <w:sz w:val="24"/>
          <w:szCs w:val="24"/>
        </w:rPr>
      </w:pPr>
      <w:r w:rsidRPr="005933B8">
        <w:rPr>
          <w:rFonts w:eastAsia="Times New Roman" w:cs="Times New Roman"/>
          <w:b/>
          <w:color w:val="000000"/>
          <w:sz w:val="24"/>
          <w:szCs w:val="24"/>
        </w:rPr>
        <w:t>Conclusion:</w:t>
      </w:r>
    </w:p>
    <w:p w14:paraId="6295CA5C" w14:textId="7C27F7F7" w:rsidR="00F14F16" w:rsidRPr="005F69D7" w:rsidRDefault="005F69D7" w:rsidP="005F69D7">
      <w:pPr>
        <w:spacing w:line="240" w:lineRule="auto"/>
        <w:jc w:val="both"/>
        <w:rPr>
          <w:rFonts w:eastAsia="Times New Roman" w:cs="Times New Roman"/>
          <w:color w:val="000000"/>
          <w:sz w:val="24"/>
          <w:szCs w:val="24"/>
        </w:rPr>
      </w:pPr>
      <w:r>
        <w:rPr>
          <w:rFonts w:eastAsia="Times New Roman" w:cs="Times New Roman"/>
          <w:color w:val="000000"/>
          <w:sz w:val="24"/>
          <w:szCs w:val="24"/>
        </w:rPr>
        <w:t>To co</w:t>
      </w:r>
      <w:r w:rsidR="00165AF6">
        <w:rPr>
          <w:rFonts w:eastAsia="Times New Roman" w:cs="Times New Roman"/>
          <w:color w:val="000000"/>
          <w:sz w:val="24"/>
          <w:szCs w:val="24"/>
        </w:rPr>
        <w:t>nclude, parallelizing processes is beneficial only if speed up can be achieved. For our program that speed up occurred only as the number of threads increased.</w:t>
      </w:r>
      <w:r>
        <w:rPr>
          <w:rFonts w:eastAsia="Times New Roman" w:cs="Times New Roman"/>
          <w:color w:val="000000"/>
          <w:sz w:val="24"/>
          <w:szCs w:val="24"/>
        </w:rPr>
        <w:t xml:space="preserve"> The size of the dataset </w:t>
      </w:r>
      <w:r w:rsidR="00165AF6">
        <w:rPr>
          <w:rFonts w:eastAsia="Times New Roman" w:cs="Times New Roman"/>
          <w:color w:val="000000"/>
          <w:sz w:val="24"/>
          <w:szCs w:val="24"/>
        </w:rPr>
        <w:t xml:space="preserve">didn’t have much impact if enough threads were used. To get adequate speedup a balance between the size of the dataset </w:t>
      </w:r>
      <w:r>
        <w:rPr>
          <w:rFonts w:eastAsia="Times New Roman" w:cs="Times New Roman"/>
          <w:color w:val="000000"/>
          <w:sz w:val="24"/>
          <w:szCs w:val="24"/>
        </w:rPr>
        <w:t xml:space="preserve">and the number of threads used. </w:t>
      </w:r>
      <w:r w:rsidR="006C3D59" w:rsidRPr="005933B8">
        <w:rPr>
          <w:rFonts w:eastAsia="Times New Roman" w:cs="Times New Roman"/>
          <w:color w:val="000000"/>
          <w:sz w:val="24"/>
          <w:szCs w:val="24"/>
        </w:rPr>
        <w:t xml:space="preserve"> </w:t>
      </w:r>
    </w:p>
    <w:sectPr w:rsidR="00F14F16" w:rsidRPr="005F6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5A1D8" w14:textId="77777777" w:rsidR="00B66B19" w:rsidRDefault="00B66B19" w:rsidP="008F4CD6">
      <w:pPr>
        <w:spacing w:after="0" w:line="240" w:lineRule="auto"/>
      </w:pPr>
      <w:r>
        <w:separator/>
      </w:r>
    </w:p>
  </w:endnote>
  <w:endnote w:type="continuationSeparator" w:id="0">
    <w:p w14:paraId="61E55DEF" w14:textId="77777777" w:rsidR="00B66B19" w:rsidRDefault="00B66B19" w:rsidP="008F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DA951" w14:textId="77777777" w:rsidR="00B66B19" w:rsidRDefault="00B66B19" w:rsidP="008F4CD6">
      <w:pPr>
        <w:spacing w:after="0" w:line="240" w:lineRule="auto"/>
      </w:pPr>
      <w:r>
        <w:separator/>
      </w:r>
    </w:p>
  </w:footnote>
  <w:footnote w:type="continuationSeparator" w:id="0">
    <w:p w14:paraId="778F626F" w14:textId="77777777" w:rsidR="00B66B19" w:rsidRDefault="00B66B19" w:rsidP="008F4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9"/>
    <w:rsid w:val="0004787A"/>
    <w:rsid w:val="000D5510"/>
    <w:rsid w:val="00165AF6"/>
    <w:rsid w:val="001A798C"/>
    <w:rsid w:val="00281BDD"/>
    <w:rsid w:val="002F22CD"/>
    <w:rsid w:val="004B0D5C"/>
    <w:rsid w:val="004B3459"/>
    <w:rsid w:val="004F7F13"/>
    <w:rsid w:val="005933B8"/>
    <w:rsid w:val="005A76CE"/>
    <w:rsid w:val="005F69D7"/>
    <w:rsid w:val="006C154B"/>
    <w:rsid w:val="006C3D59"/>
    <w:rsid w:val="006E2DA8"/>
    <w:rsid w:val="0077479A"/>
    <w:rsid w:val="00783870"/>
    <w:rsid w:val="00892798"/>
    <w:rsid w:val="008F4CD6"/>
    <w:rsid w:val="00955C3D"/>
    <w:rsid w:val="00B66B19"/>
    <w:rsid w:val="00C07AED"/>
    <w:rsid w:val="00CA4A73"/>
    <w:rsid w:val="00DE5A26"/>
    <w:rsid w:val="00E63860"/>
    <w:rsid w:val="00ED654D"/>
    <w:rsid w:val="00F1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326"/>
  <w15:chartTrackingRefBased/>
  <w15:docId w15:val="{ED9FEDF3-20F6-49F3-A02E-10421744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D5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154B"/>
    <w:pPr>
      <w:spacing w:after="200" w:line="240" w:lineRule="auto"/>
    </w:pPr>
    <w:rPr>
      <w:i/>
      <w:iCs/>
      <w:color w:val="44546A" w:themeColor="text2"/>
      <w:sz w:val="18"/>
      <w:szCs w:val="18"/>
    </w:rPr>
  </w:style>
  <w:style w:type="table" w:styleId="TableGrid">
    <w:name w:val="Table Grid"/>
    <w:basedOn w:val="TableNormal"/>
    <w:uiPriority w:val="39"/>
    <w:rsid w:val="006C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CD6"/>
  </w:style>
  <w:style w:type="paragraph" w:styleId="Footer">
    <w:name w:val="footer"/>
    <w:basedOn w:val="Normal"/>
    <w:link w:val="FooterChar"/>
    <w:uiPriority w:val="99"/>
    <w:unhideWhenUsed/>
    <w:rsid w:val="008F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83287">
      <w:bodyDiv w:val="1"/>
      <w:marLeft w:val="0"/>
      <w:marRight w:val="0"/>
      <w:marTop w:val="0"/>
      <w:marBottom w:val="0"/>
      <w:divBdr>
        <w:top w:val="none" w:sz="0" w:space="0" w:color="auto"/>
        <w:left w:val="none" w:sz="0" w:space="0" w:color="auto"/>
        <w:bottom w:val="none" w:sz="0" w:space="0" w:color="auto"/>
        <w:right w:val="none" w:sz="0" w:space="0" w:color="auto"/>
      </w:divBdr>
    </w:div>
    <w:div w:id="219171967">
      <w:bodyDiv w:val="1"/>
      <w:marLeft w:val="0"/>
      <w:marRight w:val="0"/>
      <w:marTop w:val="0"/>
      <w:marBottom w:val="0"/>
      <w:divBdr>
        <w:top w:val="none" w:sz="0" w:space="0" w:color="auto"/>
        <w:left w:val="none" w:sz="0" w:space="0" w:color="auto"/>
        <w:bottom w:val="none" w:sz="0" w:space="0" w:color="auto"/>
        <w:right w:val="none" w:sz="0" w:space="0" w:color="auto"/>
      </w:divBdr>
    </w:div>
    <w:div w:id="383718103">
      <w:bodyDiv w:val="1"/>
      <w:marLeft w:val="0"/>
      <w:marRight w:val="0"/>
      <w:marTop w:val="0"/>
      <w:marBottom w:val="0"/>
      <w:divBdr>
        <w:top w:val="none" w:sz="0" w:space="0" w:color="auto"/>
        <w:left w:val="none" w:sz="0" w:space="0" w:color="auto"/>
        <w:bottom w:val="none" w:sz="0" w:space="0" w:color="auto"/>
        <w:right w:val="none" w:sz="0" w:space="0" w:color="auto"/>
      </w:divBdr>
    </w:div>
    <w:div w:id="1589730809">
      <w:bodyDiv w:val="1"/>
      <w:marLeft w:val="0"/>
      <w:marRight w:val="0"/>
      <w:marTop w:val="0"/>
      <w:marBottom w:val="0"/>
      <w:divBdr>
        <w:top w:val="none" w:sz="0" w:space="0" w:color="auto"/>
        <w:left w:val="none" w:sz="0" w:space="0" w:color="auto"/>
        <w:bottom w:val="none" w:sz="0" w:space="0" w:color="auto"/>
        <w:right w:val="none" w:sz="0" w:space="0" w:color="auto"/>
      </w:divBdr>
    </w:div>
    <w:div w:id="1620719212">
      <w:bodyDiv w:val="1"/>
      <w:marLeft w:val="0"/>
      <w:marRight w:val="0"/>
      <w:marTop w:val="0"/>
      <w:marBottom w:val="0"/>
      <w:divBdr>
        <w:top w:val="none" w:sz="0" w:space="0" w:color="auto"/>
        <w:left w:val="none" w:sz="0" w:space="0" w:color="auto"/>
        <w:bottom w:val="none" w:sz="0" w:space="0" w:color="auto"/>
        <w:right w:val="none" w:sz="0" w:space="0" w:color="auto"/>
      </w:divBdr>
    </w:div>
    <w:div w:id="186963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for OutputPersonal Histogram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1,000,000 elements</c:v>
          </c:tx>
          <c:spPr>
            <a:ln w="19050" cap="rnd">
              <a:solidFill>
                <a:schemeClr val="accent1"/>
              </a:solidFill>
              <a:round/>
            </a:ln>
            <a:effectLst/>
          </c:spPr>
          <c:marker>
            <c:symbol val="none"/>
          </c:marker>
          <c:xVal>
            <c:numRef>
              <c:f>Sheet1!$O$4:$O$7</c:f>
              <c:numCache>
                <c:formatCode>General</c:formatCode>
                <c:ptCount val="4"/>
                <c:pt idx="0">
                  <c:v>2</c:v>
                </c:pt>
                <c:pt idx="1">
                  <c:v>4</c:v>
                </c:pt>
                <c:pt idx="2">
                  <c:v>8</c:v>
                </c:pt>
                <c:pt idx="3">
                  <c:v>16</c:v>
                </c:pt>
              </c:numCache>
            </c:numRef>
          </c:xVal>
          <c:yVal>
            <c:numRef>
              <c:f>Sheet1!$Q$4:$Q$7</c:f>
              <c:numCache>
                <c:formatCode>General</c:formatCode>
                <c:ptCount val="4"/>
                <c:pt idx="0">
                  <c:v>1.2125453602903058</c:v>
                </c:pt>
                <c:pt idx="1">
                  <c:v>2.0734463276836159</c:v>
                </c:pt>
                <c:pt idx="2">
                  <c:v>1.3759445843828715</c:v>
                </c:pt>
                <c:pt idx="3">
                  <c:v>1.3364485981308412</c:v>
                </c:pt>
              </c:numCache>
            </c:numRef>
          </c:yVal>
          <c:smooth val="1"/>
          <c:extLst>
            <c:ext xmlns:c16="http://schemas.microsoft.com/office/drawing/2014/chart" uri="{C3380CC4-5D6E-409C-BE32-E72D297353CC}">
              <c16:uniqueId val="{00000000-533C-4C2E-BA8A-481937250A10}"/>
            </c:ext>
          </c:extLst>
        </c:ser>
        <c:ser>
          <c:idx val="1"/>
          <c:order val="1"/>
          <c:tx>
            <c:v>10,000,000 elements</c:v>
          </c:tx>
          <c:spPr>
            <a:ln w="19050" cap="rnd">
              <a:solidFill>
                <a:schemeClr val="accent2"/>
              </a:solidFill>
              <a:round/>
            </a:ln>
            <a:effectLst/>
          </c:spPr>
          <c:marker>
            <c:symbol val="none"/>
          </c:marker>
          <c:xVal>
            <c:numRef>
              <c:f>Sheet1!$O$12:$O$15</c:f>
              <c:numCache>
                <c:formatCode>General</c:formatCode>
                <c:ptCount val="4"/>
                <c:pt idx="0">
                  <c:v>2</c:v>
                </c:pt>
                <c:pt idx="1">
                  <c:v>4</c:v>
                </c:pt>
                <c:pt idx="2">
                  <c:v>8</c:v>
                </c:pt>
                <c:pt idx="3">
                  <c:v>16</c:v>
                </c:pt>
              </c:numCache>
            </c:numRef>
          </c:xVal>
          <c:yVal>
            <c:numRef>
              <c:f>Sheet1!$Q$12:$Q$15</c:f>
              <c:numCache>
                <c:formatCode>General</c:formatCode>
                <c:ptCount val="4"/>
                <c:pt idx="0">
                  <c:v>1.4106595527301622</c:v>
                </c:pt>
                <c:pt idx="1">
                  <c:v>2.5358279381103919</c:v>
                </c:pt>
                <c:pt idx="2">
                  <c:v>2.7819142689371699</c:v>
                </c:pt>
                <c:pt idx="3">
                  <c:v>2.8069900302453235</c:v>
                </c:pt>
              </c:numCache>
            </c:numRef>
          </c:yVal>
          <c:smooth val="1"/>
          <c:extLst>
            <c:ext xmlns:c16="http://schemas.microsoft.com/office/drawing/2014/chart" uri="{C3380CC4-5D6E-409C-BE32-E72D297353CC}">
              <c16:uniqueId val="{00000001-533C-4C2E-BA8A-481937250A10}"/>
            </c:ext>
          </c:extLst>
        </c:ser>
        <c:ser>
          <c:idx val="2"/>
          <c:order val="2"/>
          <c:tx>
            <c:v>100,000,000 elements</c:v>
          </c:tx>
          <c:spPr>
            <a:ln w="19050" cap="rnd">
              <a:solidFill>
                <a:schemeClr val="accent3"/>
              </a:solidFill>
              <a:round/>
            </a:ln>
            <a:effectLst/>
          </c:spPr>
          <c:marker>
            <c:symbol val="none"/>
          </c:marker>
          <c:xVal>
            <c:numRef>
              <c:f>Sheet1!$O$20:$O$23</c:f>
              <c:numCache>
                <c:formatCode>General</c:formatCode>
                <c:ptCount val="4"/>
                <c:pt idx="0">
                  <c:v>2</c:v>
                </c:pt>
                <c:pt idx="1">
                  <c:v>4</c:v>
                </c:pt>
                <c:pt idx="2">
                  <c:v>8</c:v>
                </c:pt>
                <c:pt idx="3">
                  <c:v>16</c:v>
                </c:pt>
              </c:numCache>
            </c:numRef>
          </c:xVal>
          <c:yVal>
            <c:numRef>
              <c:f>Sheet1!$Q$20:$Q$23</c:f>
              <c:numCache>
                <c:formatCode>General</c:formatCode>
                <c:ptCount val="4"/>
                <c:pt idx="0">
                  <c:v>1.4628204685828643</c:v>
                </c:pt>
                <c:pt idx="1">
                  <c:v>2.3286496438780948</c:v>
                </c:pt>
                <c:pt idx="2">
                  <c:v>2.563746028326781</c:v>
                </c:pt>
                <c:pt idx="3">
                  <c:v>2.2458533722119136</c:v>
                </c:pt>
              </c:numCache>
            </c:numRef>
          </c:yVal>
          <c:smooth val="1"/>
          <c:extLst>
            <c:ext xmlns:c16="http://schemas.microsoft.com/office/drawing/2014/chart" uri="{C3380CC4-5D6E-409C-BE32-E72D297353CC}">
              <c16:uniqueId val="{00000002-533C-4C2E-BA8A-481937250A10}"/>
            </c:ext>
          </c:extLst>
        </c:ser>
        <c:dLbls>
          <c:showLegendKey val="0"/>
          <c:showVal val="0"/>
          <c:showCatName val="0"/>
          <c:showSerName val="0"/>
          <c:showPercent val="0"/>
          <c:showBubbleSize val="0"/>
        </c:dLbls>
        <c:axId val="409814880"/>
        <c:axId val="409817832"/>
      </c:scatterChart>
      <c:valAx>
        <c:axId val="409814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17832"/>
        <c:crosses val="autoZero"/>
        <c:crossBetween val="midCat"/>
      </c:valAx>
      <c:valAx>
        <c:axId val="409817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Soeedup</a:t>
                </a:r>
                <a:r>
                  <a:rPr lang="en-US" baseline="0"/>
                  <a:t> Ratio</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14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for OutputXunil 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1,000,000 elements</c:v>
          </c:tx>
          <c:spPr>
            <a:ln w="19050" cap="rnd">
              <a:solidFill>
                <a:schemeClr val="accent1"/>
              </a:solidFill>
              <a:round/>
            </a:ln>
            <a:effectLst/>
          </c:spPr>
          <c:marker>
            <c:symbol val="none"/>
          </c:marker>
          <c:xVal>
            <c:numRef>
              <c:f>Sheet1!$F$4:$F$7</c:f>
              <c:numCache>
                <c:formatCode>General</c:formatCode>
                <c:ptCount val="4"/>
                <c:pt idx="0">
                  <c:v>2</c:v>
                </c:pt>
                <c:pt idx="1">
                  <c:v>4</c:v>
                </c:pt>
                <c:pt idx="2">
                  <c:v>8</c:v>
                </c:pt>
                <c:pt idx="3">
                  <c:v>16</c:v>
                </c:pt>
              </c:numCache>
            </c:numRef>
          </c:xVal>
          <c:yVal>
            <c:numRef>
              <c:f>Sheet1!$H$4:$H$7</c:f>
              <c:numCache>
                <c:formatCode>General</c:formatCode>
                <c:ptCount val="4"/>
                <c:pt idx="0">
                  <c:v>0.45881821263134115</c:v>
                </c:pt>
                <c:pt idx="1">
                  <c:v>0.72403619197482294</c:v>
                </c:pt>
                <c:pt idx="2">
                  <c:v>0.83047357584076875</c:v>
                </c:pt>
                <c:pt idx="3">
                  <c:v>0.97308853118712269</c:v>
                </c:pt>
              </c:numCache>
            </c:numRef>
          </c:yVal>
          <c:smooth val="1"/>
          <c:extLst>
            <c:ext xmlns:c16="http://schemas.microsoft.com/office/drawing/2014/chart" uri="{C3380CC4-5D6E-409C-BE32-E72D297353CC}">
              <c16:uniqueId val="{00000000-CC24-450C-8EAF-0545EB18ED49}"/>
            </c:ext>
          </c:extLst>
        </c:ser>
        <c:ser>
          <c:idx val="1"/>
          <c:order val="1"/>
          <c:tx>
            <c:v>10,000,000 elements</c:v>
          </c:tx>
          <c:spPr>
            <a:ln w="19050" cap="rnd">
              <a:solidFill>
                <a:schemeClr val="accent2"/>
              </a:solidFill>
              <a:round/>
            </a:ln>
            <a:effectLst/>
          </c:spPr>
          <c:marker>
            <c:symbol val="none"/>
          </c:marker>
          <c:xVal>
            <c:numRef>
              <c:f>Sheet1!$F$12:$F$15</c:f>
              <c:numCache>
                <c:formatCode>General</c:formatCode>
                <c:ptCount val="4"/>
                <c:pt idx="0">
                  <c:v>2</c:v>
                </c:pt>
                <c:pt idx="1">
                  <c:v>4</c:v>
                </c:pt>
                <c:pt idx="2">
                  <c:v>8</c:v>
                </c:pt>
                <c:pt idx="3">
                  <c:v>16</c:v>
                </c:pt>
              </c:numCache>
            </c:numRef>
          </c:xVal>
          <c:yVal>
            <c:numRef>
              <c:f>Sheet1!$H$12:$H$15</c:f>
              <c:numCache>
                <c:formatCode>General</c:formatCode>
                <c:ptCount val="4"/>
                <c:pt idx="0">
                  <c:v>0.64952837375514216</c:v>
                </c:pt>
                <c:pt idx="1">
                  <c:v>0.82142707328327524</c:v>
                </c:pt>
                <c:pt idx="2">
                  <c:v>1.7902441305771208</c:v>
                </c:pt>
                <c:pt idx="3">
                  <c:v>2.2719743682746945</c:v>
                </c:pt>
              </c:numCache>
            </c:numRef>
          </c:yVal>
          <c:smooth val="1"/>
          <c:extLst>
            <c:ext xmlns:c16="http://schemas.microsoft.com/office/drawing/2014/chart" uri="{C3380CC4-5D6E-409C-BE32-E72D297353CC}">
              <c16:uniqueId val="{00000001-CC24-450C-8EAF-0545EB18ED49}"/>
            </c:ext>
          </c:extLst>
        </c:ser>
        <c:ser>
          <c:idx val="2"/>
          <c:order val="2"/>
          <c:tx>
            <c:v>100,000,000 elements</c:v>
          </c:tx>
          <c:spPr>
            <a:ln w="19050" cap="rnd">
              <a:solidFill>
                <a:schemeClr val="accent3"/>
              </a:solidFill>
              <a:round/>
            </a:ln>
            <a:effectLst/>
          </c:spPr>
          <c:marker>
            <c:symbol val="none"/>
          </c:marker>
          <c:xVal>
            <c:numRef>
              <c:f>Sheet1!$F$20:$F$23</c:f>
              <c:numCache>
                <c:formatCode>General</c:formatCode>
                <c:ptCount val="4"/>
                <c:pt idx="0">
                  <c:v>2</c:v>
                </c:pt>
                <c:pt idx="1">
                  <c:v>4</c:v>
                </c:pt>
                <c:pt idx="2">
                  <c:v>8</c:v>
                </c:pt>
                <c:pt idx="3">
                  <c:v>16</c:v>
                </c:pt>
              </c:numCache>
            </c:numRef>
          </c:xVal>
          <c:yVal>
            <c:numRef>
              <c:f>Sheet1!$H$20:$H$23</c:f>
              <c:numCache>
                <c:formatCode>General</c:formatCode>
                <c:ptCount val="4"/>
                <c:pt idx="0">
                  <c:v>0.85317535355243168</c:v>
                </c:pt>
                <c:pt idx="1">
                  <c:v>1.2181457845377737</c:v>
                </c:pt>
                <c:pt idx="2">
                  <c:v>1.9352611551689978</c:v>
                </c:pt>
                <c:pt idx="3">
                  <c:v>3.4970955042259728</c:v>
                </c:pt>
              </c:numCache>
            </c:numRef>
          </c:yVal>
          <c:smooth val="1"/>
          <c:extLst>
            <c:ext xmlns:c16="http://schemas.microsoft.com/office/drawing/2014/chart" uri="{C3380CC4-5D6E-409C-BE32-E72D297353CC}">
              <c16:uniqueId val="{00000002-CC24-450C-8EAF-0545EB18ED49}"/>
            </c:ext>
          </c:extLst>
        </c:ser>
        <c:dLbls>
          <c:showLegendKey val="0"/>
          <c:showVal val="0"/>
          <c:showCatName val="0"/>
          <c:showSerName val="0"/>
          <c:showPercent val="0"/>
          <c:showBubbleSize val="0"/>
        </c:dLbls>
        <c:axId val="193606392"/>
        <c:axId val="193610328"/>
      </c:scatterChart>
      <c:valAx>
        <c:axId val="193606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10328"/>
        <c:crosses val="autoZero"/>
        <c:crossBetween val="midCat"/>
      </c:valAx>
      <c:valAx>
        <c:axId val="193610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06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Shannon</cp:lastModifiedBy>
  <cp:revision>2</cp:revision>
  <dcterms:created xsi:type="dcterms:W3CDTF">2017-02-04T18:54:00Z</dcterms:created>
  <dcterms:modified xsi:type="dcterms:W3CDTF">2017-02-04T18:54:00Z</dcterms:modified>
</cp:coreProperties>
</file>