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905E" w14:textId="2A60FB28" w:rsidR="00491C02" w:rsidRPr="00500A0E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 w:rsidRPr="00500A0E">
        <w:rPr>
          <w:rFonts w:ascii="Arial" w:hAnsi="Arial"/>
          <w:spacing w:val="-2"/>
        </w:rPr>
        <w:t>Composer:</w:t>
      </w:r>
      <w:r w:rsidRPr="00500A0E">
        <w:rPr>
          <w:rFonts w:ascii="Arial" w:hAnsi="Arial"/>
        </w:rPr>
        <w:t xml:space="preserve"> </w:t>
      </w:r>
      <w:r w:rsidR="00036181" w:rsidRPr="00500A0E">
        <w:rPr>
          <w:rFonts w:ascii="Arial" w:hAnsi="Arial"/>
        </w:rPr>
        <w:t>Gordon Fung</w:t>
      </w:r>
      <w:r w:rsidR="004C138D" w:rsidRPr="00500A0E">
        <w:rPr>
          <w:rFonts w:ascii="Arial" w:hAnsi="Arial"/>
        </w:rPr>
        <w:tab/>
      </w:r>
      <w:r w:rsidRPr="00500A0E">
        <w:rPr>
          <w:rFonts w:ascii="Arial" w:hAnsi="Arial"/>
          <w:spacing w:val="-2"/>
        </w:rPr>
        <w:t>Call Number: ___________</w:t>
      </w:r>
    </w:p>
    <w:p w14:paraId="3E54636E" w14:textId="77777777" w:rsidR="00491C02" w:rsidRPr="00500A0E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14:paraId="46774169" w14:textId="628580DE" w:rsidR="00D424DF" w:rsidRPr="00500A0E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 w:rsidRPr="00500A0E">
        <w:rPr>
          <w:rFonts w:ascii="Arial" w:hAnsi="Arial"/>
          <w:spacing w:val="-2"/>
        </w:rPr>
        <w:t>Title:</w:t>
      </w:r>
      <w:r w:rsidR="00491C02" w:rsidRPr="00500A0E">
        <w:rPr>
          <w:rFonts w:ascii="Arial" w:hAnsi="Arial"/>
          <w:spacing w:val="-2"/>
        </w:rPr>
        <w:t xml:space="preserve"> </w:t>
      </w:r>
      <w:r w:rsidR="00036181" w:rsidRPr="00500A0E">
        <w:rPr>
          <w:rFonts w:ascii="Arial" w:hAnsi="Arial"/>
          <w:spacing w:val="-2"/>
        </w:rPr>
        <w:t>Arise, You Lion of Glory!</w:t>
      </w:r>
    </w:p>
    <w:tbl>
      <w:tblPr>
        <w:tblW w:w="11161" w:type="dxa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4"/>
      </w:tblGrid>
      <w:tr w:rsidR="00D424DF" w:rsidRPr="00500A0E" w14:paraId="538B4BBB" w14:textId="77777777" w:rsidTr="001D1EE0">
        <w:trPr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14:paraId="681539CD" w14:textId="77777777" w:rsidR="00D424DF" w:rsidRPr="00500A0E" w:rsidRDefault="004C138D">
            <w:pPr>
              <w:pStyle w:val="TableParagraph"/>
              <w:ind w:left="119" w:right="118"/>
            </w:pPr>
            <w:r w:rsidRPr="00500A0E">
              <w:rPr>
                <w:spacing w:val="-2"/>
              </w:rPr>
              <w:t xml:space="preserve">Status </w:t>
            </w:r>
            <w:r w:rsidRPr="00500A0E"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1575374" w14:textId="77777777" w:rsidR="00D424DF" w:rsidRPr="00500A0E" w:rsidRDefault="004C138D">
            <w:pPr>
              <w:pStyle w:val="TableParagraph"/>
              <w:ind w:left="119"/>
            </w:pPr>
            <w:r w:rsidRPr="00500A0E"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14:paraId="5E2944C8" w14:textId="77777777" w:rsidR="00D424DF" w:rsidRPr="00500A0E" w:rsidRDefault="004C138D">
            <w:pPr>
              <w:pStyle w:val="TableParagraph"/>
              <w:ind w:left="108" w:right="168"/>
              <w:jc w:val="center"/>
            </w:pPr>
            <w:proofErr w:type="spellStart"/>
            <w:r w:rsidRPr="00500A0E">
              <w:rPr>
                <w:spacing w:val="-4"/>
              </w:rPr>
              <w:t>Mvt</w:t>
            </w:r>
            <w:proofErr w:type="spellEnd"/>
            <w:r w:rsidRPr="00500A0E">
              <w:rPr>
                <w:spacing w:val="-4"/>
              </w:rPr>
              <w:t>.</w:t>
            </w:r>
          </w:p>
        </w:tc>
        <w:tc>
          <w:tcPr>
            <w:tcW w:w="852" w:type="dxa"/>
          </w:tcPr>
          <w:p w14:paraId="70409CF9" w14:textId="77777777" w:rsidR="00D424DF" w:rsidRPr="00500A0E" w:rsidRDefault="004C138D">
            <w:pPr>
              <w:pStyle w:val="TableParagraph"/>
              <w:ind w:left="118" w:right="131" w:hanging="1"/>
            </w:pPr>
            <w:r w:rsidRPr="00500A0E">
              <w:rPr>
                <w:spacing w:val="-2"/>
              </w:rPr>
              <w:t>Reh</w:t>
            </w:r>
            <w:r w:rsidR="007B524E" w:rsidRPr="00500A0E">
              <w:rPr>
                <w:spacing w:val="-2"/>
              </w:rPr>
              <w:t>.</w:t>
            </w:r>
            <w:r w:rsidRPr="00500A0E">
              <w:rPr>
                <w:spacing w:val="-2"/>
              </w:rPr>
              <w:t xml:space="preserve"> </w:t>
            </w:r>
            <w:r w:rsidR="007B524E" w:rsidRPr="00500A0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14:paraId="79D2E102" w14:textId="77777777" w:rsidR="00D424DF" w:rsidRPr="00500A0E" w:rsidRDefault="007B524E">
            <w:pPr>
              <w:pStyle w:val="TableParagraph"/>
              <w:ind w:left="118" w:right="177"/>
            </w:pPr>
            <w:r w:rsidRPr="00500A0E"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14:paraId="2A0F00F0" w14:textId="77777777" w:rsidR="00D424DF" w:rsidRPr="00500A0E" w:rsidRDefault="004C138D">
            <w:pPr>
              <w:pStyle w:val="TableParagraph"/>
              <w:ind w:left="118"/>
            </w:pPr>
            <w:r w:rsidRPr="00500A0E">
              <w:rPr>
                <w:spacing w:val="-4"/>
              </w:rPr>
              <w:t>Beat</w:t>
            </w:r>
          </w:p>
        </w:tc>
        <w:tc>
          <w:tcPr>
            <w:tcW w:w="5804" w:type="dxa"/>
          </w:tcPr>
          <w:p w14:paraId="1CA3D0BB" w14:textId="77777777" w:rsidR="00D424DF" w:rsidRPr="00500A0E" w:rsidRDefault="004C138D">
            <w:pPr>
              <w:pStyle w:val="TableParagraph"/>
              <w:ind w:left="119"/>
            </w:pPr>
            <w:r w:rsidRPr="00500A0E">
              <w:rPr>
                <w:spacing w:val="-2"/>
              </w:rPr>
              <w:t>Correction</w:t>
            </w:r>
          </w:p>
        </w:tc>
      </w:tr>
      <w:tr w:rsidR="00D424DF" w:rsidRPr="00500A0E" w14:paraId="34F6329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1E52ECF" w14:textId="1CDD7E22" w:rsidR="00D424DF" w:rsidRPr="00500A0E" w:rsidRDefault="00EE1235" w:rsidP="008037CB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04187EC" w14:textId="1142177D" w:rsidR="00D424DF" w:rsidRPr="00500A0E" w:rsidRDefault="004238AC" w:rsidP="008037CB">
            <w:pPr>
              <w:pStyle w:val="TableParagraph"/>
              <w:ind w:left="119"/>
            </w:pPr>
            <w:r w:rsidRPr="00500A0E">
              <w:t>Front Matter</w:t>
            </w:r>
          </w:p>
        </w:tc>
        <w:tc>
          <w:tcPr>
            <w:tcW w:w="737" w:type="dxa"/>
          </w:tcPr>
          <w:p w14:paraId="1D0868F0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6AE90EF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1FB012E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2569322E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CF87591" w14:textId="77777777" w:rsidR="00BF219D" w:rsidRPr="00500A0E" w:rsidRDefault="004238AC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 w:rsidRPr="00500A0E">
              <w:t xml:space="preserve">Inconsistency between Chinese names for Vibraphone. Change all to </w:t>
            </w:r>
            <w:r w:rsidRPr="00500A0E">
              <w:rPr>
                <w:rFonts w:eastAsiaTheme="minorEastAsia" w:hint="eastAsia"/>
                <w:lang w:eastAsia="zh-CN"/>
              </w:rPr>
              <w:t>铝板琴</w:t>
            </w:r>
            <w:r w:rsidRPr="00500A0E">
              <w:rPr>
                <w:rFonts w:eastAsiaTheme="minorEastAsia"/>
                <w:lang w:eastAsia="zh-CN"/>
              </w:rPr>
              <w:t xml:space="preserve"> unless motor required, in which case use</w:t>
            </w:r>
            <w:r w:rsidRPr="00500A0E">
              <w:rPr>
                <w:rFonts w:eastAsiaTheme="minorEastAsia" w:hint="eastAsia"/>
                <w:lang w:eastAsia="zh-CN"/>
              </w:rPr>
              <w:t xml:space="preserve"> </w:t>
            </w:r>
            <w:r w:rsidRPr="00500A0E">
              <w:rPr>
                <w:rFonts w:eastAsiaTheme="minorEastAsia" w:hint="eastAsia"/>
                <w:lang w:eastAsia="zh-CN"/>
              </w:rPr>
              <w:t>颤音琴</w:t>
            </w:r>
          </w:p>
          <w:p w14:paraId="6C6C4028" w14:textId="77777777" w:rsidR="0039184B" w:rsidRPr="00500A0E" w:rsidRDefault="0039184B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 w:rsidRPr="00500A0E">
              <w:rPr>
                <w:rFonts w:eastAsiaTheme="minorEastAsia"/>
                <w:lang w:eastAsia="zh-CN"/>
              </w:rPr>
              <w:t>“Small/Large Windchimes”</w:t>
            </w:r>
            <w:r w:rsidR="00A65CC6" w:rsidRPr="00500A0E">
              <w:rPr>
                <w:rFonts w:eastAsiaTheme="minorEastAsia"/>
                <w:lang w:eastAsia="zh-CN"/>
              </w:rPr>
              <w:t xml:space="preserve"> is the correct translation</w:t>
            </w:r>
          </w:p>
          <w:p w14:paraId="56222835" w14:textId="69CA6B01" w:rsidR="003B4B47" w:rsidRPr="00500A0E" w:rsidRDefault="003B4B47" w:rsidP="003B4B47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 w:rsidRPr="00500A0E">
              <w:rPr>
                <w:rFonts w:eastAsiaTheme="minorEastAsia"/>
                <w:lang w:eastAsia="zh-CN"/>
              </w:rPr>
              <w:t xml:space="preserve">“Small/Large </w:t>
            </w:r>
            <w:proofErr w:type="spellStart"/>
            <w:r w:rsidRPr="00500A0E">
              <w:rPr>
                <w:rFonts w:eastAsiaTheme="minorEastAsia"/>
                <w:lang w:eastAsia="zh-CN"/>
              </w:rPr>
              <w:t>Glasschimes</w:t>
            </w:r>
            <w:proofErr w:type="spellEnd"/>
            <w:r w:rsidRPr="00500A0E">
              <w:rPr>
                <w:rFonts w:eastAsiaTheme="minorEastAsia"/>
                <w:lang w:eastAsia="zh-CN"/>
              </w:rPr>
              <w:t>” is the correct translation</w:t>
            </w:r>
          </w:p>
          <w:p w14:paraId="6F6C9738" w14:textId="77777777" w:rsidR="003B4B47" w:rsidRPr="00500A0E" w:rsidRDefault="00AD5BCC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 w:rsidRPr="00500A0E">
              <w:rPr>
                <w:rFonts w:eastAsiaTheme="minorEastAsia"/>
                <w:lang w:eastAsia="zh-CN"/>
              </w:rPr>
              <w:t xml:space="preserve">Change </w:t>
            </w:r>
            <w:r w:rsidRPr="00500A0E">
              <w:rPr>
                <w:rFonts w:eastAsiaTheme="minorEastAsia" w:hint="eastAsia"/>
                <w:lang w:eastAsia="zh-CN"/>
              </w:rPr>
              <w:t>低音军鼓</w:t>
            </w:r>
            <w:r w:rsidRPr="00500A0E">
              <w:rPr>
                <w:rFonts w:eastAsiaTheme="minorEastAsia"/>
                <w:lang w:eastAsia="zh-CN"/>
              </w:rPr>
              <w:t xml:space="preserve"> Diyin </w:t>
            </w:r>
            <w:proofErr w:type="spellStart"/>
            <w:r w:rsidRPr="00500A0E">
              <w:rPr>
                <w:rFonts w:eastAsiaTheme="minorEastAsia"/>
                <w:lang w:eastAsia="zh-CN"/>
              </w:rPr>
              <w:t>Jungu</w:t>
            </w:r>
            <w:proofErr w:type="spellEnd"/>
            <w:r w:rsidRPr="00500A0E">
              <w:rPr>
                <w:rFonts w:eastAsiaTheme="minorEastAsia"/>
                <w:lang w:eastAsia="zh-CN"/>
              </w:rPr>
              <w:t xml:space="preserve"> to </w:t>
            </w:r>
            <w:r w:rsidRPr="00500A0E">
              <w:rPr>
                <w:rFonts w:eastAsiaTheme="minorEastAsia" w:hint="eastAsia"/>
                <w:lang w:eastAsia="zh-CN"/>
              </w:rPr>
              <w:t>大军鼓</w:t>
            </w:r>
            <w:r w:rsidRPr="00500A0E">
              <w:rPr>
                <w:rFonts w:eastAsiaTheme="minorEastAsia"/>
                <w:lang w:eastAsia="zh-CN"/>
              </w:rPr>
              <w:t xml:space="preserve"> Bass Drum</w:t>
            </w:r>
          </w:p>
          <w:p w14:paraId="548E7382" w14:textId="77777777" w:rsidR="00AD5BCC" w:rsidRPr="00500A0E" w:rsidRDefault="00AD5BCC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 w:rsidRPr="00500A0E">
              <w:rPr>
                <w:rFonts w:eastAsiaTheme="minorEastAsia"/>
                <w:lang w:eastAsia="zh-CN"/>
              </w:rPr>
              <w:t xml:space="preserve">Change </w:t>
            </w:r>
            <w:r w:rsidRPr="00500A0E">
              <w:rPr>
                <w:rFonts w:eastAsiaTheme="minorEastAsia" w:hint="eastAsia"/>
                <w:lang w:eastAsia="zh-CN"/>
              </w:rPr>
              <w:t>军钹</w:t>
            </w:r>
            <w:r w:rsidRPr="00500A0E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Pr="00500A0E">
              <w:rPr>
                <w:rFonts w:eastAsiaTheme="minorEastAsia"/>
                <w:lang w:eastAsia="zh-CN"/>
              </w:rPr>
              <w:t>Junbo</w:t>
            </w:r>
            <w:proofErr w:type="spellEnd"/>
            <w:r w:rsidRPr="00500A0E">
              <w:rPr>
                <w:rFonts w:eastAsiaTheme="minorEastAsia"/>
                <w:lang w:eastAsia="zh-CN"/>
              </w:rPr>
              <w:t xml:space="preserve"> to </w:t>
            </w:r>
            <w:r w:rsidRPr="00500A0E">
              <w:rPr>
                <w:rFonts w:eastAsiaTheme="minorEastAsia" w:hint="eastAsia"/>
                <w:lang w:eastAsia="zh-CN"/>
              </w:rPr>
              <w:t>西洋察</w:t>
            </w:r>
            <w:r w:rsidRPr="00500A0E">
              <w:rPr>
                <w:rFonts w:eastAsiaTheme="minorEastAsia"/>
                <w:lang w:eastAsia="zh-CN"/>
              </w:rPr>
              <w:t xml:space="preserve"> Cymbals (or Crash Cymbals)</w:t>
            </w:r>
          </w:p>
          <w:p w14:paraId="4FB6DAD6" w14:textId="35BD8EFF" w:rsidR="00F57A0B" w:rsidRPr="00500A0E" w:rsidRDefault="00F57A0B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 w:rsidRPr="00500A0E">
              <w:rPr>
                <w:rFonts w:eastAsiaTheme="minorEastAsia"/>
                <w:lang w:eastAsia="zh-CN"/>
              </w:rPr>
              <w:t xml:space="preserve">Change </w:t>
            </w:r>
            <w:r w:rsidRPr="00500A0E">
              <w:rPr>
                <w:rFonts w:eastAsiaTheme="minorEastAsia" w:hint="eastAsia"/>
                <w:lang w:eastAsia="zh-CN"/>
              </w:rPr>
              <w:t>低音大锣</w:t>
            </w:r>
            <w:r w:rsidR="00274FE7" w:rsidRPr="00500A0E">
              <w:rPr>
                <w:rFonts w:eastAsiaTheme="minorEastAsia"/>
                <w:lang w:eastAsia="zh-CN"/>
              </w:rPr>
              <w:t xml:space="preserve"> Diyin </w:t>
            </w:r>
            <w:proofErr w:type="spellStart"/>
            <w:r w:rsidR="00274FE7" w:rsidRPr="00500A0E">
              <w:rPr>
                <w:rFonts w:eastAsiaTheme="minorEastAsia"/>
                <w:lang w:eastAsia="zh-CN"/>
              </w:rPr>
              <w:t>Daluo</w:t>
            </w:r>
            <w:proofErr w:type="spellEnd"/>
            <w:r w:rsidR="00274FE7" w:rsidRPr="00500A0E">
              <w:rPr>
                <w:rFonts w:eastAsiaTheme="minorEastAsia"/>
                <w:lang w:eastAsia="zh-CN"/>
              </w:rPr>
              <w:t xml:space="preserve"> to </w:t>
            </w:r>
            <w:r w:rsidR="00274FE7" w:rsidRPr="00500A0E">
              <w:rPr>
                <w:rFonts w:eastAsiaTheme="minorEastAsia" w:hint="eastAsia"/>
                <w:lang w:eastAsia="zh-CN"/>
              </w:rPr>
              <w:t>低音锣</w:t>
            </w:r>
            <w:r w:rsidR="00274FE7" w:rsidRPr="00500A0E">
              <w:rPr>
                <w:rFonts w:eastAsiaTheme="minorEastAsia"/>
                <w:lang w:eastAsia="zh-CN"/>
              </w:rPr>
              <w:t xml:space="preserve"> </w:t>
            </w:r>
            <w:r w:rsidRPr="00500A0E">
              <w:rPr>
                <w:rFonts w:eastAsiaTheme="minorEastAsia"/>
                <w:lang w:eastAsia="zh-CN"/>
              </w:rPr>
              <w:t>Tam-tam</w:t>
            </w:r>
          </w:p>
        </w:tc>
      </w:tr>
      <w:tr w:rsidR="007E3391" w:rsidRPr="00500A0E" w14:paraId="5F316E86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3FE8A96" w14:textId="6D95E65E" w:rsidR="007E3391" w:rsidRPr="00500A0E" w:rsidRDefault="00EE1235" w:rsidP="007E33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7179940" w14:textId="0403FFDC" w:rsidR="007E3391" w:rsidRPr="00500A0E" w:rsidRDefault="00AD0B91" w:rsidP="007E3391">
            <w:pPr>
              <w:pStyle w:val="TableParagraph"/>
              <w:ind w:left="119"/>
            </w:pPr>
            <w:r w:rsidRPr="00500A0E">
              <w:t>Diyin Qing</w:t>
            </w:r>
          </w:p>
        </w:tc>
        <w:tc>
          <w:tcPr>
            <w:tcW w:w="737" w:type="dxa"/>
          </w:tcPr>
          <w:p w14:paraId="1F5EF04A" w14:textId="77777777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834F7AA" w14:textId="3D02C6D4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30DF1C0" w14:textId="1C719D5C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0900270C" w14:textId="38C6BD03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65E6B818" w14:textId="1A4E9D37" w:rsidR="007E3391" w:rsidRPr="00500A0E" w:rsidRDefault="00AD0B91" w:rsidP="007E3391">
            <w:pPr>
              <w:pStyle w:val="TableParagraph"/>
              <w:ind w:left="119"/>
            </w:pPr>
            <w:r w:rsidRPr="00500A0E">
              <w:t xml:space="preserve">Abbreviation for “Qing” is still “Qing”, thus </w:t>
            </w:r>
            <w:proofErr w:type="spellStart"/>
            <w:r w:rsidRPr="00500A0E">
              <w:t>DYQing</w:t>
            </w:r>
            <w:proofErr w:type="spellEnd"/>
          </w:p>
        </w:tc>
      </w:tr>
      <w:tr w:rsidR="00AD0B91" w:rsidRPr="00500A0E" w14:paraId="4DDC0F43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669E38C" w14:textId="38C046DF" w:rsidR="00AD0B91" w:rsidRPr="00500A0E" w:rsidRDefault="002B02DF" w:rsidP="00AD0B91">
            <w:pPr>
              <w:pStyle w:val="TableParagraph"/>
              <w:ind w:left="119"/>
            </w:pPr>
            <w:r>
              <w:t>—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74B35AC" w14:textId="3D414093" w:rsidR="00AD0B91" w:rsidRPr="00500A0E" w:rsidRDefault="00AD0B91" w:rsidP="00AD0B91">
            <w:pPr>
              <w:pStyle w:val="TableParagraph"/>
              <w:ind w:left="119"/>
            </w:pPr>
            <w:r w:rsidRPr="00500A0E">
              <w:t>PP Solo</w:t>
            </w:r>
          </w:p>
        </w:tc>
        <w:tc>
          <w:tcPr>
            <w:tcW w:w="737" w:type="dxa"/>
          </w:tcPr>
          <w:p w14:paraId="0B56C9B9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B858790" w14:textId="57D4BADA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CAE727B" w14:textId="01A5FC82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7B6ACA59" w14:textId="0B571CC0" w:rsidR="00AD0B91" w:rsidRPr="00500A0E" w:rsidRDefault="00AD0B91" w:rsidP="00AD0B91">
            <w:pPr>
              <w:pStyle w:val="TableParagraph"/>
              <w:ind w:left="119"/>
            </w:pPr>
            <w:r w:rsidRPr="00500A0E">
              <w:t>4</w:t>
            </w:r>
          </w:p>
        </w:tc>
        <w:tc>
          <w:tcPr>
            <w:tcW w:w="5804" w:type="dxa"/>
          </w:tcPr>
          <w:p w14:paraId="1F9D23EF" w14:textId="77777777" w:rsidR="00AD0B91" w:rsidRDefault="00AD0B91" w:rsidP="00AD0B91">
            <w:pPr>
              <w:pStyle w:val="TableParagraph"/>
              <w:ind w:left="119"/>
            </w:pPr>
            <w:r w:rsidRPr="00500A0E">
              <w:t>Can I confirm all the “K” is correct?</w:t>
            </w:r>
          </w:p>
          <w:p w14:paraId="4AE1A74D" w14:textId="7589824B" w:rsidR="00EE1235" w:rsidRPr="0008393D" w:rsidRDefault="00EE1235" w:rsidP="00AD0B91">
            <w:pPr>
              <w:pStyle w:val="TableParagraph"/>
              <w:ind w:left="119"/>
              <w:rPr>
                <w:color w:val="FF33CC"/>
              </w:rPr>
            </w:pPr>
            <w:r w:rsidRPr="0008393D">
              <w:rPr>
                <w:color w:val="FF33CC"/>
              </w:rPr>
              <w:t>Seems ok (the Ks are placed according to the original manuscript)</w:t>
            </w:r>
          </w:p>
        </w:tc>
      </w:tr>
      <w:tr w:rsidR="00AD0B91" w:rsidRPr="00500A0E" w14:paraId="4173DB17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E425276" w14:textId="43BD1C77" w:rsidR="00AD0B91" w:rsidRPr="00500A0E" w:rsidRDefault="00155CBC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1623988" w14:textId="3B899B1D" w:rsidR="00AD0B91" w:rsidRPr="00500A0E" w:rsidRDefault="00AD0B91" w:rsidP="00AD0B91">
            <w:pPr>
              <w:pStyle w:val="TableParagraph"/>
              <w:ind w:left="119"/>
            </w:pPr>
            <w:r w:rsidRPr="00500A0E">
              <w:t>All</w:t>
            </w:r>
          </w:p>
        </w:tc>
        <w:tc>
          <w:tcPr>
            <w:tcW w:w="737" w:type="dxa"/>
          </w:tcPr>
          <w:p w14:paraId="5045E6E1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4B722BA" w14:textId="291085A6" w:rsidR="00AD0B91" w:rsidRPr="00500A0E" w:rsidRDefault="00AD0B91" w:rsidP="00AD0B91">
            <w:pPr>
              <w:pStyle w:val="TableParagraph"/>
              <w:ind w:left="119"/>
            </w:pPr>
            <w:r w:rsidRPr="00500A0E">
              <w:t>Al</w:t>
            </w:r>
          </w:p>
        </w:tc>
        <w:tc>
          <w:tcPr>
            <w:tcW w:w="852" w:type="dxa"/>
          </w:tcPr>
          <w:p w14:paraId="20BBFD02" w14:textId="79E3EA2C" w:rsidR="00AD0B91" w:rsidRPr="00500A0E" w:rsidRDefault="00AD0B91" w:rsidP="00AD0B91">
            <w:pPr>
              <w:pStyle w:val="TableParagraph"/>
              <w:ind w:left="119"/>
            </w:pPr>
            <w:r w:rsidRPr="00500A0E">
              <w:t>19</w:t>
            </w:r>
          </w:p>
        </w:tc>
        <w:tc>
          <w:tcPr>
            <w:tcW w:w="737" w:type="dxa"/>
          </w:tcPr>
          <w:p w14:paraId="66E5FB7C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AB5B0FB" w14:textId="77777777" w:rsidR="00AD0B91" w:rsidRDefault="00AD0B91" w:rsidP="00AD0B91">
            <w:pPr>
              <w:pStyle w:val="TableParagraph"/>
              <w:ind w:left="119"/>
            </w:pPr>
            <w:r w:rsidRPr="00500A0E">
              <w:t>Hairpin length</w:t>
            </w:r>
          </w:p>
          <w:p w14:paraId="7A6CF805" w14:textId="19F87011" w:rsidR="00155CBC" w:rsidRPr="00500A0E" w:rsidRDefault="00155CBC" w:rsidP="00AD0B91">
            <w:pPr>
              <w:pStyle w:val="TableParagraph"/>
              <w:ind w:left="119"/>
            </w:pPr>
            <w:r w:rsidRPr="0008393D">
              <w:rPr>
                <w:color w:val="FF33CC"/>
              </w:rPr>
              <w:t xml:space="preserve">Seems ok </w:t>
            </w:r>
          </w:p>
        </w:tc>
      </w:tr>
      <w:tr w:rsidR="00AD0B91" w:rsidRPr="00500A0E" w14:paraId="71C7A547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4A8E430" w14:textId="2F5D4C89" w:rsidR="00AD0B91" w:rsidRPr="00500A0E" w:rsidRDefault="00155CBC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E46CF51" w14:textId="682C4617" w:rsidR="00AD0B91" w:rsidRPr="00500A0E" w:rsidRDefault="00730CEA" w:rsidP="00AD0B91">
            <w:pPr>
              <w:pStyle w:val="TableParagraph"/>
              <w:ind w:left="119"/>
            </w:pPr>
            <w:r w:rsidRPr="00500A0E">
              <w:t>All</w:t>
            </w:r>
          </w:p>
        </w:tc>
        <w:tc>
          <w:tcPr>
            <w:tcW w:w="737" w:type="dxa"/>
          </w:tcPr>
          <w:p w14:paraId="6D8C3402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6B42BE9" w14:textId="623FEE68" w:rsidR="00AD0B91" w:rsidRPr="00500A0E" w:rsidRDefault="00730CEA" w:rsidP="00AD0B91">
            <w:pPr>
              <w:pStyle w:val="TableParagraph"/>
              <w:ind w:left="119"/>
            </w:pPr>
            <w:r w:rsidRPr="00500A0E">
              <w:t>C1</w:t>
            </w:r>
          </w:p>
        </w:tc>
        <w:tc>
          <w:tcPr>
            <w:tcW w:w="852" w:type="dxa"/>
          </w:tcPr>
          <w:p w14:paraId="390554CC" w14:textId="1A22052A" w:rsidR="00AD0B91" w:rsidRPr="00500A0E" w:rsidRDefault="00730CEA" w:rsidP="00AD0B91">
            <w:pPr>
              <w:pStyle w:val="TableParagraph"/>
              <w:ind w:left="119"/>
            </w:pPr>
            <w:r w:rsidRPr="00500A0E">
              <w:t>42</w:t>
            </w:r>
          </w:p>
        </w:tc>
        <w:tc>
          <w:tcPr>
            <w:tcW w:w="737" w:type="dxa"/>
          </w:tcPr>
          <w:p w14:paraId="1C92F712" w14:textId="52D926DD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6E0036E" w14:textId="77777777" w:rsidR="00AD0B91" w:rsidRDefault="00730CEA" w:rsidP="00AD0B91">
            <w:pPr>
              <w:pStyle w:val="TableParagraph"/>
              <w:ind w:left="119"/>
            </w:pPr>
            <w:r w:rsidRPr="00500A0E">
              <w:t>To combine rests or not?</w:t>
            </w:r>
          </w:p>
          <w:p w14:paraId="4D1D22AA" w14:textId="11DBC371" w:rsidR="00155CBC" w:rsidRPr="00500A0E" w:rsidRDefault="00155CBC" w:rsidP="00AD0B91">
            <w:pPr>
              <w:pStyle w:val="TableParagraph"/>
              <w:ind w:left="119"/>
            </w:pPr>
            <w:r>
              <w:rPr>
                <w:color w:val="FF33CC"/>
              </w:rPr>
              <w:t>Combined to match 3+2</w:t>
            </w:r>
          </w:p>
        </w:tc>
      </w:tr>
      <w:tr w:rsidR="00AD0B91" w:rsidRPr="00500A0E" w14:paraId="4316263E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31C869D" w14:textId="66F89848" w:rsidR="00AD0B91" w:rsidRPr="00500A0E" w:rsidRDefault="00155CBC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864E537" w14:textId="75BA6BA6" w:rsidR="00AD0B91" w:rsidRPr="00500A0E" w:rsidRDefault="004B51C4" w:rsidP="00AD0B91">
            <w:pPr>
              <w:pStyle w:val="TableParagraph"/>
              <w:ind w:left="119"/>
            </w:pPr>
            <w:proofErr w:type="spellStart"/>
            <w:r w:rsidRPr="00500A0E">
              <w:t>XinD</w:t>
            </w:r>
            <w:proofErr w:type="spellEnd"/>
          </w:p>
        </w:tc>
        <w:tc>
          <w:tcPr>
            <w:tcW w:w="737" w:type="dxa"/>
          </w:tcPr>
          <w:p w14:paraId="61BA40F3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15A9F8A" w14:textId="584366DD" w:rsidR="00AD0B91" w:rsidRPr="00500A0E" w:rsidRDefault="004B51C4" w:rsidP="00AD0B91">
            <w:pPr>
              <w:pStyle w:val="TableParagraph"/>
              <w:ind w:left="119"/>
            </w:pPr>
            <w:r w:rsidRPr="00500A0E">
              <w:t>C1</w:t>
            </w:r>
          </w:p>
        </w:tc>
        <w:tc>
          <w:tcPr>
            <w:tcW w:w="852" w:type="dxa"/>
          </w:tcPr>
          <w:p w14:paraId="4CA7553D" w14:textId="768E8E24" w:rsidR="00AD0B91" w:rsidRPr="00500A0E" w:rsidRDefault="004B51C4" w:rsidP="00AD0B91">
            <w:pPr>
              <w:pStyle w:val="TableParagraph"/>
              <w:ind w:left="119"/>
            </w:pPr>
            <w:r w:rsidRPr="00500A0E">
              <w:t>47</w:t>
            </w:r>
          </w:p>
        </w:tc>
        <w:tc>
          <w:tcPr>
            <w:tcW w:w="737" w:type="dxa"/>
          </w:tcPr>
          <w:p w14:paraId="4A7DD269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27B5E2C" w14:textId="77777777" w:rsidR="00AD0B91" w:rsidRDefault="004B51C4" w:rsidP="00AD0B91">
            <w:pPr>
              <w:pStyle w:val="TableParagraph"/>
              <w:ind w:left="119"/>
            </w:pPr>
            <w:r w:rsidRPr="00500A0E">
              <w:t>Should not be a2 since still div.?</w:t>
            </w:r>
          </w:p>
          <w:p w14:paraId="57FDEA66" w14:textId="2806AEE7" w:rsidR="00155CBC" w:rsidRPr="00500A0E" w:rsidRDefault="00155CBC" w:rsidP="00AD0B91">
            <w:pPr>
              <w:pStyle w:val="TableParagraph"/>
              <w:ind w:left="119"/>
            </w:pPr>
            <w:r>
              <w:rPr>
                <w:color w:val="FF33CC"/>
              </w:rPr>
              <w:t>Removed a2</w:t>
            </w:r>
          </w:p>
        </w:tc>
      </w:tr>
      <w:tr w:rsidR="00AD0B91" w:rsidRPr="00500A0E" w14:paraId="133E58CF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3C5F489" w14:textId="5A93F287" w:rsidR="00AD0B91" w:rsidRPr="00500A0E" w:rsidRDefault="00155CBC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C4307B6" w14:textId="5270CC98" w:rsidR="00AD0B91" w:rsidRPr="00500A0E" w:rsidRDefault="00414127" w:rsidP="00AD0B91">
            <w:pPr>
              <w:pStyle w:val="TableParagraph"/>
              <w:ind w:left="119"/>
            </w:pPr>
            <w:r w:rsidRPr="00500A0E">
              <w:t>ZH</w:t>
            </w:r>
          </w:p>
        </w:tc>
        <w:tc>
          <w:tcPr>
            <w:tcW w:w="737" w:type="dxa"/>
          </w:tcPr>
          <w:p w14:paraId="528B7FB9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CAFB54C" w14:textId="70921D1B" w:rsidR="00AD0B91" w:rsidRPr="00500A0E" w:rsidRDefault="00414127" w:rsidP="00AD0B91">
            <w:pPr>
              <w:pStyle w:val="TableParagraph"/>
              <w:ind w:left="119"/>
            </w:pPr>
            <w:r w:rsidRPr="00500A0E">
              <w:t>C1</w:t>
            </w:r>
          </w:p>
        </w:tc>
        <w:tc>
          <w:tcPr>
            <w:tcW w:w="852" w:type="dxa"/>
          </w:tcPr>
          <w:p w14:paraId="0BCAFD54" w14:textId="5BB87664" w:rsidR="00AD0B91" w:rsidRPr="00500A0E" w:rsidRDefault="00414127" w:rsidP="00AD0B91">
            <w:pPr>
              <w:pStyle w:val="TableParagraph"/>
              <w:ind w:left="119"/>
            </w:pPr>
            <w:r w:rsidRPr="00500A0E">
              <w:t>49</w:t>
            </w:r>
          </w:p>
        </w:tc>
        <w:tc>
          <w:tcPr>
            <w:tcW w:w="737" w:type="dxa"/>
          </w:tcPr>
          <w:p w14:paraId="05653565" w14:textId="4DF9DDCC" w:rsidR="00AD0B91" w:rsidRPr="00500A0E" w:rsidRDefault="00414127" w:rsidP="00AD0B91">
            <w:pPr>
              <w:pStyle w:val="TableParagraph"/>
              <w:ind w:left="119"/>
            </w:pPr>
            <w:r w:rsidRPr="00500A0E">
              <w:t>3-4</w:t>
            </w:r>
          </w:p>
        </w:tc>
        <w:tc>
          <w:tcPr>
            <w:tcW w:w="5804" w:type="dxa"/>
          </w:tcPr>
          <w:p w14:paraId="16BE07CF" w14:textId="1F3452F0" w:rsidR="00AD0B91" w:rsidRPr="00500A0E" w:rsidRDefault="00414127" w:rsidP="00AD0B91">
            <w:pPr>
              <w:pStyle w:val="TableParagraph"/>
              <w:ind w:left="119"/>
            </w:pPr>
            <w:r w:rsidRPr="00500A0E">
              <w:t>Combine middle 2 quavers into 1 crotchet</w:t>
            </w:r>
          </w:p>
        </w:tc>
      </w:tr>
      <w:tr w:rsidR="00AD0B91" w:rsidRPr="00500A0E" w14:paraId="61C76F36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59E1B10C" w14:textId="4138190C" w:rsidR="00AD0B91" w:rsidRPr="00500A0E" w:rsidRDefault="002B02DF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2520DE0" w14:textId="27AAEE57" w:rsidR="00AD0B91" w:rsidRPr="00500A0E" w:rsidRDefault="00B6576F" w:rsidP="00AD0B91">
            <w:pPr>
              <w:pStyle w:val="TableParagraph"/>
              <w:ind w:left="119"/>
            </w:pPr>
            <w:r w:rsidRPr="00500A0E">
              <w:t xml:space="preserve">EH, </w:t>
            </w:r>
            <w:proofErr w:type="spellStart"/>
            <w:r w:rsidRPr="00500A0E">
              <w:t>Vc</w:t>
            </w:r>
            <w:proofErr w:type="spellEnd"/>
          </w:p>
        </w:tc>
        <w:tc>
          <w:tcPr>
            <w:tcW w:w="737" w:type="dxa"/>
          </w:tcPr>
          <w:p w14:paraId="60EB0F28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4B167FE" w14:textId="6DD312D7" w:rsidR="00AD0B91" w:rsidRPr="00500A0E" w:rsidRDefault="00B6576F" w:rsidP="00AD0B91">
            <w:pPr>
              <w:pStyle w:val="TableParagraph"/>
              <w:ind w:left="119"/>
            </w:pPr>
            <w:r w:rsidRPr="00500A0E">
              <w:t>E3</w:t>
            </w:r>
          </w:p>
        </w:tc>
        <w:tc>
          <w:tcPr>
            <w:tcW w:w="852" w:type="dxa"/>
          </w:tcPr>
          <w:p w14:paraId="14EF5BC9" w14:textId="329AA931" w:rsidR="00AD0B91" w:rsidRPr="00500A0E" w:rsidRDefault="00B6576F" w:rsidP="00AD0B91">
            <w:pPr>
              <w:pStyle w:val="TableParagraph"/>
              <w:ind w:left="119"/>
            </w:pPr>
            <w:r w:rsidRPr="00500A0E">
              <w:t>107</w:t>
            </w:r>
          </w:p>
        </w:tc>
        <w:tc>
          <w:tcPr>
            <w:tcW w:w="737" w:type="dxa"/>
          </w:tcPr>
          <w:p w14:paraId="3DA0DFB3" w14:textId="58A42F36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FB299E9" w14:textId="560CAE48" w:rsidR="00AD0B91" w:rsidRPr="00500A0E" w:rsidRDefault="00B6576F" w:rsidP="00AD0B91">
            <w:pPr>
              <w:pStyle w:val="TableParagraph"/>
              <w:ind w:left="119"/>
            </w:pPr>
            <w:r w:rsidRPr="00500A0E">
              <w:t>Standardise position of div. text</w:t>
            </w:r>
          </w:p>
        </w:tc>
      </w:tr>
      <w:tr w:rsidR="00AD0B91" w:rsidRPr="00500A0E" w14:paraId="5942FCED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B025637" w14:textId="2025BC53" w:rsidR="00AD0B91" w:rsidRPr="00500A0E" w:rsidRDefault="002B02DF" w:rsidP="00AD0B91">
            <w:pPr>
              <w:pStyle w:val="TableParagraph"/>
              <w:ind w:left="119"/>
            </w:pPr>
            <w:r>
              <w:t>—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3B24F86" w14:textId="1609D2DE" w:rsidR="00AD0B91" w:rsidRPr="00500A0E" w:rsidRDefault="00DA6F39" w:rsidP="00AD0B91">
            <w:pPr>
              <w:pStyle w:val="TableParagraph"/>
              <w:ind w:left="119"/>
            </w:pPr>
            <w:r>
              <w:t>Bowed strings</w:t>
            </w:r>
          </w:p>
        </w:tc>
        <w:tc>
          <w:tcPr>
            <w:tcW w:w="737" w:type="dxa"/>
          </w:tcPr>
          <w:p w14:paraId="4AA1B5D3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8C939F1" w14:textId="1A449D87" w:rsidR="00AD0B91" w:rsidRPr="00500A0E" w:rsidRDefault="00DA6F39" w:rsidP="00AD0B91">
            <w:pPr>
              <w:pStyle w:val="TableParagraph"/>
              <w:ind w:left="119"/>
            </w:pPr>
            <w:r>
              <w:t>E3</w:t>
            </w:r>
          </w:p>
        </w:tc>
        <w:tc>
          <w:tcPr>
            <w:tcW w:w="852" w:type="dxa"/>
          </w:tcPr>
          <w:p w14:paraId="1AC0A7AC" w14:textId="456F1D1E" w:rsidR="00AD0B91" w:rsidRPr="00500A0E" w:rsidRDefault="00DA6F39" w:rsidP="00AD0B91">
            <w:pPr>
              <w:pStyle w:val="TableParagraph"/>
              <w:ind w:left="119"/>
            </w:pPr>
            <w:r>
              <w:t>107-112</w:t>
            </w:r>
          </w:p>
        </w:tc>
        <w:tc>
          <w:tcPr>
            <w:tcW w:w="737" w:type="dxa"/>
          </w:tcPr>
          <w:p w14:paraId="6BED3225" w14:textId="0D6762F9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352028C" w14:textId="77777777" w:rsidR="00AD0B91" w:rsidRDefault="00DA6F39" w:rsidP="00AD0B91">
            <w:pPr>
              <w:pStyle w:val="TableParagraph"/>
              <w:ind w:left="119"/>
            </w:pPr>
            <w:r>
              <w:t>Too many redundant dynamics?</w:t>
            </w:r>
          </w:p>
          <w:p w14:paraId="05A9AC48" w14:textId="69FE046A" w:rsidR="002B02DF" w:rsidRPr="002B02DF" w:rsidRDefault="002B02DF" w:rsidP="00AD0B91">
            <w:pPr>
              <w:pStyle w:val="TableParagraph"/>
              <w:ind w:left="119"/>
              <w:rPr>
                <w:color w:val="FF33CC"/>
              </w:rPr>
            </w:pPr>
            <w:r>
              <w:rPr>
                <w:color w:val="FF33CC"/>
              </w:rPr>
              <w:t>Composer’s intention to have all dynamics shown.</w:t>
            </w:r>
          </w:p>
        </w:tc>
      </w:tr>
      <w:tr w:rsidR="00AD0B91" w:rsidRPr="00500A0E" w14:paraId="737A3551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9EE07D4" w14:textId="372CE510" w:rsidR="00AD0B91" w:rsidRPr="00500A0E" w:rsidRDefault="002B02DF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BAF5A42" w14:textId="1917E249" w:rsidR="00AD0B91" w:rsidRPr="00500A0E" w:rsidRDefault="0033218A" w:rsidP="00AD0B91">
            <w:pPr>
              <w:pStyle w:val="TableParagraph"/>
              <w:ind w:left="119"/>
            </w:pPr>
            <w:r>
              <w:t>Tempo</w:t>
            </w:r>
          </w:p>
        </w:tc>
        <w:tc>
          <w:tcPr>
            <w:tcW w:w="737" w:type="dxa"/>
          </w:tcPr>
          <w:p w14:paraId="512674C3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B5A2E10" w14:textId="693C69CE" w:rsidR="00AD0B91" w:rsidRPr="00500A0E" w:rsidRDefault="0033218A" w:rsidP="00AD0B91">
            <w:pPr>
              <w:pStyle w:val="TableParagraph"/>
              <w:ind w:left="119"/>
            </w:pPr>
            <w:r>
              <w:t>E3</w:t>
            </w:r>
          </w:p>
        </w:tc>
        <w:tc>
          <w:tcPr>
            <w:tcW w:w="852" w:type="dxa"/>
          </w:tcPr>
          <w:p w14:paraId="5DA5F1C1" w14:textId="0A81D049" w:rsidR="00AD0B91" w:rsidRPr="00500A0E" w:rsidRDefault="0033218A" w:rsidP="00AD0B91">
            <w:pPr>
              <w:pStyle w:val="TableParagraph"/>
              <w:ind w:left="119"/>
            </w:pPr>
            <w:r>
              <w:t>111</w:t>
            </w:r>
          </w:p>
        </w:tc>
        <w:tc>
          <w:tcPr>
            <w:tcW w:w="737" w:type="dxa"/>
          </w:tcPr>
          <w:p w14:paraId="42386011" w14:textId="661C09F1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7CA35AF" w14:textId="3BCDDEDD" w:rsidR="00AD0B91" w:rsidRPr="00500A0E" w:rsidRDefault="0033218A" w:rsidP="00AD0B91">
            <w:pPr>
              <w:pStyle w:val="TableParagraph"/>
              <w:ind w:left="119"/>
            </w:pPr>
            <w:r>
              <w:t>Shift rit. slightly to the right</w:t>
            </w:r>
          </w:p>
        </w:tc>
      </w:tr>
      <w:tr w:rsidR="00AD0B91" w:rsidRPr="00500A0E" w14:paraId="7242C14A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25C4DDA" w14:textId="69208C8C" w:rsidR="00AD0B91" w:rsidRPr="00500A0E" w:rsidRDefault="007729A9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A236D8E" w14:textId="70E0C6AD" w:rsidR="00AD0B91" w:rsidRPr="00500A0E" w:rsidRDefault="00D55F37" w:rsidP="00AD0B91">
            <w:pPr>
              <w:pStyle w:val="TableParagraph"/>
              <w:ind w:left="119"/>
            </w:pPr>
            <w:r>
              <w:t>Tempo</w:t>
            </w:r>
          </w:p>
        </w:tc>
        <w:tc>
          <w:tcPr>
            <w:tcW w:w="737" w:type="dxa"/>
          </w:tcPr>
          <w:p w14:paraId="5C2E8D64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0F32700" w14:textId="6CD5F544" w:rsidR="00AD0B91" w:rsidRPr="00500A0E" w:rsidRDefault="00D55F37" w:rsidP="00AD0B91">
            <w:pPr>
              <w:pStyle w:val="TableParagraph"/>
              <w:ind w:left="119"/>
            </w:pPr>
            <w:r>
              <w:t>E3</w:t>
            </w:r>
          </w:p>
        </w:tc>
        <w:tc>
          <w:tcPr>
            <w:tcW w:w="852" w:type="dxa"/>
          </w:tcPr>
          <w:p w14:paraId="0B2BCD2C" w14:textId="35C3D013" w:rsidR="00AD0B91" w:rsidRPr="00500A0E" w:rsidRDefault="00D55F37" w:rsidP="00AD0B91">
            <w:pPr>
              <w:pStyle w:val="TableParagraph"/>
              <w:ind w:left="119"/>
            </w:pPr>
            <w:r>
              <w:t>113</w:t>
            </w:r>
          </w:p>
        </w:tc>
        <w:tc>
          <w:tcPr>
            <w:tcW w:w="737" w:type="dxa"/>
          </w:tcPr>
          <w:p w14:paraId="2A6ABDDF" w14:textId="44475E5E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C02CB6B" w14:textId="2C12B2DC" w:rsidR="00AD0B91" w:rsidRPr="00500A0E" w:rsidRDefault="00D55F37" w:rsidP="00AD0B91">
            <w:pPr>
              <w:pStyle w:val="TableParagraph"/>
              <w:ind w:left="119"/>
            </w:pPr>
            <w:r>
              <w:t>Shift a tempo to the left</w:t>
            </w:r>
          </w:p>
        </w:tc>
      </w:tr>
      <w:tr w:rsidR="00AD0B91" w:rsidRPr="00500A0E" w14:paraId="31D9A86F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5FE2E52" w14:textId="17578FB0" w:rsidR="00AD0B91" w:rsidRPr="00500A0E" w:rsidRDefault="007729A9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343ABC7" w14:textId="42729653" w:rsidR="00AD0B91" w:rsidRPr="00500A0E" w:rsidRDefault="009E3362" w:rsidP="00AD0B91">
            <w:pPr>
              <w:pStyle w:val="TableParagraph"/>
              <w:ind w:left="119"/>
            </w:pPr>
            <w:r>
              <w:t>ZR, DR</w:t>
            </w:r>
          </w:p>
        </w:tc>
        <w:tc>
          <w:tcPr>
            <w:tcW w:w="737" w:type="dxa"/>
          </w:tcPr>
          <w:p w14:paraId="5621964E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1902433" w14:textId="1318ED43" w:rsidR="00AD0B91" w:rsidRPr="00500A0E" w:rsidRDefault="009E3362" w:rsidP="00AD0B91">
            <w:pPr>
              <w:pStyle w:val="TableParagraph"/>
              <w:ind w:left="119"/>
            </w:pPr>
            <w:r>
              <w:t>F6</w:t>
            </w:r>
          </w:p>
        </w:tc>
        <w:tc>
          <w:tcPr>
            <w:tcW w:w="852" w:type="dxa"/>
          </w:tcPr>
          <w:p w14:paraId="71C99EA7" w14:textId="64597695" w:rsidR="00AD0B91" w:rsidRPr="00500A0E" w:rsidRDefault="009E3362" w:rsidP="00AD0B91">
            <w:pPr>
              <w:pStyle w:val="TableParagraph"/>
              <w:ind w:left="119"/>
            </w:pPr>
            <w:r>
              <w:t>156</w:t>
            </w:r>
          </w:p>
        </w:tc>
        <w:tc>
          <w:tcPr>
            <w:tcW w:w="737" w:type="dxa"/>
          </w:tcPr>
          <w:p w14:paraId="5ED85C9C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D65B4E6" w14:textId="7B77A386" w:rsidR="00AD0B91" w:rsidRPr="00500A0E" w:rsidRDefault="009E3362" w:rsidP="00AD0B91">
            <w:pPr>
              <w:pStyle w:val="TableParagraph"/>
              <w:ind w:left="119"/>
            </w:pPr>
            <w:r>
              <w:t xml:space="preserve">Combine </w:t>
            </w:r>
            <w:r w:rsidR="00B82EB0">
              <w:t>letters</w:t>
            </w:r>
            <w:r>
              <w:t xml:space="preserve"> </w:t>
            </w:r>
            <w:r w:rsidR="00FB6B5F">
              <w:t>“</w:t>
            </w:r>
            <w:r>
              <w:t>a2</w:t>
            </w:r>
            <w:r w:rsidR="00FB6B5F">
              <w:t>”</w:t>
            </w:r>
          </w:p>
        </w:tc>
      </w:tr>
      <w:tr w:rsidR="00AD0B91" w:rsidRPr="00500A0E" w14:paraId="53F99D4A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61F6BBE" w14:textId="284348A3" w:rsidR="00AD0B91" w:rsidRPr="00500A0E" w:rsidRDefault="00910D48" w:rsidP="00AD0B91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E74FB16" w14:textId="65CCA73D" w:rsidR="00AD0B91" w:rsidRPr="00500A0E" w:rsidRDefault="00F55056" w:rsidP="00AD0B91">
            <w:pPr>
              <w:pStyle w:val="TableParagraph"/>
              <w:ind w:left="119"/>
            </w:pPr>
            <w:r>
              <w:t>GYR, ZR</w:t>
            </w:r>
          </w:p>
        </w:tc>
        <w:tc>
          <w:tcPr>
            <w:tcW w:w="737" w:type="dxa"/>
          </w:tcPr>
          <w:p w14:paraId="68D17B7E" w14:textId="77777777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77B7E65" w14:textId="46CC1197" w:rsidR="00AD0B91" w:rsidRPr="00500A0E" w:rsidRDefault="00870E4E" w:rsidP="00AD0B91">
            <w:pPr>
              <w:pStyle w:val="TableParagraph"/>
              <w:ind w:left="119"/>
            </w:pPr>
            <w:r>
              <w:t>H1</w:t>
            </w:r>
          </w:p>
        </w:tc>
        <w:tc>
          <w:tcPr>
            <w:tcW w:w="852" w:type="dxa"/>
          </w:tcPr>
          <w:p w14:paraId="67ACB890" w14:textId="27268104" w:rsidR="00AD0B91" w:rsidRPr="00500A0E" w:rsidRDefault="00870E4E" w:rsidP="00AD0B91">
            <w:pPr>
              <w:pStyle w:val="TableParagraph"/>
              <w:ind w:left="119"/>
            </w:pPr>
            <w:r>
              <w:t>218</w:t>
            </w:r>
          </w:p>
        </w:tc>
        <w:tc>
          <w:tcPr>
            <w:tcW w:w="737" w:type="dxa"/>
          </w:tcPr>
          <w:p w14:paraId="68315E47" w14:textId="6E4629E9" w:rsidR="00AD0B91" w:rsidRPr="00500A0E" w:rsidRDefault="00AD0B91" w:rsidP="00AD0B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8FAAE32" w14:textId="4AAB192F" w:rsidR="00AD0B91" w:rsidRPr="00500A0E" w:rsidRDefault="00F55056" w:rsidP="00AD0B91">
            <w:pPr>
              <w:pStyle w:val="TableParagraph"/>
              <w:ind w:left="119"/>
            </w:pPr>
            <w:r>
              <w:t>Dynamics not aligned with hairpins</w:t>
            </w:r>
          </w:p>
        </w:tc>
      </w:tr>
      <w:tr w:rsidR="009D7E39" w:rsidRPr="00500A0E" w14:paraId="352E09D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A13F3A8" w14:textId="01DC4455" w:rsidR="009D7E39" w:rsidRPr="00500A0E" w:rsidRDefault="00EE4FD9" w:rsidP="009D7E39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A772A5A" w14:textId="3A7C9254" w:rsidR="009D7E39" w:rsidRPr="00500A0E" w:rsidRDefault="009D7E39" w:rsidP="009D7E39">
            <w:pPr>
              <w:pStyle w:val="TableParagraph"/>
              <w:ind w:left="119"/>
            </w:pPr>
            <w:r>
              <w:t>GH, EH, ZH</w:t>
            </w:r>
          </w:p>
        </w:tc>
        <w:tc>
          <w:tcPr>
            <w:tcW w:w="737" w:type="dxa"/>
          </w:tcPr>
          <w:p w14:paraId="28A0B2FC" w14:textId="77777777" w:rsidR="009D7E39" w:rsidRPr="00500A0E" w:rsidRDefault="009D7E39" w:rsidP="009D7E39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7FF43CA" w14:textId="5CCB546E" w:rsidR="009D7E39" w:rsidRPr="00500A0E" w:rsidRDefault="009D7E39" w:rsidP="009D7E39">
            <w:pPr>
              <w:pStyle w:val="TableParagraph"/>
              <w:ind w:left="119"/>
            </w:pPr>
            <w:r>
              <w:t>I1</w:t>
            </w:r>
          </w:p>
        </w:tc>
        <w:tc>
          <w:tcPr>
            <w:tcW w:w="852" w:type="dxa"/>
          </w:tcPr>
          <w:p w14:paraId="56D878D8" w14:textId="7F72F49F" w:rsidR="009D7E39" w:rsidRPr="00500A0E" w:rsidRDefault="009D7E39" w:rsidP="009D7E39">
            <w:pPr>
              <w:pStyle w:val="TableParagraph"/>
              <w:ind w:left="119"/>
            </w:pPr>
            <w:r>
              <w:t>237</w:t>
            </w:r>
          </w:p>
        </w:tc>
        <w:tc>
          <w:tcPr>
            <w:tcW w:w="737" w:type="dxa"/>
          </w:tcPr>
          <w:p w14:paraId="49A0D5DA" w14:textId="194E8A07" w:rsidR="009D7E39" w:rsidRPr="00500A0E" w:rsidRDefault="009D7E39" w:rsidP="009D7E39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3A38EECD" w14:textId="77343549" w:rsidR="009D7E39" w:rsidRPr="00500A0E" w:rsidRDefault="009D7E39" w:rsidP="009D7E39">
            <w:pPr>
              <w:pStyle w:val="TableParagraph"/>
              <w:ind w:left="119"/>
            </w:pPr>
            <w:r>
              <w:t>Change to percussion clef doesn’t seem required</w:t>
            </w:r>
          </w:p>
        </w:tc>
      </w:tr>
      <w:tr w:rsidR="009D7E39" w:rsidRPr="00500A0E" w14:paraId="321372B2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23B3426" w14:textId="66537ABE" w:rsidR="009D7E39" w:rsidRPr="00500A0E" w:rsidRDefault="00EE4FD9" w:rsidP="009D7E39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44C697F" w14:textId="470EE1C7" w:rsidR="009D7E39" w:rsidRPr="00500A0E" w:rsidRDefault="009D7E39" w:rsidP="009D7E39">
            <w:pPr>
              <w:pStyle w:val="TableParagraph"/>
              <w:ind w:left="119"/>
            </w:pPr>
            <w:proofErr w:type="spellStart"/>
            <w:r>
              <w:t>ZYSh</w:t>
            </w:r>
            <w:proofErr w:type="spellEnd"/>
          </w:p>
        </w:tc>
        <w:tc>
          <w:tcPr>
            <w:tcW w:w="737" w:type="dxa"/>
          </w:tcPr>
          <w:p w14:paraId="32782938" w14:textId="77777777" w:rsidR="009D7E39" w:rsidRPr="00500A0E" w:rsidRDefault="009D7E39" w:rsidP="009D7E39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6D21B64" w14:textId="20F86D1B" w:rsidR="009D7E39" w:rsidRPr="00500A0E" w:rsidRDefault="009D7E39" w:rsidP="009D7E39">
            <w:pPr>
              <w:pStyle w:val="TableParagraph"/>
              <w:ind w:left="119"/>
            </w:pPr>
            <w:r>
              <w:t>J1</w:t>
            </w:r>
          </w:p>
        </w:tc>
        <w:tc>
          <w:tcPr>
            <w:tcW w:w="852" w:type="dxa"/>
          </w:tcPr>
          <w:p w14:paraId="0571A133" w14:textId="757E682B" w:rsidR="009D7E39" w:rsidRPr="00500A0E" w:rsidRDefault="009D7E39" w:rsidP="009D7E39">
            <w:pPr>
              <w:pStyle w:val="TableParagraph"/>
              <w:ind w:left="119"/>
            </w:pPr>
            <w:r>
              <w:t>242</w:t>
            </w:r>
          </w:p>
        </w:tc>
        <w:tc>
          <w:tcPr>
            <w:tcW w:w="737" w:type="dxa"/>
          </w:tcPr>
          <w:p w14:paraId="7341DB25" w14:textId="77777777" w:rsidR="009D7E39" w:rsidRPr="00500A0E" w:rsidRDefault="009D7E39" w:rsidP="009D7E39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0810E6E" w14:textId="0D6F1EC7" w:rsidR="009D7E39" w:rsidRPr="00500A0E" w:rsidRDefault="009D7E39" w:rsidP="009D7E39">
            <w:pPr>
              <w:pStyle w:val="TableParagraph"/>
              <w:ind w:left="119"/>
            </w:pPr>
            <w:r>
              <w:t>Don’t use non-transposing treble clef, use 8va lines or just a lot of ledger lines</w:t>
            </w:r>
          </w:p>
        </w:tc>
      </w:tr>
      <w:tr w:rsidR="009D7E39" w:rsidRPr="00500A0E" w14:paraId="5DDE1DC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F23DD3F" w14:textId="56B3606A" w:rsidR="009D7E39" w:rsidRPr="00500A0E" w:rsidRDefault="00E510F5" w:rsidP="009D7E39">
            <w:pPr>
              <w:pStyle w:val="TableParagraph"/>
              <w:ind w:left="119"/>
            </w:pPr>
            <w:r w:rsidRPr="00EE123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DEB97C6" w14:textId="2BA0FD3E" w:rsidR="009D7E39" w:rsidRPr="00500A0E" w:rsidRDefault="002D27DF" w:rsidP="009D7E39">
            <w:pPr>
              <w:pStyle w:val="TableParagraph"/>
              <w:ind w:left="119"/>
            </w:pPr>
            <w:r>
              <w:t>Perc VII</w:t>
            </w:r>
          </w:p>
        </w:tc>
        <w:tc>
          <w:tcPr>
            <w:tcW w:w="737" w:type="dxa"/>
          </w:tcPr>
          <w:p w14:paraId="222A5143" w14:textId="77777777" w:rsidR="009D7E39" w:rsidRPr="00500A0E" w:rsidRDefault="009D7E39" w:rsidP="009D7E39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C7C3202" w14:textId="402F5E63" w:rsidR="009D7E39" w:rsidRPr="00500A0E" w:rsidRDefault="00356D4A" w:rsidP="009D7E39">
            <w:pPr>
              <w:pStyle w:val="TableParagraph"/>
              <w:ind w:left="119"/>
            </w:pPr>
            <w:r>
              <w:t>J1</w:t>
            </w:r>
          </w:p>
        </w:tc>
        <w:tc>
          <w:tcPr>
            <w:tcW w:w="852" w:type="dxa"/>
          </w:tcPr>
          <w:p w14:paraId="5397592E" w14:textId="552A8D45" w:rsidR="009D7E39" w:rsidRPr="00500A0E" w:rsidRDefault="00356D4A" w:rsidP="009D7E39">
            <w:pPr>
              <w:pStyle w:val="TableParagraph"/>
              <w:ind w:left="119"/>
            </w:pPr>
            <w:r>
              <w:t>246</w:t>
            </w:r>
          </w:p>
        </w:tc>
        <w:tc>
          <w:tcPr>
            <w:tcW w:w="737" w:type="dxa"/>
          </w:tcPr>
          <w:p w14:paraId="70452D79" w14:textId="77777777" w:rsidR="009D7E39" w:rsidRPr="00500A0E" w:rsidRDefault="009D7E39" w:rsidP="009D7E39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8EE6D26" w14:textId="77E91C92" w:rsidR="009D7E39" w:rsidRPr="00356D4A" w:rsidRDefault="00356D4A" w:rsidP="009D7E39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t xml:space="preserve">Instrument change here but next bar immediately changes to </w:t>
            </w:r>
            <w:r>
              <w:lastRenderedPageBreak/>
              <w:t xml:space="preserve">another instrument </w:t>
            </w:r>
            <w:r>
              <w:rPr>
                <w:rFonts w:eastAsiaTheme="minorEastAsia" w:hint="eastAsia"/>
                <w:lang w:eastAsia="zh-CN"/>
              </w:rPr>
              <w:t>低音磬</w:t>
            </w:r>
            <w:r>
              <w:rPr>
                <w:rFonts w:eastAsiaTheme="minorEastAsia"/>
                <w:lang w:eastAsia="zh-CN"/>
              </w:rPr>
              <w:t xml:space="preserve"> Diyin Qing (which needs to have the box around it)</w:t>
            </w:r>
          </w:p>
        </w:tc>
      </w:tr>
    </w:tbl>
    <w:p w14:paraId="4CD594A2" w14:textId="77777777"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CF3EF" w14:textId="77777777" w:rsidR="004919EC" w:rsidRPr="00500A0E" w:rsidRDefault="004919EC" w:rsidP="00782DE4">
      <w:r w:rsidRPr="00500A0E">
        <w:separator/>
      </w:r>
    </w:p>
  </w:endnote>
  <w:endnote w:type="continuationSeparator" w:id="0">
    <w:p w14:paraId="2D225F5D" w14:textId="77777777" w:rsidR="004919EC" w:rsidRPr="00500A0E" w:rsidRDefault="004919EC" w:rsidP="00782DE4">
      <w:r w:rsidRPr="00500A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94B25" w14:textId="632977E1" w:rsidR="00782DE4" w:rsidRPr="00500A0E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 w:rsidRPr="00500A0E">
      <w:rPr>
        <w:rFonts w:ascii="Palatino Linotype"/>
        <w:i/>
        <w:sz w:val="20"/>
      </w:rPr>
      <w:t xml:space="preserve">Prepared </w:t>
    </w:r>
    <w:r w:rsidRPr="00500A0E">
      <w:rPr>
        <w:rFonts w:ascii="Palatino Linotype"/>
        <w:i/>
        <w:spacing w:val="-5"/>
        <w:sz w:val="20"/>
      </w:rPr>
      <w:t>by:</w:t>
    </w:r>
    <w:r w:rsidRPr="00500A0E">
      <w:rPr>
        <w:rFonts w:ascii="Palatino Linotype"/>
        <w:i/>
        <w:sz w:val="20"/>
      </w:rPr>
      <w:t xml:space="preserve"> </w:t>
    </w:r>
    <w:r w:rsidR="00BE072F" w:rsidRPr="00500A0E">
      <w:rPr>
        <w:rFonts w:ascii="Palatino Linotype"/>
        <w:i/>
        <w:sz w:val="20"/>
      </w:rPr>
      <w:t>Sherman Lee</w:t>
    </w:r>
    <w:r w:rsidRPr="00500A0E">
      <w:rPr>
        <w:rFonts w:ascii="Palatino Linotype"/>
        <w:i/>
        <w:sz w:val="20"/>
      </w:rPr>
      <w:tab/>
    </w:r>
    <w:r w:rsidRPr="00500A0E">
      <w:rPr>
        <w:rFonts w:ascii="Palatino Linotype"/>
        <w:i/>
        <w:spacing w:val="-2"/>
        <w:sz w:val="20"/>
      </w:rPr>
      <w:t xml:space="preserve">Date: </w:t>
    </w:r>
    <w:r w:rsidR="00FB122D" w:rsidRPr="00500A0E">
      <w:rPr>
        <w:rFonts w:ascii="Palatino Linotype"/>
        <w:i/>
        <w:sz w:val="20"/>
      </w:rPr>
      <w:t>1</w:t>
    </w:r>
    <w:r w:rsidR="001F2206" w:rsidRPr="00500A0E">
      <w:rPr>
        <w:rFonts w:ascii="Palatino Linotype"/>
        <w:i/>
        <w:sz w:val="20"/>
      </w:rPr>
      <w:t xml:space="preserve"> </w:t>
    </w:r>
    <w:r w:rsidR="00FB122D" w:rsidRPr="00500A0E">
      <w:rPr>
        <w:rFonts w:ascii="Palatino Linotype"/>
        <w:i/>
        <w:sz w:val="20"/>
      </w:rPr>
      <w:t>Dec</w:t>
    </w:r>
    <w:r w:rsidR="001F2206" w:rsidRPr="00500A0E">
      <w:rPr>
        <w:rFonts w:ascii="Palatino Linotype"/>
        <w:i/>
        <w:sz w:val="20"/>
      </w:rPr>
      <w:t xml:space="preserve"> 2024</w:t>
    </w:r>
  </w:p>
  <w:p w14:paraId="3204C88C" w14:textId="77777777" w:rsidR="00782DE4" w:rsidRPr="00500A0E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 w:rsidRPr="00500A0E">
      <w:rPr>
        <w:b/>
      </w:rPr>
      <w:t>Status codes:</w:t>
    </w:r>
    <w:r w:rsidRPr="00500A0E">
      <w:rPr>
        <w:b/>
      </w:rPr>
      <w:tab/>
    </w:r>
    <w:r w:rsidRPr="00500A0E">
      <w:t>* - is critical; would stop rehearsal</w:t>
    </w:r>
    <w:r w:rsidRPr="00500A0E">
      <w:tab/>
      <w:t>?</w:t>
    </w:r>
    <w:r w:rsidRPr="00500A0E">
      <w:rPr>
        <w:spacing w:val="-1"/>
      </w:rPr>
      <w:t xml:space="preserve"> </w:t>
    </w:r>
    <w:r w:rsidRPr="00500A0E">
      <w:t>–</w:t>
    </w:r>
    <w:r w:rsidRPr="00500A0E">
      <w:rPr>
        <w:spacing w:val="-4"/>
      </w:rPr>
      <w:t xml:space="preserve"> </w:t>
    </w:r>
    <w:r w:rsidRPr="00500A0E">
      <w:t>questionable</w:t>
    </w:r>
    <w:r w:rsidRPr="00500A0E">
      <w:rPr>
        <w:spacing w:val="-4"/>
      </w:rPr>
      <w:t xml:space="preserve"> </w:t>
    </w:r>
    <w:r w:rsidRPr="00500A0E">
      <w:t>correction;</w:t>
    </w:r>
    <w:r w:rsidRPr="00500A0E">
      <w:rPr>
        <w:spacing w:val="-5"/>
      </w:rPr>
      <w:t xml:space="preserve"> </w:t>
    </w:r>
    <w:r w:rsidRPr="00500A0E">
      <w:t>conductor’s</w:t>
    </w:r>
    <w:r w:rsidRPr="00500A0E">
      <w:rPr>
        <w:spacing w:val="-4"/>
      </w:rPr>
      <w:t xml:space="preserve"> </w:t>
    </w:r>
    <w:r w:rsidRPr="00500A0E">
      <w:t>decision X - is necessary; should be done prior to performing the piece</w:t>
    </w:r>
    <w:r w:rsidRPr="00500A0E">
      <w:tab/>
    </w:r>
    <w:r w:rsidRPr="00500A0E">
      <w:rPr>
        <w:spacing w:val="-49"/>
      </w:rPr>
      <w:t xml:space="preserve"> </w:t>
    </w:r>
    <w:r w:rsidRPr="00500A0E">
      <w:t>s/r = should read</w:t>
    </w:r>
  </w:p>
  <w:p w14:paraId="7C8E714E" w14:textId="77777777" w:rsidR="00782DE4" w:rsidRPr="00500A0E" w:rsidRDefault="00782DE4" w:rsidP="00782DE4">
    <w:pPr>
      <w:pStyle w:val="BodyText"/>
      <w:spacing w:line="229" w:lineRule="exact"/>
      <w:ind w:left="1559"/>
    </w:pPr>
    <w:r w:rsidRPr="00500A0E">
      <w:t>A blank cell indicates that in the best of</w:t>
    </w:r>
    <w:r w:rsidRPr="00500A0E">
      <w:rPr>
        <w:spacing w:val="-2"/>
      </w:rPr>
      <w:t xml:space="preserve"> </w:t>
    </w:r>
    <w:r w:rsidRPr="00500A0E">
      <w:t xml:space="preserve">all worlds, this correction would be in </w:t>
    </w:r>
    <w:r w:rsidRPr="00500A0E"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E412BF" w14:textId="77777777" w:rsidR="004919EC" w:rsidRPr="00500A0E" w:rsidRDefault="004919EC" w:rsidP="00782DE4">
      <w:r w:rsidRPr="00500A0E">
        <w:separator/>
      </w:r>
    </w:p>
  </w:footnote>
  <w:footnote w:type="continuationSeparator" w:id="0">
    <w:p w14:paraId="2A9BF1BE" w14:textId="77777777" w:rsidR="004919EC" w:rsidRPr="00500A0E" w:rsidRDefault="004919EC" w:rsidP="00782DE4">
      <w:r w:rsidRPr="00500A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63FAC" w14:textId="77777777" w:rsidR="00782DE4" w:rsidRPr="00500A0E" w:rsidRDefault="00782DE4" w:rsidP="00782DE4">
    <w:pPr>
      <w:pStyle w:val="Title"/>
      <w:rPr>
        <w:spacing w:val="-4"/>
      </w:rPr>
    </w:pPr>
    <w:r w:rsidRPr="00500A0E">
      <w:t>SCO</w:t>
    </w:r>
    <w:r w:rsidRPr="00500A0E">
      <w:rPr>
        <w:spacing w:val="-9"/>
      </w:rPr>
      <w:t xml:space="preserve"> </w:t>
    </w:r>
    <w:r w:rsidRPr="00500A0E">
      <w:t>ERRATA</w:t>
    </w:r>
    <w:r w:rsidRPr="00500A0E">
      <w:rPr>
        <w:spacing w:val="-9"/>
      </w:rPr>
      <w:t xml:space="preserve"> </w:t>
    </w:r>
    <w:r w:rsidRPr="00500A0E">
      <w:rPr>
        <w:spacing w:val="-4"/>
      </w:rPr>
      <w:t>LIST</w:t>
    </w:r>
  </w:p>
  <w:p w14:paraId="0C85A4BF" w14:textId="77777777" w:rsidR="00782DE4" w:rsidRPr="00500A0E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D"/>
    <w:rsid w:val="00015229"/>
    <w:rsid w:val="00036181"/>
    <w:rsid w:val="0008393D"/>
    <w:rsid w:val="00086DB4"/>
    <w:rsid w:val="000C235D"/>
    <w:rsid w:val="000F5166"/>
    <w:rsid w:val="00100471"/>
    <w:rsid w:val="00136E2D"/>
    <w:rsid w:val="00155CBC"/>
    <w:rsid w:val="00170AF9"/>
    <w:rsid w:val="00190191"/>
    <w:rsid w:val="001C2766"/>
    <w:rsid w:val="001D0EFB"/>
    <w:rsid w:val="001D1EE0"/>
    <w:rsid w:val="001F2206"/>
    <w:rsid w:val="001F33DC"/>
    <w:rsid w:val="00270FFD"/>
    <w:rsid w:val="00274FE7"/>
    <w:rsid w:val="00286564"/>
    <w:rsid w:val="002B02DF"/>
    <w:rsid w:val="002B187A"/>
    <w:rsid w:val="002B3F96"/>
    <w:rsid w:val="002B4116"/>
    <w:rsid w:val="002D27DF"/>
    <w:rsid w:val="002E62F9"/>
    <w:rsid w:val="00303F3D"/>
    <w:rsid w:val="00310EAF"/>
    <w:rsid w:val="00312BB1"/>
    <w:rsid w:val="003132D1"/>
    <w:rsid w:val="0033218A"/>
    <w:rsid w:val="003502E0"/>
    <w:rsid w:val="00356D4A"/>
    <w:rsid w:val="00357139"/>
    <w:rsid w:val="003825F6"/>
    <w:rsid w:val="0039184B"/>
    <w:rsid w:val="003B4B47"/>
    <w:rsid w:val="003F592C"/>
    <w:rsid w:val="00414127"/>
    <w:rsid w:val="004161F8"/>
    <w:rsid w:val="004238AC"/>
    <w:rsid w:val="00475881"/>
    <w:rsid w:val="004919EC"/>
    <w:rsid w:val="00491C02"/>
    <w:rsid w:val="004B51C4"/>
    <w:rsid w:val="004C138D"/>
    <w:rsid w:val="004C706D"/>
    <w:rsid w:val="004D0A74"/>
    <w:rsid w:val="00500208"/>
    <w:rsid w:val="00500666"/>
    <w:rsid w:val="00500A0E"/>
    <w:rsid w:val="0051230C"/>
    <w:rsid w:val="005123F7"/>
    <w:rsid w:val="0058362B"/>
    <w:rsid w:val="005D1450"/>
    <w:rsid w:val="005D26B0"/>
    <w:rsid w:val="005E010F"/>
    <w:rsid w:val="005F399A"/>
    <w:rsid w:val="005F6B72"/>
    <w:rsid w:val="00614AB4"/>
    <w:rsid w:val="00666523"/>
    <w:rsid w:val="00683776"/>
    <w:rsid w:val="006C49DC"/>
    <w:rsid w:val="006D0214"/>
    <w:rsid w:val="00730CEA"/>
    <w:rsid w:val="007729A9"/>
    <w:rsid w:val="00782DE4"/>
    <w:rsid w:val="007841C4"/>
    <w:rsid w:val="00795487"/>
    <w:rsid w:val="007B524E"/>
    <w:rsid w:val="007E3391"/>
    <w:rsid w:val="007F588D"/>
    <w:rsid w:val="008037CB"/>
    <w:rsid w:val="00810A58"/>
    <w:rsid w:val="008346FE"/>
    <w:rsid w:val="0085640F"/>
    <w:rsid w:val="00866FE1"/>
    <w:rsid w:val="008708AA"/>
    <w:rsid w:val="00870E4E"/>
    <w:rsid w:val="0087646A"/>
    <w:rsid w:val="0089149F"/>
    <w:rsid w:val="00891BA6"/>
    <w:rsid w:val="008B12AF"/>
    <w:rsid w:val="008D3CE3"/>
    <w:rsid w:val="0090200C"/>
    <w:rsid w:val="00902A0E"/>
    <w:rsid w:val="00910D48"/>
    <w:rsid w:val="00937611"/>
    <w:rsid w:val="00970C7F"/>
    <w:rsid w:val="009832EE"/>
    <w:rsid w:val="00990C6E"/>
    <w:rsid w:val="009D7E39"/>
    <w:rsid w:val="009E3362"/>
    <w:rsid w:val="00A1446C"/>
    <w:rsid w:val="00A160DD"/>
    <w:rsid w:val="00A65CC6"/>
    <w:rsid w:val="00A675F7"/>
    <w:rsid w:val="00A97C03"/>
    <w:rsid w:val="00AB2473"/>
    <w:rsid w:val="00AC298D"/>
    <w:rsid w:val="00AC4108"/>
    <w:rsid w:val="00AC6005"/>
    <w:rsid w:val="00AD04BD"/>
    <w:rsid w:val="00AD0B91"/>
    <w:rsid w:val="00AD5BCC"/>
    <w:rsid w:val="00AF6C36"/>
    <w:rsid w:val="00B30FE2"/>
    <w:rsid w:val="00B34246"/>
    <w:rsid w:val="00B3551E"/>
    <w:rsid w:val="00B6576F"/>
    <w:rsid w:val="00B719F7"/>
    <w:rsid w:val="00B82EB0"/>
    <w:rsid w:val="00BA54F0"/>
    <w:rsid w:val="00BB0EA7"/>
    <w:rsid w:val="00BE072F"/>
    <w:rsid w:val="00BE3AE0"/>
    <w:rsid w:val="00BE555F"/>
    <w:rsid w:val="00BF219D"/>
    <w:rsid w:val="00C15465"/>
    <w:rsid w:val="00C26242"/>
    <w:rsid w:val="00C51026"/>
    <w:rsid w:val="00C51C90"/>
    <w:rsid w:val="00C554B4"/>
    <w:rsid w:val="00C86046"/>
    <w:rsid w:val="00CB272D"/>
    <w:rsid w:val="00CD340F"/>
    <w:rsid w:val="00CD590C"/>
    <w:rsid w:val="00CE5540"/>
    <w:rsid w:val="00CF05C5"/>
    <w:rsid w:val="00D424DF"/>
    <w:rsid w:val="00D55F37"/>
    <w:rsid w:val="00D61B7B"/>
    <w:rsid w:val="00D97A31"/>
    <w:rsid w:val="00DA2381"/>
    <w:rsid w:val="00DA6F39"/>
    <w:rsid w:val="00DD1B23"/>
    <w:rsid w:val="00DD5509"/>
    <w:rsid w:val="00E07C0D"/>
    <w:rsid w:val="00E510F5"/>
    <w:rsid w:val="00E64B5F"/>
    <w:rsid w:val="00EE1235"/>
    <w:rsid w:val="00EE4FD9"/>
    <w:rsid w:val="00F058F8"/>
    <w:rsid w:val="00F16477"/>
    <w:rsid w:val="00F35B33"/>
    <w:rsid w:val="00F55056"/>
    <w:rsid w:val="00F569D9"/>
    <w:rsid w:val="00F57A0B"/>
    <w:rsid w:val="00F67566"/>
    <w:rsid w:val="00F77C5D"/>
    <w:rsid w:val="00FB122D"/>
    <w:rsid w:val="00FB6B5F"/>
    <w:rsid w:val="00FC3CA7"/>
    <w:rsid w:val="00FD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F566"/>
  <w15:docId w15:val="{0D077BFC-C4BB-44B9-81CC-5E21A926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1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8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Form.dotx</Template>
  <TotalTime>196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Christopher Sim</cp:lastModifiedBy>
  <cp:revision>135</cp:revision>
  <dcterms:created xsi:type="dcterms:W3CDTF">2024-11-28T08:52:00Z</dcterms:created>
  <dcterms:modified xsi:type="dcterms:W3CDTF">2024-12-07T04:11:00Z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