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E9C329" w14:textId="00C8EFCF" w:rsidR="00244BCB" w:rsidRDefault="00244BCB" w:rsidP="00244BCB">
      <w:pPr>
        <w:tabs>
          <w:tab w:val="left" w:pos="0"/>
          <w:tab w:val="left" w:pos="567"/>
          <w:tab w:val="right" w:pos="9630"/>
        </w:tabs>
        <w:spacing w:line="276" w:lineRule="auto"/>
        <w:rPr>
          <w:rFonts w:ascii="Arial" w:hAnsi="Arial" w:cs="Arial"/>
          <w:sz w:val="22"/>
          <w:szCs w:val="22"/>
          <w:lang w:eastAsia="zh-CN"/>
        </w:rPr>
      </w:pPr>
      <w:r w:rsidRPr="00707205">
        <w:rPr>
          <w:rFonts w:ascii="Arial" w:hAnsi="Arial" w:cs="Arial"/>
          <w:bCs/>
          <w:sz w:val="22"/>
          <w:szCs w:val="22"/>
          <w:lang w:eastAsia="zh-CN"/>
        </w:rPr>
        <w:t>谢湘铭</w:t>
      </w:r>
      <w:r w:rsidR="00707205">
        <w:rPr>
          <w:rFonts w:ascii="Arial" w:hAnsi="Arial" w:cs="Arial"/>
          <w:b/>
          <w:sz w:val="22"/>
          <w:szCs w:val="22"/>
          <w:lang w:eastAsia="zh-CN"/>
        </w:rPr>
        <w:t xml:space="preserve"> </w:t>
      </w:r>
      <w:r w:rsidRPr="001E798A">
        <w:rPr>
          <w:rFonts w:ascii="Arial" w:hAnsi="Arial" w:cs="Arial" w:hint="eastAsia"/>
          <w:sz w:val="22"/>
          <w:szCs w:val="22"/>
          <w:lang w:eastAsia="zh-CN"/>
        </w:rPr>
        <w:t>1974</w:t>
      </w:r>
      <w:r w:rsidRPr="001E798A">
        <w:rPr>
          <w:rFonts w:ascii="Arial" w:hAnsi="Arial" w:cs="Arial" w:hint="eastAsia"/>
          <w:sz w:val="22"/>
          <w:szCs w:val="22"/>
          <w:lang w:eastAsia="zh-CN"/>
        </w:rPr>
        <w:t>年出生于福建漳州，祖籍龙岩客家。自幼随父学习扬琴、小提琴、钢琴和作曲。</w:t>
      </w:r>
      <w:r w:rsidRPr="001E798A">
        <w:rPr>
          <w:rFonts w:ascii="Arial" w:hAnsi="Arial" w:cs="Arial" w:hint="eastAsia"/>
          <w:sz w:val="22"/>
          <w:szCs w:val="22"/>
          <w:lang w:eastAsia="zh-CN"/>
        </w:rPr>
        <w:t>1991</w:t>
      </w:r>
      <w:r w:rsidRPr="001E798A">
        <w:rPr>
          <w:rFonts w:ascii="Arial" w:hAnsi="Arial" w:cs="Arial" w:hint="eastAsia"/>
          <w:sz w:val="22"/>
          <w:szCs w:val="22"/>
          <w:lang w:eastAsia="zh-CN"/>
        </w:rPr>
        <w:t>年考入上海音乐学院作曲指挥系，师从王建中教授学习作曲。毕业后曾任上海音乐学院附中作曲科教师，现为活跃于多种领域音乐创作的自由音乐人。创作体裁广泛，作有交响乐、室内乐、合唱、音乐剧等多种体裁的音乐，风格类型多样，现代、古典、流行、民间、宗教、电子等风格均有涉及，并在各种体裁和风格中均体现鲜明的个人特征。</w:t>
      </w:r>
    </w:p>
    <w:p w14:paraId="3E94FD43" w14:textId="77777777" w:rsidR="00707205" w:rsidRPr="00707205" w:rsidRDefault="00707205" w:rsidP="00244BCB">
      <w:pPr>
        <w:tabs>
          <w:tab w:val="left" w:pos="0"/>
          <w:tab w:val="left" w:pos="567"/>
          <w:tab w:val="right" w:pos="9630"/>
        </w:tabs>
        <w:spacing w:line="276" w:lineRule="auto"/>
        <w:rPr>
          <w:rFonts w:ascii="Arial" w:hAnsi="Arial" w:cs="Arial"/>
          <w:b/>
          <w:sz w:val="22"/>
          <w:szCs w:val="22"/>
          <w:lang w:eastAsia="zh-CN"/>
        </w:rPr>
      </w:pPr>
    </w:p>
    <w:p w14:paraId="4FF0AB06" w14:textId="77777777" w:rsidR="00244BCB" w:rsidRPr="001E798A" w:rsidRDefault="00244BCB" w:rsidP="00244BCB">
      <w:pPr>
        <w:tabs>
          <w:tab w:val="left" w:pos="0"/>
          <w:tab w:val="left" w:pos="567"/>
          <w:tab w:val="right" w:pos="9630"/>
        </w:tabs>
        <w:spacing w:line="276" w:lineRule="auto"/>
        <w:rPr>
          <w:rFonts w:ascii="Arial" w:hAnsi="Arial" w:cs="Arial"/>
          <w:sz w:val="22"/>
          <w:szCs w:val="22"/>
          <w:lang w:eastAsia="zh-CN"/>
        </w:rPr>
      </w:pPr>
      <w:r w:rsidRPr="001E798A">
        <w:rPr>
          <w:rFonts w:ascii="Arial" w:hAnsi="Arial" w:cs="Arial"/>
          <w:sz w:val="22"/>
          <w:szCs w:val="22"/>
          <w:lang w:eastAsia="zh-CN"/>
        </w:rPr>
        <w:t xml:space="preserve">Xie </w:t>
      </w:r>
      <w:proofErr w:type="spellStart"/>
      <w:r w:rsidRPr="001E798A">
        <w:rPr>
          <w:rFonts w:ascii="Arial" w:hAnsi="Arial" w:cs="Arial"/>
          <w:sz w:val="22"/>
          <w:szCs w:val="22"/>
          <w:lang w:eastAsia="zh-CN"/>
        </w:rPr>
        <w:t>Xiangming</w:t>
      </w:r>
      <w:proofErr w:type="spellEnd"/>
      <w:r w:rsidRPr="001E798A">
        <w:rPr>
          <w:rFonts w:ascii="Arial" w:hAnsi="Arial" w:cs="Arial"/>
          <w:sz w:val="22"/>
          <w:szCs w:val="22"/>
          <w:lang w:eastAsia="zh-CN"/>
        </w:rPr>
        <w:t xml:space="preserve"> was born in Zhangzhou, Fujian Province in 1974, of Hakka </w:t>
      </w:r>
      <w:proofErr w:type="spellStart"/>
      <w:r w:rsidRPr="001E798A">
        <w:rPr>
          <w:rFonts w:ascii="Arial" w:hAnsi="Arial" w:cs="Arial"/>
          <w:sz w:val="22"/>
          <w:szCs w:val="22"/>
          <w:lang w:eastAsia="zh-CN"/>
        </w:rPr>
        <w:t>LongYuan</w:t>
      </w:r>
      <w:proofErr w:type="spellEnd"/>
      <w:r w:rsidRPr="001E798A">
        <w:rPr>
          <w:rFonts w:ascii="Arial" w:hAnsi="Arial" w:cs="Arial"/>
          <w:sz w:val="22"/>
          <w:szCs w:val="22"/>
          <w:lang w:eastAsia="zh-CN"/>
        </w:rPr>
        <w:t xml:space="preserve"> descent. He learnt to compose and to play the dulcimer, violin and piano from his father during his childhood, and was admitted to the Shanghai Conservatory of Music Composition and Conducting Department in 1991 to study composition under the tutelage of Professor Wang Jianzhong. He teaches in the Composition Department of Middle School Affiliated to Shanghai conservatory of music and is actively engaged in various fields of composition. His works include symphonies, chamber music, choral music and musicals etc. His distinctive personal style is expressed through diverse genres such as modern, classical, pop, folk, religious and electronic music.</w:t>
      </w:r>
    </w:p>
    <w:p w14:paraId="5EDDE8AF" w14:textId="77777777" w:rsidR="00726BD3" w:rsidRDefault="00726BD3"/>
    <w:sectPr w:rsidR="00726BD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44BCB"/>
    <w:rsid w:val="00244BCB"/>
    <w:rsid w:val="00707205"/>
    <w:rsid w:val="00726BD3"/>
    <w:rsid w:val="00C52C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1E8DC"/>
  <w15:docId w15:val="{51D3B68E-A150-A54F-B78A-0C0F670DE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BCB"/>
    <w:pPr>
      <w:autoSpaceDE w:val="0"/>
      <w:autoSpaceDN w:val="0"/>
      <w:spacing w:after="0" w:line="240" w:lineRule="auto"/>
    </w:pPr>
    <w:rPr>
      <w:rFonts w:ascii="Times New Roman" w:eastAsia="SimSun" w:hAnsi="Times New Roman" w:cs="Times New Roman"/>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139</Words>
  <Characters>797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Temp Resource Services</dc:creator>
  <cp:lastModifiedBy>Avik Chari</cp:lastModifiedBy>
  <cp:revision>2</cp:revision>
  <dcterms:created xsi:type="dcterms:W3CDTF">2017-07-19T09:09:00Z</dcterms:created>
  <dcterms:modified xsi:type="dcterms:W3CDTF">2024-11-07T11:07:00Z</dcterms:modified>
</cp:coreProperties>
</file>